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C51BC" w14:textId="77777777" w:rsidR="009A51F2" w:rsidRPr="001D0DE3" w:rsidRDefault="009A51F2" w:rsidP="009A51F2">
      <w:pPr>
        <w:ind w:left="-1134" w:right="-285"/>
        <w:jc w:val="center"/>
        <w:rPr>
          <w:rFonts w:cs="Times New Roman"/>
          <w:sz w:val="28"/>
          <w:szCs w:val="28"/>
        </w:rPr>
      </w:pPr>
    </w:p>
    <w:p w14:paraId="7A88A004" w14:textId="77777777" w:rsidR="009A51F2" w:rsidRPr="00A742C7" w:rsidRDefault="009A51F2" w:rsidP="009A51F2">
      <w:pPr>
        <w:widowControl w:val="0"/>
        <w:jc w:val="right"/>
        <w:rPr>
          <w:rFonts w:cs="Times New Roman"/>
          <w:sz w:val="28"/>
          <w:szCs w:val="28"/>
        </w:rPr>
      </w:pPr>
      <w:r w:rsidRPr="00A742C7">
        <w:rPr>
          <w:rFonts w:cs="Times New Roman"/>
          <w:sz w:val="28"/>
          <w:szCs w:val="28"/>
        </w:rPr>
        <w:t>УТВЕРЖДЕНА</w:t>
      </w:r>
    </w:p>
    <w:p w14:paraId="666FAA11" w14:textId="77777777" w:rsidR="009A51F2" w:rsidRPr="00A742C7" w:rsidRDefault="009A51F2" w:rsidP="009A51F2">
      <w:pPr>
        <w:widowControl w:val="0"/>
        <w:jc w:val="right"/>
        <w:rPr>
          <w:rFonts w:cs="Times New Roman"/>
          <w:sz w:val="28"/>
          <w:szCs w:val="28"/>
        </w:rPr>
      </w:pPr>
      <w:r w:rsidRPr="00A742C7">
        <w:rPr>
          <w:rFonts w:cs="Times New Roman"/>
          <w:sz w:val="28"/>
          <w:szCs w:val="28"/>
        </w:rPr>
        <w:t>Постановлением</w:t>
      </w:r>
    </w:p>
    <w:p w14:paraId="64DC4EAD" w14:textId="77777777" w:rsidR="009A51F2" w:rsidRPr="00A742C7" w:rsidRDefault="009A51F2" w:rsidP="009A51F2">
      <w:pPr>
        <w:widowControl w:val="0"/>
        <w:tabs>
          <w:tab w:val="left" w:pos="3261"/>
        </w:tabs>
        <w:jc w:val="right"/>
        <w:rPr>
          <w:rFonts w:cs="Times New Roman"/>
          <w:sz w:val="28"/>
          <w:szCs w:val="28"/>
        </w:rPr>
      </w:pPr>
      <w:r w:rsidRPr="00A742C7">
        <w:rPr>
          <w:rFonts w:cs="Times New Roman"/>
          <w:sz w:val="28"/>
          <w:szCs w:val="28"/>
        </w:rPr>
        <w:t>от_______________г. №_______</w:t>
      </w:r>
    </w:p>
    <w:p w14:paraId="72C33064" w14:textId="77777777" w:rsidR="009A51F2" w:rsidRPr="00A742C7" w:rsidRDefault="009A51F2" w:rsidP="009A51F2">
      <w:pPr>
        <w:widowControl w:val="0"/>
        <w:tabs>
          <w:tab w:val="left" w:pos="3261"/>
        </w:tabs>
        <w:jc w:val="center"/>
        <w:rPr>
          <w:rFonts w:cs="Times New Roman"/>
          <w:sz w:val="28"/>
          <w:szCs w:val="28"/>
        </w:rPr>
      </w:pPr>
    </w:p>
    <w:p w14:paraId="45245B99" w14:textId="77777777" w:rsidR="009A51F2" w:rsidRPr="00A742C7" w:rsidRDefault="009A51F2" w:rsidP="009A51F2">
      <w:pPr>
        <w:widowControl w:val="0"/>
        <w:tabs>
          <w:tab w:val="left" w:pos="3261"/>
        </w:tabs>
        <w:jc w:val="center"/>
        <w:rPr>
          <w:rFonts w:cs="Times New Roman"/>
          <w:sz w:val="28"/>
          <w:szCs w:val="28"/>
        </w:rPr>
      </w:pPr>
      <w:r w:rsidRPr="00A742C7">
        <w:rPr>
          <w:rFonts w:cs="Times New Roman"/>
          <w:noProof/>
          <w:lang w:eastAsia="ru-RU"/>
        </w:rPr>
        <w:drawing>
          <wp:inline distT="0" distB="0" distL="0" distR="0" wp14:anchorId="36441A3B" wp14:editId="6DAF13FC">
            <wp:extent cx="1781299" cy="2197832"/>
            <wp:effectExtent l="0" t="0" r="9525" b="0"/>
            <wp:docPr id="16" name="Рисунок 16" descr="H:\Работа\2023\Печенгский МО\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Работа\2023\Печенгский МО\ger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7164" cy="2217407"/>
                    </a:xfrm>
                    <a:prstGeom prst="rect">
                      <a:avLst/>
                    </a:prstGeom>
                    <a:noFill/>
                    <a:ln>
                      <a:noFill/>
                    </a:ln>
                  </pic:spPr>
                </pic:pic>
              </a:graphicData>
            </a:graphic>
          </wp:inline>
        </w:drawing>
      </w:r>
    </w:p>
    <w:p w14:paraId="1EDACC62" w14:textId="77777777" w:rsidR="009A51F2" w:rsidRPr="00A742C7" w:rsidRDefault="009A51F2" w:rsidP="009A51F2">
      <w:pPr>
        <w:widowControl w:val="0"/>
        <w:tabs>
          <w:tab w:val="left" w:pos="3261"/>
        </w:tabs>
        <w:jc w:val="center"/>
        <w:rPr>
          <w:rFonts w:cs="Times New Roman"/>
          <w:sz w:val="28"/>
          <w:szCs w:val="28"/>
        </w:rPr>
      </w:pPr>
    </w:p>
    <w:p w14:paraId="4ADF903C" w14:textId="77777777" w:rsidR="009A51F2" w:rsidRPr="00A742C7" w:rsidRDefault="009A51F2" w:rsidP="009A51F2">
      <w:pPr>
        <w:widowControl w:val="0"/>
        <w:kinsoku w:val="0"/>
        <w:overflowPunct w:val="0"/>
        <w:autoSpaceDE w:val="0"/>
        <w:autoSpaceDN w:val="0"/>
        <w:adjustRightInd w:val="0"/>
        <w:ind w:right="-1"/>
        <w:jc w:val="center"/>
        <w:rPr>
          <w:rFonts w:eastAsia="Times New Roman" w:cs="Times New Roman"/>
          <w:b/>
          <w:bCs/>
          <w:sz w:val="36"/>
          <w:szCs w:val="36"/>
          <w:lang w:eastAsia="ru-RU"/>
        </w:rPr>
      </w:pPr>
      <w:r w:rsidRPr="00A742C7">
        <w:rPr>
          <w:rFonts w:eastAsia="Times New Roman" w:cs="Times New Roman"/>
          <w:b/>
          <w:bCs/>
          <w:spacing w:val="-1"/>
          <w:sz w:val="36"/>
          <w:szCs w:val="36"/>
          <w:lang w:eastAsia="ru-RU"/>
        </w:rPr>
        <w:t>СХЕМА</w:t>
      </w:r>
      <w:r w:rsidRPr="00A742C7">
        <w:rPr>
          <w:rFonts w:eastAsia="Times New Roman" w:cs="Times New Roman"/>
          <w:b/>
          <w:bCs/>
          <w:sz w:val="36"/>
          <w:szCs w:val="36"/>
          <w:lang w:eastAsia="ru-RU"/>
        </w:rPr>
        <w:t xml:space="preserve"> ТЕПЛОСНАБЖЕНИЯ</w:t>
      </w:r>
    </w:p>
    <w:p w14:paraId="7DAD3652" w14:textId="77777777" w:rsidR="009A51F2" w:rsidRPr="00A742C7" w:rsidRDefault="009A51F2" w:rsidP="009A51F2">
      <w:pPr>
        <w:widowControl w:val="0"/>
        <w:kinsoku w:val="0"/>
        <w:overflowPunct w:val="0"/>
        <w:autoSpaceDE w:val="0"/>
        <w:autoSpaceDN w:val="0"/>
        <w:adjustRightInd w:val="0"/>
        <w:ind w:right="-1"/>
        <w:jc w:val="center"/>
        <w:rPr>
          <w:rFonts w:eastAsia="Times New Roman" w:cs="Times New Roman"/>
          <w:b/>
          <w:bCs/>
          <w:spacing w:val="-1"/>
          <w:sz w:val="36"/>
          <w:szCs w:val="36"/>
          <w:lang w:eastAsia="ru-RU"/>
        </w:rPr>
      </w:pPr>
      <w:r w:rsidRPr="00A742C7">
        <w:rPr>
          <w:rFonts w:eastAsia="Times New Roman" w:cs="Times New Roman"/>
          <w:b/>
          <w:bCs/>
          <w:spacing w:val="-1"/>
          <w:sz w:val="36"/>
          <w:szCs w:val="36"/>
          <w:lang w:eastAsia="ru-RU"/>
        </w:rPr>
        <w:t>Печенгского муниципального округа</w:t>
      </w:r>
    </w:p>
    <w:p w14:paraId="7909D089" w14:textId="77777777" w:rsidR="009A51F2" w:rsidRPr="00A742C7" w:rsidRDefault="009A51F2" w:rsidP="009A51F2">
      <w:pPr>
        <w:widowControl w:val="0"/>
        <w:kinsoku w:val="0"/>
        <w:overflowPunct w:val="0"/>
        <w:autoSpaceDE w:val="0"/>
        <w:autoSpaceDN w:val="0"/>
        <w:adjustRightInd w:val="0"/>
        <w:ind w:right="-1"/>
        <w:jc w:val="center"/>
        <w:rPr>
          <w:rFonts w:eastAsia="Times New Roman" w:cs="Times New Roman"/>
          <w:b/>
          <w:bCs/>
          <w:spacing w:val="-1"/>
          <w:sz w:val="36"/>
          <w:szCs w:val="36"/>
          <w:lang w:eastAsia="ru-RU"/>
        </w:rPr>
      </w:pPr>
      <w:r w:rsidRPr="00A742C7">
        <w:rPr>
          <w:rFonts w:eastAsia="Times New Roman" w:cs="Times New Roman"/>
          <w:b/>
          <w:bCs/>
          <w:spacing w:val="-1"/>
          <w:sz w:val="36"/>
          <w:szCs w:val="36"/>
          <w:lang w:eastAsia="ru-RU"/>
        </w:rPr>
        <w:t>Мурманской области</w:t>
      </w:r>
    </w:p>
    <w:p w14:paraId="08921594" w14:textId="77777777" w:rsidR="009A51F2" w:rsidRPr="00A742C7" w:rsidRDefault="009A51F2" w:rsidP="009A51F2">
      <w:pPr>
        <w:widowControl w:val="0"/>
        <w:kinsoku w:val="0"/>
        <w:overflowPunct w:val="0"/>
        <w:autoSpaceDE w:val="0"/>
        <w:autoSpaceDN w:val="0"/>
        <w:adjustRightInd w:val="0"/>
        <w:ind w:right="-1"/>
        <w:jc w:val="center"/>
        <w:rPr>
          <w:rFonts w:eastAsia="Times New Roman" w:cs="Times New Roman"/>
          <w:b/>
          <w:bCs/>
          <w:spacing w:val="-1"/>
          <w:sz w:val="36"/>
          <w:szCs w:val="36"/>
          <w:lang w:eastAsia="ru-RU"/>
        </w:rPr>
      </w:pPr>
      <w:r w:rsidRPr="00A742C7">
        <w:rPr>
          <w:rFonts w:eastAsia="Times New Roman" w:cs="Times New Roman"/>
          <w:b/>
          <w:bCs/>
          <w:spacing w:val="-1"/>
          <w:sz w:val="36"/>
          <w:szCs w:val="36"/>
          <w:lang w:eastAsia="ru-RU"/>
        </w:rPr>
        <w:t>на период до 2043 года</w:t>
      </w:r>
    </w:p>
    <w:p w14:paraId="67528157" w14:textId="77777777" w:rsidR="00427367" w:rsidRPr="00A742C7" w:rsidRDefault="00427367" w:rsidP="009A51F2">
      <w:pPr>
        <w:spacing w:line="276" w:lineRule="auto"/>
        <w:ind w:right="-1"/>
        <w:jc w:val="center"/>
        <w:rPr>
          <w:rFonts w:cs="Times New Roman"/>
          <w:sz w:val="28"/>
          <w:szCs w:val="28"/>
        </w:rPr>
      </w:pPr>
      <w:bookmarkStart w:id="0" w:name="_Hlk203553569"/>
      <w:r w:rsidRPr="00A742C7">
        <w:rPr>
          <w:rFonts w:cs="Times New Roman"/>
          <w:sz w:val="28"/>
          <w:szCs w:val="28"/>
        </w:rPr>
        <w:t>(актуализация на 202</w:t>
      </w:r>
      <w:r w:rsidR="009A51F2" w:rsidRPr="00A742C7">
        <w:rPr>
          <w:rFonts w:cs="Times New Roman"/>
          <w:sz w:val="28"/>
          <w:szCs w:val="28"/>
        </w:rPr>
        <w:t xml:space="preserve">6 </w:t>
      </w:r>
      <w:r w:rsidRPr="00A742C7">
        <w:rPr>
          <w:rFonts w:cs="Times New Roman"/>
          <w:sz w:val="28"/>
          <w:szCs w:val="28"/>
        </w:rPr>
        <w:t>г.)</w:t>
      </w:r>
      <w:bookmarkEnd w:id="0"/>
    </w:p>
    <w:p w14:paraId="6338D7BF" w14:textId="77777777" w:rsidR="0078158D" w:rsidRPr="00A742C7" w:rsidRDefault="0078158D" w:rsidP="00427367">
      <w:pPr>
        <w:ind w:right="-1"/>
        <w:jc w:val="center"/>
        <w:rPr>
          <w:rFonts w:cs="Times New Roman"/>
          <w:sz w:val="28"/>
          <w:szCs w:val="28"/>
        </w:rPr>
      </w:pPr>
    </w:p>
    <w:p w14:paraId="16B99EDE" w14:textId="77777777" w:rsidR="00427367" w:rsidRPr="00A742C7" w:rsidRDefault="0078158D" w:rsidP="00427367">
      <w:pPr>
        <w:ind w:right="-1"/>
        <w:jc w:val="center"/>
        <w:rPr>
          <w:rFonts w:cs="Times New Roman"/>
          <w:sz w:val="32"/>
          <w:szCs w:val="28"/>
        </w:rPr>
      </w:pPr>
      <w:r w:rsidRPr="00A742C7">
        <w:rPr>
          <w:rFonts w:cs="Times New Roman"/>
          <w:sz w:val="32"/>
          <w:szCs w:val="28"/>
        </w:rPr>
        <w:t xml:space="preserve">ОБОСНОВЫВАЮЩИЕ МАТЕРИАЛЫ </w:t>
      </w:r>
    </w:p>
    <w:p w14:paraId="6A107460" w14:textId="77777777" w:rsidR="0078158D" w:rsidRPr="00A742C7" w:rsidRDefault="0078158D" w:rsidP="00427367">
      <w:pPr>
        <w:ind w:right="-1"/>
        <w:jc w:val="center"/>
        <w:rPr>
          <w:rFonts w:cs="Times New Roman"/>
          <w:sz w:val="32"/>
          <w:szCs w:val="28"/>
        </w:rPr>
      </w:pPr>
      <w:r w:rsidRPr="00A742C7">
        <w:rPr>
          <w:rFonts w:cs="Times New Roman"/>
          <w:sz w:val="32"/>
          <w:szCs w:val="28"/>
        </w:rPr>
        <w:t>ТОМ 2</w:t>
      </w:r>
    </w:p>
    <w:p w14:paraId="144D7CE4" w14:textId="77777777" w:rsidR="0078158D" w:rsidRPr="00A742C7" w:rsidRDefault="0078158D" w:rsidP="0078158D">
      <w:pPr>
        <w:widowControl w:val="0"/>
        <w:tabs>
          <w:tab w:val="left" w:pos="3261"/>
        </w:tabs>
        <w:jc w:val="center"/>
        <w:rPr>
          <w:rFonts w:cs="Times New Roman"/>
          <w:sz w:val="28"/>
          <w:szCs w:val="28"/>
        </w:rPr>
      </w:pPr>
    </w:p>
    <w:p w14:paraId="7BBCED86" w14:textId="77777777" w:rsidR="00B96883" w:rsidRPr="00A742C7" w:rsidRDefault="00B96883" w:rsidP="0078158D">
      <w:pPr>
        <w:widowControl w:val="0"/>
        <w:tabs>
          <w:tab w:val="left" w:pos="3261"/>
        </w:tabs>
        <w:jc w:val="center"/>
        <w:rPr>
          <w:rFonts w:cs="Times New Roman"/>
          <w:sz w:val="28"/>
          <w:szCs w:val="28"/>
        </w:rPr>
      </w:pPr>
    </w:p>
    <w:p w14:paraId="19F11E73" w14:textId="77777777" w:rsidR="00B96883" w:rsidRPr="00A742C7" w:rsidRDefault="00B96883" w:rsidP="0078158D">
      <w:pPr>
        <w:widowControl w:val="0"/>
        <w:tabs>
          <w:tab w:val="left" w:pos="3261"/>
        </w:tabs>
        <w:jc w:val="center"/>
        <w:rPr>
          <w:rFonts w:cs="Times New Roman"/>
          <w:sz w:val="28"/>
          <w:szCs w:val="28"/>
        </w:rPr>
      </w:pPr>
    </w:p>
    <w:p w14:paraId="5229E37D" w14:textId="77777777" w:rsidR="00B96883" w:rsidRPr="00A742C7" w:rsidRDefault="00B96883" w:rsidP="0078158D">
      <w:pPr>
        <w:widowControl w:val="0"/>
        <w:tabs>
          <w:tab w:val="left" w:pos="3261"/>
        </w:tabs>
        <w:jc w:val="center"/>
        <w:rPr>
          <w:rFonts w:cs="Times New Roman"/>
          <w:sz w:val="28"/>
          <w:szCs w:val="28"/>
        </w:rPr>
      </w:pPr>
    </w:p>
    <w:p w14:paraId="2C0917B7" w14:textId="77777777" w:rsidR="00B96883" w:rsidRPr="00A742C7" w:rsidRDefault="00B96883" w:rsidP="0078158D">
      <w:pPr>
        <w:widowControl w:val="0"/>
        <w:tabs>
          <w:tab w:val="left" w:pos="3261"/>
        </w:tabs>
        <w:jc w:val="center"/>
        <w:rPr>
          <w:rFonts w:cs="Times New Roman"/>
          <w:sz w:val="28"/>
          <w:szCs w:val="28"/>
        </w:rPr>
      </w:pPr>
    </w:p>
    <w:p w14:paraId="39F86A28" w14:textId="77777777" w:rsidR="00A742C7" w:rsidRPr="00A742C7" w:rsidRDefault="00A742C7" w:rsidP="00A742C7">
      <w:pPr>
        <w:widowControl w:val="0"/>
        <w:tabs>
          <w:tab w:val="left" w:pos="3261"/>
        </w:tabs>
        <w:jc w:val="center"/>
        <w:rPr>
          <w:sz w:val="28"/>
          <w:szCs w:val="28"/>
        </w:rPr>
      </w:pPr>
    </w:p>
    <w:p w14:paraId="0A0D4911" w14:textId="7E8275FB" w:rsidR="00A742C7" w:rsidRPr="00A742C7" w:rsidRDefault="00A742C7" w:rsidP="00A742C7">
      <w:pPr>
        <w:widowControl w:val="0"/>
        <w:tabs>
          <w:tab w:val="left" w:pos="3261"/>
        </w:tabs>
        <w:jc w:val="center"/>
        <w:rPr>
          <w:sz w:val="28"/>
          <w:szCs w:val="28"/>
        </w:rPr>
      </w:pPr>
    </w:p>
    <w:p w14:paraId="3AB8BE0F" w14:textId="77777777" w:rsidR="00A742C7" w:rsidRPr="00A742C7" w:rsidRDefault="00A742C7" w:rsidP="00A742C7">
      <w:pPr>
        <w:widowControl w:val="0"/>
        <w:rPr>
          <w:sz w:val="28"/>
          <w:szCs w:val="28"/>
        </w:rPr>
      </w:pPr>
      <w:r w:rsidRPr="00A742C7">
        <w:rPr>
          <w:sz w:val="28"/>
          <w:szCs w:val="28"/>
        </w:rPr>
        <w:t>Исполнитель:</w:t>
      </w:r>
    </w:p>
    <w:p w14:paraId="5C6017B8" w14:textId="77777777" w:rsidR="00A742C7" w:rsidRPr="00A742C7" w:rsidRDefault="00A742C7" w:rsidP="00A742C7">
      <w:pPr>
        <w:widowControl w:val="0"/>
        <w:rPr>
          <w:sz w:val="28"/>
          <w:szCs w:val="28"/>
        </w:rPr>
      </w:pPr>
      <w:r w:rsidRPr="00A742C7">
        <w:rPr>
          <w:sz w:val="28"/>
          <w:szCs w:val="28"/>
        </w:rPr>
        <w:t>ООО «СибЭнергоСбережение 2030»</w:t>
      </w:r>
    </w:p>
    <w:p w14:paraId="7BE61CB8" w14:textId="6D7AD89D" w:rsidR="0078158D" w:rsidRPr="00A742C7" w:rsidRDefault="00A742C7" w:rsidP="00A742C7">
      <w:pPr>
        <w:widowControl w:val="0"/>
        <w:rPr>
          <w:rFonts w:cs="Times New Roman"/>
          <w:sz w:val="28"/>
          <w:szCs w:val="28"/>
        </w:rPr>
      </w:pPr>
      <w:r w:rsidRPr="00A742C7">
        <w:rPr>
          <w:sz w:val="28"/>
          <w:szCs w:val="28"/>
        </w:rPr>
        <w:t>Директор______________/А.А. Веретенников/</w:t>
      </w:r>
    </w:p>
    <w:p w14:paraId="45E8B288" w14:textId="77777777" w:rsidR="00FD1DFB" w:rsidRPr="00A742C7" w:rsidRDefault="00FD1DFB" w:rsidP="0078158D">
      <w:pPr>
        <w:rPr>
          <w:rFonts w:cs="Times New Roman"/>
        </w:rPr>
      </w:pPr>
    </w:p>
    <w:p w14:paraId="0B15F6A2" w14:textId="77777777" w:rsidR="009A51F2" w:rsidRPr="00A742C7" w:rsidRDefault="009A51F2" w:rsidP="009A51F2">
      <w:pPr>
        <w:pStyle w:val="a1"/>
        <w:rPr>
          <w:rFonts w:cs="Times New Roman"/>
        </w:rPr>
      </w:pPr>
    </w:p>
    <w:p w14:paraId="64A3558E" w14:textId="77777777" w:rsidR="009A51F2" w:rsidRPr="00A742C7" w:rsidRDefault="009A51F2" w:rsidP="009A51F2">
      <w:pPr>
        <w:pStyle w:val="a1"/>
        <w:rPr>
          <w:rFonts w:cs="Times New Roman"/>
        </w:rPr>
      </w:pPr>
    </w:p>
    <w:p w14:paraId="691604F8" w14:textId="77777777" w:rsidR="009A51F2" w:rsidRPr="00A742C7" w:rsidRDefault="009A51F2" w:rsidP="009A51F2">
      <w:pPr>
        <w:pStyle w:val="a1"/>
        <w:rPr>
          <w:rFonts w:cs="Times New Roman"/>
        </w:rPr>
      </w:pPr>
    </w:p>
    <w:p w14:paraId="0CC99CE0" w14:textId="77777777" w:rsidR="00C063EB" w:rsidRPr="00A742C7" w:rsidRDefault="00C063EB" w:rsidP="009A51F2">
      <w:pPr>
        <w:pStyle w:val="a1"/>
        <w:rPr>
          <w:rFonts w:cs="Times New Roman"/>
        </w:rPr>
      </w:pPr>
    </w:p>
    <w:p w14:paraId="2D93FDBD" w14:textId="77777777" w:rsidR="00C063EB" w:rsidRPr="00A742C7" w:rsidRDefault="00C063EB" w:rsidP="009A51F2">
      <w:pPr>
        <w:pStyle w:val="a1"/>
        <w:rPr>
          <w:rFonts w:cs="Times New Roman"/>
        </w:rPr>
      </w:pPr>
    </w:p>
    <w:p w14:paraId="217A16A0" w14:textId="77777777" w:rsidR="009A51F2" w:rsidRPr="00A742C7" w:rsidRDefault="009A51F2" w:rsidP="009A51F2">
      <w:pPr>
        <w:pStyle w:val="a1"/>
        <w:rPr>
          <w:rFonts w:cs="Times New Roman"/>
        </w:rPr>
      </w:pPr>
    </w:p>
    <w:p w14:paraId="63C2BF3B" w14:textId="77777777" w:rsidR="0078158D" w:rsidRPr="00A742C7" w:rsidRDefault="0078158D" w:rsidP="0078158D">
      <w:pPr>
        <w:jc w:val="center"/>
        <w:rPr>
          <w:rFonts w:cs="Times New Roman"/>
        </w:rPr>
      </w:pPr>
      <w:r w:rsidRPr="00A742C7">
        <w:rPr>
          <w:rFonts w:cs="Times New Roman"/>
        </w:rPr>
        <w:t xml:space="preserve">г. Красноярск – </w:t>
      </w:r>
      <w:r w:rsidRPr="00A742C7">
        <w:rPr>
          <w:rFonts w:cs="Times New Roman"/>
          <w:color w:val="000000"/>
        </w:rPr>
        <w:t>2025</w:t>
      </w:r>
      <w:r w:rsidR="00C207A2" w:rsidRPr="00A742C7">
        <w:rPr>
          <w:rFonts w:cs="Times New Roman"/>
        </w:rPr>
        <w:t xml:space="preserve"> </w:t>
      </w:r>
      <w:r w:rsidRPr="00A742C7">
        <w:rPr>
          <w:rFonts w:cs="Times New Roman"/>
        </w:rPr>
        <w:t>г.</w:t>
      </w:r>
    </w:p>
    <w:p w14:paraId="412F22BC" w14:textId="77777777" w:rsidR="00C063EB" w:rsidRPr="00A742C7" w:rsidRDefault="00C063EB" w:rsidP="008122DA">
      <w:pPr>
        <w:ind w:left="-1134" w:right="-285"/>
        <w:jc w:val="center"/>
        <w:rPr>
          <w:rFonts w:cs="Times New Roman"/>
          <w:sz w:val="28"/>
          <w:szCs w:val="28"/>
        </w:rPr>
        <w:sectPr w:rsidR="00C063EB" w:rsidRPr="00A742C7" w:rsidSect="001D0DE3">
          <w:footerReference w:type="default" r:id="rId9"/>
          <w:pgSz w:w="11906" w:h="16838"/>
          <w:pgMar w:top="1134" w:right="850" w:bottom="1134" w:left="1701" w:header="708" w:footer="708" w:gutter="0"/>
          <w:cols w:space="708"/>
          <w:titlePg/>
          <w:docGrid w:linePitch="360"/>
        </w:sectPr>
      </w:pPr>
    </w:p>
    <w:sdt>
      <w:sdtPr>
        <w:rPr>
          <w:rFonts w:ascii="Times New Roman" w:eastAsiaTheme="minorHAnsi" w:hAnsi="Times New Roman" w:cs="Times New Roman"/>
          <w:color w:val="auto"/>
          <w:sz w:val="24"/>
          <w:szCs w:val="22"/>
          <w:lang w:eastAsia="en-US"/>
        </w:rPr>
        <w:id w:val="-1619589712"/>
        <w:docPartObj>
          <w:docPartGallery w:val="Table of Contents"/>
          <w:docPartUnique/>
        </w:docPartObj>
      </w:sdtPr>
      <w:sdtEndPr>
        <w:rPr>
          <w:b/>
          <w:bCs/>
        </w:rPr>
      </w:sdtEndPr>
      <w:sdtContent>
        <w:p w14:paraId="48545A24" w14:textId="77777777" w:rsidR="00C063EB" w:rsidRPr="00A742C7" w:rsidRDefault="00C063EB">
          <w:pPr>
            <w:pStyle w:val="affffff3"/>
            <w:rPr>
              <w:rFonts w:ascii="Times New Roman" w:hAnsi="Times New Roman" w:cs="Times New Roman"/>
            </w:rPr>
          </w:pPr>
          <w:r w:rsidRPr="00A742C7">
            <w:rPr>
              <w:rFonts w:ascii="Times New Roman" w:hAnsi="Times New Roman" w:cs="Times New Roman"/>
            </w:rPr>
            <w:t>Оглавление</w:t>
          </w:r>
        </w:p>
        <w:p w14:paraId="6712FABB" w14:textId="1ED93BC3" w:rsidR="00C063EB" w:rsidRPr="00A742C7" w:rsidRDefault="00C063EB">
          <w:pPr>
            <w:pStyle w:val="2ffffffffffffffffffffff6"/>
            <w:tabs>
              <w:tab w:val="right" w:leader="dot" w:pos="9345"/>
            </w:tabs>
            <w:rPr>
              <w:rFonts w:ascii="Times New Roman" w:eastAsiaTheme="minorEastAsia" w:hAnsi="Times New Roman" w:cs="Times New Roman"/>
              <w:noProof/>
              <w:lang w:eastAsia="ru-RU"/>
            </w:rPr>
          </w:pPr>
          <w:r w:rsidRPr="00A742C7">
            <w:rPr>
              <w:rFonts w:ascii="Times New Roman" w:hAnsi="Times New Roman" w:cs="Times New Roman"/>
              <w:b/>
              <w:bCs/>
            </w:rPr>
            <w:fldChar w:fldCharType="begin"/>
          </w:r>
          <w:r w:rsidRPr="00A742C7">
            <w:rPr>
              <w:rFonts w:ascii="Times New Roman" w:hAnsi="Times New Roman" w:cs="Times New Roman"/>
              <w:b/>
              <w:bCs/>
            </w:rPr>
            <w:instrText xml:space="preserve"> TOC \o "1-3" \h \z \u </w:instrText>
          </w:r>
          <w:r w:rsidRPr="00A742C7">
            <w:rPr>
              <w:rFonts w:ascii="Times New Roman" w:hAnsi="Times New Roman" w:cs="Times New Roman"/>
              <w:b/>
              <w:bCs/>
            </w:rPr>
            <w:fldChar w:fldCharType="separate"/>
          </w:r>
          <w:hyperlink w:anchor="_Toc204085688" w:history="1">
            <w:r w:rsidRPr="00A742C7">
              <w:rPr>
                <w:rStyle w:val="a8"/>
                <w:rFonts w:ascii="Times New Roman" w:hAnsi="Times New Roman" w:cs="Times New Roman"/>
                <w:noProof/>
              </w:rPr>
              <w:t>ГЛАВА 2. СУЩЕСТВУЮЩЕЕ И ПЕРСПЕКТИВНОЕ ПОТРЕБЛЕНИЕ ТЕПЛОВОЙ ЭНЕРГИИ НА ЦЕЛИ ТЕПЛОСНАБЖЕНИЯ</w:t>
            </w:r>
            <w:r w:rsidRPr="00A742C7">
              <w:rPr>
                <w:rFonts w:ascii="Times New Roman" w:hAnsi="Times New Roman" w:cs="Times New Roman"/>
                <w:noProof/>
                <w:webHidden/>
              </w:rPr>
              <w:tab/>
            </w:r>
            <w:r w:rsidRPr="00A742C7">
              <w:rPr>
                <w:rFonts w:ascii="Times New Roman" w:hAnsi="Times New Roman" w:cs="Times New Roman"/>
                <w:noProof/>
                <w:webHidden/>
              </w:rPr>
              <w:fldChar w:fldCharType="begin"/>
            </w:r>
            <w:r w:rsidRPr="00A742C7">
              <w:rPr>
                <w:rFonts w:ascii="Times New Roman" w:hAnsi="Times New Roman" w:cs="Times New Roman"/>
                <w:noProof/>
                <w:webHidden/>
              </w:rPr>
              <w:instrText xml:space="preserve"> PAGEREF _Toc204085688 \h </w:instrText>
            </w:r>
            <w:r w:rsidRPr="00A742C7">
              <w:rPr>
                <w:rFonts w:ascii="Times New Roman" w:hAnsi="Times New Roman" w:cs="Times New Roman"/>
                <w:noProof/>
                <w:webHidden/>
              </w:rPr>
            </w:r>
            <w:r w:rsidRPr="00A742C7">
              <w:rPr>
                <w:rFonts w:ascii="Times New Roman" w:hAnsi="Times New Roman" w:cs="Times New Roman"/>
                <w:noProof/>
                <w:webHidden/>
              </w:rPr>
              <w:fldChar w:fldCharType="separate"/>
            </w:r>
            <w:r w:rsidR="00A742C7">
              <w:rPr>
                <w:rFonts w:ascii="Times New Roman" w:hAnsi="Times New Roman" w:cs="Times New Roman"/>
                <w:noProof/>
                <w:webHidden/>
              </w:rPr>
              <w:t>11</w:t>
            </w:r>
            <w:r w:rsidRPr="00A742C7">
              <w:rPr>
                <w:rFonts w:ascii="Times New Roman" w:hAnsi="Times New Roman" w:cs="Times New Roman"/>
                <w:noProof/>
                <w:webHidden/>
              </w:rPr>
              <w:fldChar w:fldCharType="end"/>
            </w:r>
          </w:hyperlink>
        </w:p>
        <w:p w14:paraId="5E29C81A" w14:textId="3971751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89" w:history="1">
            <w:r w:rsidR="00C063EB" w:rsidRPr="00A742C7">
              <w:rPr>
                <w:rStyle w:val="a8"/>
                <w:rFonts w:ascii="Times New Roman" w:hAnsi="Times New Roman" w:cs="Times New Roman"/>
                <w:noProof/>
              </w:rPr>
              <w:t>Часть 1. ДАННЫЕ БАЗОВОГО УРОВНЯ ПОТРЕБЛЕНИЯ ТЕПЛА НА ЦЕЛИ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_Toc204085689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w:t>
            </w:r>
            <w:r w:rsidR="00C063EB" w:rsidRPr="00A742C7">
              <w:rPr>
                <w:rFonts w:ascii="Times New Roman" w:hAnsi="Times New Roman" w:cs="Times New Roman"/>
                <w:noProof/>
                <w:webHidden/>
              </w:rPr>
              <w:fldChar w:fldCharType="end"/>
            </w:r>
          </w:hyperlink>
        </w:p>
        <w:p w14:paraId="03EE6411" w14:textId="6BBEFD3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0" w:history="1">
            <w:r w:rsidR="00C063EB" w:rsidRPr="00A742C7">
              <w:rPr>
                <w:rStyle w:val="a8"/>
                <w:rFonts w:ascii="Times New Roman" w:hAnsi="Times New Roman" w:cs="Times New Roman"/>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w:t>
            </w:r>
            <w:r w:rsidR="00C063EB" w:rsidRPr="00A742C7">
              <w:rPr>
                <w:rFonts w:ascii="Times New Roman" w:hAnsi="Times New Roman" w:cs="Times New Roman"/>
                <w:noProof/>
                <w:webHidden/>
              </w:rPr>
              <w:fldChar w:fldCharType="end"/>
            </w:r>
          </w:hyperlink>
        </w:p>
        <w:p w14:paraId="6B8192C0" w14:textId="61E5CC4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1" w:history="1">
            <w:r w:rsidR="00C063EB" w:rsidRPr="00A742C7">
              <w:rPr>
                <w:rStyle w:val="a8"/>
                <w:rFonts w:ascii="Times New Roman" w:hAnsi="Times New Roman" w:cs="Times New Roman"/>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w:t>
            </w:r>
            <w:r w:rsidR="00C063EB" w:rsidRPr="00A742C7">
              <w:rPr>
                <w:rFonts w:ascii="Times New Roman" w:hAnsi="Times New Roman" w:cs="Times New Roman"/>
                <w:noProof/>
                <w:webHidden/>
              </w:rPr>
              <w:fldChar w:fldCharType="end"/>
            </w:r>
          </w:hyperlink>
        </w:p>
        <w:p w14:paraId="64E7C0E4" w14:textId="15E3213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2" w:history="1">
            <w:r w:rsidR="00C063EB" w:rsidRPr="00A742C7">
              <w:rPr>
                <w:rStyle w:val="a8"/>
                <w:rFonts w:ascii="Times New Roman" w:hAnsi="Times New Roman" w:cs="Times New Roman"/>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19</w:t>
            </w:r>
            <w:r w:rsidR="00C063EB" w:rsidRPr="00A742C7">
              <w:rPr>
                <w:rFonts w:ascii="Times New Roman" w:hAnsi="Times New Roman" w:cs="Times New Roman"/>
                <w:noProof/>
                <w:webHidden/>
              </w:rPr>
              <w:fldChar w:fldCharType="end"/>
            </w:r>
          </w:hyperlink>
        </w:p>
        <w:p w14:paraId="29DFCF75" w14:textId="2701EFD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3" w:history="1">
            <w:r w:rsidR="00C063EB" w:rsidRPr="00A742C7">
              <w:rPr>
                <w:rStyle w:val="a8"/>
                <w:rFonts w:ascii="Times New Roman" w:hAnsi="Times New Roman" w:cs="Times New Roman"/>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29</w:t>
            </w:r>
            <w:r w:rsidR="00C063EB" w:rsidRPr="00A742C7">
              <w:rPr>
                <w:rFonts w:ascii="Times New Roman" w:hAnsi="Times New Roman" w:cs="Times New Roman"/>
                <w:noProof/>
                <w:webHidden/>
              </w:rPr>
              <w:fldChar w:fldCharType="end"/>
            </w:r>
          </w:hyperlink>
        </w:p>
        <w:p w14:paraId="0A26932C" w14:textId="03C1522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4" w:history="1">
            <w:r w:rsidR="00C063EB" w:rsidRPr="00A742C7">
              <w:rPr>
                <w:rStyle w:val="a8"/>
                <w:rFonts w:ascii="Times New Roman" w:hAnsi="Times New Roman" w:cs="Times New Roman"/>
                <w:noProof/>
              </w:rPr>
              <w:t>Часть 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30</w:t>
            </w:r>
            <w:r w:rsidR="00C063EB" w:rsidRPr="00A742C7">
              <w:rPr>
                <w:rFonts w:ascii="Times New Roman" w:hAnsi="Times New Roman" w:cs="Times New Roman"/>
                <w:noProof/>
                <w:webHidden/>
              </w:rPr>
              <w:fldChar w:fldCharType="end"/>
            </w:r>
          </w:hyperlink>
        </w:p>
        <w:p w14:paraId="04E8C665" w14:textId="7C0B029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5" w:history="1">
            <w:r w:rsidR="00C063EB" w:rsidRPr="00A742C7">
              <w:rPr>
                <w:rStyle w:val="a8"/>
                <w:rFonts w:ascii="Times New Roman" w:hAnsi="Times New Roman" w:cs="Times New Roman"/>
                <w:noProof/>
              </w:rPr>
              <w:t>Часть 7. ОПИСАНИЕ ИЗМЕНЕНИЙ ПОКАЗАТЕЛЕЙ СУЩЕСТВУЮЩЕГО И ПЕРСПЕКТИВНОГО ПОТРЕБЛЕНИЯ ТЕПЛОВОЙ ЭНЕРГИИ НА ЦЕЛИ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30</w:t>
            </w:r>
            <w:r w:rsidR="00C063EB" w:rsidRPr="00A742C7">
              <w:rPr>
                <w:rFonts w:ascii="Times New Roman" w:hAnsi="Times New Roman" w:cs="Times New Roman"/>
                <w:noProof/>
                <w:webHidden/>
              </w:rPr>
              <w:fldChar w:fldCharType="end"/>
            </w:r>
          </w:hyperlink>
        </w:p>
        <w:p w14:paraId="710FC823" w14:textId="280702A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6" w:history="1">
            <w:r w:rsidR="00C063EB" w:rsidRPr="00A742C7">
              <w:rPr>
                <w:rStyle w:val="a8"/>
                <w:rFonts w:ascii="Times New Roman" w:hAnsi="Times New Roman" w:cs="Times New Roman"/>
                <w:noProof/>
              </w:rPr>
              <w:t>Часть 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32</w:t>
            </w:r>
            <w:r w:rsidR="00C063EB" w:rsidRPr="00A742C7">
              <w:rPr>
                <w:rFonts w:ascii="Times New Roman" w:hAnsi="Times New Roman" w:cs="Times New Roman"/>
                <w:noProof/>
                <w:webHidden/>
              </w:rPr>
              <w:fldChar w:fldCharType="end"/>
            </w:r>
          </w:hyperlink>
        </w:p>
        <w:p w14:paraId="057DD071" w14:textId="583E852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7" w:history="1">
            <w:r w:rsidR="00C063EB" w:rsidRPr="00A742C7">
              <w:rPr>
                <w:rStyle w:val="a8"/>
                <w:rFonts w:ascii="Times New Roman" w:hAnsi="Times New Roman" w:cs="Times New Roman"/>
                <w:noProof/>
              </w:rPr>
              <w:t>Часть 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32</w:t>
            </w:r>
            <w:r w:rsidR="00C063EB" w:rsidRPr="00A742C7">
              <w:rPr>
                <w:rFonts w:ascii="Times New Roman" w:hAnsi="Times New Roman" w:cs="Times New Roman"/>
                <w:noProof/>
                <w:webHidden/>
              </w:rPr>
              <w:fldChar w:fldCharType="end"/>
            </w:r>
          </w:hyperlink>
        </w:p>
        <w:p w14:paraId="46B23DEA" w14:textId="08EC66E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8" w:history="1">
            <w:r w:rsidR="00C063EB" w:rsidRPr="00A742C7">
              <w:rPr>
                <w:rStyle w:val="a8"/>
                <w:rFonts w:ascii="Times New Roman" w:hAnsi="Times New Roman" w:cs="Times New Roman"/>
                <w:noProof/>
              </w:rPr>
              <w:t>Часть 10. РАСЧЕТНАЯ ТЕПЛОВАЯ НАГРУЗКА НА КОЛЛЕКТОРАХ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32</w:t>
            </w:r>
            <w:r w:rsidR="00C063EB" w:rsidRPr="00A742C7">
              <w:rPr>
                <w:rFonts w:ascii="Times New Roman" w:hAnsi="Times New Roman" w:cs="Times New Roman"/>
                <w:noProof/>
                <w:webHidden/>
              </w:rPr>
              <w:fldChar w:fldCharType="end"/>
            </w:r>
          </w:hyperlink>
        </w:p>
        <w:p w14:paraId="3EFE230F" w14:textId="7E31AD8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699" w:history="1">
            <w:r w:rsidR="00C063EB" w:rsidRPr="00A742C7">
              <w:rPr>
                <w:rStyle w:val="a8"/>
                <w:rFonts w:ascii="Times New Roman" w:hAnsi="Times New Roman" w:cs="Times New Roman"/>
                <w:noProof/>
              </w:rPr>
              <w:t>ГЛАВА 3. ЭЛЕКТРОННАЯ МОДЕЛЬ СИСТЕМЫ ТЕПЛОСНАБЖЕНИЯ ПОСЕЛЕНИЯ, ГОРОДСКОГО ОКРУГА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_Toc204085699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34</w:t>
            </w:r>
            <w:r w:rsidR="00C063EB" w:rsidRPr="00A742C7">
              <w:rPr>
                <w:rFonts w:ascii="Times New Roman" w:hAnsi="Times New Roman" w:cs="Times New Roman"/>
                <w:noProof/>
                <w:webHidden/>
              </w:rPr>
              <w:fldChar w:fldCharType="end"/>
            </w:r>
          </w:hyperlink>
        </w:p>
        <w:p w14:paraId="3693C340" w14:textId="2809516B"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0" w:history="1">
            <w:r w:rsidR="00C063EB" w:rsidRPr="00A742C7">
              <w:rPr>
                <w:rStyle w:val="a8"/>
                <w:rFonts w:ascii="Times New Roman" w:hAnsi="Times New Roman" w:cs="Times New Roman"/>
                <w:noProof/>
              </w:rPr>
              <w:t>ГЛАВА 4. СУЩЕСТВУЮЩИЕ И ПЕРСПЕКТИВНЫЕ БАЛАНСЫ ТЕПЛОВОЙ МОЩНОСТИ ИСТОЧНИКОВ ТЕПЛОВОЙ ЭНЕРГИИ И ТЕПЛОВОЙ НАГРУЗКИ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35</w:t>
            </w:r>
            <w:r w:rsidR="00C063EB" w:rsidRPr="00A742C7">
              <w:rPr>
                <w:rFonts w:ascii="Times New Roman" w:hAnsi="Times New Roman" w:cs="Times New Roman"/>
                <w:noProof/>
                <w:webHidden/>
              </w:rPr>
              <w:fldChar w:fldCharType="end"/>
            </w:r>
          </w:hyperlink>
        </w:p>
        <w:p w14:paraId="5DB64F0E" w14:textId="7B0E04C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1" w:history="1">
            <w:r w:rsidR="00C063EB" w:rsidRPr="00A742C7">
              <w:rPr>
                <w:rStyle w:val="a8"/>
                <w:rFonts w:ascii="Times New Roman" w:hAnsi="Times New Roman" w:cs="Times New Roman"/>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35</w:t>
            </w:r>
            <w:r w:rsidR="00C063EB" w:rsidRPr="00A742C7">
              <w:rPr>
                <w:rFonts w:ascii="Times New Roman" w:hAnsi="Times New Roman" w:cs="Times New Roman"/>
                <w:noProof/>
                <w:webHidden/>
              </w:rPr>
              <w:fldChar w:fldCharType="end"/>
            </w:r>
          </w:hyperlink>
        </w:p>
        <w:p w14:paraId="3603C000" w14:textId="4B25016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2" w:history="1">
            <w:r w:rsidR="00C063EB" w:rsidRPr="00A742C7">
              <w:rPr>
                <w:rStyle w:val="a8"/>
                <w:rFonts w:ascii="Times New Roman" w:hAnsi="Times New Roman" w:cs="Times New Roman"/>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53</w:t>
            </w:r>
            <w:r w:rsidR="00C063EB" w:rsidRPr="00A742C7">
              <w:rPr>
                <w:rFonts w:ascii="Times New Roman" w:hAnsi="Times New Roman" w:cs="Times New Roman"/>
                <w:noProof/>
                <w:webHidden/>
              </w:rPr>
              <w:fldChar w:fldCharType="end"/>
            </w:r>
          </w:hyperlink>
        </w:p>
        <w:p w14:paraId="48E999C4" w14:textId="32B9E04E"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3" w:history="1">
            <w:r w:rsidR="00C063EB" w:rsidRPr="00A742C7">
              <w:rPr>
                <w:rStyle w:val="a8"/>
                <w:rFonts w:ascii="Times New Roman" w:hAnsi="Times New Roman" w:cs="Times New Roman"/>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53</w:t>
            </w:r>
            <w:r w:rsidR="00C063EB" w:rsidRPr="00A742C7">
              <w:rPr>
                <w:rFonts w:ascii="Times New Roman" w:hAnsi="Times New Roman" w:cs="Times New Roman"/>
                <w:noProof/>
                <w:webHidden/>
              </w:rPr>
              <w:fldChar w:fldCharType="end"/>
            </w:r>
          </w:hyperlink>
        </w:p>
        <w:p w14:paraId="44BCBEE8" w14:textId="422A1BCB"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4" w:history="1">
            <w:r w:rsidR="00C063EB" w:rsidRPr="00A742C7">
              <w:rPr>
                <w:rStyle w:val="a8"/>
                <w:rFonts w:ascii="Times New Roman" w:hAnsi="Times New Roman" w:cs="Times New Roman"/>
                <w:noProof/>
              </w:rPr>
              <w:t>ГЛАВА 5. МАСТЕР-ПЛАН РАЗВИТИЯ СИСТЕМ ТЕПЛОСНАБЖЕНИЯ ПОСЕЛЕНИЯ, ГОРОДСКОГО ОКРУГА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59</w:t>
            </w:r>
            <w:r w:rsidR="00C063EB" w:rsidRPr="00A742C7">
              <w:rPr>
                <w:rFonts w:ascii="Times New Roman" w:hAnsi="Times New Roman" w:cs="Times New Roman"/>
                <w:noProof/>
                <w:webHidden/>
              </w:rPr>
              <w:fldChar w:fldCharType="end"/>
            </w:r>
          </w:hyperlink>
        </w:p>
        <w:p w14:paraId="17F4A7CB" w14:textId="1248C4F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5" w:history="1">
            <w:r w:rsidR="00C063EB" w:rsidRPr="00A742C7">
              <w:rPr>
                <w:rStyle w:val="a8"/>
                <w:rFonts w:ascii="Times New Roman" w:hAnsi="Times New Roman" w:cs="Times New Roman"/>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59</w:t>
            </w:r>
            <w:r w:rsidR="00C063EB" w:rsidRPr="00A742C7">
              <w:rPr>
                <w:rFonts w:ascii="Times New Roman" w:hAnsi="Times New Roman" w:cs="Times New Roman"/>
                <w:noProof/>
                <w:webHidden/>
              </w:rPr>
              <w:fldChar w:fldCharType="end"/>
            </w:r>
          </w:hyperlink>
        </w:p>
        <w:p w14:paraId="1FD5E499" w14:textId="514361E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6" w:history="1">
            <w:r w:rsidR="00C063EB" w:rsidRPr="00A742C7">
              <w:rPr>
                <w:rStyle w:val="a8"/>
                <w:rFonts w:ascii="Times New Roman" w:hAnsi="Times New Roman" w:cs="Times New Roman"/>
                <w:noProof/>
              </w:rPr>
              <w:t>Часть 2. ТЕХНИКО-ЭКОНОМИЧЕСКОЕ СРАВНЕНИЕ ВАРИАНТОВ ПЕРСПЕКТИВНОГО РАЗВИТИЯ СИСТЕМ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61</w:t>
            </w:r>
            <w:r w:rsidR="00C063EB" w:rsidRPr="00A742C7">
              <w:rPr>
                <w:rFonts w:ascii="Times New Roman" w:hAnsi="Times New Roman" w:cs="Times New Roman"/>
                <w:noProof/>
                <w:webHidden/>
              </w:rPr>
              <w:fldChar w:fldCharType="end"/>
            </w:r>
          </w:hyperlink>
        </w:p>
        <w:p w14:paraId="6BAF90DB" w14:textId="583617E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7" w:history="1">
            <w:r w:rsidR="00C063EB" w:rsidRPr="00A742C7">
              <w:rPr>
                <w:rStyle w:val="a8"/>
                <w:rFonts w:ascii="Times New Roman" w:hAnsi="Times New Roman" w:cs="Times New Roman"/>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61</w:t>
            </w:r>
            <w:r w:rsidR="00C063EB" w:rsidRPr="00A742C7">
              <w:rPr>
                <w:rFonts w:ascii="Times New Roman" w:hAnsi="Times New Roman" w:cs="Times New Roman"/>
                <w:noProof/>
                <w:webHidden/>
              </w:rPr>
              <w:fldChar w:fldCharType="end"/>
            </w:r>
          </w:hyperlink>
        </w:p>
        <w:p w14:paraId="49550224" w14:textId="115D671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8" w:history="1">
            <w:r w:rsidR="00C063EB" w:rsidRPr="00A742C7">
              <w:rPr>
                <w:rStyle w:val="a8"/>
                <w:rFonts w:ascii="Times New Roman" w:hAnsi="Times New Roman" w:cs="Times New Roman"/>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64</w:t>
            </w:r>
            <w:r w:rsidR="00C063EB" w:rsidRPr="00A742C7">
              <w:rPr>
                <w:rFonts w:ascii="Times New Roman" w:hAnsi="Times New Roman" w:cs="Times New Roman"/>
                <w:noProof/>
                <w:webHidden/>
              </w:rPr>
              <w:fldChar w:fldCharType="end"/>
            </w:r>
          </w:hyperlink>
        </w:p>
        <w:p w14:paraId="5D3FFE29" w14:textId="4D2CD96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09" w:history="1">
            <w:r w:rsidR="00C063EB" w:rsidRPr="00A742C7">
              <w:rPr>
                <w:rStyle w:val="a8"/>
                <w:rFonts w:ascii="Times New Roman" w:hAnsi="Times New Roman" w:cs="Times New Roman"/>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_Toc204085709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65</w:t>
            </w:r>
            <w:r w:rsidR="00C063EB" w:rsidRPr="00A742C7">
              <w:rPr>
                <w:rFonts w:ascii="Times New Roman" w:hAnsi="Times New Roman" w:cs="Times New Roman"/>
                <w:noProof/>
                <w:webHidden/>
              </w:rPr>
              <w:fldChar w:fldCharType="end"/>
            </w:r>
          </w:hyperlink>
        </w:p>
        <w:p w14:paraId="7B0657FD" w14:textId="1D2C2AF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0" w:history="1">
            <w:r w:rsidR="00C063EB" w:rsidRPr="00A742C7">
              <w:rPr>
                <w:rStyle w:val="a8"/>
                <w:rFonts w:ascii="Times New Roman" w:hAnsi="Times New Roman" w:cs="Times New Roman"/>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65</w:t>
            </w:r>
            <w:r w:rsidR="00C063EB" w:rsidRPr="00A742C7">
              <w:rPr>
                <w:rFonts w:ascii="Times New Roman" w:hAnsi="Times New Roman" w:cs="Times New Roman"/>
                <w:noProof/>
                <w:webHidden/>
              </w:rPr>
              <w:fldChar w:fldCharType="end"/>
            </w:r>
          </w:hyperlink>
        </w:p>
        <w:p w14:paraId="3D6A70BC" w14:textId="261F8EA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1" w:history="1">
            <w:r w:rsidR="00C063EB" w:rsidRPr="00A742C7">
              <w:rPr>
                <w:rStyle w:val="a8"/>
                <w:rFonts w:ascii="Times New Roman" w:hAnsi="Times New Roman" w:cs="Times New Roman"/>
                <w:noProof/>
              </w:rPr>
              <w:t xml:space="preserve">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w:t>
            </w:r>
            <w:r w:rsidR="00C063EB" w:rsidRPr="00A742C7">
              <w:rPr>
                <w:rStyle w:val="a8"/>
                <w:rFonts w:ascii="Times New Roman" w:hAnsi="Times New Roman" w:cs="Times New Roman"/>
                <w:noProof/>
              </w:rPr>
              <w:lastRenderedPageBreak/>
              <w:t>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80</w:t>
            </w:r>
            <w:r w:rsidR="00C063EB" w:rsidRPr="00A742C7">
              <w:rPr>
                <w:rFonts w:ascii="Times New Roman" w:hAnsi="Times New Roman" w:cs="Times New Roman"/>
                <w:noProof/>
                <w:webHidden/>
              </w:rPr>
              <w:fldChar w:fldCharType="end"/>
            </w:r>
          </w:hyperlink>
        </w:p>
        <w:p w14:paraId="37739E76" w14:textId="53B3D32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2" w:history="1">
            <w:r w:rsidR="00C063EB" w:rsidRPr="00A742C7">
              <w:rPr>
                <w:rStyle w:val="a8"/>
                <w:rFonts w:ascii="Times New Roman" w:hAnsi="Times New Roman" w:cs="Times New Roman"/>
                <w:noProof/>
              </w:rPr>
              <w:t>Часть 3. СВЕДЕНИЯ О НАЛИЧИИ БАКОВ-АККУМУЛЯТОРОВ</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80</w:t>
            </w:r>
            <w:r w:rsidR="00C063EB" w:rsidRPr="00A742C7">
              <w:rPr>
                <w:rFonts w:ascii="Times New Roman" w:hAnsi="Times New Roman" w:cs="Times New Roman"/>
                <w:noProof/>
                <w:webHidden/>
              </w:rPr>
              <w:fldChar w:fldCharType="end"/>
            </w:r>
          </w:hyperlink>
        </w:p>
        <w:p w14:paraId="6992D740" w14:textId="78F44C4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3" w:history="1">
            <w:r w:rsidR="00C063EB" w:rsidRPr="00A742C7">
              <w:rPr>
                <w:rStyle w:val="a8"/>
                <w:rFonts w:ascii="Times New Roman" w:hAnsi="Times New Roman" w:cs="Times New Roman"/>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80</w:t>
            </w:r>
            <w:r w:rsidR="00C063EB" w:rsidRPr="00A742C7">
              <w:rPr>
                <w:rFonts w:ascii="Times New Roman" w:hAnsi="Times New Roman" w:cs="Times New Roman"/>
                <w:noProof/>
                <w:webHidden/>
              </w:rPr>
              <w:fldChar w:fldCharType="end"/>
            </w:r>
          </w:hyperlink>
        </w:p>
        <w:p w14:paraId="4158AFE8" w14:textId="6CBE856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4" w:history="1">
            <w:r w:rsidR="00C063EB" w:rsidRPr="00A742C7">
              <w:rPr>
                <w:rStyle w:val="a8"/>
                <w:rFonts w:ascii="Times New Roman" w:hAnsi="Times New Roman" w:cs="Times New Roman"/>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80</w:t>
            </w:r>
            <w:r w:rsidR="00C063EB" w:rsidRPr="00A742C7">
              <w:rPr>
                <w:rFonts w:ascii="Times New Roman" w:hAnsi="Times New Roman" w:cs="Times New Roman"/>
                <w:noProof/>
                <w:webHidden/>
              </w:rPr>
              <w:fldChar w:fldCharType="end"/>
            </w:r>
          </w:hyperlink>
        </w:p>
        <w:p w14:paraId="02612237" w14:textId="74FEDFF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5" w:history="1">
            <w:r w:rsidR="00C063EB" w:rsidRPr="00A742C7">
              <w:rPr>
                <w:rStyle w:val="a8"/>
                <w:rFonts w:ascii="Times New Roman" w:hAnsi="Times New Roman" w:cs="Times New Roman"/>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89</w:t>
            </w:r>
            <w:r w:rsidR="00C063EB" w:rsidRPr="00A742C7">
              <w:rPr>
                <w:rFonts w:ascii="Times New Roman" w:hAnsi="Times New Roman" w:cs="Times New Roman"/>
                <w:noProof/>
                <w:webHidden/>
              </w:rPr>
              <w:fldChar w:fldCharType="end"/>
            </w:r>
          </w:hyperlink>
        </w:p>
        <w:p w14:paraId="636A3DAB" w14:textId="345635A5"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6" w:history="1">
            <w:r w:rsidR="00C063EB" w:rsidRPr="00A742C7">
              <w:rPr>
                <w:rStyle w:val="a8"/>
                <w:rFonts w:ascii="Times New Roman" w:hAnsi="Times New Roman" w:cs="Times New Roman"/>
                <w:noProof/>
              </w:rPr>
              <w:t>ГЛАВА 7.  ПРЕДЛОЖЕНИЯ ПО СТРОИТЕЛЬСТВУ, РЕКОНСТРУКЦИИ, ТЕХНИЧЕСКОМУ ПЕРЕВООРУЖЕНИЮ И (ИЛИ) МОДЕРНИЗАЦИИ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89</w:t>
            </w:r>
            <w:r w:rsidR="00C063EB" w:rsidRPr="00A742C7">
              <w:rPr>
                <w:rFonts w:ascii="Times New Roman" w:hAnsi="Times New Roman" w:cs="Times New Roman"/>
                <w:noProof/>
                <w:webHidden/>
              </w:rPr>
              <w:fldChar w:fldCharType="end"/>
            </w:r>
          </w:hyperlink>
        </w:p>
        <w:p w14:paraId="7DCCB0F8" w14:textId="4F747C5E"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7" w:history="1">
            <w:r w:rsidR="00C063EB" w:rsidRPr="00A742C7">
              <w:rPr>
                <w:rStyle w:val="a8"/>
                <w:rFonts w:ascii="Times New Roman" w:hAnsi="Times New Roman" w:cs="Times New Roman"/>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89</w:t>
            </w:r>
            <w:r w:rsidR="00C063EB" w:rsidRPr="00A742C7">
              <w:rPr>
                <w:rFonts w:ascii="Times New Roman" w:hAnsi="Times New Roman" w:cs="Times New Roman"/>
                <w:noProof/>
                <w:webHidden/>
              </w:rPr>
              <w:fldChar w:fldCharType="end"/>
            </w:r>
          </w:hyperlink>
        </w:p>
        <w:p w14:paraId="30AE27DC" w14:textId="5ACA1B5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8" w:history="1">
            <w:r w:rsidR="00C063EB" w:rsidRPr="00A742C7">
              <w:rPr>
                <w:rStyle w:val="a8"/>
                <w:rFonts w:ascii="Times New Roman" w:hAnsi="Times New Roman" w:cs="Times New Roman"/>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91</w:t>
            </w:r>
            <w:r w:rsidR="00C063EB" w:rsidRPr="00A742C7">
              <w:rPr>
                <w:rFonts w:ascii="Times New Roman" w:hAnsi="Times New Roman" w:cs="Times New Roman"/>
                <w:noProof/>
                <w:webHidden/>
              </w:rPr>
              <w:fldChar w:fldCharType="end"/>
            </w:r>
          </w:hyperlink>
        </w:p>
        <w:p w14:paraId="243BEFE0" w14:textId="53E2C77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19" w:history="1">
            <w:r w:rsidR="00C063EB" w:rsidRPr="00A742C7">
              <w:rPr>
                <w:rStyle w:val="a8"/>
                <w:rFonts w:ascii="Times New Roman" w:hAnsi="Times New Roman" w:cs="Times New Roman"/>
                <w:noProof/>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_Toc204085719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91</w:t>
            </w:r>
            <w:r w:rsidR="00C063EB" w:rsidRPr="00A742C7">
              <w:rPr>
                <w:rFonts w:ascii="Times New Roman" w:hAnsi="Times New Roman" w:cs="Times New Roman"/>
                <w:noProof/>
                <w:webHidden/>
              </w:rPr>
              <w:fldChar w:fldCharType="end"/>
            </w:r>
          </w:hyperlink>
        </w:p>
        <w:p w14:paraId="2A6E2CC2" w14:textId="4AC2E13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0" w:history="1">
            <w:r w:rsidR="00C063EB" w:rsidRPr="00A742C7">
              <w:rPr>
                <w:rStyle w:val="a8"/>
                <w:rFonts w:ascii="Times New Roman" w:hAnsi="Times New Roman" w:cs="Times New Roman"/>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92</w:t>
            </w:r>
            <w:r w:rsidR="00C063EB" w:rsidRPr="00A742C7">
              <w:rPr>
                <w:rFonts w:ascii="Times New Roman" w:hAnsi="Times New Roman" w:cs="Times New Roman"/>
                <w:noProof/>
                <w:webHidden/>
              </w:rPr>
              <w:fldChar w:fldCharType="end"/>
            </w:r>
          </w:hyperlink>
        </w:p>
        <w:p w14:paraId="5FB7D3C9" w14:textId="5CD0A11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1" w:history="1">
            <w:r w:rsidR="00C063EB" w:rsidRPr="00A742C7">
              <w:rPr>
                <w:rStyle w:val="a8"/>
                <w:rFonts w:ascii="Times New Roman" w:hAnsi="Times New Roman" w:cs="Times New Roman"/>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92</w:t>
            </w:r>
            <w:r w:rsidR="00C063EB" w:rsidRPr="00A742C7">
              <w:rPr>
                <w:rFonts w:ascii="Times New Roman" w:hAnsi="Times New Roman" w:cs="Times New Roman"/>
                <w:noProof/>
                <w:webHidden/>
              </w:rPr>
              <w:fldChar w:fldCharType="end"/>
            </w:r>
          </w:hyperlink>
        </w:p>
        <w:p w14:paraId="2A44A089" w14:textId="5B2DD74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2" w:history="1">
            <w:r w:rsidR="00C063EB" w:rsidRPr="00A742C7">
              <w:rPr>
                <w:rStyle w:val="a8"/>
                <w:rFonts w:ascii="Times New Roman" w:hAnsi="Times New Roman" w:cs="Times New Roman"/>
                <w:noProof/>
              </w:rPr>
              <w:t xml:space="preserve">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w:t>
            </w:r>
            <w:r w:rsidR="00C063EB" w:rsidRPr="00A742C7">
              <w:rPr>
                <w:rStyle w:val="a8"/>
                <w:rFonts w:ascii="Times New Roman" w:hAnsi="Times New Roman" w:cs="Times New Roman"/>
                <w:noProof/>
              </w:rPr>
              <w:lastRenderedPageBreak/>
              <w:t>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92</w:t>
            </w:r>
            <w:r w:rsidR="00C063EB" w:rsidRPr="00A742C7">
              <w:rPr>
                <w:rFonts w:ascii="Times New Roman" w:hAnsi="Times New Roman" w:cs="Times New Roman"/>
                <w:noProof/>
                <w:webHidden/>
              </w:rPr>
              <w:fldChar w:fldCharType="end"/>
            </w:r>
          </w:hyperlink>
        </w:p>
        <w:p w14:paraId="25CF6B6F" w14:textId="761D315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3" w:history="1">
            <w:r w:rsidR="00C063EB" w:rsidRPr="00A742C7">
              <w:rPr>
                <w:rStyle w:val="a8"/>
                <w:rFonts w:ascii="Times New Roman" w:hAnsi="Times New Roman" w:cs="Times New Roman"/>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92</w:t>
            </w:r>
            <w:r w:rsidR="00C063EB" w:rsidRPr="00A742C7">
              <w:rPr>
                <w:rFonts w:ascii="Times New Roman" w:hAnsi="Times New Roman" w:cs="Times New Roman"/>
                <w:noProof/>
                <w:webHidden/>
              </w:rPr>
              <w:fldChar w:fldCharType="end"/>
            </w:r>
          </w:hyperlink>
        </w:p>
        <w:p w14:paraId="215935A0" w14:textId="3A409A75"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4" w:history="1">
            <w:r w:rsidR="00C063EB" w:rsidRPr="00A742C7">
              <w:rPr>
                <w:rStyle w:val="a8"/>
                <w:rFonts w:ascii="Times New Roman" w:hAnsi="Times New Roman" w:cs="Times New Roman"/>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92</w:t>
            </w:r>
            <w:r w:rsidR="00C063EB" w:rsidRPr="00A742C7">
              <w:rPr>
                <w:rFonts w:ascii="Times New Roman" w:hAnsi="Times New Roman" w:cs="Times New Roman"/>
                <w:noProof/>
                <w:webHidden/>
              </w:rPr>
              <w:fldChar w:fldCharType="end"/>
            </w:r>
          </w:hyperlink>
        </w:p>
        <w:p w14:paraId="766B0CB8" w14:textId="4DA453E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5" w:history="1">
            <w:r w:rsidR="00C063EB" w:rsidRPr="00A742C7">
              <w:rPr>
                <w:rStyle w:val="a8"/>
                <w:rFonts w:ascii="Times New Roman" w:hAnsi="Times New Roman" w:cs="Times New Roman"/>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93</w:t>
            </w:r>
            <w:r w:rsidR="00C063EB" w:rsidRPr="00A742C7">
              <w:rPr>
                <w:rFonts w:ascii="Times New Roman" w:hAnsi="Times New Roman" w:cs="Times New Roman"/>
                <w:noProof/>
                <w:webHidden/>
              </w:rPr>
              <w:fldChar w:fldCharType="end"/>
            </w:r>
          </w:hyperlink>
        </w:p>
        <w:p w14:paraId="03D3E7A2" w14:textId="59AC8D19"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6" w:history="1">
            <w:r w:rsidR="00C063EB" w:rsidRPr="00A742C7">
              <w:rPr>
                <w:rStyle w:val="a8"/>
                <w:rFonts w:ascii="Times New Roman" w:hAnsi="Times New Roman" w:cs="Times New Roman"/>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93</w:t>
            </w:r>
            <w:r w:rsidR="00C063EB" w:rsidRPr="00A742C7">
              <w:rPr>
                <w:rFonts w:ascii="Times New Roman" w:hAnsi="Times New Roman" w:cs="Times New Roman"/>
                <w:noProof/>
                <w:webHidden/>
              </w:rPr>
              <w:fldChar w:fldCharType="end"/>
            </w:r>
          </w:hyperlink>
        </w:p>
        <w:p w14:paraId="7369DDD5" w14:textId="66AE78A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7" w:history="1">
            <w:r w:rsidR="00C063EB" w:rsidRPr="00A742C7">
              <w:rPr>
                <w:rStyle w:val="a8"/>
                <w:rFonts w:ascii="Times New Roman" w:hAnsi="Times New Roman" w:cs="Times New Roman"/>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93</w:t>
            </w:r>
            <w:r w:rsidR="00C063EB" w:rsidRPr="00A742C7">
              <w:rPr>
                <w:rFonts w:ascii="Times New Roman" w:hAnsi="Times New Roman" w:cs="Times New Roman"/>
                <w:noProof/>
                <w:webHidden/>
              </w:rPr>
              <w:fldChar w:fldCharType="end"/>
            </w:r>
          </w:hyperlink>
        </w:p>
        <w:p w14:paraId="3F70261F" w14:textId="11BBCB1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8" w:history="1">
            <w:r w:rsidR="00C063EB" w:rsidRPr="00A742C7">
              <w:rPr>
                <w:rStyle w:val="a8"/>
                <w:rFonts w:ascii="Times New Roman" w:hAnsi="Times New Roman" w:cs="Times New Roman"/>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93</w:t>
            </w:r>
            <w:r w:rsidR="00C063EB" w:rsidRPr="00A742C7">
              <w:rPr>
                <w:rFonts w:ascii="Times New Roman" w:hAnsi="Times New Roman" w:cs="Times New Roman"/>
                <w:noProof/>
                <w:webHidden/>
              </w:rPr>
              <w:fldChar w:fldCharType="end"/>
            </w:r>
          </w:hyperlink>
        </w:p>
        <w:p w14:paraId="4C7342E9" w14:textId="616E30C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29" w:history="1">
            <w:r w:rsidR="00C063EB" w:rsidRPr="00A742C7">
              <w:rPr>
                <w:rStyle w:val="a8"/>
                <w:rFonts w:ascii="Times New Roman" w:hAnsi="Times New Roman" w:cs="Times New Roman"/>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_Toc204085729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94</w:t>
            </w:r>
            <w:r w:rsidR="00C063EB" w:rsidRPr="00A742C7">
              <w:rPr>
                <w:rFonts w:ascii="Times New Roman" w:hAnsi="Times New Roman" w:cs="Times New Roman"/>
                <w:noProof/>
                <w:webHidden/>
              </w:rPr>
              <w:fldChar w:fldCharType="end"/>
            </w:r>
          </w:hyperlink>
        </w:p>
        <w:p w14:paraId="7CDAC1B4" w14:textId="75C3B06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0" w:history="1">
            <w:r w:rsidR="00C063EB" w:rsidRPr="00A742C7">
              <w:rPr>
                <w:rStyle w:val="a8"/>
                <w:rFonts w:ascii="Times New Roman" w:hAnsi="Times New Roman" w:cs="Times New Roman"/>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94</w:t>
            </w:r>
            <w:r w:rsidR="00C063EB" w:rsidRPr="00A742C7">
              <w:rPr>
                <w:rFonts w:ascii="Times New Roman" w:hAnsi="Times New Roman" w:cs="Times New Roman"/>
                <w:noProof/>
                <w:webHidden/>
              </w:rPr>
              <w:fldChar w:fldCharType="end"/>
            </w:r>
          </w:hyperlink>
        </w:p>
        <w:p w14:paraId="6F460728" w14:textId="6BF86EF9"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1" w:history="1">
            <w:r w:rsidR="00C063EB" w:rsidRPr="00A742C7">
              <w:rPr>
                <w:rStyle w:val="a8"/>
                <w:rFonts w:ascii="Times New Roman" w:hAnsi="Times New Roman" w:cs="Times New Roman"/>
                <w:noProof/>
              </w:rPr>
              <w:t>Часть 15. РЕЗУЛЬТАТЫ РАСЧЕТОВ РАДИУСА ЭФФЕКТИВНОГО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94</w:t>
            </w:r>
            <w:r w:rsidR="00C063EB" w:rsidRPr="00A742C7">
              <w:rPr>
                <w:rFonts w:ascii="Times New Roman" w:hAnsi="Times New Roman" w:cs="Times New Roman"/>
                <w:noProof/>
                <w:webHidden/>
              </w:rPr>
              <w:fldChar w:fldCharType="end"/>
            </w:r>
          </w:hyperlink>
        </w:p>
        <w:p w14:paraId="6C8D719B" w14:textId="32F0F16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2" w:history="1">
            <w:r w:rsidR="00C063EB" w:rsidRPr="00A742C7">
              <w:rPr>
                <w:rStyle w:val="a8"/>
                <w:rFonts w:ascii="Times New Roman" w:hAnsi="Times New Roman" w:cs="Times New Roman"/>
                <w:noProof/>
              </w:rPr>
              <w:t>Часть 16. ПОКРЫТИЕ ПЕРСПЕКТИВНОЙ ТЕПЛОВОЙ НАГРУЗКИ, НЕ ОБЕСПЕЧЕННОЙ ТЕПЛОВОЙ МОЩНОСТЬЮ</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094C2CB1" w14:textId="5910BF5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3" w:history="1">
            <w:r w:rsidR="00C063EB" w:rsidRPr="00A742C7">
              <w:rPr>
                <w:rStyle w:val="a8"/>
                <w:rFonts w:ascii="Times New Roman" w:hAnsi="Times New Roman" w:cs="Times New Roman"/>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4A5B2CA3" w14:textId="1DD52AB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4" w:history="1">
            <w:r w:rsidR="00C063EB" w:rsidRPr="00A742C7">
              <w:rPr>
                <w:rStyle w:val="a8"/>
                <w:rFonts w:ascii="Times New Roman" w:hAnsi="Times New Roman" w:cs="Times New Roman"/>
                <w:noProof/>
              </w:rPr>
              <w:t>Часть 18. ОПРЕДЕЛЕНИЕ ПЕРСПЕКТИВНЫХ РЕЖИМОВ ЗАГРУЗКИ ИСТОЧНИКОВ ТЕПЛОВОЙ ЭНЕРГИИ ПО ПРИСОЕДИНЕННОЙ ТЕПЛОВОЙ НАГРУЗКЕ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26CC34BF" w14:textId="2245B04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5" w:history="1">
            <w:r w:rsidR="00C063EB" w:rsidRPr="00A742C7">
              <w:rPr>
                <w:rStyle w:val="a8"/>
                <w:rFonts w:ascii="Times New Roman" w:hAnsi="Times New Roman" w:cs="Times New Roman"/>
                <w:noProof/>
              </w:rPr>
              <w:t>Часть 19. ОПРЕДЕЛЕНИЕ ПОТРЕБНОСТИ В ТОПЛИВЕ И РЕКОМЕНДАЦИИ ПО ВИДАМ ИСПОЛЬЗУЕМОГО ТОПЛИВА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03103A77" w14:textId="2AA67BF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6" w:history="1">
            <w:r w:rsidR="00C063EB" w:rsidRPr="00A742C7">
              <w:rPr>
                <w:rStyle w:val="a8"/>
                <w:rFonts w:ascii="Times New Roman" w:hAnsi="Times New Roman" w:cs="Times New Roman"/>
                <w:noProof/>
              </w:rPr>
              <w:t xml:space="preserve">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w:t>
            </w:r>
            <w:r w:rsidR="00C063EB" w:rsidRPr="00A742C7">
              <w:rPr>
                <w:rStyle w:val="a8"/>
                <w:rFonts w:ascii="Times New Roman" w:hAnsi="Times New Roman" w:cs="Times New Roman"/>
                <w:noProof/>
              </w:rPr>
              <w:lastRenderedPageBreak/>
              <w:t>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209F87C0" w14:textId="778BCC7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7" w:history="1">
            <w:r w:rsidR="00C063EB" w:rsidRPr="00A742C7">
              <w:rPr>
                <w:rStyle w:val="a8"/>
                <w:rFonts w:ascii="Times New Roman" w:hAnsi="Times New Roman" w:cs="Times New Roman"/>
                <w:noProof/>
              </w:rPr>
              <w:t>ГЛАВА 8. ПРЕДЛОЖЕНИЯ ПО СТРОИТЕЛЬСТВУ, РЕКОНСТРУКЦИИ И (ИЛИ) МОДЕРНИЗАЦИИ ТЕПЛОВЫХ СЕТЕЙ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2327A426" w14:textId="311F5CB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8" w:history="1">
            <w:r w:rsidR="00C063EB" w:rsidRPr="00A742C7">
              <w:rPr>
                <w:rStyle w:val="a8"/>
                <w:rFonts w:ascii="Times New Roman" w:hAnsi="Times New Roman" w:cs="Times New Roman"/>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112</w:t>
            </w:r>
            <w:r w:rsidR="00C063EB" w:rsidRPr="00A742C7">
              <w:rPr>
                <w:rFonts w:ascii="Times New Roman" w:hAnsi="Times New Roman" w:cs="Times New Roman"/>
                <w:noProof/>
                <w:webHidden/>
              </w:rPr>
              <w:fldChar w:fldCharType="end"/>
            </w:r>
          </w:hyperlink>
        </w:p>
        <w:p w14:paraId="42D116A7" w14:textId="3834F3A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39" w:history="1">
            <w:r w:rsidR="00C063EB" w:rsidRPr="00A742C7">
              <w:rPr>
                <w:rStyle w:val="a8"/>
                <w:rFonts w:ascii="Times New Roman" w:hAnsi="Times New Roman" w:cs="Times New Roman"/>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w:t>
            </w:r>
            <w:r w:rsidR="001D0DE3" w:rsidRPr="00A742C7">
              <w:rPr>
                <w:rStyle w:val="a8"/>
                <w:rFonts w:ascii="Times New Roman" w:hAnsi="Times New Roman" w:cs="Times New Roman"/>
                <w:noProof/>
              </w:rPr>
              <w:t xml:space="preserve">    </w:t>
            </w:r>
            <w:r w:rsidR="00C063EB" w:rsidRPr="00A742C7">
              <w:rPr>
                <w:rStyle w:val="a8"/>
                <w:rFonts w:ascii="Times New Roman" w:hAnsi="Times New Roman" w:cs="Times New Roman"/>
                <w:noProof/>
              </w:rPr>
              <w:t xml:space="preserve">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_Toc204085739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6A5EDE21" w14:textId="71604F9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0" w:history="1">
            <w:r w:rsidR="00C063EB" w:rsidRPr="00A742C7">
              <w:rPr>
                <w:rStyle w:val="a8"/>
                <w:rFonts w:ascii="Times New Roman" w:hAnsi="Times New Roman" w:cs="Times New Roman"/>
                <w:noProof/>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547C938B" w14:textId="7B5D4B8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1" w:history="1">
            <w:r w:rsidR="00C063EB" w:rsidRPr="00A742C7">
              <w:rPr>
                <w:rStyle w:val="a8"/>
                <w:rFonts w:ascii="Times New Roman" w:hAnsi="Times New Roman" w:cs="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4A35297E" w14:textId="7CECDBB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2" w:history="1">
            <w:r w:rsidR="00C063EB" w:rsidRPr="00A742C7">
              <w:rPr>
                <w:rStyle w:val="a8"/>
                <w:rFonts w:ascii="Times New Roman" w:hAnsi="Times New Roman" w:cs="Times New Roman"/>
                <w:noProof/>
              </w:rPr>
              <w:t>Часть 5. ПРЕДЛОЖЕНИЯ ПО СТРОИТЕЛЬСТВУ ТЕПЛОВЫХ СЕТЕЙ ДЛЯ ОБЕСПЕЧЕНИЯ НОРМАТИВНОЙ НАДЕЖНОСТИ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7485931F" w14:textId="36F70C4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3" w:history="1">
            <w:r w:rsidR="00C063EB" w:rsidRPr="00A742C7">
              <w:rPr>
                <w:rStyle w:val="a8"/>
                <w:rFonts w:ascii="Times New Roman" w:hAnsi="Times New Roman" w:cs="Times New Roman"/>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436A0FFC" w14:textId="4924C242"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4" w:history="1">
            <w:r w:rsidR="00C063EB" w:rsidRPr="00A742C7">
              <w:rPr>
                <w:rStyle w:val="a8"/>
                <w:rFonts w:ascii="Times New Roman" w:hAnsi="Times New Roman" w:cs="Times New Roman"/>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113</w:t>
            </w:r>
            <w:r w:rsidR="00C063EB" w:rsidRPr="00A742C7">
              <w:rPr>
                <w:rFonts w:ascii="Times New Roman" w:hAnsi="Times New Roman" w:cs="Times New Roman"/>
                <w:noProof/>
                <w:webHidden/>
              </w:rPr>
              <w:fldChar w:fldCharType="end"/>
            </w:r>
          </w:hyperlink>
        </w:p>
        <w:p w14:paraId="56F41CF9" w14:textId="20260F0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5" w:history="1">
            <w:r w:rsidR="00C063EB" w:rsidRPr="00A742C7">
              <w:rPr>
                <w:rStyle w:val="a8"/>
                <w:rFonts w:ascii="Times New Roman" w:hAnsi="Times New Roman" w:cs="Times New Roman"/>
                <w:noProof/>
              </w:rPr>
              <w:t>Часть 8. ПРЕДЛОЖЕНИЯ ПО СТРОИТЕЛЬСТВУ, РЕКОНСТРУКЦИИ И (ИЛИ) МОДЕРНИЗАЦИИ НАСОСНЫХ СТАНЦИЙ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114</w:t>
            </w:r>
            <w:r w:rsidR="00C063EB" w:rsidRPr="00A742C7">
              <w:rPr>
                <w:rFonts w:ascii="Times New Roman" w:hAnsi="Times New Roman" w:cs="Times New Roman"/>
                <w:noProof/>
                <w:webHidden/>
              </w:rPr>
              <w:fldChar w:fldCharType="end"/>
            </w:r>
          </w:hyperlink>
        </w:p>
        <w:p w14:paraId="6E0861E8" w14:textId="7F61D0E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6" w:history="1">
            <w:r w:rsidR="00C063EB" w:rsidRPr="00A742C7">
              <w:rPr>
                <w:rStyle w:val="a8"/>
                <w:rFonts w:ascii="Times New Roman" w:hAnsi="Times New Roman" w:cs="Times New Roman"/>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114</w:t>
            </w:r>
            <w:r w:rsidR="00C063EB" w:rsidRPr="00A742C7">
              <w:rPr>
                <w:rFonts w:ascii="Times New Roman" w:hAnsi="Times New Roman" w:cs="Times New Roman"/>
                <w:noProof/>
                <w:webHidden/>
              </w:rPr>
              <w:fldChar w:fldCharType="end"/>
            </w:r>
          </w:hyperlink>
        </w:p>
        <w:p w14:paraId="52A0FF3C" w14:textId="1B5BCC5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7" w:history="1">
            <w:r w:rsidR="00C063EB" w:rsidRPr="00A742C7">
              <w:rPr>
                <w:rStyle w:val="a8"/>
                <w:rFonts w:ascii="Times New Roman" w:hAnsi="Times New Roman" w:cs="Times New Roman"/>
                <w:noProof/>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114</w:t>
            </w:r>
            <w:r w:rsidR="00C063EB" w:rsidRPr="00A742C7">
              <w:rPr>
                <w:rFonts w:ascii="Times New Roman" w:hAnsi="Times New Roman" w:cs="Times New Roman"/>
                <w:noProof/>
                <w:webHidden/>
              </w:rPr>
              <w:fldChar w:fldCharType="end"/>
            </w:r>
          </w:hyperlink>
        </w:p>
        <w:p w14:paraId="056C87AD" w14:textId="237B3169"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8" w:history="1">
            <w:r w:rsidR="00C063EB" w:rsidRPr="00A742C7">
              <w:rPr>
                <w:rStyle w:val="a8"/>
                <w:rFonts w:ascii="Times New Roman" w:hAnsi="Times New Roman" w:cs="Times New Roman"/>
                <w:noProof/>
              </w:rPr>
              <w:t xml:space="preserve">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w:t>
            </w:r>
            <w:r w:rsidR="00C063EB" w:rsidRPr="00A742C7">
              <w:rPr>
                <w:rStyle w:val="a8"/>
                <w:rFonts w:ascii="Times New Roman" w:hAnsi="Times New Roman" w:cs="Times New Roman"/>
                <w:noProof/>
              </w:rPr>
              <w:lastRenderedPageBreak/>
              <w:t>СИСТЕМЕ ТЕПЛОСНАБЖЕНИЯ (ГОРЯЧЕГО ВОДОСНАБЖЕНИЯ), ОТДЕЛЬНЫМ УЧАСТКАМ ТАКОЙ СИСТЕМЫ, НА ЗАКРЫТУЮ СИСТЕМУ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114</w:t>
            </w:r>
            <w:r w:rsidR="00C063EB" w:rsidRPr="00A742C7">
              <w:rPr>
                <w:rFonts w:ascii="Times New Roman" w:hAnsi="Times New Roman" w:cs="Times New Roman"/>
                <w:noProof/>
                <w:webHidden/>
              </w:rPr>
              <w:fldChar w:fldCharType="end"/>
            </w:r>
          </w:hyperlink>
        </w:p>
        <w:p w14:paraId="2F9DBA63" w14:textId="0FDE57A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49" w:history="1">
            <w:r w:rsidR="00C063EB" w:rsidRPr="00A742C7">
              <w:rPr>
                <w:rStyle w:val="a8"/>
                <w:rFonts w:ascii="Times New Roman" w:hAnsi="Times New Roman" w:cs="Times New Roman"/>
                <w:noProof/>
              </w:rPr>
              <w:t>Часть 2. ОБОСНОВАНИЕ И ПЕРЕСМОТР ГРАФИКА ТЕМПЕРАТУР ТЕПЛОНОСИТЕЛЯ И ЕГО РАСХОДА В ОТКРЫТОЙ СИСТЕМЕ ТЕПЛОСНАБЖЕНИЯ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_Toc204085749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116</w:t>
            </w:r>
            <w:r w:rsidR="00C063EB" w:rsidRPr="00A742C7">
              <w:rPr>
                <w:rFonts w:ascii="Times New Roman" w:hAnsi="Times New Roman" w:cs="Times New Roman"/>
                <w:noProof/>
                <w:webHidden/>
              </w:rPr>
              <w:fldChar w:fldCharType="end"/>
            </w:r>
          </w:hyperlink>
        </w:p>
        <w:p w14:paraId="510426D4" w14:textId="7386AD5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0" w:history="1">
            <w:r w:rsidR="00C063EB" w:rsidRPr="00A742C7">
              <w:rPr>
                <w:rStyle w:val="a8"/>
                <w:rFonts w:ascii="Times New Roman" w:hAnsi="Times New Roman" w:cs="Times New Roman"/>
                <w:noProof/>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116</w:t>
            </w:r>
            <w:r w:rsidR="00C063EB" w:rsidRPr="00A742C7">
              <w:rPr>
                <w:rFonts w:ascii="Times New Roman" w:hAnsi="Times New Roman" w:cs="Times New Roman"/>
                <w:noProof/>
                <w:webHidden/>
              </w:rPr>
              <w:fldChar w:fldCharType="end"/>
            </w:r>
          </w:hyperlink>
        </w:p>
        <w:p w14:paraId="27527C11" w14:textId="0420AB89"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1" w:history="1">
            <w:r w:rsidR="00C063EB" w:rsidRPr="00A742C7">
              <w:rPr>
                <w:rStyle w:val="a8"/>
                <w:rFonts w:ascii="Times New Roman" w:hAnsi="Times New Roman" w:cs="Times New Roman"/>
                <w:noProof/>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117</w:t>
            </w:r>
            <w:r w:rsidR="00C063EB" w:rsidRPr="00A742C7">
              <w:rPr>
                <w:rFonts w:ascii="Times New Roman" w:hAnsi="Times New Roman" w:cs="Times New Roman"/>
                <w:noProof/>
                <w:webHidden/>
              </w:rPr>
              <w:fldChar w:fldCharType="end"/>
            </w:r>
          </w:hyperlink>
        </w:p>
        <w:p w14:paraId="226E64FB" w14:textId="57F4FBDB"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2" w:history="1">
            <w:r w:rsidR="00C063EB" w:rsidRPr="00A742C7">
              <w:rPr>
                <w:rStyle w:val="a8"/>
                <w:rFonts w:ascii="Times New Roman" w:hAnsi="Times New Roman" w:cs="Times New Roman"/>
                <w:noProof/>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117</w:t>
            </w:r>
            <w:r w:rsidR="00C063EB" w:rsidRPr="00A742C7">
              <w:rPr>
                <w:rFonts w:ascii="Times New Roman" w:hAnsi="Times New Roman" w:cs="Times New Roman"/>
                <w:noProof/>
                <w:webHidden/>
              </w:rPr>
              <w:fldChar w:fldCharType="end"/>
            </w:r>
          </w:hyperlink>
        </w:p>
        <w:p w14:paraId="0024ABA2" w14:textId="7674ED6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3" w:history="1">
            <w:r w:rsidR="00C063EB" w:rsidRPr="00A742C7">
              <w:rPr>
                <w:rStyle w:val="a8"/>
                <w:rFonts w:ascii="Times New Roman" w:hAnsi="Times New Roman" w:cs="Times New Roman"/>
                <w:noProof/>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119</w:t>
            </w:r>
            <w:r w:rsidR="00C063EB" w:rsidRPr="00A742C7">
              <w:rPr>
                <w:rFonts w:ascii="Times New Roman" w:hAnsi="Times New Roman" w:cs="Times New Roman"/>
                <w:noProof/>
                <w:webHidden/>
              </w:rPr>
              <w:fldChar w:fldCharType="end"/>
            </w:r>
          </w:hyperlink>
        </w:p>
        <w:p w14:paraId="19D90D0B" w14:textId="772D00B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4" w:history="1">
            <w:r w:rsidR="00C063EB" w:rsidRPr="00A742C7">
              <w:rPr>
                <w:rStyle w:val="a8"/>
                <w:rFonts w:ascii="Times New Roman" w:hAnsi="Times New Roman" w:cs="Times New Roman"/>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119</w:t>
            </w:r>
            <w:r w:rsidR="00C063EB" w:rsidRPr="00A742C7">
              <w:rPr>
                <w:rFonts w:ascii="Times New Roman" w:hAnsi="Times New Roman" w:cs="Times New Roman"/>
                <w:noProof/>
                <w:webHidden/>
              </w:rPr>
              <w:fldChar w:fldCharType="end"/>
            </w:r>
          </w:hyperlink>
        </w:p>
        <w:p w14:paraId="36D61266" w14:textId="5EA796A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5" w:history="1">
            <w:r w:rsidR="00C063EB" w:rsidRPr="00A742C7">
              <w:rPr>
                <w:rStyle w:val="a8"/>
                <w:rFonts w:ascii="Times New Roman" w:hAnsi="Times New Roman" w:cs="Times New Roman"/>
                <w:noProof/>
              </w:rPr>
              <w:t>ГЛАВА 10. ПЕРСПЕКТИВНЫЕ ТОПЛИВНЫЕ БАЛАНСЫ</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120</w:t>
            </w:r>
            <w:r w:rsidR="00C063EB" w:rsidRPr="00A742C7">
              <w:rPr>
                <w:rFonts w:ascii="Times New Roman" w:hAnsi="Times New Roman" w:cs="Times New Roman"/>
                <w:noProof/>
                <w:webHidden/>
              </w:rPr>
              <w:fldChar w:fldCharType="end"/>
            </w:r>
          </w:hyperlink>
        </w:p>
        <w:p w14:paraId="4D8CAC20" w14:textId="6A729AA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6" w:history="1">
            <w:r w:rsidR="00C063EB" w:rsidRPr="00A742C7">
              <w:rPr>
                <w:rStyle w:val="a8"/>
                <w:rFonts w:ascii="Times New Roman" w:hAnsi="Times New Roman" w:cs="Times New Roman"/>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120</w:t>
            </w:r>
            <w:r w:rsidR="00C063EB" w:rsidRPr="00A742C7">
              <w:rPr>
                <w:rFonts w:ascii="Times New Roman" w:hAnsi="Times New Roman" w:cs="Times New Roman"/>
                <w:noProof/>
                <w:webHidden/>
              </w:rPr>
              <w:fldChar w:fldCharType="end"/>
            </w:r>
          </w:hyperlink>
        </w:p>
        <w:p w14:paraId="28B42836" w14:textId="06B0ADF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7" w:history="1">
            <w:r w:rsidR="00C063EB" w:rsidRPr="00A742C7">
              <w:rPr>
                <w:rStyle w:val="a8"/>
                <w:rFonts w:ascii="Times New Roman" w:hAnsi="Times New Roman" w:cs="Times New Roman"/>
                <w:noProof/>
              </w:rPr>
              <w:t>Часть 2. РЕЗУЛЬТАТЫ РАСЧЕТОВ ПО КАЖДОМУ ИСТОЧНИКУ ТЕПЛОВОЙ ЭНЕРГИИ НОРМАТИВНЫХ ЗАПАСОВ ТОПЛИВА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129</w:t>
            </w:r>
            <w:r w:rsidR="00C063EB" w:rsidRPr="00A742C7">
              <w:rPr>
                <w:rFonts w:ascii="Times New Roman" w:hAnsi="Times New Roman" w:cs="Times New Roman"/>
                <w:noProof/>
                <w:webHidden/>
              </w:rPr>
              <w:fldChar w:fldCharType="end"/>
            </w:r>
          </w:hyperlink>
        </w:p>
        <w:p w14:paraId="22775844" w14:textId="1EF047C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8" w:history="1">
            <w:r w:rsidR="00C063EB" w:rsidRPr="00A742C7">
              <w:rPr>
                <w:rStyle w:val="a8"/>
                <w:rFonts w:ascii="Times New Roman" w:hAnsi="Times New Roman" w:cs="Times New Roman"/>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135</w:t>
            </w:r>
            <w:r w:rsidR="00C063EB" w:rsidRPr="00A742C7">
              <w:rPr>
                <w:rFonts w:ascii="Times New Roman" w:hAnsi="Times New Roman" w:cs="Times New Roman"/>
                <w:noProof/>
                <w:webHidden/>
              </w:rPr>
              <w:fldChar w:fldCharType="end"/>
            </w:r>
          </w:hyperlink>
        </w:p>
        <w:p w14:paraId="5781E877" w14:textId="4AD003F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59" w:history="1">
            <w:r w:rsidR="00C063EB" w:rsidRPr="00A742C7">
              <w:rPr>
                <w:rStyle w:val="a8"/>
                <w:rFonts w:ascii="Times New Roman" w:hAnsi="Times New Roman" w:cs="Times New Roman"/>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_Toc204085759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135</w:t>
            </w:r>
            <w:r w:rsidR="00C063EB" w:rsidRPr="00A742C7">
              <w:rPr>
                <w:rFonts w:ascii="Times New Roman" w:hAnsi="Times New Roman" w:cs="Times New Roman"/>
                <w:noProof/>
                <w:webHidden/>
              </w:rPr>
              <w:fldChar w:fldCharType="end"/>
            </w:r>
          </w:hyperlink>
        </w:p>
        <w:p w14:paraId="2DC00D2D" w14:textId="1474652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0" w:history="1">
            <w:r w:rsidR="00C063EB" w:rsidRPr="00A742C7">
              <w:rPr>
                <w:rStyle w:val="a8"/>
                <w:rFonts w:ascii="Times New Roman" w:hAnsi="Times New Roman" w:cs="Times New Roman"/>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136</w:t>
            </w:r>
            <w:r w:rsidR="00C063EB" w:rsidRPr="00A742C7">
              <w:rPr>
                <w:rFonts w:ascii="Times New Roman" w:hAnsi="Times New Roman" w:cs="Times New Roman"/>
                <w:noProof/>
                <w:webHidden/>
              </w:rPr>
              <w:fldChar w:fldCharType="end"/>
            </w:r>
          </w:hyperlink>
        </w:p>
        <w:p w14:paraId="3BC6390F" w14:textId="79B7989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1" w:history="1">
            <w:r w:rsidR="00C063EB" w:rsidRPr="00A742C7">
              <w:rPr>
                <w:rStyle w:val="a8"/>
                <w:rFonts w:ascii="Times New Roman" w:hAnsi="Times New Roman" w:cs="Times New Roman"/>
                <w:noProof/>
              </w:rPr>
              <w:t>Часть 6. ПРИОРИТЕТНОЕ НАПРАВЛЕНИЕ РАЗВИИЯ ТОПЛИВНОГО БАЛАНСА ПОСЕЛЕНИЯ, ГОРОДСКОГО ОКРУГА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137</w:t>
            </w:r>
            <w:r w:rsidR="00C063EB" w:rsidRPr="00A742C7">
              <w:rPr>
                <w:rFonts w:ascii="Times New Roman" w:hAnsi="Times New Roman" w:cs="Times New Roman"/>
                <w:noProof/>
                <w:webHidden/>
              </w:rPr>
              <w:fldChar w:fldCharType="end"/>
            </w:r>
          </w:hyperlink>
        </w:p>
        <w:p w14:paraId="3E87D9C1" w14:textId="1E87E45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2" w:history="1">
            <w:r w:rsidR="00C063EB" w:rsidRPr="00A742C7">
              <w:rPr>
                <w:rStyle w:val="a8"/>
                <w:rFonts w:ascii="Times New Roman" w:hAnsi="Times New Roman" w:cs="Times New Roman"/>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138</w:t>
            </w:r>
            <w:r w:rsidR="00C063EB" w:rsidRPr="00A742C7">
              <w:rPr>
                <w:rFonts w:ascii="Times New Roman" w:hAnsi="Times New Roman" w:cs="Times New Roman"/>
                <w:noProof/>
                <w:webHidden/>
              </w:rPr>
              <w:fldChar w:fldCharType="end"/>
            </w:r>
          </w:hyperlink>
        </w:p>
        <w:p w14:paraId="7CB98AC4" w14:textId="5FF0BF3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3" w:history="1">
            <w:r w:rsidR="00C063EB" w:rsidRPr="00A742C7">
              <w:rPr>
                <w:rStyle w:val="a8"/>
                <w:rFonts w:ascii="Times New Roman" w:hAnsi="Times New Roman" w:cs="Times New Roman"/>
                <w:noProof/>
              </w:rPr>
              <w:t>ГЛАВА 11. ОЦЕНКА НАДЕЖНОСТИ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140</w:t>
            </w:r>
            <w:r w:rsidR="00C063EB" w:rsidRPr="00A742C7">
              <w:rPr>
                <w:rFonts w:ascii="Times New Roman" w:hAnsi="Times New Roman" w:cs="Times New Roman"/>
                <w:noProof/>
                <w:webHidden/>
              </w:rPr>
              <w:fldChar w:fldCharType="end"/>
            </w:r>
          </w:hyperlink>
        </w:p>
        <w:p w14:paraId="750D703E" w14:textId="49BE180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4" w:history="1">
            <w:r w:rsidR="00C063EB" w:rsidRPr="00A742C7">
              <w:rPr>
                <w:rStyle w:val="a8"/>
                <w:rFonts w:ascii="Times New Roman" w:hAnsi="Times New Roman" w:cs="Times New Roman"/>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140</w:t>
            </w:r>
            <w:r w:rsidR="00C063EB" w:rsidRPr="00A742C7">
              <w:rPr>
                <w:rFonts w:ascii="Times New Roman" w:hAnsi="Times New Roman" w:cs="Times New Roman"/>
                <w:noProof/>
                <w:webHidden/>
              </w:rPr>
              <w:fldChar w:fldCharType="end"/>
            </w:r>
          </w:hyperlink>
        </w:p>
        <w:p w14:paraId="1F980239" w14:textId="379AF41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5" w:history="1">
            <w:r w:rsidR="00C063EB" w:rsidRPr="00A742C7">
              <w:rPr>
                <w:rStyle w:val="a8"/>
                <w:rFonts w:ascii="Times New Roman" w:hAnsi="Times New Roman" w:cs="Times New Roman"/>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140</w:t>
            </w:r>
            <w:r w:rsidR="00C063EB" w:rsidRPr="00A742C7">
              <w:rPr>
                <w:rFonts w:ascii="Times New Roman" w:hAnsi="Times New Roman" w:cs="Times New Roman"/>
                <w:noProof/>
                <w:webHidden/>
              </w:rPr>
              <w:fldChar w:fldCharType="end"/>
            </w:r>
          </w:hyperlink>
        </w:p>
        <w:p w14:paraId="2599F663" w14:textId="6DDA7EA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6" w:history="1">
            <w:r w:rsidR="00C063EB" w:rsidRPr="00A742C7">
              <w:rPr>
                <w:rStyle w:val="a8"/>
                <w:rFonts w:ascii="Times New Roman" w:hAnsi="Times New Roman" w:cs="Times New Roman"/>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142</w:t>
            </w:r>
            <w:r w:rsidR="00C063EB" w:rsidRPr="00A742C7">
              <w:rPr>
                <w:rFonts w:ascii="Times New Roman" w:hAnsi="Times New Roman" w:cs="Times New Roman"/>
                <w:noProof/>
                <w:webHidden/>
              </w:rPr>
              <w:fldChar w:fldCharType="end"/>
            </w:r>
          </w:hyperlink>
        </w:p>
        <w:p w14:paraId="1E8DF7DA" w14:textId="0A6757F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7" w:history="1">
            <w:r w:rsidR="00C063EB" w:rsidRPr="00A742C7">
              <w:rPr>
                <w:rStyle w:val="a8"/>
                <w:rFonts w:ascii="Times New Roman" w:hAnsi="Times New Roman" w:cs="Times New Roman"/>
                <w:noProof/>
              </w:rPr>
              <w:t>Часть 4. РЕЗУЛЬТАТЫ ОЦЕНКИ КОЭФФИЦИЕНТОВ ГОТОВНОСТИ ТЕПЛОПРОВОДОВ К НЕСЕНИЮ ТЕПЛОВОЙ НАГРУЗКИ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142</w:t>
            </w:r>
            <w:r w:rsidR="00C063EB" w:rsidRPr="00A742C7">
              <w:rPr>
                <w:rFonts w:ascii="Times New Roman" w:hAnsi="Times New Roman" w:cs="Times New Roman"/>
                <w:noProof/>
                <w:webHidden/>
              </w:rPr>
              <w:fldChar w:fldCharType="end"/>
            </w:r>
          </w:hyperlink>
        </w:p>
        <w:p w14:paraId="476A2F66" w14:textId="2AFA58B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8" w:history="1">
            <w:r w:rsidR="00C063EB" w:rsidRPr="00A742C7">
              <w:rPr>
                <w:rStyle w:val="a8"/>
                <w:rFonts w:ascii="Times New Roman" w:hAnsi="Times New Roman" w:cs="Times New Roman"/>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142</w:t>
            </w:r>
            <w:r w:rsidR="00C063EB" w:rsidRPr="00A742C7">
              <w:rPr>
                <w:rFonts w:ascii="Times New Roman" w:hAnsi="Times New Roman" w:cs="Times New Roman"/>
                <w:noProof/>
                <w:webHidden/>
              </w:rPr>
              <w:fldChar w:fldCharType="end"/>
            </w:r>
          </w:hyperlink>
        </w:p>
        <w:p w14:paraId="4FA947A7" w14:textId="56877F13"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69" w:history="1">
            <w:r w:rsidR="00C063EB" w:rsidRPr="00A742C7">
              <w:rPr>
                <w:rStyle w:val="a8"/>
                <w:rFonts w:ascii="Times New Roman" w:hAnsi="Times New Roman" w:cs="Times New Roman"/>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_Toc204085769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143</w:t>
            </w:r>
            <w:r w:rsidR="00C063EB" w:rsidRPr="00A742C7">
              <w:rPr>
                <w:rFonts w:ascii="Times New Roman" w:hAnsi="Times New Roman" w:cs="Times New Roman"/>
                <w:noProof/>
                <w:webHidden/>
              </w:rPr>
              <w:fldChar w:fldCharType="end"/>
            </w:r>
          </w:hyperlink>
        </w:p>
        <w:p w14:paraId="2C2EA537" w14:textId="002F178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0" w:history="1">
            <w:r w:rsidR="00C063EB" w:rsidRPr="00A742C7">
              <w:rPr>
                <w:rStyle w:val="a8"/>
                <w:rFonts w:ascii="Times New Roman" w:hAnsi="Times New Roman" w:cs="Times New Roman"/>
                <w:noProof/>
              </w:rPr>
              <w:t>Часть 7. УСТАНОВКА РЕЗЕРВНОГО ОБОРУДОВАНИЯ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143</w:t>
            </w:r>
            <w:r w:rsidR="00C063EB" w:rsidRPr="00A742C7">
              <w:rPr>
                <w:rFonts w:ascii="Times New Roman" w:hAnsi="Times New Roman" w:cs="Times New Roman"/>
                <w:noProof/>
                <w:webHidden/>
              </w:rPr>
              <w:fldChar w:fldCharType="end"/>
            </w:r>
          </w:hyperlink>
        </w:p>
        <w:p w14:paraId="1484F6C4" w14:textId="66F2B7F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1" w:history="1">
            <w:r w:rsidR="00C063EB" w:rsidRPr="00A742C7">
              <w:rPr>
                <w:rStyle w:val="a8"/>
                <w:rFonts w:ascii="Times New Roman" w:hAnsi="Times New Roman" w:cs="Times New Roman"/>
                <w:noProof/>
              </w:rPr>
              <w:t>Часть 8. ОРГАНИЗАЦИЯ СОВМЕСТНОЙ РАБОТЫ НЕСКОЛЬКИХ ИСТОЧНИКОВ ТЕПЛОВОЙ ЭНЕРГИИ НА ЕДИНУЮ ТЕПЛОВУЮ СЕТЬ</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143</w:t>
            </w:r>
            <w:r w:rsidR="00C063EB" w:rsidRPr="00A742C7">
              <w:rPr>
                <w:rFonts w:ascii="Times New Roman" w:hAnsi="Times New Roman" w:cs="Times New Roman"/>
                <w:noProof/>
                <w:webHidden/>
              </w:rPr>
              <w:fldChar w:fldCharType="end"/>
            </w:r>
          </w:hyperlink>
        </w:p>
        <w:p w14:paraId="4BFB7121" w14:textId="53300A7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2" w:history="1">
            <w:r w:rsidR="00C063EB" w:rsidRPr="00A742C7">
              <w:rPr>
                <w:rStyle w:val="a8"/>
                <w:rFonts w:ascii="Times New Roman" w:hAnsi="Times New Roman" w:cs="Times New Roman"/>
                <w:noProof/>
              </w:rPr>
              <w:t>Часть 9. РЕЗЕРВИРОВАНИЕ ТЕПЛОВЫХ СЕТЕЙ СМЕЖНЫХ РАЙОНОВ ПОСЕЛЕНИЯ, ГОРОДСКОГО ОКРУГА, ГОРОДА ФЕДЕРАЛЬНОГО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143</w:t>
            </w:r>
            <w:r w:rsidR="00C063EB" w:rsidRPr="00A742C7">
              <w:rPr>
                <w:rFonts w:ascii="Times New Roman" w:hAnsi="Times New Roman" w:cs="Times New Roman"/>
                <w:noProof/>
                <w:webHidden/>
              </w:rPr>
              <w:fldChar w:fldCharType="end"/>
            </w:r>
          </w:hyperlink>
        </w:p>
        <w:p w14:paraId="082FD41C" w14:textId="538ADEE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3" w:history="1">
            <w:r w:rsidR="00C063EB" w:rsidRPr="00A742C7">
              <w:rPr>
                <w:rStyle w:val="a8"/>
                <w:rFonts w:ascii="Times New Roman" w:hAnsi="Times New Roman" w:cs="Times New Roman"/>
                <w:noProof/>
              </w:rPr>
              <w:t>Часть 10. УСТРОЙСТВО РЕЗЕРВНЫХ НАСОСНЫХ СТАНЦИЙ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144</w:t>
            </w:r>
            <w:r w:rsidR="00C063EB" w:rsidRPr="00A742C7">
              <w:rPr>
                <w:rFonts w:ascii="Times New Roman" w:hAnsi="Times New Roman" w:cs="Times New Roman"/>
                <w:noProof/>
                <w:webHidden/>
              </w:rPr>
              <w:fldChar w:fldCharType="end"/>
            </w:r>
          </w:hyperlink>
        </w:p>
        <w:p w14:paraId="2DE8F6D6" w14:textId="6B564AA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4" w:history="1">
            <w:r w:rsidR="00C063EB" w:rsidRPr="00A742C7">
              <w:rPr>
                <w:rStyle w:val="a8"/>
                <w:rFonts w:ascii="Times New Roman" w:hAnsi="Times New Roman" w:cs="Times New Roman"/>
                <w:noProof/>
              </w:rPr>
              <w:t>Часть 11. УСТАНОВКА БАКОВ-АККУМУЛЯТОРОВ</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144</w:t>
            </w:r>
            <w:r w:rsidR="00C063EB" w:rsidRPr="00A742C7">
              <w:rPr>
                <w:rFonts w:ascii="Times New Roman" w:hAnsi="Times New Roman" w:cs="Times New Roman"/>
                <w:noProof/>
                <w:webHidden/>
              </w:rPr>
              <w:fldChar w:fldCharType="end"/>
            </w:r>
          </w:hyperlink>
        </w:p>
        <w:p w14:paraId="5D524037" w14:textId="44E7309E"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5" w:history="1">
            <w:r w:rsidR="00C063EB" w:rsidRPr="00A742C7">
              <w:rPr>
                <w:rStyle w:val="a8"/>
                <w:rFonts w:ascii="Times New Roman" w:hAnsi="Times New Roman" w:cs="Times New Roman"/>
                <w:noProof/>
              </w:rPr>
              <w:t>Часть 12.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144</w:t>
            </w:r>
            <w:r w:rsidR="00C063EB" w:rsidRPr="00A742C7">
              <w:rPr>
                <w:rFonts w:ascii="Times New Roman" w:hAnsi="Times New Roman" w:cs="Times New Roman"/>
                <w:noProof/>
                <w:webHidden/>
              </w:rPr>
              <w:fldChar w:fldCharType="end"/>
            </w:r>
          </w:hyperlink>
        </w:p>
        <w:p w14:paraId="37765AF8" w14:textId="79F820B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6" w:history="1">
            <w:r w:rsidR="00C063EB" w:rsidRPr="00A742C7">
              <w:rPr>
                <w:rStyle w:val="a8"/>
                <w:rFonts w:ascii="Times New Roman" w:hAnsi="Times New Roman" w:cs="Times New Roman"/>
                <w:noProof/>
              </w:rPr>
              <w:t>ГЛАВА 12. ОБОСНОВАНИЕ ИНВЕСТИЦИЙ В СТРОИТЕЛЬСТВО, РЕКОНСТРУКЦИЮ, ТЕХНИЧЕСКОЕ ПЕРЕВООРУЖЕНИЕ И (ИЛИ) МОДЕРНИЗАЦИЮ</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145</w:t>
            </w:r>
            <w:r w:rsidR="00C063EB" w:rsidRPr="00A742C7">
              <w:rPr>
                <w:rFonts w:ascii="Times New Roman" w:hAnsi="Times New Roman" w:cs="Times New Roman"/>
                <w:noProof/>
                <w:webHidden/>
              </w:rPr>
              <w:fldChar w:fldCharType="end"/>
            </w:r>
          </w:hyperlink>
        </w:p>
        <w:p w14:paraId="528C9F87" w14:textId="6A390ECB"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7" w:history="1">
            <w:r w:rsidR="00C063EB" w:rsidRPr="00A742C7">
              <w:rPr>
                <w:rStyle w:val="a8"/>
                <w:rFonts w:ascii="Times New Roman" w:hAnsi="Times New Roman" w:cs="Times New Roman"/>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145</w:t>
            </w:r>
            <w:r w:rsidR="00C063EB" w:rsidRPr="00A742C7">
              <w:rPr>
                <w:rFonts w:ascii="Times New Roman" w:hAnsi="Times New Roman" w:cs="Times New Roman"/>
                <w:noProof/>
                <w:webHidden/>
              </w:rPr>
              <w:fldChar w:fldCharType="end"/>
            </w:r>
          </w:hyperlink>
        </w:p>
        <w:p w14:paraId="77D0EA29" w14:textId="63F83914"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8" w:history="1">
            <w:r w:rsidR="00C063EB" w:rsidRPr="00A742C7">
              <w:rPr>
                <w:rStyle w:val="a8"/>
                <w:rFonts w:ascii="Times New Roman" w:hAnsi="Times New Roman" w:cs="Times New Roman"/>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152</w:t>
            </w:r>
            <w:r w:rsidR="00C063EB" w:rsidRPr="00A742C7">
              <w:rPr>
                <w:rFonts w:ascii="Times New Roman" w:hAnsi="Times New Roman" w:cs="Times New Roman"/>
                <w:noProof/>
                <w:webHidden/>
              </w:rPr>
              <w:fldChar w:fldCharType="end"/>
            </w:r>
          </w:hyperlink>
        </w:p>
        <w:p w14:paraId="24B42B38" w14:textId="118F4D2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79" w:history="1">
            <w:r w:rsidR="00C063EB" w:rsidRPr="00A742C7">
              <w:rPr>
                <w:rStyle w:val="a8"/>
                <w:rFonts w:ascii="Times New Roman" w:hAnsi="Times New Roman" w:cs="Times New Roman"/>
                <w:noProof/>
              </w:rPr>
              <w:t>Часть 3. РАСЧЕТЫ ЭКОНОМИЧЕСКОЙ ЭФФЕКТИВНОСТИ ИНВЕСТИЦИЙ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_Toc204085779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152</w:t>
            </w:r>
            <w:r w:rsidR="00C063EB" w:rsidRPr="00A742C7">
              <w:rPr>
                <w:rFonts w:ascii="Times New Roman" w:hAnsi="Times New Roman" w:cs="Times New Roman"/>
                <w:noProof/>
                <w:webHidden/>
              </w:rPr>
              <w:fldChar w:fldCharType="end"/>
            </w:r>
          </w:hyperlink>
        </w:p>
        <w:p w14:paraId="2EEAD4CB" w14:textId="328B741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0" w:history="1">
            <w:r w:rsidR="00C063EB" w:rsidRPr="00A742C7">
              <w:rPr>
                <w:rStyle w:val="a8"/>
                <w:rFonts w:ascii="Times New Roman" w:hAnsi="Times New Roman" w:cs="Times New Roman"/>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152</w:t>
            </w:r>
            <w:r w:rsidR="00C063EB" w:rsidRPr="00A742C7">
              <w:rPr>
                <w:rFonts w:ascii="Times New Roman" w:hAnsi="Times New Roman" w:cs="Times New Roman"/>
                <w:noProof/>
                <w:webHidden/>
              </w:rPr>
              <w:fldChar w:fldCharType="end"/>
            </w:r>
          </w:hyperlink>
        </w:p>
        <w:p w14:paraId="01F2343C" w14:textId="63F2266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1" w:history="1">
            <w:r w:rsidR="00C063EB" w:rsidRPr="00A742C7">
              <w:rPr>
                <w:rStyle w:val="a8"/>
                <w:rFonts w:ascii="Times New Roman" w:hAnsi="Times New Roman" w:cs="Times New Roman"/>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152</w:t>
            </w:r>
            <w:r w:rsidR="00C063EB" w:rsidRPr="00A742C7">
              <w:rPr>
                <w:rFonts w:ascii="Times New Roman" w:hAnsi="Times New Roman" w:cs="Times New Roman"/>
                <w:noProof/>
                <w:webHidden/>
              </w:rPr>
              <w:fldChar w:fldCharType="end"/>
            </w:r>
          </w:hyperlink>
        </w:p>
        <w:p w14:paraId="43CA9606" w14:textId="54F043D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2" w:history="1">
            <w:r w:rsidR="00C063EB" w:rsidRPr="00A742C7">
              <w:rPr>
                <w:rStyle w:val="a8"/>
                <w:rFonts w:ascii="Times New Roman" w:hAnsi="Times New Roman" w:cs="Times New Roman"/>
                <w:noProof/>
              </w:rPr>
              <w:t>ГЛАВА 13. ИНДИКАТОРЫ РАЗВИТИЯ СИСТЕМ ТЕПЛОСНАБЖЕНИЯ ПОСЕЛЕНИЯ, ГОРОДСКОГО ОКРУГА</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153</w:t>
            </w:r>
            <w:r w:rsidR="00C063EB" w:rsidRPr="00A742C7">
              <w:rPr>
                <w:rFonts w:ascii="Times New Roman" w:hAnsi="Times New Roman" w:cs="Times New Roman"/>
                <w:noProof/>
                <w:webHidden/>
              </w:rPr>
              <w:fldChar w:fldCharType="end"/>
            </w:r>
          </w:hyperlink>
        </w:p>
        <w:p w14:paraId="4DEA2ECF" w14:textId="4D28E32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3" w:history="1">
            <w:r w:rsidR="00C063EB" w:rsidRPr="00A742C7">
              <w:rPr>
                <w:rStyle w:val="a8"/>
                <w:rFonts w:ascii="Times New Roman" w:hAnsi="Times New Roman" w:cs="Times New Roman"/>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160</w:t>
            </w:r>
            <w:r w:rsidR="00C063EB" w:rsidRPr="00A742C7">
              <w:rPr>
                <w:rFonts w:ascii="Times New Roman" w:hAnsi="Times New Roman" w:cs="Times New Roman"/>
                <w:noProof/>
                <w:webHidden/>
              </w:rPr>
              <w:fldChar w:fldCharType="end"/>
            </w:r>
          </w:hyperlink>
        </w:p>
        <w:p w14:paraId="2C12A8BF" w14:textId="5C227EC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4" w:history="1">
            <w:r w:rsidR="00C063EB" w:rsidRPr="00A742C7">
              <w:rPr>
                <w:rStyle w:val="a8"/>
                <w:rFonts w:ascii="Times New Roman" w:hAnsi="Times New Roman" w:cs="Times New Roman"/>
                <w:noProof/>
              </w:rPr>
              <w:t>ГЛАВА 14. ЦЕНОВЫЕ (ТАРИФНЫЕ) ПОСЛЕДСТВИЯ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161</w:t>
            </w:r>
            <w:r w:rsidR="00C063EB" w:rsidRPr="00A742C7">
              <w:rPr>
                <w:rFonts w:ascii="Times New Roman" w:hAnsi="Times New Roman" w:cs="Times New Roman"/>
                <w:noProof/>
                <w:webHidden/>
              </w:rPr>
              <w:fldChar w:fldCharType="end"/>
            </w:r>
          </w:hyperlink>
        </w:p>
        <w:p w14:paraId="62E0704A" w14:textId="3F554206"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5" w:history="1">
            <w:r w:rsidR="00C063EB" w:rsidRPr="00A742C7">
              <w:rPr>
                <w:rStyle w:val="a8"/>
                <w:rFonts w:ascii="Times New Roman" w:hAnsi="Times New Roman" w:cs="Times New Roman"/>
                <w:noProof/>
              </w:rPr>
              <w:t>Часть 1. ТАРИФНО-БАЛАНСОВЫЕ РАСЧЕТНЫЕ МОДЕЛИ ТЕПЛОСНАБЖЕНИЯ ПОТРЕБИТЕЛЕЙ ПО КАЖДОЙ СИСТЕМЕ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161</w:t>
            </w:r>
            <w:r w:rsidR="00C063EB" w:rsidRPr="00A742C7">
              <w:rPr>
                <w:rFonts w:ascii="Times New Roman" w:hAnsi="Times New Roman" w:cs="Times New Roman"/>
                <w:noProof/>
                <w:webHidden/>
              </w:rPr>
              <w:fldChar w:fldCharType="end"/>
            </w:r>
          </w:hyperlink>
        </w:p>
        <w:p w14:paraId="5740BCF8" w14:textId="613A5A6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6" w:history="1">
            <w:r w:rsidR="00C063EB" w:rsidRPr="00A742C7">
              <w:rPr>
                <w:rStyle w:val="a8"/>
                <w:rFonts w:ascii="Times New Roman" w:hAnsi="Times New Roman" w:cs="Times New Roman"/>
                <w:noProof/>
              </w:rPr>
              <w:t>Часть 2. ТАРИФНО-БАЛАНСОВЫЕ РАСЧЕТНЫЕ МОДЕЛИ ТЕПЛОСНАБЖЕНИЯ ПОТРЕБИТЕЛЕЙ ПО КАЖДОЙ ЕДИНОЙ ТЕПЛОСНАБЖАЮЩЕЙ ОРГАНИЗАЦИИ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161</w:t>
            </w:r>
            <w:r w:rsidR="00C063EB" w:rsidRPr="00A742C7">
              <w:rPr>
                <w:rFonts w:ascii="Times New Roman" w:hAnsi="Times New Roman" w:cs="Times New Roman"/>
                <w:noProof/>
                <w:webHidden/>
              </w:rPr>
              <w:fldChar w:fldCharType="end"/>
            </w:r>
          </w:hyperlink>
        </w:p>
        <w:p w14:paraId="699E5A1F" w14:textId="15FA51D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7" w:history="1">
            <w:r w:rsidR="00C063EB" w:rsidRPr="00A742C7">
              <w:rPr>
                <w:rStyle w:val="a8"/>
                <w:rFonts w:ascii="Times New Roman" w:hAnsi="Times New Roman" w:cs="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161</w:t>
            </w:r>
            <w:r w:rsidR="00C063EB" w:rsidRPr="00A742C7">
              <w:rPr>
                <w:rFonts w:ascii="Times New Roman" w:hAnsi="Times New Roman" w:cs="Times New Roman"/>
                <w:noProof/>
                <w:webHidden/>
              </w:rPr>
              <w:fldChar w:fldCharType="end"/>
            </w:r>
          </w:hyperlink>
        </w:p>
        <w:p w14:paraId="7AF443E8" w14:textId="7ABF953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8" w:history="1">
            <w:r w:rsidR="00C063EB" w:rsidRPr="00A742C7">
              <w:rPr>
                <w:rStyle w:val="a8"/>
                <w:rFonts w:ascii="Times New Roman" w:hAnsi="Times New Roman" w:cs="Times New Roman"/>
                <w:noProof/>
              </w:rPr>
              <w:t>Часть 4. ОПИСАНИЕ ИЗМЕНЕНИЙ (ФАКТИЧЕСКИХ ДАННЫХ) В ОЦЕНКЕ ЦЕНОВЫХ (ТАРИФНЫХ) ПОСЛЕДСТВИЙ РЕАЛИЗАЦИИ ПРОЕКТОВ СХЕМЫ</w:t>
            </w:r>
            <w:r w:rsidR="001D0DE3" w:rsidRPr="00A742C7">
              <w:rPr>
                <w:rStyle w:val="a8"/>
                <w:rFonts w:ascii="Times New Roman" w:hAnsi="Times New Roman" w:cs="Times New Roman"/>
                <w:noProof/>
              </w:rPr>
              <w:t xml:space="preserve">     </w:t>
            </w:r>
            <w:r w:rsidR="00C063EB" w:rsidRPr="00A742C7">
              <w:rPr>
                <w:rStyle w:val="a8"/>
                <w:rFonts w:ascii="Times New Roman" w:hAnsi="Times New Roman" w:cs="Times New Roman"/>
                <w:noProof/>
              </w:rPr>
              <w:t xml:space="preserve">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167</w:t>
            </w:r>
            <w:r w:rsidR="00C063EB" w:rsidRPr="00A742C7">
              <w:rPr>
                <w:rFonts w:ascii="Times New Roman" w:hAnsi="Times New Roman" w:cs="Times New Roman"/>
                <w:noProof/>
                <w:webHidden/>
              </w:rPr>
              <w:fldChar w:fldCharType="end"/>
            </w:r>
          </w:hyperlink>
        </w:p>
        <w:p w14:paraId="07DE03A9" w14:textId="704A6B6D"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89" w:history="1">
            <w:r w:rsidR="00C063EB" w:rsidRPr="00A742C7">
              <w:rPr>
                <w:rStyle w:val="a8"/>
                <w:rFonts w:ascii="Times New Roman" w:hAnsi="Times New Roman" w:cs="Times New Roman"/>
                <w:noProof/>
              </w:rPr>
              <w:t>ГЛАВА 15. РЕЕСТР ЕДИНЫХ ТЕПЛОСНАБЖАЮЩИХ ОРГАНИЗАЦИЙ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_Toc204085789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167</w:t>
            </w:r>
            <w:r w:rsidR="00C063EB" w:rsidRPr="00A742C7">
              <w:rPr>
                <w:rFonts w:ascii="Times New Roman" w:hAnsi="Times New Roman" w:cs="Times New Roman"/>
                <w:noProof/>
                <w:webHidden/>
              </w:rPr>
              <w:fldChar w:fldCharType="end"/>
            </w:r>
          </w:hyperlink>
        </w:p>
        <w:p w14:paraId="6B3F1EEB" w14:textId="3B74C11F"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0" w:history="1">
            <w:r w:rsidR="00C063EB" w:rsidRPr="00A742C7">
              <w:rPr>
                <w:rStyle w:val="a8"/>
                <w:rFonts w:ascii="Times New Roman" w:hAnsi="Times New Roman" w:cs="Times New Roman"/>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167</w:t>
            </w:r>
            <w:r w:rsidR="00C063EB" w:rsidRPr="00A742C7">
              <w:rPr>
                <w:rFonts w:ascii="Times New Roman" w:hAnsi="Times New Roman" w:cs="Times New Roman"/>
                <w:noProof/>
                <w:webHidden/>
              </w:rPr>
              <w:fldChar w:fldCharType="end"/>
            </w:r>
          </w:hyperlink>
        </w:p>
        <w:p w14:paraId="6F9203DF" w14:textId="66F5FF9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1" w:history="1">
            <w:r w:rsidR="00C063EB" w:rsidRPr="00A742C7">
              <w:rPr>
                <w:rStyle w:val="a8"/>
                <w:rFonts w:ascii="Times New Roman" w:hAnsi="Times New Roman" w:cs="Times New Roman"/>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168</w:t>
            </w:r>
            <w:r w:rsidR="00C063EB" w:rsidRPr="00A742C7">
              <w:rPr>
                <w:rFonts w:ascii="Times New Roman" w:hAnsi="Times New Roman" w:cs="Times New Roman"/>
                <w:noProof/>
                <w:webHidden/>
              </w:rPr>
              <w:fldChar w:fldCharType="end"/>
            </w:r>
          </w:hyperlink>
        </w:p>
        <w:p w14:paraId="4FAB6E6F" w14:textId="51A2AB80"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2" w:history="1">
            <w:r w:rsidR="00C063EB" w:rsidRPr="00A742C7">
              <w:rPr>
                <w:rStyle w:val="a8"/>
                <w:rFonts w:ascii="Times New Roman" w:hAnsi="Times New Roman" w:cs="Times New Roman"/>
                <w:noProof/>
              </w:rPr>
              <w:t>Часть 3. ОСНОВАНИЯ, В ТОМ ЧИСЛЕ КРИТЕРИИ, В СООТВЕТСТВИИ С КОТОРЫМИ ТЕПЛОСНАБЖАЮЩЕЙ ОРГАНИЗАЦИИ ПРИСВОЕН СТАТУС ЕДИНОЙ ТЕПЛОСНАБЖАЮЩЕЙ ОРГАНИЗАЦИИ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174</w:t>
            </w:r>
            <w:r w:rsidR="00C063EB" w:rsidRPr="00A742C7">
              <w:rPr>
                <w:rFonts w:ascii="Times New Roman" w:hAnsi="Times New Roman" w:cs="Times New Roman"/>
                <w:noProof/>
                <w:webHidden/>
              </w:rPr>
              <w:fldChar w:fldCharType="end"/>
            </w:r>
          </w:hyperlink>
        </w:p>
        <w:p w14:paraId="7EB86BDE" w14:textId="7BE711A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3" w:history="1">
            <w:r w:rsidR="00C063EB" w:rsidRPr="00A742C7">
              <w:rPr>
                <w:rStyle w:val="a8"/>
                <w:rFonts w:ascii="Times New Roman" w:hAnsi="Times New Roman" w:cs="Times New Roman"/>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_Toc204085793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179</w:t>
            </w:r>
            <w:r w:rsidR="00C063EB" w:rsidRPr="00A742C7">
              <w:rPr>
                <w:rFonts w:ascii="Times New Roman" w:hAnsi="Times New Roman" w:cs="Times New Roman"/>
                <w:noProof/>
                <w:webHidden/>
              </w:rPr>
              <w:fldChar w:fldCharType="end"/>
            </w:r>
          </w:hyperlink>
        </w:p>
        <w:p w14:paraId="040F11CC" w14:textId="2E656688"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4" w:history="1">
            <w:r w:rsidR="00C063EB" w:rsidRPr="00A742C7">
              <w:rPr>
                <w:rStyle w:val="a8"/>
                <w:rFonts w:ascii="Times New Roman" w:hAnsi="Times New Roman" w:cs="Times New Roman"/>
                <w:noProof/>
              </w:rPr>
              <w:t>Часть 5. ОПИСАНИЕ ГРАНИЦ ЗОН ДЕЯТЕЛЬНОСТИ ЕДИНОЙ ТЕПЛОСНАБЖАЮЩЕЙ ОРГАНИЗАЦИИ (ОРГАНИЗАЦИЙ)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_Toc204085794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179</w:t>
            </w:r>
            <w:r w:rsidR="00C063EB" w:rsidRPr="00A742C7">
              <w:rPr>
                <w:rFonts w:ascii="Times New Roman" w:hAnsi="Times New Roman" w:cs="Times New Roman"/>
                <w:noProof/>
                <w:webHidden/>
              </w:rPr>
              <w:fldChar w:fldCharType="end"/>
            </w:r>
          </w:hyperlink>
        </w:p>
        <w:p w14:paraId="512A732F" w14:textId="4837AEAC"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5" w:history="1">
            <w:r w:rsidR="00C063EB" w:rsidRPr="00A742C7">
              <w:rPr>
                <w:rStyle w:val="a8"/>
                <w:rFonts w:ascii="Times New Roman" w:hAnsi="Times New Roman" w:cs="Times New Roman"/>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_Toc204085795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181</w:t>
            </w:r>
            <w:r w:rsidR="00C063EB" w:rsidRPr="00A742C7">
              <w:rPr>
                <w:rFonts w:ascii="Times New Roman" w:hAnsi="Times New Roman" w:cs="Times New Roman"/>
                <w:noProof/>
                <w:webHidden/>
              </w:rPr>
              <w:fldChar w:fldCharType="end"/>
            </w:r>
          </w:hyperlink>
        </w:p>
        <w:p w14:paraId="6491B521" w14:textId="5476BDAE"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6" w:history="1">
            <w:r w:rsidR="00C063EB" w:rsidRPr="00A742C7">
              <w:rPr>
                <w:rStyle w:val="a8"/>
                <w:rFonts w:ascii="Times New Roman" w:hAnsi="Times New Roman" w:cs="Times New Roman"/>
                <w:noProof/>
              </w:rPr>
              <w:t>ГЛАВА 16. РЕЕСТР МЕРОПРИЯТИЙ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_Toc204085796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182</w:t>
            </w:r>
            <w:r w:rsidR="00C063EB" w:rsidRPr="00A742C7">
              <w:rPr>
                <w:rFonts w:ascii="Times New Roman" w:hAnsi="Times New Roman" w:cs="Times New Roman"/>
                <w:noProof/>
                <w:webHidden/>
              </w:rPr>
              <w:fldChar w:fldCharType="end"/>
            </w:r>
          </w:hyperlink>
        </w:p>
        <w:p w14:paraId="44DE91C6" w14:textId="3FB3A4E9"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7" w:history="1">
            <w:r w:rsidR="00C063EB" w:rsidRPr="00A742C7">
              <w:rPr>
                <w:rStyle w:val="a8"/>
                <w:rFonts w:ascii="Times New Roman" w:hAnsi="Times New Roman" w:cs="Times New Roman"/>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_Toc204085797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182</w:t>
            </w:r>
            <w:r w:rsidR="00C063EB" w:rsidRPr="00A742C7">
              <w:rPr>
                <w:rFonts w:ascii="Times New Roman" w:hAnsi="Times New Roman" w:cs="Times New Roman"/>
                <w:noProof/>
                <w:webHidden/>
              </w:rPr>
              <w:fldChar w:fldCharType="end"/>
            </w:r>
          </w:hyperlink>
        </w:p>
        <w:p w14:paraId="298B2A27" w14:textId="0FCBC017"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8" w:history="1">
            <w:r w:rsidR="00C063EB" w:rsidRPr="00A742C7">
              <w:rPr>
                <w:rStyle w:val="a8"/>
                <w:rFonts w:ascii="Times New Roman" w:hAnsi="Times New Roman" w:cs="Times New Roman"/>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_Toc204085798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186</w:t>
            </w:r>
            <w:r w:rsidR="00C063EB" w:rsidRPr="00A742C7">
              <w:rPr>
                <w:rFonts w:ascii="Times New Roman" w:hAnsi="Times New Roman" w:cs="Times New Roman"/>
                <w:noProof/>
                <w:webHidden/>
              </w:rPr>
              <w:fldChar w:fldCharType="end"/>
            </w:r>
          </w:hyperlink>
        </w:p>
        <w:p w14:paraId="5ADCF01C" w14:textId="678D01B5"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799" w:history="1">
            <w:r w:rsidR="00C063EB" w:rsidRPr="00A742C7">
              <w:rPr>
                <w:rStyle w:val="a8"/>
                <w:rFonts w:ascii="Times New Roman" w:hAnsi="Times New Roman" w:cs="Times New Roman"/>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_Toc204085799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189</w:t>
            </w:r>
            <w:r w:rsidR="00C063EB" w:rsidRPr="00A742C7">
              <w:rPr>
                <w:rFonts w:ascii="Times New Roman" w:hAnsi="Times New Roman" w:cs="Times New Roman"/>
                <w:noProof/>
                <w:webHidden/>
              </w:rPr>
              <w:fldChar w:fldCharType="end"/>
            </w:r>
          </w:hyperlink>
        </w:p>
        <w:p w14:paraId="68F4491F" w14:textId="0FE381F1"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800" w:history="1">
            <w:r w:rsidR="00C063EB" w:rsidRPr="00A742C7">
              <w:rPr>
                <w:rStyle w:val="a8"/>
                <w:rFonts w:ascii="Times New Roman" w:hAnsi="Times New Roman" w:cs="Times New Roman"/>
                <w:noProof/>
              </w:rPr>
              <w:t>ГЛАВА 17. ЗАМЕЧАНИЯ И ПРЕДЛОЖЕНИЯ К ПРОЕКТУ СХЕМЫ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_Toc204085800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189</w:t>
            </w:r>
            <w:r w:rsidR="00C063EB" w:rsidRPr="00A742C7">
              <w:rPr>
                <w:rFonts w:ascii="Times New Roman" w:hAnsi="Times New Roman" w:cs="Times New Roman"/>
                <w:noProof/>
                <w:webHidden/>
              </w:rPr>
              <w:fldChar w:fldCharType="end"/>
            </w:r>
          </w:hyperlink>
        </w:p>
        <w:p w14:paraId="7EA61A20" w14:textId="6D0B6D6A"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801" w:history="1">
            <w:r w:rsidR="00C063EB" w:rsidRPr="00A742C7">
              <w:rPr>
                <w:rStyle w:val="a8"/>
                <w:rFonts w:ascii="Times New Roman" w:hAnsi="Times New Roman" w:cs="Times New Roman"/>
                <w:noProof/>
              </w:rPr>
              <w:t>ГЛАВА 18. СВОДНЫЙ ТОМ ИЗМЕНЕНИЙ, ВЫПОЛНЕННЫХ В ДОРАБОТАННОЙ И (ИЛИ) АКТУАЛИЗИРОВАННОЙ СХЕМЕ ТЕПЛОСНАБЖЕНИЯ</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_Toc204085801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189</w:t>
            </w:r>
            <w:r w:rsidR="00C063EB" w:rsidRPr="00A742C7">
              <w:rPr>
                <w:rFonts w:ascii="Times New Roman" w:hAnsi="Times New Roman" w:cs="Times New Roman"/>
                <w:noProof/>
                <w:webHidden/>
              </w:rPr>
              <w:fldChar w:fldCharType="end"/>
            </w:r>
          </w:hyperlink>
        </w:p>
        <w:p w14:paraId="45454518" w14:textId="1D4516A5" w:rsidR="00C063EB" w:rsidRPr="00A742C7" w:rsidRDefault="00080AB2">
          <w:pPr>
            <w:pStyle w:val="2ffffffffffffffffffffff6"/>
            <w:tabs>
              <w:tab w:val="right" w:leader="dot" w:pos="9345"/>
            </w:tabs>
            <w:rPr>
              <w:rFonts w:ascii="Times New Roman" w:eastAsiaTheme="minorEastAsia" w:hAnsi="Times New Roman" w:cs="Times New Roman"/>
              <w:noProof/>
              <w:lang w:eastAsia="ru-RU"/>
            </w:rPr>
          </w:pPr>
          <w:hyperlink w:anchor="_Toc204085802" w:history="1">
            <w:r w:rsidR="00C063EB" w:rsidRPr="00A742C7">
              <w:rPr>
                <w:rStyle w:val="a8"/>
                <w:rFonts w:ascii="Times New Roman" w:hAnsi="Times New Roman" w:cs="Times New Roman"/>
                <w:noProof/>
              </w:rPr>
              <w:t>ГЛАВА 19. СЦЕНАРИИ РАЗВИТИЯ АВАРИЙ В СХЕМАХ ТЕПЛОСНАБЖЕНИЯ 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sidR="00C063EB" w:rsidRPr="00A742C7">
              <w:rPr>
                <w:rFonts w:ascii="Times New Roman" w:hAnsi="Times New Roman" w:cs="Times New Roman"/>
                <w:noProof/>
                <w:webHidden/>
              </w:rPr>
              <w:tab/>
            </w:r>
            <w:r w:rsidR="00C063EB" w:rsidRPr="00A742C7">
              <w:rPr>
                <w:rFonts w:ascii="Times New Roman" w:hAnsi="Times New Roman" w:cs="Times New Roman"/>
                <w:noProof/>
                <w:webHidden/>
              </w:rPr>
              <w:fldChar w:fldCharType="begin"/>
            </w:r>
            <w:r w:rsidR="00C063EB" w:rsidRPr="00A742C7">
              <w:rPr>
                <w:rFonts w:ascii="Times New Roman" w:hAnsi="Times New Roman" w:cs="Times New Roman"/>
                <w:noProof/>
                <w:webHidden/>
              </w:rPr>
              <w:instrText xml:space="preserve"> PAGEREF _Toc204085802 \h </w:instrText>
            </w:r>
            <w:r w:rsidR="00C063EB" w:rsidRPr="00A742C7">
              <w:rPr>
                <w:rFonts w:ascii="Times New Roman" w:hAnsi="Times New Roman" w:cs="Times New Roman"/>
                <w:noProof/>
                <w:webHidden/>
              </w:rPr>
            </w:r>
            <w:r w:rsidR="00C063EB" w:rsidRPr="00A742C7">
              <w:rPr>
                <w:rFonts w:ascii="Times New Roman" w:hAnsi="Times New Roman" w:cs="Times New Roman"/>
                <w:noProof/>
                <w:webHidden/>
              </w:rPr>
              <w:fldChar w:fldCharType="separate"/>
            </w:r>
            <w:r w:rsidR="00A742C7">
              <w:rPr>
                <w:rFonts w:ascii="Times New Roman" w:hAnsi="Times New Roman" w:cs="Times New Roman"/>
                <w:noProof/>
                <w:webHidden/>
              </w:rPr>
              <w:t>190</w:t>
            </w:r>
            <w:r w:rsidR="00C063EB" w:rsidRPr="00A742C7">
              <w:rPr>
                <w:rFonts w:ascii="Times New Roman" w:hAnsi="Times New Roman" w:cs="Times New Roman"/>
                <w:noProof/>
                <w:webHidden/>
              </w:rPr>
              <w:fldChar w:fldCharType="end"/>
            </w:r>
          </w:hyperlink>
        </w:p>
        <w:p w14:paraId="0D789325" w14:textId="77777777" w:rsidR="00C063EB" w:rsidRPr="00A742C7" w:rsidRDefault="00C063EB">
          <w:pPr>
            <w:rPr>
              <w:rFonts w:cs="Times New Roman"/>
            </w:rPr>
          </w:pPr>
          <w:r w:rsidRPr="00A742C7">
            <w:rPr>
              <w:rFonts w:cs="Times New Roman"/>
              <w:b/>
              <w:bCs/>
            </w:rPr>
            <w:fldChar w:fldCharType="end"/>
          </w:r>
        </w:p>
      </w:sdtContent>
    </w:sdt>
    <w:p w14:paraId="65B1BBB8" w14:textId="77777777" w:rsidR="0078158D" w:rsidRPr="00A742C7" w:rsidRDefault="0078158D" w:rsidP="008122DA">
      <w:pPr>
        <w:ind w:left="-1134" w:right="-285"/>
        <w:jc w:val="center"/>
        <w:rPr>
          <w:rFonts w:cs="Times New Roman"/>
          <w:sz w:val="28"/>
          <w:szCs w:val="28"/>
        </w:rPr>
      </w:pPr>
    </w:p>
    <w:p w14:paraId="6E7B7468" w14:textId="77777777" w:rsidR="009A72F9" w:rsidRPr="00A742C7" w:rsidRDefault="009A72F9">
      <w:pPr>
        <w:rPr>
          <w:rFonts w:cs="Times New Roman"/>
        </w:rPr>
        <w:sectPr w:rsidR="009A72F9" w:rsidRPr="00A742C7" w:rsidSect="008153E0">
          <w:pgSz w:w="11906" w:h="16838"/>
          <w:pgMar w:top="1134" w:right="850" w:bottom="1134" w:left="1701" w:header="708" w:footer="708" w:gutter="0"/>
          <w:cols w:space="708"/>
          <w:docGrid w:linePitch="360"/>
        </w:sectPr>
      </w:pPr>
    </w:p>
    <w:p w14:paraId="112DAF92" w14:textId="77777777" w:rsidR="009A51F2" w:rsidRPr="00A742C7" w:rsidRDefault="00080AB2" w:rsidP="009A51F2">
      <w:pPr>
        <w:pStyle w:val="2"/>
        <w:ind w:left="0" w:firstLine="0"/>
      </w:pPr>
      <w:hyperlink r:id="rId10" w:anchor="bookmark0" w:history="1">
        <w:bookmarkStart w:id="1" w:name="_Toc30081802"/>
        <w:bookmarkStart w:id="2" w:name="_Toc30085036"/>
        <w:bookmarkStart w:id="3" w:name="_Toc32845302"/>
        <w:bookmarkStart w:id="4" w:name="_Toc204085688"/>
        <w:r w:rsidR="009A51F2" w:rsidRPr="00A742C7">
          <w:t>ГЛАВА 2. СУЩЕСТВУЮЩЕЕ И ПЕРСПЕКТИВНОЕ ПОТРЕБЛЕНИЕ ТЕПЛОВОЙ</w:t>
        </w:r>
      </w:hyperlink>
      <w:r w:rsidR="009A51F2" w:rsidRPr="00A742C7">
        <w:t xml:space="preserve"> </w:t>
      </w:r>
      <w:hyperlink r:id="rId11" w:anchor="bookmark0" w:history="1">
        <w:r w:rsidR="009A51F2" w:rsidRPr="00A742C7">
          <w:t>ЭНЕРГИИ НА ЦЕЛИ ТЕПЛОСНАБЖЕНИЯ</w:t>
        </w:r>
        <w:bookmarkEnd w:id="1"/>
        <w:bookmarkEnd w:id="2"/>
        <w:bookmarkEnd w:id="3"/>
        <w:bookmarkEnd w:id="4"/>
        <w:r w:rsidR="009A51F2" w:rsidRPr="00A742C7">
          <w:t xml:space="preserve"> </w:t>
        </w:r>
      </w:hyperlink>
    </w:p>
    <w:p w14:paraId="20B53C32" w14:textId="77777777" w:rsidR="009A51F2" w:rsidRPr="00A742C7" w:rsidRDefault="009A51F2" w:rsidP="009A51F2">
      <w:pPr>
        <w:pStyle w:val="a1"/>
        <w:rPr>
          <w:rFonts w:cs="Times New Roman"/>
        </w:rPr>
      </w:pPr>
    </w:p>
    <w:p w14:paraId="63D320EE" w14:textId="77777777" w:rsidR="009A51F2" w:rsidRPr="00A742C7" w:rsidRDefault="00080AB2" w:rsidP="009A51F2">
      <w:pPr>
        <w:pStyle w:val="2"/>
        <w:ind w:left="0" w:firstLine="0"/>
      </w:pPr>
      <w:hyperlink r:id="rId12" w:anchor="bookmark1" w:history="1">
        <w:bookmarkStart w:id="5" w:name="_Toc30081803"/>
        <w:bookmarkStart w:id="6" w:name="_Toc30085037"/>
        <w:bookmarkStart w:id="7" w:name="_Toc32845303"/>
        <w:bookmarkStart w:id="8" w:name="_Toc204085689"/>
        <w:r w:rsidR="009A51F2" w:rsidRPr="00A742C7">
          <w:t>Часть 1. ДАННЫЕ БАЗОВОГО УРОВНЯ ПОТРЕБЛЕНИЯ ТЕПЛА НА ЦЕЛИ</w:t>
        </w:r>
      </w:hyperlink>
      <w:r w:rsidR="009A51F2" w:rsidRPr="00A742C7">
        <w:t xml:space="preserve"> </w:t>
      </w:r>
      <w:hyperlink r:id="rId13" w:anchor="bookmark1" w:history="1">
        <w:r w:rsidR="009A51F2" w:rsidRPr="00A742C7">
          <w:t>ТЕПЛОСНАБЖЕНИЯ</w:t>
        </w:r>
        <w:bookmarkEnd w:id="5"/>
        <w:bookmarkEnd w:id="6"/>
        <w:bookmarkEnd w:id="7"/>
        <w:bookmarkEnd w:id="8"/>
        <w:r w:rsidR="00012C25" w:rsidRPr="00A742C7">
          <w:t xml:space="preserve">  </w:t>
        </w:r>
      </w:hyperlink>
    </w:p>
    <w:p w14:paraId="35A33157" w14:textId="77777777" w:rsidR="009A51F2" w:rsidRPr="00A742C7" w:rsidRDefault="009A51F2" w:rsidP="009A51F2">
      <w:pPr>
        <w:pStyle w:val="a1"/>
        <w:rPr>
          <w:rFonts w:cs="Times New Roman"/>
          <w:lang w:eastAsia="ru-RU"/>
        </w:rPr>
      </w:pPr>
    </w:p>
    <w:p w14:paraId="50A89924" w14:textId="77777777" w:rsidR="009A51F2" w:rsidRPr="00A742C7" w:rsidRDefault="009A51F2" w:rsidP="009A51F2">
      <w:pPr>
        <w:ind w:firstLine="567"/>
        <w:rPr>
          <w:rFonts w:cs="Times New Roman"/>
        </w:rPr>
      </w:pPr>
      <w:r w:rsidRPr="00A742C7">
        <w:rPr>
          <w:rFonts w:cs="Times New Roman"/>
        </w:rPr>
        <w:t>Объем потребления тепловой энергии на цели теплоснабжения представлен в таблице 2.1.1.</w:t>
      </w:r>
    </w:p>
    <w:p w14:paraId="6F07DF4E" w14:textId="77777777" w:rsidR="009A51F2" w:rsidRPr="00A742C7" w:rsidRDefault="009A51F2" w:rsidP="009A51F2">
      <w:pPr>
        <w:pStyle w:val="a1"/>
        <w:jc w:val="center"/>
        <w:rPr>
          <w:rFonts w:cs="Times New Roman"/>
          <w:lang w:eastAsia="ru-RU"/>
        </w:rPr>
      </w:pPr>
    </w:p>
    <w:p w14:paraId="1C0E9C63" w14:textId="77777777" w:rsidR="009A72F9" w:rsidRPr="00A742C7" w:rsidRDefault="009A51F2">
      <w:pPr>
        <w:spacing w:before="400" w:after="200"/>
        <w:rPr>
          <w:rFonts w:cs="Times New Roman"/>
          <w:b/>
        </w:rPr>
      </w:pPr>
      <w:r w:rsidRPr="00A742C7">
        <w:rPr>
          <w:rFonts w:cs="Times New Roman"/>
          <w:b/>
        </w:rPr>
        <w:t>Таблица 2.1.1 - Объем потребления тепловой энергии</w:t>
      </w:r>
    </w:p>
    <w:tbl>
      <w:tblPr>
        <w:tblW w:w="20561" w:type="dxa"/>
        <w:tblInd w:w="-5" w:type="dxa"/>
        <w:tblLook w:val="04A0" w:firstRow="1" w:lastRow="0" w:firstColumn="1" w:lastColumn="0" w:noHBand="0" w:noVBand="1"/>
      </w:tblPr>
      <w:tblGrid>
        <w:gridCol w:w="2210"/>
        <w:gridCol w:w="1334"/>
        <w:gridCol w:w="1418"/>
        <w:gridCol w:w="1418"/>
        <w:gridCol w:w="1418"/>
        <w:gridCol w:w="1418"/>
        <w:gridCol w:w="1418"/>
        <w:gridCol w:w="1418"/>
        <w:gridCol w:w="1418"/>
        <w:gridCol w:w="1418"/>
        <w:gridCol w:w="1418"/>
        <w:gridCol w:w="1418"/>
        <w:gridCol w:w="1418"/>
        <w:gridCol w:w="1419"/>
      </w:tblGrid>
      <w:tr w:rsidR="00115F7D" w:rsidRPr="00A742C7" w14:paraId="261E1C0C" w14:textId="77777777" w:rsidTr="00094A38">
        <w:trPr>
          <w:trHeight w:val="451"/>
          <w:tblHeader/>
        </w:trPr>
        <w:tc>
          <w:tcPr>
            <w:tcW w:w="221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7924E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Показатель</w:t>
            </w:r>
          </w:p>
        </w:tc>
        <w:tc>
          <w:tcPr>
            <w:tcW w:w="1334" w:type="dxa"/>
            <w:tcBorders>
              <w:top w:val="single" w:sz="4" w:space="0" w:color="auto"/>
              <w:left w:val="nil"/>
              <w:bottom w:val="single" w:sz="4" w:space="0" w:color="auto"/>
              <w:right w:val="single" w:sz="4" w:space="0" w:color="auto"/>
            </w:tcBorders>
            <w:shd w:val="clear" w:color="000000" w:fill="F2F2F2"/>
            <w:noWrap/>
            <w:vAlign w:val="center"/>
            <w:hideMark/>
          </w:tcPr>
          <w:p w14:paraId="42EA55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Ед. изм.</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32E892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2024</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1F4BD3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2025</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3AFD44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2026</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212DE73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2027</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790BF38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2028</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5A8A9E5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2029</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12E96C3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2030</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1FE9301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2031</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4FE64EA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2032</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516418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2033</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14:paraId="081C7DF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2034-2038</w:t>
            </w:r>
          </w:p>
        </w:tc>
        <w:tc>
          <w:tcPr>
            <w:tcW w:w="1419" w:type="dxa"/>
            <w:tcBorders>
              <w:top w:val="single" w:sz="4" w:space="0" w:color="auto"/>
              <w:left w:val="nil"/>
              <w:bottom w:val="single" w:sz="4" w:space="0" w:color="auto"/>
              <w:right w:val="single" w:sz="4" w:space="0" w:color="auto"/>
            </w:tcBorders>
            <w:shd w:val="clear" w:color="000000" w:fill="F2F2F2"/>
            <w:noWrap/>
            <w:vAlign w:val="center"/>
            <w:hideMark/>
          </w:tcPr>
          <w:p w14:paraId="4819F0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2039-2043</w:t>
            </w:r>
          </w:p>
        </w:tc>
      </w:tr>
      <w:tr w:rsidR="00115F7D" w:rsidRPr="00A742C7" w14:paraId="27BCA750"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000000" w:fill="DDEBF7"/>
            <w:noWrap/>
            <w:vAlign w:val="center"/>
            <w:hideMark/>
          </w:tcPr>
          <w:p w14:paraId="6C26CE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ЕТО-1 АО "МЭС"</w:t>
            </w:r>
          </w:p>
        </w:tc>
      </w:tr>
      <w:tr w:rsidR="00115F7D" w:rsidRPr="00A742C7" w14:paraId="35CDD351"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0B6B7E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"Заполярный"</w:t>
            </w:r>
          </w:p>
        </w:tc>
      </w:tr>
      <w:tr w:rsidR="00407085" w:rsidRPr="00A742C7" w14:paraId="4CDDCB1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43093EE"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46A7F291"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4118E1A"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271312,00</w:t>
            </w:r>
          </w:p>
        </w:tc>
        <w:tc>
          <w:tcPr>
            <w:tcW w:w="1418" w:type="dxa"/>
            <w:tcBorders>
              <w:top w:val="nil"/>
              <w:left w:val="nil"/>
              <w:bottom w:val="single" w:sz="4" w:space="0" w:color="auto"/>
              <w:right w:val="single" w:sz="4" w:space="0" w:color="auto"/>
            </w:tcBorders>
            <w:shd w:val="clear" w:color="auto" w:fill="auto"/>
            <w:noWrap/>
            <w:vAlign w:val="center"/>
            <w:hideMark/>
          </w:tcPr>
          <w:p w14:paraId="208544BA" w14:textId="08AA66A9" w:rsidR="00407085" w:rsidRPr="00A742C7" w:rsidRDefault="00407085" w:rsidP="00407085">
            <w:pPr>
              <w:jc w:val="center"/>
              <w:rPr>
                <w:rFonts w:cs="Times New Roman"/>
                <w:color w:val="000000"/>
                <w:sz w:val="20"/>
                <w:szCs w:val="20"/>
              </w:rPr>
            </w:pPr>
            <w:r w:rsidRPr="00A742C7">
              <w:rPr>
                <w:sz w:val="20"/>
                <w:szCs w:val="20"/>
              </w:rPr>
              <w:t>259738,45</w:t>
            </w:r>
          </w:p>
        </w:tc>
        <w:tc>
          <w:tcPr>
            <w:tcW w:w="1418" w:type="dxa"/>
            <w:tcBorders>
              <w:top w:val="nil"/>
              <w:left w:val="nil"/>
              <w:bottom w:val="single" w:sz="4" w:space="0" w:color="auto"/>
              <w:right w:val="single" w:sz="4" w:space="0" w:color="auto"/>
            </w:tcBorders>
            <w:shd w:val="clear" w:color="auto" w:fill="auto"/>
            <w:noWrap/>
            <w:vAlign w:val="center"/>
            <w:hideMark/>
          </w:tcPr>
          <w:p w14:paraId="33AA5FC6" w14:textId="32977DDF"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2A28FE5B" w14:textId="5B59375D"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01B2B138" w14:textId="42B34269"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3F4561BF" w14:textId="2BD3B48B"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63C3C344" w14:textId="4A6440EE"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6826E13E" w14:textId="4DE5D9B5"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369BE3B0" w14:textId="7988E8F7"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157A9A73" w14:textId="7B9A26D5" w:rsidR="00407085" w:rsidRPr="00A742C7" w:rsidRDefault="00407085" w:rsidP="00407085">
            <w:pPr>
              <w:jc w:val="center"/>
              <w:rPr>
                <w:rFonts w:cs="Times New Roman"/>
                <w:color w:val="000000"/>
                <w:sz w:val="20"/>
                <w:szCs w:val="20"/>
              </w:rPr>
            </w:pPr>
            <w:r w:rsidRPr="00A742C7">
              <w:rPr>
                <w:sz w:val="20"/>
                <w:szCs w:val="20"/>
              </w:rPr>
              <w:t>262184,00</w:t>
            </w:r>
          </w:p>
        </w:tc>
        <w:tc>
          <w:tcPr>
            <w:tcW w:w="1418" w:type="dxa"/>
            <w:tcBorders>
              <w:top w:val="nil"/>
              <w:left w:val="nil"/>
              <w:bottom w:val="single" w:sz="4" w:space="0" w:color="auto"/>
              <w:right w:val="single" w:sz="4" w:space="0" w:color="auto"/>
            </w:tcBorders>
            <w:shd w:val="clear" w:color="auto" w:fill="auto"/>
            <w:noWrap/>
            <w:vAlign w:val="center"/>
            <w:hideMark/>
          </w:tcPr>
          <w:p w14:paraId="1B83FA82" w14:textId="7502B51D" w:rsidR="00407085" w:rsidRPr="00A742C7" w:rsidRDefault="00407085" w:rsidP="00407085">
            <w:pPr>
              <w:jc w:val="center"/>
              <w:rPr>
                <w:rFonts w:cs="Times New Roman"/>
                <w:color w:val="000000"/>
                <w:sz w:val="20"/>
                <w:szCs w:val="20"/>
              </w:rPr>
            </w:pPr>
            <w:r w:rsidRPr="00A742C7">
              <w:rPr>
                <w:sz w:val="20"/>
                <w:szCs w:val="20"/>
              </w:rPr>
              <w:t>262184,00</w:t>
            </w:r>
          </w:p>
        </w:tc>
        <w:tc>
          <w:tcPr>
            <w:tcW w:w="1419" w:type="dxa"/>
            <w:tcBorders>
              <w:top w:val="nil"/>
              <w:left w:val="nil"/>
              <w:bottom w:val="single" w:sz="4" w:space="0" w:color="auto"/>
              <w:right w:val="single" w:sz="4" w:space="0" w:color="auto"/>
            </w:tcBorders>
            <w:shd w:val="clear" w:color="auto" w:fill="auto"/>
            <w:noWrap/>
            <w:vAlign w:val="center"/>
            <w:hideMark/>
          </w:tcPr>
          <w:p w14:paraId="312E00B4" w14:textId="5B50B4EE" w:rsidR="00407085" w:rsidRPr="00A742C7" w:rsidRDefault="00407085" w:rsidP="00407085">
            <w:pPr>
              <w:jc w:val="center"/>
              <w:rPr>
                <w:rFonts w:cs="Times New Roman"/>
                <w:color w:val="000000"/>
                <w:sz w:val="20"/>
                <w:szCs w:val="20"/>
              </w:rPr>
            </w:pPr>
            <w:r w:rsidRPr="00A742C7">
              <w:rPr>
                <w:sz w:val="20"/>
                <w:szCs w:val="20"/>
              </w:rPr>
              <w:t>262184,00</w:t>
            </w:r>
          </w:p>
        </w:tc>
      </w:tr>
      <w:tr w:rsidR="00407085" w:rsidRPr="00A742C7" w14:paraId="1D35A55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3C3FE33"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Отпуск с коллекторов</w:t>
            </w:r>
          </w:p>
        </w:tc>
        <w:tc>
          <w:tcPr>
            <w:tcW w:w="1334" w:type="dxa"/>
            <w:tcBorders>
              <w:top w:val="nil"/>
              <w:left w:val="nil"/>
              <w:bottom w:val="single" w:sz="4" w:space="0" w:color="auto"/>
              <w:right w:val="single" w:sz="4" w:space="0" w:color="auto"/>
            </w:tcBorders>
            <w:shd w:val="clear" w:color="auto" w:fill="auto"/>
            <w:noWrap/>
            <w:vAlign w:val="center"/>
            <w:hideMark/>
          </w:tcPr>
          <w:p w14:paraId="40FBDF1E"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9AB4DA7" w14:textId="77777777" w:rsidR="00407085" w:rsidRPr="00A742C7" w:rsidRDefault="00407085" w:rsidP="00407085">
            <w:pPr>
              <w:jc w:val="center"/>
              <w:rPr>
                <w:rFonts w:cs="Times New Roman"/>
                <w:color w:val="000000"/>
                <w:sz w:val="20"/>
                <w:szCs w:val="20"/>
              </w:rPr>
            </w:pPr>
            <w:r w:rsidRPr="00A742C7">
              <w:rPr>
                <w:rFonts w:cs="Times New Roman"/>
                <w:color w:val="000000"/>
                <w:sz w:val="20"/>
                <w:szCs w:val="20"/>
              </w:rPr>
              <w:t>250110,00</w:t>
            </w:r>
          </w:p>
        </w:tc>
        <w:tc>
          <w:tcPr>
            <w:tcW w:w="1418" w:type="dxa"/>
            <w:tcBorders>
              <w:top w:val="nil"/>
              <w:left w:val="nil"/>
              <w:bottom w:val="single" w:sz="4" w:space="0" w:color="auto"/>
              <w:right w:val="single" w:sz="4" w:space="0" w:color="auto"/>
            </w:tcBorders>
            <w:shd w:val="clear" w:color="auto" w:fill="auto"/>
            <w:noWrap/>
            <w:vAlign w:val="center"/>
            <w:hideMark/>
          </w:tcPr>
          <w:p w14:paraId="5BCECBA5" w14:textId="52761B1F" w:rsidR="00407085" w:rsidRPr="00A742C7" w:rsidRDefault="00407085" w:rsidP="00407085">
            <w:pPr>
              <w:jc w:val="center"/>
              <w:rPr>
                <w:rFonts w:cs="Times New Roman"/>
                <w:color w:val="000000"/>
                <w:sz w:val="20"/>
                <w:szCs w:val="20"/>
              </w:rPr>
            </w:pPr>
            <w:r w:rsidRPr="00A742C7">
              <w:rPr>
                <w:sz w:val="20"/>
                <w:szCs w:val="20"/>
              </w:rPr>
              <w:t>238365,45</w:t>
            </w:r>
          </w:p>
        </w:tc>
        <w:tc>
          <w:tcPr>
            <w:tcW w:w="1418" w:type="dxa"/>
            <w:tcBorders>
              <w:top w:val="nil"/>
              <w:left w:val="nil"/>
              <w:bottom w:val="single" w:sz="4" w:space="0" w:color="auto"/>
              <w:right w:val="single" w:sz="4" w:space="0" w:color="auto"/>
            </w:tcBorders>
            <w:shd w:val="clear" w:color="auto" w:fill="auto"/>
            <w:noWrap/>
            <w:vAlign w:val="center"/>
            <w:hideMark/>
          </w:tcPr>
          <w:p w14:paraId="276759D3" w14:textId="2A996987"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42EDC82C" w14:textId="0CC78686"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372515A1" w14:textId="253D1E77"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24BB8C92" w14:textId="7765DD7D"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4A0C70AA" w14:textId="5C99CBD9"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5A4B095D" w14:textId="2B9B9440"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0BB32C4D" w14:textId="7E971888"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73B72E95" w14:textId="58B46327" w:rsidR="00407085" w:rsidRPr="00A742C7" w:rsidRDefault="00407085" w:rsidP="00407085">
            <w:pPr>
              <w:jc w:val="center"/>
              <w:rPr>
                <w:rFonts w:cs="Times New Roman"/>
                <w:color w:val="000000"/>
                <w:sz w:val="20"/>
                <w:szCs w:val="20"/>
              </w:rPr>
            </w:pPr>
            <w:r w:rsidRPr="00A742C7">
              <w:rPr>
                <w:sz w:val="20"/>
                <w:szCs w:val="20"/>
              </w:rPr>
              <w:t>241180,00</w:t>
            </w:r>
          </w:p>
        </w:tc>
        <w:tc>
          <w:tcPr>
            <w:tcW w:w="1418" w:type="dxa"/>
            <w:tcBorders>
              <w:top w:val="nil"/>
              <w:left w:val="nil"/>
              <w:bottom w:val="single" w:sz="4" w:space="0" w:color="auto"/>
              <w:right w:val="single" w:sz="4" w:space="0" w:color="auto"/>
            </w:tcBorders>
            <w:shd w:val="clear" w:color="auto" w:fill="auto"/>
            <w:noWrap/>
            <w:vAlign w:val="center"/>
            <w:hideMark/>
          </w:tcPr>
          <w:p w14:paraId="5582F533" w14:textId="6C44850B" w:rsidR="00407085" w:rsidRPr="00A742C7" w:rsidRDefault="00407085" w:rsidP="00407085">
            <w:pPr>
              <w:jc w:val="center"/>
              <w:rPr>
                <w:rFonts w:cs="Times New Roman"/>
                <w:color w:val="000000"/>
                <w:sz w:val="20"/>
                <w:szCs w:val="20"/>
              </w:rPr>
            </w:pPr>
            <w:r w:rsidRPr="00A742C7">
              <w:rPr>
                <w:sz w:val="20"/>
                <w:szCs w:val="20"/>
              </w:rPr>
              <w:t>241180,00</w:t>
            </w:r>
          </w:p>
        </w:tc>
        <w:tc>
          <w:tcPr>
            <w:tcW w:w="1419" w:type="dxa"/>
            <w:tcBorders>
              <w:top w:val="nil"/>
              <w:left w:val="nil"/>
              <w:bottom w:val="single" w:sz="4" w:space="0" w:color="auto"/>
              <w:right w:val="single" w:sz="4" w:space="0" w:color="auto"/>
            </w:tcBorders>
            <w:shd w:val="clear" w:color="auto" w:fill="auto"/>
            <w:noWrap/>
            <w:vAlign w:val="center"/>
            <w:hideMark/>
          </w:tcPr>
          <w:p w14:paraId="1C059519" w14:textId="42AB827B" w:rsidR="00407085" w:rsidRPr="00A742C7" w:rsidRDefault="00407085" w:rsidP="00407085">
            <w:pPr>
              <w:jc w:val="center"/>
              <w:rPr>
                <w:rFonts w:cs="Times New Roman"/>
                <w:color w:val="000000"/>
                <w:sz w:val="20"/>
                <w:szCs w:val="20"/>
              </w:rPr>
            </w:pPr>
            <w:r w:rsidRPr="00A742C7">
              <w:rPr>
                <w:sz w:val="20"/>
                <w:szCs w:val="20"/>
              </w:rPr>
              <w:t>241180,00</w:t>
            </w:r>
          </w:p>
        </w:tc>
      </w:tr>
      <w:tr w:rsidR="00B958E5" w:rsidRPr="00A742C7" w14:paraId="2B814F3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tcPr>
          <w:p w14:paraId="2E13E7F9"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Собственное потребление</w:t>
            </w:r>
          </w:p>
        </w:tc>
        <w:tc>
          <w:tcPr>
            <w:tcW w:w="1334" w:type="dxa"/>
            <w:tcBorders>
              <w:top w:val="nil"/>
              <w:left w:val="nil"/>
              <w:bottom w:val="single" w:sz="4" w:space="0" w:color="auto"/>
              <w:right w:val="single" w:sz="4" w:space="0" w:color="auto"/>
            </w:tcBorders>
            <w:shd w:val="clear" w:color="auto" w:fill="auto"/>
            <w:noWrap/>
            <w:vAlign w:val="center"/>
          </w:tcPr>
          <w:p w14:paraId="4CB7033D"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tcPr>
          <w:p w14:paraId="24041573"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189,00</w:t>
            </w:r>
          </w:p>
        </w:tc>
        <w:tc>
          <w:tcPr>
            <w:tcW w:w="1418" w:type="dxa"/>
            <w:tcBorders>
              <w:top w:val="nil"/>
              <w:left w:val="nil"/>
              <w:bottom w:val="single" w:sz="4" w:space="0" w:color="auto"/>
              <w:right w:val="single" w:sz="4" w:space="0" w:color="auto"/>
            </w:tcBorders>
            <w:shd w:val="clear" w:color="auto" w:fill="auto"/>
            <w:noWrap/>
            <w:vAlign w:val="center"/>
          </w:tcPr>
          <w:p w14:paraId="4BB7B1E5" w14:textId="01F18412" w:rsidR="00B958E5" w:rsidRPr="00A742C7" w:rsidRDefault="00B958E5" w:rsidP="00B958E5">
            <w:pPr>
              <w:jc w:val="center"/>
              <w:rPr>
                <w:rFonts w:cs="Times New Roman"/>
                <w:color w:val="000000"/>
                <w:sz w:val="20"/>
                <w:szCs w:val="20"/>
              </w:rPr>
            </w:pPr>
            <w:r w:rsidRPr="00A742C7">
              <w:rPr>
                <w:rFonts w:cs="Times New Roman"/>
                <w:color w:val="000000"/>
                <w:sz w:val="20"/>
                <w:szCs w:val="20"/>
              </w:rPr>
              <w:t>166,00</w:t>
            </w:r>
          </w:p>
        </w:tc>
        <w:tc>
          <w:tcPr>
            <w:tcW w:w="1418" w:type="dxa"/>
            <w:tcBorders>
              <w:top w:val="nil"/>
              <w:left w:val="nil"/>
              <w:bottom w:val="single" w:sz="4" w:space="0" w:color="auto"/>
              <w:right w:val="single" w:sz="4" w:space="0" w:color="auto"/>
            </w:tcBorders>
            <w:shd w:val="clear" w:color="auto" w:fill="auto"/>
            <w:noWrap/>
            <w:vAlign w:val="center"/>
          </w:tcPr>
          <w:p w14:paraId="61308537" w14:textId="673B11C7"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1D7385D2" w14:textId="278EC82F"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73E17FE9" w14:textId="3E43C863"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2CF4F772" w14:textId="00771976"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4CC5962C" w14:textId="6BCD914D"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531EF3F2" w14:textId="4B998E57"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65815C36" w14:textId="461DCF4F"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2EBB6088" w14:textId="673EA06C"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6572FDDF" w14:textId="6E199BEE" w:rsidR="00B958E5" w:rsidRPr="00A742C7" w:rsidRDefault="00B958E5" w:rsidP="00B958E5">
            <w:pPr>
              <w:jc w:val="center"/>
              <w:rPr>
                <w:rFonts w:cs="Times New Roman"/>
                <w:color w:val="000000"/>
                <w:sz w:val="20"/>
                <w:szCs w:val="20"/>
              </w:rPr>
            </w:pPr>
            <w:r w:rsidRPr="00A742C7">
              <w:rPr>
                <w:sz w:val="20"/>
                <w:szCs w:val="20"/>
              </w:rPr>
              <w:t>0,00</w:t>
            </w:r>
          </w:p>
        </w:tc>
        <w:tc>
          <w:tcPr>
            <w:tcW w:w="1419" w:type="dxa"/>
            <w:tcBorders>
              <w:top w:val="nil"/>
              <w:left w:val="nil"/>
              <w:bottom w:val="single" w:sz="4" w:space="0" w:color="auto"/>
              <w:right w:val="single" w:sz="4" w:space="0" w:color="auto"/>
            </w:tcBorders>
            <w:shd w:val="clear" w:color="auto" w:fill="auto"/>
            <w:noWrap/>
            <w:vAlign w:val="center"/>
          </w:tcPr>
          <w:p w14:paraId="07824442" w14:textId="0FF0BEEF" w:rsidR="00B958E5" w:rsidRPr="00A742C7" w:rsidRDefault="00B958E5" w:rsidP="00B958E5">
            <w:pPr>
              <w:jc w:val="center"/>
              <w:rPr>
                <w:rFonts w:cs="Times New Roman"/>
                <w:color w:val="000000"/>
                <w:sz w:val="20"/>
                <w:szCs w:val="20"/>
              </w:rPr>
            </w:pPr>
            <w:r w:rsidRPr="00A742C7">
              <w:rPr>
                <w:sz w:val="20"/>
                <w:szCs w:val="20"/>
              </w:rPr>
              <w:t>0,00</w:t>
            </w:r>
          </w:p>
        </w:tc>
      </w:tr>
      <w:tr w:rsidR="00B958E5" w:rsidRPr="00A742C7" w14:paraId="45E28E2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tcPr>
          <w:p w14:paraId="1AC82C59"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Потери в сетях АО "МЭС"</w:t>
            </w:r>
          </w:p>
        </w:tc>
        <w:tc>
          <w:tcPr>
            <w:tcW w:w="1334" w:type="dxa"/>
            <w:tcBorders>
              <w:top w:val="nil"/>
              <w:left w:val="nil"/>
              <w:bottom w:val="single" w:sz="4" w:space="0" w:color="auto"/>
              <w:right w:val="single" w:sz="4" w:space="0" w:color="auto"/>
            </w:tcBorders>
            <w:shd w:val="clear" w:color="auto" w:fill="auto"/>
            <w:noWrap/>
            <w:vAlign w:val="center"/>
          </w:tcPr>
          <w:p w14:paraId="0C5A1D7D"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tcPr>
          <w:p w14:paraId="7829FF00"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105,00</w:t>
            </w:r>
          </w:p>
        </w:tc>
        <w:tc>
          <w:tcPr>
            <w:tcW w:w="1418" w:type="dxa"/>
            <w:tcBorders>
              <w:top w:val="nil"/>
              <w:left w:val="nil"/>
              <w:bottom w:val="single" w:sz="4" w:space="0" w:color="auto"/>
              <w:right w:val="single" w:sz="4" w:space="0" w:color="auto"/>
            </w:tcBorders>
            <w:shd w:val="clear" w:color="auto" w:fill="auto"/>
            <w:noWrap/>
            <w:vAlign w:val="center"/>
          </w:tcPr>
          <w:p w14:paraId="7E28A4D9" w14:textId="027EEA65" w:rsidR="00B958E5" w:rsidRPr="00A742C7" w:rsidRDefault="00B958E5" w:rsidP="00B958E5">
            <w:pPr>
              <w:jc w:val="center"/>
              <w:rPr>
                <w:rFonts w:cs="Times New Roman"/>
                <w:color w:val="000000"/>
                <w:sz w:val="20"/>
                <w:szCs w:val="20"/>
              </w:rPr>
            </w:pPr>
            <w:r w:rsidRPr="00A742C7">
              <w:rPr>
                <w:rFonts w:cs="Times New Roman"/>
                <w:color w:val="000000"/>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784910CA" w14:textId="2929E674"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26160E3E" w14:textId="129AE5FF"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372D39EA" w14:textId="3744FDCD"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5D13943B" w14:textId="67E9B0AF"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532A8D8C" w14:textId="2F43C737"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22852634" w14:textId="7505AE72"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69175368" w14:textId="1EF80559"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3EE7B7AA" w14:textId="73374D4D" w:rsidR="00B958E5" w:rsidRPr="00A742C7" w:rsidRDefault="00B958E5" w:rsidP="00B958E5">
            <w:pPr>
              <w:jc w:val="center"/>
              <w:rPr>
                <w:rFonts w:cs="Times New Roman"/>
                <w:color w:val="000000"/>
                <w:sz w:val="20"/>
                <w:szCs w:val="20"/>
              </w:rPr>
            </w:pPr>
            <w:r w:rsidRPr="00A742C7">
              <w:rPr>
                <w:sz w:val="20"/>
                <w:szCs w:val="20"/>
              </w:rPr>
              <w:t>107,14</w:t>
            </w:r>
          </w:p>
        </w:tc>
        <w:tc>
          <w:tcPr>
            <w:tcW w:w="1418" w:type="dxa"/>
            <w:tcBorders>
              <w:top w:val="nil"/>
              <w:left w:val="nil"/>
              <w:bottom w:val="single" w:sz="4" w:space="0" w:color="auto"/>
              <w:right w:val="single" w:sz="4" w:space="0" w:color="auto"/>
            </w:tcBorders>
            <w:shd w:val="clear" w:color="auto" w:fill="auto"/>
            <w:noWrap/>
            <w:vAlign w:val="center"/>
          </w:tcPr>
          <w:p w14:paraId="5A7DCA66" w14:textId="330CE6EB" w:rsidR="00B958E5" w:rsidRPr="00A742C7" w:rsidRDefault="00B958E5" w:rsidP="00B958E5">
            <w:pPr>
              <w:jc w:val="center"/>
              <w:rPr>
                <w:rFonts w:cs="Times New Roman"/>
                <w:color w:val="000000"/>
                <w:sz w:val="20"/>
                <w:szCs w:val="20"/>
              </w:rPr>
            </w:pPr>
            <w:r w:rsidRPr="00A742C7">
              <w:rPr>
                <w:sz w:val="20"/>
                <w:szCs w:val="20"/>
              </w:rPr>
              <w:t>107,14</w:t>
            </w:r>
          </w:p>
        </w:tc>
        <w:tc>
          <w:tcPr>
            <w:tcW w:w="1419" w:type="dxa"/>
            <w:tcBorders>
              <w:top w:val="nil"/>
              <w:left w:val="nil"/>
              <w:bottom w:val="single" w:sz="4" w:space="0" w:color="auto"/>
              <w:right w:val="single" w:sz="4" w:space="0" w:color="auto"/>
            </w:tcBorders>
            <w:shd w:val="clear" w:color="auto" w:fill="auto"/>
            <w:noWrap/>
            <w:vAlign w:val="center"/>
          </w:tcPr>
          <w:p w14:paraId="26CA9C7F" w14:textId="307EEA73" w:rsidR="00B958E5" w:rsidRPr="00A742C7" w:rsidRDefault="00B958E5" w:rsidP="00B958E5">
            <w:pPr>
              <w:jc w:val="center"/>
              <w:rPr>
                <w:rFonts w:cs="Times New Roman"/>
                <w:color w:val="000000"/>
                <w:sz w:val="20"/>
                <w:szCs w:val="20"/>
              </w:rPr>
            </w:pPr>
            <w:r w:rsidRPr="00A742C7">
              <w:rPr>
                <w:sz w:val="20"/>
                <w:szCs w:val="20"/>
              </w:rPr>
              <w:t>107,14</w:t>
            </w:r>
          </w:p>
        </w:tc>
      </w:tr>
      <w:tr w:rsidR="00B958E5" w:rsidRPr="00A742C7" w14:paraId="3043279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F73413C"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Отпуск потребителям</w:t>
            </w:r>
          </w:p>
        </w:tc>
        <w:tc>
          <w:tcPr>
            <w:tcW w:w="1334" w:type="dxa"/>
            <w:tcBorders>
              <w:top w:val="nil"/>
              <w:left w:val="nil"/>
              <w:bottom w:val="single" w:sz="4" w:space="0" w:color="auto"/>
              <w:right w:val="single" w:sz="4" w:space="0" w:color="auto"/>
            </w:tcBorders>
            <w:shd w:val="clear" w:color="auto" w:fill="auto"/>
            <w:noWrap/>
            <w:vAlign w:val="center"/>
            <w:hideMark/>
          </w:tcPr>
          <w:p w14:paraId="239A6BF2"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62BF1E3"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249816,00</w:t>
            </w:r>
          </w:p>
        </w:tc>
        <w:tc>
          <w:tcPr>
            <w:tcW w:w="1418" w:type="dxa"/>
            <w:tcBorders>
              <w:top w:val="nil"/>
              <w:left w:val="nil"/>
              <w:bottom w:val="single" w:sz="4" w:space="0" w:color="auto"/>
              <w:right w:val="single" w:sz="4" w:space="0" w:color="auto"/>
            </w:tcBorders>
            <w:shd w:val="clear" w:color="auto" w:fill="auto"/>
            <w:noWrap/>
            <w:vAlign w:val="center"/>
            <w:hideMark/>
          </w:tcPr>
          <w:p w14:paraId="0EEB7C8A"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238092,31</w:t>
            </w:r>
          </w:p>
        </w:tc>
        <w:tc>
          <w:tcPr>
            <w:tcW w:w="1418" w:type="dxa"/>
            <w:tcBorders>
              <w:top w:val="nil"/>
              <w:left w:val="nil"/>
              <w:bottom w:val="single" w:sz="4" w:space="0" w:color="auto"/>
              <w:right w:val="single" w:sz="4" w:space="0" w:color="auto"/>
            </w:tcBorders>
            <w:shd w:val="clear" w:color="auto" w:fill="auto"/>
            <w:noWrap/>
            <w:vAlign w:val="center"/>
            <w:hideMark/>
          </w:tcPr>
          <w:p w14:paraId="7B158356" w14:textId="4A368FCA"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035C65D8" w14:textId="60AF8E87"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0ABBBCA7" w14:textId="0642181F"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5F411A73" w14:textId="37F54CD8"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5FA08810" w14:textId="32144774"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2C90C94C" w14:textId="52802E1C"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49872946" w14:textId="7B2FD42B"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614732E7" w14:textId="51FDE6DA"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hideMark/>
          </w:tcPr>
          <w:p w14:paraId="0378A4E8" w14:textId="50C965C4" w:rsidR="00B958E5" w:rsidRPr="00A742C7" w:rsidRDefault="00B958E5" w:rsidP="00B958E5">
            <w:pPr>
              <w:jc w:val="center"/>
              <w:rPr>
                <w:rFonts w:cs="Times New Roman"/>
                <w:color w:val="000000"/>
                <w:sz w:val="20"/>
                <w:szCs w:val="20"/>
              </w:rPr>
            </w:pPr>
            <w:r w:rsidRPr="00A742C7">
              <w:rPr>
                <w:sz w:val="20"/>
                <w:szCs w:val="20"/>
              </w:rPr>
              <w:t>241072,86</w:t>
            </w:r>
          </w:p>
        </w:tc>
        <w:tc>
          <w:tcPr>
            <w:tcW w:w="1419" w:type="dxa"/>
            <w:tcBorders>
              <w:top w:val="nil"/>
              <w:left w:val="nil"/>
              <w:bottom w:val="single" w:sz="4" w:space="0" w:color="auto"/>
              <w:right w:val="single" w:sz="4" w:space="0" w:color="auto"/>
            </w:tcBorders>
            <w:shd w:val="clear" w:color="auto" w:fill="auto"/>
            <w:noWrap/>
            <w:vAlign w:val="center"/>
            <w:hideMark/>
          </w:tcPr>
          <w:p w14:paraId="465B1BB7" w14:textId="466D1308" w:rsidR="00B958E5" w:rsidRPr="00A742C7" w:rsidRDefault="00B958E5" w:rsidP="00B958E5">
            <w:pPr>
              <w:jc w:val="center"/>
              <w:rPr>
                <w:rFonts w:cs="Times New Roman"/>
                <w:color w:val="000000"/>
                <w:sz w:val="20"/>
                <w:szCs w:val="20"/>
              </w:rPr>
            </w:pPr>
            <w:r w:rsidRPr="00A742C7">
              <w:rPr>
                <w:sz w:val="20"/>
                <w:szCs w:val="20"/>
              </w:rPr>
              <w:t>241072,86</w:t>
            </w:r>
          </w:p>
        </w:tc>
      </w:tr>
      <w:tr w:rsidR="00B958E5" w:rsidRPr="00A742C7" w14:paraId="4835035B" w14:textId="77777777" w:rsidTr="00B958E5">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tcPr>
          <w:p w14:paraId="32EA26C6" w14:textId="04246706" w:rsidR="00B958E5" w:rsidRPr="00A742C7" w:rsidRDefault="00B958E5" w:rsidP="00B958E5">
            <w:pPr>
              <w:jc w:val="center"/>
              <w:rPr>
                <w:rFonts w:cs="Times New Roman"/>
                <w:color w:val="000000"/>
                <w:sz w:val="20"/>
                <w:szCs w:val="20"/>
              </w:rPr>
            </w:pPr>
            <w:r w:rsidRPr="00A742C7">
              <w:rPr>
                <w:spacing w:val="-1"/>
                <w:sz w:val="20"/>
                <w:szCs w:val="20"/>
              </w:rPr>
              <w:t>Отпуск</w:t>
            </w:r>
            <w:r w:rsidRPr="00A742C7">
              <w:rPr>
                <w:spacing w:val="-17"/>
                <w:sz w:val="20"/>
                <w:szCs w:val="20"/>
              </w:rPr>
              <w:t xml:space="preserve"> </w:t>
            </w:r>
            <w:r w:rsidRPr="00A742C7">
              <w:rPr>
                <w:sz w:val="20"/>
                <w:szCs w:val="20"/>
              </w:rPr>
              <w:t>потребителям</w:t>
            </w:r>
            <w:r w:rsidRPr="00A742C7">
              <w:rPr>
                <w:spacing w:val="25"/>
                <w:w w:val="99"/>
                <w:sz w:val="20"/>
                <w:szCs w:val="20"/>
              </w:rPr>
              <w:t xml:space="preserve"> </w:t>
            </w:r>
            <w:r w:rsidRPr="00A742C7">
              <w:rPr>
                <w:spacing w:val="-1"/>
                <w:sz w:val="20"/>
                <w:szCs w:val="20"/>
              </w:rPr>
              <w:t>по</w:t>
            </w:r>
            <w:r w:rsidRPr="00A742C7">
              <w:rPr>
                <w:spacing w:val="-8"/>
                <w:sz w:val="20"/>
                <w:szCs w:val="20"/>
              </w:rPr>
              <w:t xml:space="preserve"> </w:t>
            </w:r>
            <w:r w:rsidRPr="00A742C7">
              <w:rPr>
                <w:sz w:val="20"/>
                <w:szCs w:val="20"/>
              </w:rPr>
              <w:t>данным</w:t>
            </w:r>
            <w:r w:rsidRPr="00A742C7">
              <w:rPr>
                <w:spacing w:val="21"/>
                <w:w w:val="99"/>
                <w:sz w:val="20"/>
                <w:szCs w:val="20"/>
              </w:rPr>
              <w:t xml:space="preserve"> </w:t>
            </w:r>
            <w:r w:rsidRPr="00A742C7">
              <w:rPr>
                <w:sz w:val="20"/>
                <w:szCs w:val="20"/>
              </w:rPr>
              <w:t>статистической</w:t>
            </w:r>
            <w:r w:rsidRPr="00A742C7">
              <w:rPr>
                <w:spacing w:val="21"/>
                <w:w w:val="99"/>
                <w:sz w:val="20"/>
                <w:szCs w:val="20"/>
              </w:rPr>
              <w:t xml:space="preserve"> </w:t>
            </w:r>
            <w:r w:rsidRPr="00A742C7">
              <w:rPr>
                <w:sz w:val="20"/>
                <w:szCs w:val="20"/>
              </w:rPr>
              <w:t>отчетности</w:t>
            </w:r>
            <w:r w:rsidRPr="00A742C7">
              <w:rPr>
                <w:spacing w:val="-10"/>
                <w:sz w:val="20"/>
                <w:szCs w:val="20"/>
              </w:rPr>
              <w:t xml:space="preserve"> </w:t>
            </w:r>
            <w:r w:rsidRPr="00A742C7">
              <w:rPr>
                <w:sz w:val="20"/>
                <w:szCs w:val="20"/>
              </w:rPr>
              <w:t>формы</w:t>
            </w:r>
            <w:r w:rsidRPr="00A742C7">
              <w:rPr>
                <w:spacing w:val="-10"/>
                <w:sz w:val="20"/>
                <w:szCs w:val="20"/>
              </w:rPr>
              <w:t xml:space="preserve"> </w:t>
            </w:r>
            <w:r w:rsidRPr="00A742C7">
              <w:rPr>
                <w:spacing w:val="1"/>
                <w:sz w:val="20"/>
                <w:szCs w:val="20"/>
              </w:rPr>
              <w:t>46-</w:t>
            </w:r>
            <w:r w:rsidRPr="00A742C7">
              <w:rPr>
                <w:spacing w:val="25"/>
                <w:w w:val="99"/>
                <w:sz w:val="20"/>
                <w:szCs w:val="20"/>
              </w:rPr>
              <w:t xml:space="preserve"> </w:t>
            </w:r>
            <w:r w:rsidRPr="00A742C7">
              <w:rPr>
                <w:spacing w:val="1"/>
                <w:sz w:val="20"/>
                <w:szCs w:val="20"/>
              </w:rPr>
              <w:t>ТЭ</w:t>
            </w:r>
            <w:r w:rsidRPr="00A742C7">
              <w:rPr>
                <w:spacing w:val="-9"/>
                <w:sz w:val="20"/>
                <w:szCs w:val="20"/>
              </w:rPr>
              <w:t xml:space="preserve"> </w:t>
            </w:r>
            <w:r w:rsidRPr="00A742C7">
              <w:rPr>
                <w:sz w:val="20"/>
                <w:szCs w:val="20"/>
              </w:rPr>
              <w:t>"Сведения</w:t>
            </w:r>
            <w:r w:rsidRPr="00A742C7">
              <w:rPr>
                <w:spacing w:val="-7"/>
                <w:sz w:val="20"/>
                <w:szCs w:val="20"/>
              </w:rPr>
              <w:t xml:space="preserve"> </w:t>
            </w:r>
            <w:r w:rsidRPr="00A742C7">
              <w:rPr>
                <w:sz w:val="20"/>
                <w:szCs w:val="20"/>
              </w:rPr>
              <w:t>о</w:t>
            </w:r>
            <w:r w:rsidRPr="00A742C7">
              <w:rPr>
                <w:spacing w:val="21"/>
                <w:w w:val="99"/>
                <w:sz w:val="20"/>
                <w:szCs w:val="20"/>
              </w:rPr>
              <w:t xml:space="preserve"> </w:t>
            </w:r>
            <w:r w:rsidRPr="00A742C7">
              <w:rPr>
                <w:spacing w:val="-1"/>
                <w:sz w:val="20"/>
                <w:szCs w:val="20"/>
              </w:rPr>
              <w:t>полезном</w:t>
            </w:r>
            <w:r w:rsidRPr="00A742C7">
              <w:rPr>
                <w:spacing w:val="-14"/>
                <w:sz w:val="20"/>
                <w:szCs w:val="20"/>
              </w:rPr>
              <w:t xml:space="preserve"> </w:t>
            </w:r>
            <w:r w:rsidRPr="00A742C7">
              <w:rPr>
                <w:spacing w:val="-1"/>
                <w:sz w:val="20"/>
                <w:szCs w:val="20"/>
              </w:rPr>
              <w:t>отпуске</w:t>
            </w:r>
            <w:r w:rsidRPr="00A742C7">
              <w:rPr>
                <w:spacing w:val="26"/>
                <w:w w:val="99"/>
                <w:sz w:val="20"/>
                <w:szCs w:val="20"/>
              </w:rPr>
              <w:t xml:space="preserve"> </w:t>
            </w:r>
            <w:r w:rsidRPr="00A742C7">
              <w:rPr>
                <w:sz w:val="20"/>
                <w:szCs w:val="20"/>
              </w:rPr>
              <w:t>тепловой</w:t>
            </w:r>
            <w:r w:rsidRPr="00A742C7">
              <w:rPr>
                <w:spacing w:val="-17"/>
                <w:sz w:val="20"/>
                <w:szCs w:val="20"/>
              </w:rPr>
              <w:t xml:space="preserve"> </w:t>
            </w:r>
            <w:r w:rsidRPr="00A742C7">
              <w:rPr>
                <w:sz w:val="20"/>
                <w:szCs w:val="20"/>
              </w:rPr>
              <w:t>энергии"</w:t>
            </w:r>
          </w:p>
        </w:tc>
        <w:tc>
          <w:tcPr>
            <w:tcW w:w="1334" w:type="dxa"/>
            <w:tcBorders>
              <w:top w:val="nil"/>
              <w:left w:val="nil"/>
              <w:bottom w:val="single" w:sz="4" w:space="0" w:color="auto"/>
              <w:right w:val="single" w:sz="4" w:space="0" w:color="auto"/>
            </w:tcBorders>
            <w:shd w:val="clear" w:color="auto" w:fill="auto"/>
            <w:noWrap/>
            <w:vAlign w:val="center"/>
          </w:tcPr>
          <w:p w14:paraId="5BDE4468" w14:textId="61768875" w:rsidR="00B958E5" w:rsidRPr="00A742C7" w:rsidRDefault="00B958E5" w:rsidP="00B958E5">
            <w:pPr>
              <w:jc w:val="center"/>
              <w:rPr>
                <w:rFonts w:cs="Times New Roman"/>
                <w:color w:val="000000"/>
                <w:sz w:val="20"/>
                <w:szCs w:val="20"/>
              </w:rPr>
            </w:pPr>
            <w:r w:rsidRPr="00A742C7">
              <w:rPr>
                <w:spacing w:val="-1"/>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tcPr>
          <w:p w14:paraId="78F338BF" w14:textId="08529F1F" w:rsidR="00B958E5" w:rsidRPr="00A742C7" w:rsidRDefault="00B958E5" w:rsidP="00B958E5">
            <w:pPr>
              <w:jc w:val="center"/>
              <w:rPr>
                <w:rFonts w:cs="Times New Roman"/>
                <w:color w:val="000000"/>
                <w:sz w:val="20"/>
                <w:szCs w:val="20"/>
              </w:rPr>
            </w:pPr>
            <w:r w:rsidRPr="00A742C7">
              <w:rPr>
                <w:sz w:val="20"/>
                <w:szCs w:val="20"/>
              </w:rPr>
              <w:t>240492,90</w:t>
            </w:r>
          </w:p>
        </w:tc>
        <w:tc>
          <w:tcPr>
            <w:tcW w:w="1418" w:type="dxa"/>
            <w:tcBorders>
              <w:top w:val="nil"/>
              <w:left w:val="nil"/>
              <w:bottom w:val="single" w:sz="4" w:space="0" w:color="auto"/>
              <w:right w:val="single" w:sz="4" w:space="0" w:color="auto"/>
            </w:tcBorders>
            <w:shd w:val="clear" w:color="auto" w:fill="auto"/>
            <w:noWrap/>
            <w:vAlign w:val="center"/>
          </w:tcPr>
          <w:p w14:paraId="25D4F7F7" w14:textId="030341B5" w:rsidR="00B958E5" w:rsidRPr="00A742C7" w:rsidRDefault="00B958E5" w:rsidP="00B958E5">
            <w:pPr>
              <w:jc w:val="center"/>
              <w:rPr>
                <w:rFonts w:cs="Times New Roman"/>
                <w:color w:val="000000"/>
                <w:sz w:val="20"/>
                <w:szCs w:val="20"/>
              </w:rPr>
            </w:pPr>
            <w:r w:rsidRPr="00A742C7">
              <w:rPr>
                <w:sz w:val="20"/>
                <w:szCs w:val="20"/>
              </w:rPr>
              <w:t>238092,31</w:t>
            </w:r>
          </w:p>
        </w:tc>
        <w:tc>
          <w:tcPr>
            <w:tcW w:w="1418" w:type="dxa"/>
            <w:tcBorders>
              <w:top w:val="nil"/>
              <w:left w:val="nil"/>
              <w:bottom w:val="single" w:sz="4" w:space="0" w:color="auto"/>
              <w:right w:val="single" w:sz="4" w:space="0" w:color="auto"/>
            </w:tcBorders>
            <w:shd w:val="clear" w:color="auto" w:fill="auto"/>
            <w:noWrap/>
            <w:vAlign w:val="center"/>
          </w:tcPr>
          <w:p w14:paraId="76398CE1" w14:textId="752D010C"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18DE7EE3" w14:textId="59F0CE14"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2AB69AB7" w14:textId="2098FA8B"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3A5A2690" w14:textId="6EC11E67"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2F86321D" w14:textId="34A2C43A"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4A3D472B" w14:textId="31C64897"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2BE02526" w14:textId="05E7BA64"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50FDE531" w14:textId="2D570596" w:rsidR="00B958E5" w:rsidRPr="00A742C7" w:rsidRDefault="00B958E5" w:rsidP="00B958E5">
            <w:pPr>
              <w:jc w:val="center"/>
              <w:rPr>
                <w:rFonts w:cs="Times New Roman"/>
                <w:color w:val="000000"/>
                <w:sz w:val="20"/>
                <w:szCs w:val="20"/>
              </w:rPr>
            </w:pPr>
            <w:r w:rsidRPr="00A742C7">
              <w:rPr>
                <w:sz w:val="20"/>
                <w:szCs w:val="20"/>
              </w:rPr>
              <w:t>241072,86</w:t>
            </w:r>
          </w:p>
        </w:tc>
        <w:tc>
          <w:tcPr>
            <w:tcW w:w="1418" w:type="dxa"/>
            <w:tcBorders>
              <w:top w:val="nil"/>
              <w:left w:val="nil"/>
              <w:bottom w:val="single" w:sz="4" w:space="0" w:color="auto"/>
              <w:right w:val="single" w:sz="4" w:space="0" w:color="auto"/>
            </w:tcBorders>
            <w:shd w:val="clear" w:color="auto" w:fill="auto"/>
            <w:noWrap/>
            <w:vAlign w:val="center"/>
          </w:tcPr>
          <w:p w14:paraId="374E6018" w14:textId="3769CFB6" w:rsidR="00B958E5" w:rsidRPr="00A742C7" w:rsidRDefault="00B958E5" w:rsidP="00B958E5">
            <w:pPr>
              <w:jc w:val="center"/>
              <w:rPr>
                <w:rFonts w:cs="Times New Roman"/>
                <w:color w:val="000000"/>
                <w:sz w:val="20"/>
                <w:szCs w:val="20"/>
              </w:rPr>
            </w:pPr>
            <w:r w:rsidRPr="00A742C7">
              <w:rPr>
                <w:sz w:val="20"/>
                <w:szCs w:val="20"/>
              </w:rPr>
              <w:t>241072,86</w:t>
            </w:r>
          </w:p>
        </w:tc>
        <w:tc>
          <w:tcPr>
            <w:tcW w:w="1419" w:type="dxa"/>
            <w:tcBorders>
              <w:top w:val="nil"/>
              <w:left w:val="nil"/>
              <w:bottom w:val="single" w:sz="4" w:space="0" w:color="auto"/>
              <w:right w:val="single" w:sz="4" w:space="0" w:color="auto"/>
            </w:tcBorders>
            <w:shd w:val="clear" w:color="auto" w:fill="auto"/>
            <w:noWrap/>
            <w:vAlign w:val="center"/>
          </w:tcPr>
          <w:p w14:paraId="54C943A5" w14:textId="031BAA8E" w:rsidR="00B958E5" w:rsidRPr="00A742C7" w:rsidRDefault="00B958E5" w:rsidP="00B958E5">
            <w:pPr>
              <w:jc w:val="center"/>
              <w:rPr>
                <w:rFonts w:cs="Times New Roman"/>
                <w:color w:val="000000"/>
                <w:sz w:val="20"/>
                <w:szCs w:val="20"/>
              </w:rPr>
            </w:pPr>
            <w:r w:rsidRPr="00A742C7">
              <w:rPr>
                <w:sz w:val="20"/>
                <w:szCs w:val="20"/>
              </w:rPr>
              <w:t>241072,86</w:t>
            </w:r>
          </w:p>
        </w:tc>
      </w:tr>
      <w:tr w:rsidR="00B958E5" w:rsidRPr="00A742C7" w14:paraId="61A59D3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B531CE8"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Потери в сетях МУП "Тепловые сети"</w:t>
            </w:r>
          </w:p>
        </w:tc>
        <w:tc>
          <w:tcPr>
            <w:tcW w:w="1334" w:type="dxa"/>
            <w:tcBorders>
              <w:top w:val="nil"/>
              <w:left w:val="nil"/>
              <w:bottom w:val="single" w:sz="4" w:space="0" w:color="auto"/>
              <w:right w:val="single" w:sz="4" w:space="0" w:color="auto"/>
            </w:tcBorders>
            <w:shd w:val="clear" w:color="auto" w:fill="auto"/>
            <w:noWrap/>
            <w:vAlign w:val="center"/>
            <w:hideMark/>
          </w:tcPr>
          <w:p w14:paraId="5E88C194"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F7727AD"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13190,50</w:t>
            </w:r>
          </w:p>
        </w:tc>
        <w:tc>
          <w:tcPr>
            <w:tcW w:w="1418" w:type="dxa"/>
            <w:tcBorders>
              <w:top w:val="nil"/>
              <w:left w:val="nil"/>
              <w:bottom w:val="single" w:sz="4" w:space="0" w:color="auto"/>
              <w:right w:val="single" w:sz="4" w:space="0" w:color="auto"/>
            </w:tcBorders>
            <w:shd w:val="clear" w:color="auto" w:fill="auto"/>
            <w:noWrap/>
            <w:vAlign w:val="center"/>
            <w:hideMark/>
          </w:tcPr>
          <w:p w14:paraId="5939FAAD" w14:textId="6D3E687A" w:rsidR="00B958E5" w:rsidRPr="00A742C7" w:rsidRDefault="00407085" w:rsidP="00B958E5">
            <w:pPr>
              <w:jc w:val="center"/>
              <w:rPr>
                <w:rFonts w:cs="Times New Roman"/>
                <w:color w:val="000000"/>
                <w:sz w:val="20"/>
                <w:szCs w:val="20"/>
              </w:rPr>
            </w:pPr>
            <w:r w:rsidRPr="00A742C7">
              <w:rPr>
                <w:sz w:val="20"/>
                <w:szCs w:val="20"/>
              </w:rPr>
              <w:t>13117,42</w:t>
            </w:r>
          </w:p>
        </w:tc>
        <w:tc>
          <w:tcPr>
            <w:tcW w:w="1418" w:type="dxa"/>
            <w:tcBorders>
              <w:top w:val="nil"/>
              <w:left w:val="nil"/>
              <w:bottom w:val="single" w:sz="4" w:space="0" w:color="auto"/>
              <w:right w:val="single" w:sz="4" w:space="0" w:color="auto"/>
            </w:tcBorders>
            <w:shd w:val="clear" w:color="auto" w:fill="auto"/>
            <w:noWrap/>
            <w:vAlign w:val="center"/>
            <w:hideMark/>
          </w:tcPr>
          <w:p w14:paraId="2052AF18" w14:textId="100179EA"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1F13E2F1" w14:textId="642499FA"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58F60C5E" w14:textId="7FED2D8E"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724563A9" w14:textId="1432EF1F"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6B0D51B6" w14:textId="5FA29AF1"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7904B51D" w14:textId="6BDD8E3F"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44A51F6F" w14:textId="0CB3D64E"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0DB3AF95" w14:textId="437D1853" w:rsidR="00B958E5" w:rsidRPr="00A742C7" w:rsidRDefault="00B958E5" w:rsidP="00B958E5">
            <w:pPr>
              <w:jc w:val="center"/>
              <w:rPr>
                <w:rFonts w:cs="Times New Roman"/>
                <w:color w:val="000000"/>
                <w:sz w:val="20"/>
                <w:szCs w:val="20"/>
              </w:rPr>
            </w:pPr>
            <w:r w:rsidRPr="00A742C7">
              <w:rPr>
                <w:sz w:val="20"/>
                <w:szCs w:val="20"/>
              </w:rPr>
              <w:t>13174,04</w:t>
            </w:r>
          </w:p>
        </w:tc>
        <w:tc>
          <w:tcPr>
            <w:tcW w:w="1418" w:type="dxa"/>
            <w:tcBorders>
              <w:top w:val="nil"/>
              <w:left w:val="nil"/>
              <w:bottom w:val="single" w:sz="4" w:space="0" w:color="auto"/>
              <w:right w:val="single" w:sz="4" w:space="0" w:color="auto"/>
            </w:tcBorders>
            <w:shd w:val="clear" w:color="auto" w:fill="auto"/>
            <w:noWrap/>
            <w:vAlign w:val="center"/>
            <w:hideMark/>
          </w:tcPr>
          <w:p w14:paraId="41639AD4" w14:textId="7CA4856D" w:rsidR="00B958E5" w:rsidRPr="00A742C7" w:rsidRDefault="00B958E5" w:rsidP="00B958E5">
            <w:pPr>
              <w:jc w:val="center"/>
              <w:rPr>
                <w:rFonts w:cs="Times New Roman"/>
                <w:color w:val="000000"/>
                <w:sz w:val="20"/>
                <w:szCs w:val="20"/>
              </w:rPr>
            </w:pPr>
            <w:r w:rsidRPr="00A742C7">
              <w:rPr>
                <w:sz w:val="20"/>
                <w:szCs w:val="20"/>
              </w:rPr>
              <w:t>13174,04</w:t>
            </w:r>
          </w:p>
        </w:tc>
        <w:tc>
          <w:tcPr>
            <w:tcW w:w="1419" w:type="dxa"/>
            <w:tcBorders>
              <w:top w:val="nil"/>
              <w:left w:val="nil"/>
              <w:bottom w:val="single" w:sz="4" w:space="0" w:color="auto"/>
              <w:right w:val="single" w:sz="4" w:space="0" w:color="auto"/>
            </w:tcBorders>
            <w:shd w:val="clear" w:color="auto" w:fill="auto"/>
            <w:noWrap/>
            <w:vAlign w:val="center"/>
            <w:hideMark/>
          </w:tcPr>
          <w:p w14:paraId="25379D98" w14:textId="36E66957" w:rsidR="00B958E5" w:rsidRPr="00A742C7" w:rsidRDefault="00B958E5" w:rsidP="00B958E5">
            <w:pPr>
              <w:jc w:val="center"/>
              <w:rPr>
                <w:rFonts w:cs="Times New Roman"/>
                <w:color w:val="000000"/>
                <w:sz w:val="20"/>
                <w:szCs w:val="20"/>
              </w:rPr>
            </w:pPr>
            <w:r w:rsidRPr="00A742C7">
              <w:rPr>
                <w:sz w:val="20"/>
                <w:szCs w:val="20"/>
              </w:rPr>
              <w:t>13174,04</w:t>
            </w:r>
          </w:p>
        </w:tc>
      </w:tr>
      <w:tr w:rsidR="00115F7D" w:rsidRPr="00A742C7" w14:paraId="529C6A59"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298E49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ЭЦ-2 пгт. Никель</w:t>
            </w:r>
          </w:p>
        </w:tc>
      </w:tr>
      <w:tr w:rsidR="00B958E5" w:rsidRPr="00A742C7" w14:paraId="73B19A0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5A8B338"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43F051D9"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580B7E3" w14:textId="451848B7" w:rsidR="00B958E5" w:rsidRPr="00A742C7" w:rsidRDefault="00B958E5" w:rsidP="00B958E5">
            <w:pPr>
              <w:jc w:val="center"/>
              <w:rPr>
                <w:rFonts w:cs="Times New Roman"/>
                <w:color w:val="000000"/>
                <w:sz w:val="20"/>
                <w:szCs w:val="20"/>
              </w:rPr>
            </w:pPr>
            <w:r w:rsidRPr="00A742C7">
              <w:rPr>
                <w:rFonts w:cs="Times New Roman"/>
                <w:color w:val="000000"/>
                <w:sz w:val="20"/>
                <w:szCs w:val="20"/>
              </w:rPr>
              <w:t>191312,00</w:t>
            </w:r>
          </w:p>
        </w:tc>
        <w:tc>
          <w:tcPr>
            <w:tcW w:w="1418" w:type="dxa"/>
            <w:tcBorders>
              <w:top w:val="nil"/>
              <w:left w:val="nil"/>
              <w:bottom w:val="single" w:sz="4" w:space="0" w:color="auto"/>
              <w:right w:val="single" w:sz="4" w:space="0" w:color="auto"/>
            </w:tcBorders>
            <w:shd w:val="clear" w:color="auto" w:fill="auto"/>
            <w:noWrap/>
            <w:vAlign w:val="center"/>
            <w:hideMark/>
          </w:tcPr>
          <w:p w14:paraId="661B794C" w14:textId="09EC7750" w:rsidR="00B958E5" w:rsidRPr="00A742C7" w:rsidRDefault="00B958E5" w:rsidP="00B958E5">
            <w:pPr>
              <w:jc w:val="center"/>
              <w:rPr>
                <w:rFonts w:cs="Times New Roman"/>
                <w:color w:val="000000"/>
                <w:sz w:val="20"/>
                <w:szCs w:val="20"/>
              </w:rPr>
            </w:pPr>
            <w:r w:rsidRPr="00A742C7">
              <w:rPr>
                <w:sz w:val="20"/>
                <w:szCs w:val="20"/>
              </w:rPr>
              <w:t>165019,56</w:t>
            </w:r>
          </w:p>
        </w:tc>
        <w:tc>
          <w:tcPr>
            <w:tcW w:w="1418" w:type="dxa"/>
            <w:tcBorders>
              <w:top w:val="nil"/>
              <w:left w:val="nil"/>
              <w:bottom w:val="single" w:sz="4" w:space="0" w:color="auto"/>
              <w:right w:val="single" w:sz="4" w:space="0" w:color="auto"/>
            </w:tcBorders>
            <w:shd w:val="clear" w:color="auto" w:fill="auto"/>
            <w:noWrap/>
            <w:vAlign w:val="center"/>
            <w:hideMark/>
          </w:tcPr>
          <w:p w14:paraId="47093FEF" w14:textId="4730829D"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48E6A02C" w14:textId="0E3CF180"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529B847C" w14:textId="0EFD8DC3"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33367458" w14:textId="16FAF335"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4B1A3201" w14:textId="264E37B1"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46FD28A1" w14:textId="66E3561F"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790C8146" w14:textId="3C0DC712"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6FC863FF" w14:textId="4C083A6D" w:rsidR="00B958E5" w:rsidRPr="00A742C7" w:rsidRDefault="00B958E5" w:rsidP="00B958E5">
            <w:pPr>
              <w:jc w:val="center"/>
              <w:rPr>
                <w:rFonts w:cs="Times New Roman"/>
                <w:color w:val="000000"/>
                <w:sz w:val="20"/>
                <w:szCs w:val="20"/>
              </w:rPr>
            </w:pPr>
            <w:r w:rsidRPr="00A742C7">
              <w:rPr>
                <w:sz w:val="20"/>
                <w:szCs w:val="20"/>
              </w:rPr>
              <w:t>164626,00</w:t>
            </w:r>
          </w:p>
        </w:tc>
        <w:tc>
          <w:tcPr>
            <w:tcW w:w="1418" w:type="dxa"/>
            <w:tcBorders>
              <w:top w:val="nil"/>
              <w:left w:val="nil"/>
              <w:bottom w:val="single" w:sz="4" w:space="0" w:color="auto"/>
              <w:right w:val="single" w:sz="4" w:space="0" w:color="auto"/>
            </w:tcBorders>
            <w:shd w:val="clear" w:color="auto" w:fill="auto"/>
            <w:noWrap/>
            <w:vAlign w:val="center"/>
            <w:hideMark/>
          </w:tcPr>
          <w:p w14:paraId="75B11A5B" w14:textId="204BCBA0" w:rsidR="00B958E5" w:rsidRPr="00A742C7" w:rsidRDefault="00B958E5" w:rsidP="00B958E5">
            <w:pPr>
              <w:jc w:val="center"/>
              <w:rPr>
                <w:rFonts w:cs="Times New Roman"/>
                <w:color w:val="000000"/>
                <w:sz w:val="20"/>
                <w:szCs w:val="20"/>
              </w:rPr>
            </w:pPr>
            <w:r w:rsidRPr="00A742C7">
              <w:rPr>
                <w:sz w:val="20"/>
                <w:szCs w:val="20"/>
              </w:rPr>
              <w:t>164626,00</w:t>
            </w:r>
          </w:p>
        </w:tc>
        <w:tc>
          <w:tcPr>
            <w:tcW w:w="1419" w:type="dxa"/>
            <w:tcBorders>
              <w:top w:val="nil"/>
              <w:left w:val="nil"/>
              <w:bottom w:val="single" w:sz="4" w:space="0" w:color="auto"/>
              <w:right w:val="single" w:sz="4" w:space="0" w:color="auto"/>
            </w:tcBorders>
            <w:shd w:val="clear" w:color="auto" w:fill="auto"/>
            <w:noWrap/>
            <w:vAlign w:val="center"/>
            <w:hideMark/>
          </w:tcPr>
          <w:p w14:paraId="264D047B" w14:textId="58F2EA5F" w:rsidR="00B958E5" w:rsidRPr="00A742C7" w:rsidRDefault="00B958E5" w:rsidP="00B958E5">
            <w:pPr>
              <w:jc w:val="center"/>
              <w:rPr>
                <w:rFonts w:cs="Times New Roman"/>
                <w:color w:val="000000"/>
                <w:sz w:val="20"/>
                <w:szCs w:val="20"/>
              </w:rPr>
            </w:pPr>
            <w:r w:rsidRPr="00A742C7">
              <w:rPr>
                <w:sz w:val="20"/>
                <w:szCs w:val="20"/>
              </w:rPr>
              <w:t>164626,00</w:t>
            </w:r>
          </w:p>
        </w:tc>
      </w:tr>
      <w:tr w:rsidR="00B958E5" w:rsidRPr="00A742C7" w14:paraId="5A72C32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F6FEDD7"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Отпуск с коллекторов</w:t>
            </w:r>
          </w:p>
        </w:tc>
        <w:tc>
          <w:tcPr>
            <w:tcW w:w="1334" w:type="dxa"/>
            <w:tcBorders>
              <w:top w:val="nil"/>
              <w:left w:val="nil"/>
              <w:bottom w:val="single" w:sz="4" w:space="0" w:color="auto"/>
              <w:right w:val="single" w:sz="4" w:space="0" w:color="auto"/>
            </w:tcBorders>
            <w:shd w:val="clear" w:color="auto" w:fill="auto"/>
            <w:noWrap/>
            <w:vAlign w:val="center"/>
            <w:hideMark/>
          </w:tcPr>
          <w:p w14:paraId="04043A89"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1463CC3" w14:textId="26C22868" w:rsidR="00B958E5" w:rsidRPr="00A742C7" w:rsidRDefault="00B958E5" w:rsidP="00B958E5">
            <w:pPr>
              <w:jc w:val="center"/>
              <w:rPr>
                <w:rFonts w:cs="Times New Roman"/>
                <w:color w:val="000000"/>
                <w:sz w:val="20"/>
                <w:szCs w:val="20"/>
              </w:rPr>
            </w:pPr>
            <w:r w:rsidRPr="00A742C7">
              <w:rPr>
                <w:rFonts w:cs="Times New Roman"/>
                <w:color w:val="000000"/>
                <w:sz w:val="20"/>
                <w:szCs w:val="20"/>
              </w:rPr>
              <w:t>180213,00</w:t>
            </w:r>
          </w:p>
        </w:tc>
        <w:tc>
          <w:tcPr>
            <w:tcW w:w="1418" w:type="dxa"/>
            <w:tcBorders>
              <w:top w:val="nil"/>
              <w:left w:val="nil"/>
              <w:bottom w:val="single" w:sz="4" w:space="0" w:color="auto"/>
              <w:right w:val="single" w:sz="4" w:space="0" w:color="auto"/>
            </w:tcBorders>
            <w:shd w:val="clear" w:color="auto" w:fill="auto"/>
            <w:noWrap/>
            <w:vAlign w:val="center"/>
            <w:hideMark/>
          </w:tcPr>
          <w:p w14:paraId="6E95D802" w14:textId="2F85555E" w:rsidR="00B958E5" w:rsidRPr="00A742C7" w:rsidRDefault="00B958E5" w:rsidP="00B958E5">
            <w:pPr>
              <w:jc w:val="center"/>
              <w:rPr>
                <w:rFonts w:cs="Times New Roman"/>
                <w:color w:val="000000"/>
                <w:sz w:val="20"/>
                <w:szCs w:val="20"/>
              </w:rPr>
            </w:pPr>
            <w:r w:rsidRPr="00A742C7">
              <w:rPr>
                <w:sz w:val="20"/>
                <w:szCs w:val="20"/>
              </w:rPr>
              <w:t>154608,56</w:t>
            </w:r>
          </w:p>
        </w:tc>
        <w:tc>
          <w:tcPr>
            <w:tcW w:w="1418" w:type="dxa"/>
            <w:tcBorders>
              <w:top w:val="nil"/>
              <w:left w:val="nil"/>
              <w:bottom w:val="single" w:sz="4" w:space="0" w:color="auto"/>
              <w:right w:val="single" w:sz="4" w:space="0" w:color="auto"/>
            </w:tcBorders>
            <w:shd w:val="clear" w:color="auto" w:fill="auto"/>
            <w:noWrap/>
            <w:vAlign w:val="center"/>
            <w:hideMark/>
          </w:tcPr>
          <w:p w14:paraId="058CB666" w14:textId="1CE956F7"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023E094D" w14:textId="018A66B4"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20F782D3" w14:textId="5E8503B2"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5262A6CE" w14:textId="21A0BD64"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2DA608A0" w14:textId="28BBC73F"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55A5A928" w14:textId="547E6661"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4F5744DD" w14:textId="0B9B8686"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61F9AA40" w14:textId="564F47F8" w:rsidR="00B958E5" w:rsidRPr="00A742C7" w:rsidRDefault="00B958E5" w:rsidP="00B958E5">
            <w:pPr>
              <w:jc w:val="center"/>
              <w:rPr>
                <w:rFonts w:cs="Times New Roman"/>
                <w:color w:val="000000"/>
                <w:sz w:val="20"/>
                <w:szCs w:val="20"/>
              </w:rPr>
            </w:pPr>
            <w:r w:rsidRPr="00A742C7">
              <w:rPr>
                <w:sz w:val="20"/>
                <w:szCs w:val="20"/>
              </w:rPr>
              <w:t>154215,00</w:t>
            </w:r>
          </w:p>
        </w:tc>
        <w:tc>
          <w:tcPr>
            <w:tcW w:w="1418" w:type="dxa"/>
            <w:tcBorders>
              <w:top w:val="nil"/>
              <w:left w:val="nil"/>
              <w:bottom w:val="single" w:sz="4" w:space="0" w:color="auto"/>
              <w:right w:val="single" w:sz="4" w:space="0" w:color="auto"/>
            </w:tcBorders>
            <w:shd w:val="clear" w:color="auto" w:fill="auto"/>
            <w:noWrap/>
            <w:vAlign w:val="center"/>
            <w:hideMark/>
          </w:tcPr>
          <w:p w14:paraId="42053C88" w14:textId="2F3E1957" w:rsidR="00B958E5" w:rsidRPr="00A742C7" w:rsidRDefault="00B958E5" w:rsidP="00B958E5">
            <w:pPr>
              <w:jc w:val="center"/>
              <w:rPr>
                <w:rFonts w:cs="Times New Roman"/>
                <w:color w:val="000000"/>
                <w:sz w:val="20"/>
                <w:szCs w:val="20"/>
              </w:rPr>
            </w:pPr>
            <w:r w:rsidRPr="00A742C7">
              <w:rPr>
                <w:sz w:val="20"/>
                <w:szCs w:val="20"/>
              </w:rPr>
              <w:t>154215,00</w:t>
            </w:r>
          </w:p>
        </w:tc>
        <w:tc>
          <w:tcPr>
            <w:tcW w:w="1419" w:type="dxa"/>
            <w:tcBorders>
              <w:top w:val="nil"/>
              <w:left w:val="nil"/>
              <w:bottom w:val="single" w:sz="4" w:space="0" w:color="auto"/>
              <w:right w:val="single" w:sz="4" w:space="0" w:color="auto"/>
            </w:tcBorders>
            <w:shd w:val="clear" w:color="auto" w:fill="auto"/>
            <w:noWrap/>
            <w:vAlign w:val="center"/>
            <w:hideMark/>
          </w:tcPr>
          <w:p w14:paraId="5DEFFABB" w14:textId="3E7A11CE" w:rsidR="00B958E5" w:rsidRPr="00A742C7" w:rsidRDefault="00B958E5" w:rsidP="00B958E5">
            <w:pPr>
              <w:jc w:val="center"/>
              <w:rPr>
                <w:rFonts w:cs="Times New Roman"/>
                <w:color w:val="000000"/>
                <w:sz w:val="20"/>
                <w:szCs w:val="20"/>
              </w:rPr>
            </w:pPr>
            <w:r w:rsidRPr="00A742C7">
              <w:rPr>
                <w:sz w:val="20"/>
                <w:szCs w:val="20"/>
              </w:rPr>
              <w:t>154215,00</w:t>
            </w:r>
          </w:p>
        </w:tc>
      </w:tr>
      <w:tr w:rsidR="00B958E5" w:rsidRPr="00A742C7" w14:paraId="3456F65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tcPr>
          <w:p w14:paraId="7FB5AC98"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Собственное потребление</w:t>
            </w:r>
          </w:p>
        </w:tc>
        <w:tc>
          <w:tcPr>
            <w:tcW w:w="1334" w:type="dxa"/>
            <w:tcBorders>
              <w:top w:val="nil"/>
              <w:left w:val="nil"/>
              <w:bottom w:val="single" w:sz="4" w:space="0" w:color="auto"/>
              <w:right w:val="single" w:sz="4" w:space="0" w:color="auto"/>
            </w:tcBorders>
            <w:shd w:val="clear" w:color="auto" w:fill="auto"/>
            <w:noWrap/>
            <w:vAlign w:val="center"/>
          </w:tcPr>
          <w:p w14:paraId="77AB45F7"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tcPr>
          <w:p w14:paraId="00A81397"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298,00</w:t>
            </w:r>
          </w:p>
        </w:tc>
        <w:tc>
          <w:tcPr>
            <w:tcW w:w="1418" w:type="dxa"/>
            <w:tcBorders>
              <w:top w:val="nil"/>
              <w:left w:val="nil"/>
              <w:bottom w:val="single" w:sz="4" w:space="0" w:color="auto"/>
              <w:right w:val="single" w:sz="4" w:space="0" w:color="auto"/>
            </w:tcBorders>
            <w:shd w:val="clear" w:color="auto" w:fill="auto"/>
            <w:noWrap/>
            <w:vAlign w:val="center"/>
          </w:tcPr>
          <w:p w14:paraId="4B0428E6" w14:textId="576E3B76" w:rsidR="00B958E5" w:rsidRPr="00A742C7" w:rsidRDefault="00B958E5" w:rsidP="00B958E5">
            <w:pPr>
              <w:jc w:val="center"/>
              <w:rPr>
                <w:rFonts w:cs="Times New Roman"/>
                <w:color w:val="000000"/>
                <w:sz w:val="20"/>
                <w:szCs w:val="20"/>
              </w:rPr>
            </w:pPr>
            <w:r w:rsidRPr="00A742C7">
              <w:rPr>
                <w:sz w:val="20"/>
                <w:szCs w:val="20"/>
              </w:rPr>
              <w:t>335,33</w:t>
            </w:r>
          </w:p>
        </w:tc>
        <w:tc>
          <w:tcPr>
            <w:tcW w:w="1418" w:type="dxa"/>
            <w:tcBorders>
              <w:top w:val="nil"/>
              <w:left w:val="nil"/>
              <w:bottom w:val="single" w:sz="4" w:space="0" w:color="auto"/>
              <w:right w:val="single" w:sz="4" w:space="0" w:color="auto"/>
            </w:tcBorders>
            <w:shd w:val="clear" w:color="auto" w:fill="auto"/>
            <w:noWrap/>
            <w:vAlign w:val="center"/>
          </w:tcPr>
          <w:p w14:paraId="79A1DD5D" w14:textId="0A9BC025"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51B62DF9" w14:textId="35CF3D66"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550E8698" w14:textId="7F67941D"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294E4698" w14:textId="262E05CB"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3AF6F2BC" w14:textId="5680FEC9"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2ECAF502" w14:textId="4AC49575"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3B2617FB" w14:textId="3DE6607F"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3F72D23F" w14:textId="2EA82ACA" w:rsidR="00B958E5" w:rsidRPr="00A742C7" w:rsidRDefault="00B958E5" w:rsidP="00B958E5">
            <w:pPr>
              <w:jc w:val="center"/>
              <w:rPr>
                <w:rFonts w:cs="Times New Roman"/>
                <w:color w:val="000000"/>
                <w:sz w:val="20"/>
                <w:szCs w:val="20"/>
              </w:rPr>
            </w:pPr>
            <w:r w:rsidRPr="00A742C7">
              <w:rPr>
                <w:sz w:val="20"/>
                <w:szCs w:val="20"/>
              </w:rPr>
              <w:t>0,00</w:t>
            </w:r>
          </w:p>
        </w:tc>
        <w:tc>
          <w:tcPr>
            <w:tcW w:w="1418" w:type="dxa"/>
            <w:tcBorders>
              <w:top w:val="nil"/>
              <w:left w:val="nil"/>
              <w:bottom w:val="single" w:sz="4" w:space="0" w:color="auto"/>
              <w:right w:val="single" w:sz="4" w:space="0" w:color="auto"/>
            </w:tcBorders>
            <w:shd w:val="clear" w:color="auto" w:fill="auto"/>
            <w:noWrap/>
            <w:vAlign w:val="center"/>
          </w:tcPr>
          <w:p w14:paraId="32F8A177" w14:textId="6314B795" w:rsidR="00B958E5" w:rsidRPr="00A742C7" w:rsidRDefault="00B958E5" w:rsidP="00B958E5">
            <w:pPr>
              <w:jc w:val="center"/>
              <w:rPr>
                <w:rFonts w:cs="Times New Roman"/>
                <w:color w:val="000000"/>
                <w:sz w:val="20"/>
                <w:szCs w:val="20"/>
              </w:rPr>
            </w:pPr>
            <w:r w:rsidRPr="00A742C7">
              <w:rPr>
                <w:sz w:val="20"/>
                <w:szCs w:val="20"/>
              </w:rPr>
              <w:t>0,00</w:t>
            </w:r>
          </w:p>
        </w:tc>
        <w:tc>
          <w:tcPr>
            <w:tcW w:w="1419" w:type="dxa"/>
            <w:tcBorders>
              <w:top w:val="nil"/>
              <w:left w:val="nil"/>
              <w:bottom w:val="single" w:sz="4" w:space="0" w:color="auto"/>
              <w:right w:val="single" w:sz="4" w:space="0" w:color="auto"/>
            </w:tcBorders>
            <w:shd w:val="clear" w:color="auto" w:fill="auto"/>
            <w:noWrap/>
            <w:vAlign w:val="center"/>
          </w:tcPr>
          <w:p w14:paraId="07571F43" w14:textId="5238B578" w:rsidR="00B958E5" w:rsidRPr="00A742C7" w:rsidRDefault="00B958E5" w:rsidP="00B958E5">
            <w:pPr>
              <w:jc w:val="center"/>
              <w:rPr>
                <w:rFonts w:cs="Times New Roman"/>
                <w:color w:val="000000"/>
                <w:sz w:val="20"/>
                <w:szCs w:val="20"/>
              </w:rPr>
            </w:pPr>
            <w:r w:rsidRPr="00A742C7">
              <w:rPr>
                <w:sz w:val="20"/>
                <w:szCs w:val="20"/>
              </w:rPr>
              <w:t>0,00</w:t>
            </w:r>
          </w:p>
        </w:tc>
      </w:tr>
      <w:tr w:rsidR="00B958E5" w:rsidRPr="00A742C7" w14:paraId="388CB4F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734B5B5"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0C2B9548"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F0AAB4B"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25368,00</w:t>
            </w:r>
          </w:p>
        </w:tc>
        <w:tc>
          <w:tcPr>
            <w:tcW w:w="1418" w:type="dxa"/>
            <w:tcBorders>
              <w:top w:val="nil"/>
              <w:left w:val="nil"/>
              <w:bottom w:val="single" w:sz="4" w:space="0" w:color="auto"/>
              <w:right w:val="single" w:sz="4" w:space="0" w:color="auto"/>
            </w:tcBorders>
            <w:shd w:val="clear" w:color="auto" w:fill="auto"/>
            <w:noWrap/>
            <w:vAlign w:val="center"/>
            <w:hideMark/>
          </w:tcPr>
          <w:p w14:paraId="575A48AB" w14:textId="63B207AE"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3DA29BAB" w14:textId="330D85F3"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223AB6E8" w14:textId="1681A139"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41879635" w14:textId="7159822E"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099A4460" w14:textId="13627BE2"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7E3DD789" w14:textId="05C01492"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2582999C" w14:textId="7B232074"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1E4BAC72" w14:textId="7DA3FFDF"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582362C9" w14:textId="7D1A33C2" w:rsidR="00B958E5" w:rsidRPr="00A742C7" w:rsidRDefault="00B958E5" w:rsidP="00B958E5">
            <w:pPr>
              <w:jc w:val="center"/>
              <w:rPr>
                <w:rFonts w:cs="Times New Roman"/>
                <w:color w:val="000000"/>
                <w:sz w:val="20"/>
                <w:szCs w:val="20"/>
              </w:rPr>
            </w:pPr>
            <w:r w:rsidRPr="00A742C7">
              <w:rPr>
                <w:sz w:val="20"/>
                <w:szCs w:val="20"/>
              </w:rPr>
              <w:t>22453,37</w:t>
            </w:r>
          </w:p>
        </w:tc>
        <w:tc>
          <w:tcPr>
            <w:tcW w:w="1418" w:type="dxa"/>
            <w:tcBorders>
              <w:top w:val="nil"/>
              <w:left w:val="nil"/>
              <w:bottom w:val="single" w:sz="4" w:space="0" w:color="auto"/>
              <w:right w:val="single" w:sz="4" w:space="0" w:color="auto"/>
            </w:tcBorders>
            <w:shd w:val="clear" w:color="auto" w:fill="auto"/>
            <w:noWrap/>
            <w:vAlign w:val="center"/>
            <w:hideMark/>
          </w:tcPr>
          <w:p w14:paraId="60919CE6" w14:textId="53615196" w:rsidR="00B958E5" w:rsidRPr="00A742C7" w:rsidRDefault="00B958E5" w:rsidP="00B958E5">
            <w:pPr>
              <w:jc w:val="center"/>
              <w:rPr>
                <w:rFonts w:cs="Times New Roman"/>
                <w:color w:val="000000"/>
                <w:sz w:val="20"/>
                <w:szCs w:val="20"/>
              </w:rPr>
            </w:pPr>
            <w:r w:rsidRPr="00A742C7">
              <w:rPr>
                <w:sz w:val="20"/>
                <w:szCs w:val="20"/>
              </w:rPr>
              <w:t>22453,37</w:t>
            </w:r>
          </w:p>
        </w:tc>
        <w:tc>
          <w:tcPr>
            <w:tcW w:w="1419" w:type="dxa"/>
            <w:tcBorders>
              <w:top w:val="nil"/>
              <w:left w:val="nil"/>
              <w:bottom w:val="single" w:sz="4" w:space="0" w:color="auto"/>
              <w:right w:val="single" w:sz="4" w:space="0" w:color="auto"/>
            </w:tcBorders>
            <w:shd w:val="clear" w:color="auto" w:fill="auto"/>
            <w:noWrap/>
            <w:vAlign w:val="center"/>
            <w:hideMark/>
          </w:tcPr>
          <w:p w14:paraId="4D3D0243" w14:textId="7FAE76A6" w:rsidR="00B958E5" w:rsidRPr="00A742C7" w:rsidRDefault="00B958E5" w:rsidP="00B958E5">
            <w:pPr>
              <w:jc w:val="center"/>
              <w:rPr>
                <w:rFonts w:cs="Times New Roman"/>
                <w:color w:val="000000"/>
                <w:sz w:val="20"/>
                <w:szCs w:val="20"/>
              </w:rPr>
            </w:pPr>
            <w:r w:rsidRPr="00A742C7">
              <w:rPr>
                <w:sz w:val="20"/>
                <w:szCs w:val="20"/>
              </w:rPr>
              <w:t>22453,37</w:t>
            </w:r>
          </w:p>
        </w:tc>
      </w:tr>
      <w:tr w:rsidR="00B958E5" w:rsidRPr="00A742C7" w14:paraId="095B740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906F512"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Отпуск потребителям</w:t>
            </w:r>
          </w:p>
        </w:tc>
        <w:tc>
          <w:tcPr>
            <w:tcW w:w="1334" w:type="dxa"/>
            <w:tcBorders>
              <w:top w:val="nil"/>
              <w:left w:val="nil"/>
              <w:bottom w:val="single" w:sz="4" w:space="0" w:color="auto"/>
              <w:right w:val="single" w:sz="4" w:space="0" w:color="auto"/>
            </w:tcBorders>
            <w:shd w:val="clear" w:color="auto" w:fill="auto"/>
            <w:noWrap/>
            <w:vAlign w:val="center"/>
            <w:hideMark/>
          </w:tcPr>
          <w:p w14:paraId="6AF473C0"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F098024" w14:textId="77777777" w:rsidR="00B958E5" w:rsidRPr="00A742C7" w:rsidRDefault="00B958E5" w:rsidP="00B958E5">
            <w:pPr>
              <w:jc w:val="center"/>
              <w:rPr>
                <w:rFonts w:cs="Times New Roman"/>
                <w:color w:val="000000"/>
                <w:sz w:val="20"/>
                <w:szCs w:val="20"/>
              </w:rPr>
            </w:pPr>
            <w:r w:rsidRPr="00A742C7">
              <w:rPr>
                <w:rFonts w:cs="Times New Roman"/>
                <w:color w:val="000000"/>
                <w:sz w:val="20"/>
                <w:szCs w:val="20"/>
              </w:rPr>
              <w:t>154547,00</w:t>
            </w:r>
          </w:p>
        </w:tc>
        <w:tc>
          <w:tcPr>
            <w:tcW w:w="1418" w:type="dxa"/>
            <w:tcBorders>
              <w:top w:val="nil"/>
              <w:left w:val="nil"/>
              <w:bottom w:val="single" w:sz="4" w:space="0" w:color="auto"/>
              <w:right w:val="single" w:sz="4" w:space="0" w:color="auto"/>
            </w:tcBorders>
            <w:shd w:val="clear" w:color="auto" w:fill="auto"/>
            <w:noWrap/>
            <w:vAlign w:val="center"/>
            <w:hideMark/>
          </w:tcPr>
          <w:p w14:paraId="6A85B46D" w14:textId="178FACA7" w:rsidR="00B958E5" w:rsidRPr="00A742C7" w:rsidRDefault="00B958E5" w:rsidP="00B958E5">
            <w:pPr>
              <w:jc w:val="center"/>
              <w:rPr>
                <w:rFonts w:cs="Times New Roman"/>
                <w:sz w:val="18"/>
                <w:szCs w:val="18"/>
              </w:rPr>
            </w:pPr>
            <w:r w:rsidRPr="00A742C7">
              <w:rPr>
                <w:sz w:val="20"/>
                <w:szCs w:val="20"/>
              </w:rPr>
              <w:t>131819,86</w:t>
            </w:r>
          </w:p>
        </w:tc>
        <w:tc>
          <w:tcPr>
            <w:tcW w:w="1418" w:type="dxa"/>
            <w:tcBorders>
              <w:top w:val="nil"/>
              <w:left w:val="nil"/>
              <w:bottom w:val="single" w:sz="4" w:space="0" w:color="auto"/>
              <w:right w:val="single" w:sz="4" w:space="0" w:color="auto"/>
            </w:tcBorders>
            <w:shd w:val="clear" w:color="auto" w:fill="auto"/>
            <w:noWrap/>
            <w:vAlign w:val="center"/>
            <w:hideMark/>
          </w:tcPr>
          <w:p w14:paraId="2667A127" w14:textId="7B6E6A18"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709E09B1" w14:textId="6C52CF1D"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79E6B1CD" w14:textId="73CB537C"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223FF1E5" w14:textId="1AC2F0C1"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0A2FB1BD" w14:textId="5492D046"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62C26771" w14:textId="7454022E"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57073457" w14:textId="584A6C31"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4A6FC2B9" w14:textId="55C4C06C"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hideMark/>
          </w:tcPr>
          <w:p w14:paraId="3C8E1A3C" w14:textId="7662D71D" w:rsidR="00B958E5" w:rsidRPr="00A742C7" w:rsidRDefault="00B958E5" w:rsidP="00B958E5">
            <w:pPr>
              <w:jc w:val="center"/>
              <w:rPr>
                <w:rFonts w:cs="Times New Roman"/>
                <w:sz w:val="18"/>
                <w:szCs w:val="18"/>
              </w:rPr>
            </w:pPr>
            <w:r w:rsidRPr="00A742C7">
              <w:rPr>
                <w:sz w:val="20"/>
                <w:szCs w:val="20"/>
              </w:rPr>
              <w:t>131761,63</w:t>
            </w:r>
          </w:p>
        </w:tc>
        <w:tc>
          <w:tcPr>
            <w:tcW w:w="1419" w:type="dxa"/>
            <w:tcBorders>
              <w:top w:val="nil"/>
              <w:left w:val="nil"/>
              <w:bottom w:val="single" w:sz="4" w:space="0" w:color="auto"/>
              <w:right w:val="single" w:sz="4" w:space="0" w:color="auto"/>
            </w:tcBorders>
            <w:shd w:val="clear" w:color="auto" w:fill="auto"/>
            <w:noWrap/>
            <w:vAlign w:val="center"/>
            <w:hideMark/>
          </w:tcPr>
          <w:p w14:paraId="32914045" w14:textId="2D669C8B" w:rsidR="00B958E5" w:rsidRPr="00A742C7" w:rsidRDefault="00B958E5" w:rsidP="00B958E5">
            <w:pPr>
              <w:jc w:val="center"/>
              <w:rPr>
                <w:rFonts w:cs="Times New Roman"/>
                <w:sz w:val="18"/>
                <w:szCs w:val="18"/>
              </w:rPr>
            </w:pPr>
            <w:r w:rsidRPr="00A742C7">
              <w:rPr>
                <w:sz w:val="20"/>
                <w:szCs w:val="20"/>
              </w:rPr>
              <w:t>131761,63</w:t>
            </w:r>
          </w:p>
        </w:tc>
      </w:tr>
      <w:tr w:rsidR="00B958E5" w:rsidRPr="00A742C7" w14:paraId="5EC3B76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tcPr>
          <w:p w14:paraId="0D819065" w14:textId="6B5AA1E7" w:rsidR="00B958E5" w:rsidRPr="00A742C7" w:rsidRDefault="00B958E5" w:rsidP="00B958E5">
            <w:pPr>
              <w:jc w:val="center"/>
              <w:rPr>
                <w:rFonts w:cs="Times New Roman"/>
                <w:color w:val="000000"/>
                <w:sz w:val="20"/>
                <w:szCs w:val="20"/>
              </w:rPr>
            </w:pPr>
            <w:r w:rsidRPr="00A742C7">
              <w:rPr>
                <w:spacing w:val="-1"/>
                <w:sz w:val="20"/>
                <w:szCs w:val="20"/>
              </w:rPr>
              <w:t>Отпуск</w:t>
            </w:r>
            <w:r w:rsidRPr="00A742C7">
              <w:rPr>
                <w:spacing w:val="-17"/>
                <w:sz w:val="20"/>
                <w:szCs w:val="20"/>
              </w:rPr>
              <w:t xml:space="preserve"> </w:t>
            </w:r>
            <w:r w:rsidRPr="00A742C7">
              <w:rPr>
                <w:sz w:val="20"/>
                <w:szCs w:val="20"/>
              </w:rPr>
              <w:t>потребителям</w:t>
            </w:r>
            <w:r w:rsidRPr="00A742C7">
              <w:rPr>
                <w:spacing w:val="25"/>
                <w:w w:val="99"/>
                <w:sz w:val="20"/>
                <w:szCs w:val="20"/>
              </w:rPr>
              <w:t xml:space="preserve"> </w:t>
            </w:r>
            <w:r w:rsidRPr="00A742C7">
              <w:rPr>
                <w:spacing w:val="-1"/>
                <w:sz w:val="20"/>
                <w:szCs w:val="20"/>
              </w:rPr>
              <w:t>по</w:t>
            </w:r>
            <w:r w:rsidRPr="00A742C7">
              <w:rPr>
                <w:spacing w:val="-8"/>
                <w:sz w:val="20"/>
                <w:szCs w:val="20"/>
              </w:rPr>
              <w:t xml:space="preserve"> </w:t>
            </w:r>
            <w:r w:rsidRPr="00A742C7">
              <w:rPr>
                <w:sz w:val="20"/>
                <w:szCs w:val="20"/>
              </w:rPr>
              <w:t>данным</w:t>
            </w:r>
            <w:r w:rsidRPr="00A742C7">
              <w:rPr>
                <w:spacing w:val="21"/>
                <w:w w:val="99"/>
                <w:sz w:val="20"/>
                <w:szCs w:val="20"/>
              </w:rPr>
              <w:t xml:space="preserve"> </w:t>
            </w:r>
            <w:r w:rsidRPr="00A742C7">
              <w:rPr>
                <w:sz w:val="20"/>
                <w:szCs w:val="20"/>
              </w:rPr>
              <w:t>статистической</w:t>
            </w:r>
            <w:r w:rsidRPr="00A742C7">
              <w:rPr>
                <w:spacing w:val="21"/>
                <w:w w:val="99"/>
                <w:sz w:val="20"/>
                <w:szCs w:val="20"/>
              </w:rPr>
              <w:t xml:space="preserve"> </w:t>
            </w:r>
            <w:r w:rsidRPr="00A742C7">
              <w:rPr>
                <w:sz w:val="20"/>
                <w:szCs w:val="20"/>
              </w:rPr>
              <w:t>отчетности</w:t>
            </w:r>
            <w:r w:rsidRPr="00A742C7">
              <w:rPr>
                <w:spacing w:val="-10"/>
                <w:sz w:val="20"/>
                <w:szCs w:val="20"/>
              </w:rPr>
              <w:t xml:space="preserve"> </w:t>
            </w:r>
            <w:r w:rsidRPr="00A742C7">
              <w:rPr>
                <w:sz w:val="20"/>
                <w:szCs w:val="20"/>
              </w:rPr>
              <w:t>формы</w:t>
            </w:r>
            <w:r w:rsidRPr="00A742C7">
              <w:rPr>
                <w:spacing w:val="-10"/>
                <w:sz w:val="20"/>
                <w:szCs w:val="20"/>
              </w:rPr>
              <w:t xml:space="preserve"> </w:t>
            </w:r>
            <w:r w:rsidRPr="00A742C7">
              <w:rPr>
                <w:spacing w:val="1"/>
                <w:sz w:val="20"/>
                <w:szCs w:val="20"/>
              </w:rPr>
              <w:t>46-</w:t>
            </w:r>
            <w:r w:rsidRPr="00A742C7">
              <w:rPr>
                <w:spacing w:val="25"/>
                <w:w w:val="99"/>
                <w:sz w:val="20"/>
                <w:szCs w:val="20"/>
              </w:rPr>
              <w:t xml:space="preserve"> </w:t>
            </w:r>
            <w:r w:rsidRPr="00A742C7">
              <w:rPr>
                <w:spacing w:val="1"/>
                <w:sz w:val="20"/>
                <w:szCs w:val="20"/>
              </w:rPr>
              <w:t>ТЭ</w:t>
            </w:r>
            <w:r w:rsidRPr="00A742C7">
              <w:rPr>
                <w:spacing w:val="-9"/>
                <w:sz w:val="20"/>
                <w:szCs w:val="20"/>
              </w:rPr>
              <w:t xml:space="preserve"> </w:t>
            </w:r>
            <w:r w:rsidRPr="00A742C7">
              <w:rPr>
                <w:sz w:val="20"/>
                <w:szCs w:val="20"/>
              </w:rPr>
              <w:t>"Сведения</w:t>
            </w:r>
            <w:r w:rsidRPr="00A742C7">
              <w:rPr>
                <w:spacing w:val="-7"/>
                <w:sz w:val="20"/>
                <w:szCs w:val="20"/>
              </w:rPr>
              <w:t xml:space="preserve"> </w:t>
            </w:r>
            <w:r w:rsidRPr="00A742C7">
              <w:rPr>
                <w:sz w:val="20"/>
                <w:szCs w:val="20"/>
              </w:rPr>
              <w:t>о</w:t>
            </w:r>
            <w:r w:rsidRPr="00A742C7">
              <w:rPr>
                <w:spacing w:val="21"/>
                <w:w w:val="99"/>
                <w:sz w:val="20"/>
                <w:szCs w:val="20"/>
              </w:rPr>
              <w:t xml:space="preserve"> </w:t>
            </w:r>
            <w:r w:rsidRPr="00A742C7">
              <w:rPr>
                <w:spacing w:val="-1"/>
                <w:sz w:val="20"/>
                <w:szCs w:val="20"/>
              </w:rPr>
              <w:t>полезном</w:t>
            </w:r>
            <w:r w:rsidRPr="00A742C7">
              <w:rPr>
                <w:spacing w:val="-14"/>
                <w:sz w:val="20"/>
                <w:szCs w:val="20"/>
              </w:rPr>
              <w:t xml:space="preserve"> </w:t>
            </w:r>
            <w:r w:rsidRPr="00A742C7">
              <w:rPr>
                <w:spacing w:val="-1"/>
                <w:sz w:val="20"/>
                <w:szCs w:val="20"/>
              </w:rPr>
              <w:t>отпуске</w:t>
            </w:r>
            <w:r w:rsidRPr="00A742C7">
              <w:rPr>
                <w:spacing w:val="26"/>
                <w:w w:val="99"/>
                <w:sz w:val="20"/>
                <w:szCs w:val="20"/>
              </w:rPr>
              <w:t xml:space="preserve"> </w:t>
            </w:r>
            <w:r w:rsidRPr="00A742C7">
              <w:rPr>
                <w:sz w:val="20"/>
                <w:szCs w:val="20"/>
              </w:rPr>
              <w:t>тепловой</w:t>
            </w:r>
            <w:r w:rsidRPr="00A742C7">
              <w:rPr>
                <w:spacing w:val="-17"/>
                <w:sz w:val="20"/>
                <w:szCs w:val="20"/>
              </w:rPr>
              <w:t xml:space="preserve"> </w:t>
            </w:r>
            <w:r w:rsidRPr="00A742C7">
              <w:rPr>
                <w:sz w:val="20"/>
                <w:szCs w:val="20"/>
              </w:rPr>
              <w:t>энергии"</w:t>
            </w:r>
          </w:p>
        </w:tc>
        <w:tc>
          <w:tcPr>
            <w:tcW w:w="1334" w:type="dxa"/>
            <w:tcBorders>
              <w:top w:val="nil"/>
              <w:left w:val="nil"/>
              <w:bottom w:val="single" w:sz="4" w:space="0" w:color="auto"/>
              <w:right w:val="single" w:sz="4" w:space="0" w:color="auto"/>
            </w:tcBorders>
            <w:shd w:val="clear" w:color="auto" w:fill="auto"/>
            <w:noWrap/>
            <w:vAlign w:val="center"/>
          </w:tcPr>
          <w:p w14:paraId="3E8D3AB3" w14:textId="24368720" w:rsidR="00B958E5" w:rsidRPr="00A742C7" w:rsidRDefault="00B958E5" w:rsidP="00B958E5">
            <w:pPr>
              <w:jc w:val="center"/>
              <w:rPr>
                <w:rFonts w:cs="Times New Roman"/>
                <w:color w:val="000000"/>
                <w:sz w:val="20"/>
                <w:szCs w:val="20"/>
              </w:rPr>
            </w:pPr>
            <w:r w:rsidRPr="00A742C7">
              <w:rPr>
                <w:spacing w:val="-1"/>
                <w:sz w:val="20"/>
                <w:szCs w:val="20"/>
              </w:rPr>
              <w:t>Гкал</w:t>
            </w:r>
          </w:p>
        </w:tc>
        <w:tc>
          <w:tcPr>
            <w:tcW w:w="1418" w:type="dxa"/>
            <w:tcBorders>
              <w:top w:val="nil"/>
              <w:left w:val="nil"/>
              <w:bottom w:val="single" w:sz="4" w:space="0" w:color="auto"/>
              <w:right w:val="single" w:sz="4" w:space="0" w:color="auto"/>
            </w:tcBorders>
            <w:shd w:val="clear" w:color="auto" w:fill="auto"/>
            <w:noWrap/>
            <w:vAlign w:val="center"/>
          </w:tcPr>
          <w:p w14:paraId="4B11ADDB" w14:textId="2BAC7956" w:rsidR="00B958E5" w:rsidRPr="00A742C7" w:rsidRDefault="00B958E5" w:rsidP="00B958E5">
            <w:pPr>
              <w:jc w:val="center"/>
              <w:rPr>
                <w:rFonts w:cs="Times New Roman"/>
                <w:color w:val="000000"/>
                <w:sz w:val="20"/>
                <w:szCs w:val="20"/>
              </w:rPr>
            </w:pPr>
            <w:r w:rsidRPr="00A742C7">
              <w:rPr>
                <w:sz w:val="20"/>
                <w:szCs w:val="20"/>
              </w:rPr>
              <w:t>129267,41</w:t>
            </w:r>
          </w:p>
        </w:tc>
        <w:tc>
          <w:tcPr>
            <w:tcW w:w="1418" w:type="dxa"/>
            <w:tcBorders>
              <w:top w:val="nil"/>
              <w:left w:val="nil"/>
              <w:bottom w:val="single" w:sz="4" w:space="0" w:color="auto"/>
              <w:right w:val="single" w:sz="4" w:space="0" w:color="auto"/>
            </w:tcBorders>
            <w:shd w:val="clear" w:color="auto" w:fill="auto"/>
            <w:noWrap/>
            <w:vAlign w:val="center"/>
          </w:tcPr>
          <w:p w14:paraId="004799AE" w14:textId="2E832203" w:rsidR="00B958E5" w:rsidRPr="00A742C7" w:rsidRDefault="00B958E5" w:rsidP="00B958E5">
            <w:pPr>
              <w:jc w:val="center"/>
              <w:rPr>
                <w:rFonts w:cs="Times New Roman"/>
                <w:sz w:val="18"/>
                <w:szCs w:val="18"/>
              </w:rPr>
            </w:pPr>
            <w:r w:rsidRPr="00A742C7">
              <w:rPr>
                <w:sz w:val="20"/>
                <w:szCs w:val="20"/>
              </w:rPr>
              <w:t>131819,86</w:t>
            </w:r>
          </w:p>
        </w:tc>
        <w:tc>
          <w:tcPr>
            <w:tcW w:w="1418" w:type="dxa"/>
            <w:tcBorders>
              <w:top w:val="nil"/>
              <w:left w:val="nil"/>
              <w:bottom w:val="single" w:sz="4" w:space="0" w:color="auto"/>
              <w:right w:val="single" w:sz="4" w:space="0" w:color="auto"/>
            </w:tcBorders>
            <w:shd w:val="clear" w:color="auto" w:fill="auto"/>
            <w:noWrap/>
            <w:vAlign w:val="center"/>
          </w:tcPr>
          <w:p w14:paraId="55DF69FF" w14:textId="5D7EBFC2"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76F247E8" w14:textId="2FC3D447"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47BD8990" w14:textId="3CDB3469"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4D5343EF" w14:textId="1CD382FB"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0E6213E0" w14:textId="3B3008E1"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63A12900" w14:textId="48469610"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38AEE0C8" w14:textId="78BAC6C5"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27F23532" w14:textId="2F4E3F6C" w:rsidR="00B958E5" w:rsidRPr="00A742C7" w:rsidRDefault="00B958E5" w:rsidP="00B958E5">
            <w:pPr>
              <w:jc w:val="center"/>
              <w:rPr>
                <w:rFonts w:cs="Times New Roman"/>
                <w:sz w:val="18"/>
                <w:szCs w:val="18"/>
              </w:rPr>
            </w:pPr>
            <w:r w:rsidRPr="00A742C7">
              <w:rPr>
                <w:sz w:val="20"/>
                <w:szCs w:val="20"/>
              </w:rPr>
              <w:t>131761,63</w:t>
            </w:r>
          </w:p>
        </w:tc>
        <w:tc>
          <w:tcPr>
            <w:tcW w:w="1418" w:type="dxa"/>
            <w:tcBorders>
              <w:top w:val="nil"/>
              <w:left w:val="nil"/>
              <w:bottom w:val="single" w:sz="4" w:space="0" w:color="auto"/>
              <w:right w:val="single" w:sz="4" w:space="0" w:color="auto"/>
            </w:tcBorders>
            <w:shd w:val="clear" w:color="auto" w:fill="auto"/>
            <w:noWrap/>
            <w:vAlign w:val="center"/>
          </w:tcPr>
          <w:p w14:paraId="11EF7F28" w14:textId="2BFE9C6F" w:rsidR="00B958E5" w:rsidRPr="00A742C7" w:rsidRDefault="00B958E5" w:rsidP="00B958E5">
            <w:pPr>
              <w:jc w:val="center"/>
              <w:rPr>
                <w:rFonts w:cs="Times New Roman"/>
                <w:sz w:val="18"/>
                <w:szCs w:val="18"/>
              </w:rPr>
            </w:pPr>
            <w:r w:rsidRPr="00A742C7">
              <w:rPr>
                <w:sz w:val="20"/>
                <w:szCs w:val="20"/>
              </w:rPr>
              <w:t>131761,63</w:t>
            </w:r>
          </w:p>
        </w:tc>
        <w:tc>
          <w:tcPr>
            <w:tcW w:w="1419" w:type="dxa"/>
            <w:tcBorders>
              <w:top w:val="nil"/>
              <w:left w:val="nil"/>
              <w:bottom w:val="single" w:sz="4" w:space="0" w:color="auto"/>
              <w:right w:val="single" w:sz="4" w:space="0" w:color="auto"/>
            </w:tcBorders>
            <w:shd w:val="clear" w:color="auto" w:fill="auto"/>
            <w:noWrap/>
            <w:vAlign w:val="center"/>
          </w:tcPr>
          <w:p w14:paraId="2BEDD9A7" w14:textId="3857BDB4" w:rsidR="00B958E5" w:rsidRPr="00A742C7" w:rsidRDefault="00B958E5" w:rsidP="00B958E5">
            <w:pPr>
              <w:jc w:val="center"/>
              <w:rPr>
                <w:rFonts w:cs="Times New Roman"/>
                <w:sz w:val="18"/>
                <w:szCs w:val="18"/>
              </w:rPr>
            </w:pPr>
            <w:r w:rsidRPr="00A742C7">
              <w:rPr>
                <w:sz w:val="20"/>
                <w:szCs w:val="20"/>
              </w:rPr>
              <w:t>131761,63</w:t>
            </w:r>
          </w:p>
        </w:tc>
      </w:tr>
      <w:tr w:rsidR="00115F7D" w:rsidRPr="00A742C7" w14:paraId="0DA0DA71"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000000" w:fill="DDEBF7"/>
            <w:noWrap/>
            <w:vAlign w:val="center"/>
            <w:hideMark/>
          </w:tcPr>
          <w:p w14:paraId="14800086" w14:textId="77777777" w:rsidR="00115F7D" w:rsidRPr="00A742C7" w:rsidRDefault="00AF5E91"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ЕТО-2 ПАО «ТГК-1»</w:t>
            </w:r>
          </w:p>
        </w:tc>
      </w:tr>
      <w:tr w:rsidR="00115F7D" w:rsidRPr="00A742C7" w14:paraId="75CC2999"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EE8D8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Электрокотельная "К-15" нп. Раякоски</w:t>
            </w:r>
          </w:p>
        </w:tc>
      </w:tr>
      <w:tr w:rsidR="00115F7D" w:rsidRPr="00A742C7" w14:paraId="64B1FEF2"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464D5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1B6FF5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123B0F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2183,13</w:t>
            </w:r>
          </w:p>
        </w:tc>
        <w:tc>
          <w:tcPr>
            <w:tcW w:w="1418" w:type="dxa"/>
            <w:tcBorders>
              <w:top w:val="nil"/>
              <w:left w:val="nil"/>
              <w:bottom w:val="single" w:sz="4" w:space="0" w:color="auto"/>
              <w:right w:val="single" w:sz="4" w:space="0" w:color="auto"/>
            </w:tcBorders>
            <w:shd w:val="clear" w:color="auto" w:fill="auto"/>
            <w:noWrap/>
            <w:vAlign w:val="center"/>
            <w:hideMark/>
          </w:tcPr>
          <w:p w14:paraId="4148F3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2280,00</w:t>
            </w:r>
          </w:p>
        </w:tc>
        <w:tc>
          <w:tcPr>
            <w:tcW w:w="1418" w:type="dxa"/>
            <w:tcBorders>
              <w:top w:val="nil"/>
              <w:left w:val="nil"/>
              <w:bottom w:val="single" w:sz="4" w:space="0" w:color="auto"/>
              <w:right w:val="single" w:sz="4" w:space="0" w:color="auto"/>
            </w:tcBorders>
            <w:shd w:val="clear" w:color="auto" w:fill="auto"/>
            <w:noWrap/>
            <w:vAlign w:val="center"/>
            <w:hideMark/>
          </w:tcPr>
          <w:p w14:paraId="26C2E9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1E84868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5D29B74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24689DD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5C7B4D4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01500A9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76B2F1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49D4D5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8" w:type="dxa"/>
            <w:tcBorders>
              <w:top w:val="nil"/>
              <w:left w:val="nil"/>
              <w:bottom w:val="single" w:sz="4" w:space="0" w:color="auto"/>
              <w:right w:val="single" w:sz="4" w:space="0" w:color="auto"/>
            </w:tcBorders>
            <w:shd w:val="clear" w:color="auto" w:fill="auto"/>
            <w:noWrap/>
            <w:vAlign w:val="center"/>
            <w:hideMark/>
          </w:tcPr>
          <w:p w14:paraId="051863F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c>
          <w:tcPr>
            <w:tcW w:w="1419" w:type="dxa"/>
            <w:tcBorders>
              <w:top w:val="nil"/>
              <w:left w:val="nil"/>
              <w:bottom w:val="single" w:sz="4" w:space="0" w:color="auto"/>
              <w:right w:val="single" w:sz="4" w:space="0" w:color="auto"/>
            </w:tcBorders>
            <w:shd w:val="clear" w:color="auto" w:fill="auto"/>
            <w:noWrap/>
            <w:vAlign w:val="center"/>
            <w:hideMark/>
          </w:tcPr>
          <w:p w14:paraId="13C0C0D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2289,00</w:t>
            </w:r>
          </w:p>
        </w:tc>
      </w:tr>
      <w:tr w:rsidR="00115F7D" w:rsidRPr="00A742C7" w14:paraId="1266E72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B8E6E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423C41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CB42A5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1284,28</w:t>
            </w:r>
          </w:p>
        </w:tc>
        <w:tc>
          <w:tcPr>
            <w:tcW w:w="1418" w:type="dxa"/>
            <w:tcBorders>
              <w:top w:val="nil"/>
              <w:left w:val="nil"/>
              <w:bottom w:val="single" w:sz="4" w:space="0" w:color="auto"/>
              <w:right w:val="single" w:sz="4" w:space="0" w:color="auto"/>
            </w:tcBorders>
            <w:shd w:val="clear" w:color="auto" w:fill="auto"/>
            <w:noWrap/>
            <w:vAlign w:val="center"/>
            <w:hideMark/>
          </w:tcPr>
          <w:p w14:paraId="46C904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1397,00</w:t>
            </w:r>
          </w:p>
        </w:tc>
        <w:tc>
          <w:tcPr>
            <w:tcW w:w="1418" w:type="dxa"/>
            <w:tcBorders>
              <w:top w:val="nil"/>
              <w:left w:val="nil"/>
              <w:bottom w:val="single" w:sz="4" w:space="0" w:color="auto"/>
              <w:right w:val="single" w:sz="4" w:space="0" w:color="auto"/>
            </w:tcBorders>
            <w:shd w:val="clear" w:color="auto" w:fill="auto"/>
            <w:noWrap/>
            <w:vAlign w:val="center"/>
            <w:hideMark/>
          </w:tcPr>
          <w:p w14:paraId="28B211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525675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59F6EC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70E736E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71334D1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58210B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06D443B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1836A6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8" w:type="dxa"/>
            <w:tcBorders>
              <w:top w:val="nil"/>
              <w:left w:val="nil"/>
              <w:bottom w:val="single" w:sz="4" w:space="0" w:color="auto"/>
              <w:right w:val="single" w:sz="4" w:space="0" w:color="auto"/>
            </w:tcBorders>
            <w:shd w:val="clear" w:color="auto" w:fill="auto"/>
            <w:noWrap/>
            <w:vAlign w:val="center"/>
            <w:hideMark/>
          </w:tcPr>
          <w:p w14:paraId="039FB4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c>
          <w:tcPr>
            <w:tcW w:w="1419" w:type="dxa"/>
            <w:tcBorders>
              <w:top w:val="nil"/>
              <w:left w:val="nil"/>
              <w:bottom w:val="single" w:sz="4" w:space="0" w:color="auto"/>
              <w:right w:val="single" w:sz="4" w:space="0" w:color="auto"/>
            </w:tcBorders>
            <w:shd w:val="clear" w:color="auto" w:fill="auto"/>
            <w:noWrap/>
            <w:vAlign w:val="center"/>
            <w:hideMark/>
          </w:tcPr>
          <w:p w14:paraId="20DE7C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1392,00</w:t>
            </w:r>
          </w:p>
        </w:tc>
      </w:tr>
      <w:tr w:rsidR="00115F7D" w:rsidRPr="00A742C7" w14:paraId="773BFAB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0BE37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6C51F76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F8D58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C7F78A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1454E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AD314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EBA6B3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0B058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8357F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778FB7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754CF3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B9D4A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C2E47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666CCE8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26251CF2"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30D36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3CF019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2085C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1294,28</w:t>
            </w:r>
          </w:p>
        </w:tc>
        <w:tc>
          <w:tcPr>
            <w:tcW w:w="1418" w:type="dxa"/>
            <w:tcBorders>
              <w:top w:val="nil"/>
              <w:left w:val="nil"/>
              <w:bottom w:val="single" w:sz="4" w:space="0" w:color="auto"/>
              <w:right w:val="single" w:sz="4" w:space="0" w:color="auto"/>
            </w:tcBorders>
            <w:shd w:val="clear" w:color="auto" w:fill="auto"/>
            <w:noWrap/>
            <w:vAlign w:val="center"/>
            <w:hideMark/>
          </w:tcPr>
          <w:p w14:paraId="75D7EB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7783D5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17A9D0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68ADB9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6BB007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5B2474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209868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11F33B7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3B3DF11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8" w:type="dxa"/>
            <w:tcBorders>
              <w:top w:val="nil"/>
              <w:left w:val="nil"/>
              <w:bottom w:val="single" w:sz="4" w:space="0" w:color="auto"/>
              <w:right w:val="single" w:sz="4" w:space="0" w:color="auto"/>
            </w:tcBorders>
            <w:shd w:val="clear" w:color="auto" w:fill="auto"/>
            <w:noWrap/>
            <w:vAlign w:val="center"/>
            <w:hideMark/>
          </w:tcPr>
          <w:p w14:paraId="5255FE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c>
          <w:tcPr>
            <w:tcW w:w="1419" w:type="dxa"/>
            <w:tcBorders>
              <w:top w:val="nil"/>
              <w:left w:val="nil"/>
              <w:bottom w:val="single" w:sz="4" w:space="0" w:color="auto"/>
              <w:right w:val="single" w:sz="4" w:space="0" w:color="auto"/>
            </w:tcBorders>
            <w:shd w:val="clear" w:color="auto" w:fill="auto"/>
            <w:noWrap/>
            <w:vAlign w:val="center"/>
            <w:hideMark/>
          </w:tcPr>
          <w:p w14:paraId="47FF3F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1391,96</w:t>
            </w:r>
          </w:p>
        </w:tc>
      </w:tr>
      <w:tr w:rsidR="00115F7D" w:rsidRPr="00A742C7" w14:paraId="7E21FC34"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8D428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Электрокотельная "М-4" нп. Раякоски</w:t>
            </w:r>
          </w:p>
        </w:tc>
      </w:tr>
      <w:tr w:rsidR="00115F7D" w:rsidRPr="00A742C7" w14:paraId="11A877F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8D54B1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29AF1A2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D8B58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367,51</w:t>
            </w:r>
          </w:p>
        </w:tc>
        <w:tc>
          <w:tcPr>
            <w:tcW w:w="1418" w:type="dxa"/>
            <w:tcBorders>
              <w:top w:val="nil"/>
              <w:left w:val="nil"/>
              <w:bottom w:val="single" w:sz="4" w:space="0" w:color="auto"/>
              <w:right w:val="single" w:sz="4" w:space="0" w:color="auto"/>
            </w:tcBorders>
            <w:shd w:val="clear" w:color="auto" w:fill="auto"/>
            <w:noWrap/>
            <w:vAlign w:val="center"/>
            <w:hideMark/>
          </w:tcPr>
          <w:p w14:paraId="25C1D8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583,00</w:t>
            </w:r>
          </w:p>
        </w:tc>
        <w:tc>
          <w:tcPr>
            <w:tcW w:w="1418" w:type="dxa"/>
            <w:tcBorders>
              <w:top w:val="nil"/>
              <w:left w:val="nil"/>
              <w:bottom w:val="single" w:sz="4" w:space="0" w:color="auto"/>
              <w:right w:val="single" w:sz="4" w:space="0" w:color="auto"/>
            </w:tcBorders>
            <w:shd w:val="clear" w:color="auto" w:fill="auto"/>
            <w:noWrap/>
            <w:vAlign w:val="center"/>
            <w:hideMark/>
          </w:tcPr>
          <w:p w14:paraId="1897305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7B268C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10F30B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56FFA9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292277D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2A5B4B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0B7D2D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5C3ADB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8" w:type="dxa"/>
            <w:tcBorders>
              <w:top w:val="nil"/>
              <w:left w:val="nil"/>
              <w:bottom w:val="single" w:sz="4" w:space="0" w:color="auto"/>
              <w:right w:val="single" w:sz="4" w:space="0" w:color="auto"/>
            </w:tcBorders>
            <w:shd w:val="clear" w:color="auto" w:fill="auto"/>
            <w:noWrap/>
            <w:vAlign w:val="center"/>
            <w:hideMark/>
          </w:tcPr>
          <w:p w14:paraId="591334D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c>
          <w:tcPr>
            <w:tcW w:w="1419" w:type="dxa"/>
            <w:tcBorders>
              <w:top w:val="nil"/>
              <w:left w:val="nil"/>
              <w:bottom w:val="single" w:sz="4" w:space="0" w:color="auto"/>
              <w:right w:val="single" w:sz="4" w:space="0" w:color="auto"/>
            </w:tcBorders>
            <w:shd w:val="clear" w:color="auto" w:fill="auto"/>
            <w:noWrap/>
            <w:vAlign w:val="center"/>
            <w:hideMark/>
          </w:tcPr>
          <w:p w14:paraId="50DEE2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563,00</w:t>
            </w:r>
          </w:p>
        </w:tc>
      </w:tr>
      <w:tr w:rsidR="00115F7D" w:rsidRPr="00A742C7" w14:paraId="335E478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70E9A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563A45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4766A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41,68</w:t>
            </w:r>
          </w:p>
        </w:tc>
        <w:tc>
          <w:tcPr>
            <w:tcW w:w="1418" w:type="dxa"/>
            <w:tcBorders>
              <w:top w:val="nil"/>
              <w:left w:val="nil"/>
              <w:bottom w:val="single" w:sz="4" w:space="0" w:color="auto"/>
              <w:right w:val="single" w:sz="4" w:space="0" w:color="auto"/>
            </w:tcBorders>
            <w:shd w:val="clear" w:color="auto" w:fill="auto"/>
            <w:noWrap/>
            <w:vAlign w:val="center"/>
            <w:hideMark/>
          </w:tcPr>
          <w:p w14:paraId="1DCFF0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46,00</w:t>
            </w:r>
          </w:p>
        </w:tc>
        <w:tc>
          <w:tcPr>
            <w:tcW w:w="1418" w:type="dxa"/>
            <w:tcBorders>
              <w:top w:val="nil"/>
              <w:left w:val="nil"/>
              <w:bottom w:val="single" w:sz="4" w:space="0" w:color="auto"/>
              <w:right w:val="single" w:sz="4" w:space="0" w:color="auto"/>
            </w:tcBorders>
            <w:shd w:val="clear" w:color="auto" w:fill="auto"/>
            <w:noWrap/>
            <w:vAlign w:val="center"/>
            <w:hideMark/>
          </w:tcPr>
          <w:p w14:paraId="4D3E05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5F53C2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2B4A09C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526609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2F7B2D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238DC1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1044125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1E80E6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8" w:type="dxa"/>
            <w:tcBorders>
              <w:top w:val="nil"/>
              <w:left w:val="nil"/>
              <w:bottom w:val="single" w:sz="4" w:space="0" w:color="auto"/>
              <w:right w:val="single" w:sz="4" w:space="0" w:color="auto"/>
            </w:tcBorders>
            <w:shd w:val="clear" w:color="auto" w:fill="auto"/>
            <w:noWrap/>
            <w:vAlign w:val="center"/>
            <w:hideMark/>
          </w:tcPr>
          <w:p w14:paraId="52270E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c>
          <w:tcPr>
            <w:tcW w:w="1419" w:type="dxa"/>
            <w:tcBorders>
              <w:top w:val="nil"/>
              <w:left w:val="nil"/>
              <w:bottom w:val="single" w:sz="4" w:space="0" w:color="auto"/>
              <w:right w:val="single" w:sz="4" w:space="0" w:color="auto"/>
            </w:tcBorders>
            <w:shd w:val="clear" w:color="auto" w:fill="auto"/>
            <w:noWrap/>
            <w:vAlign w:val="center"/>
            <w:hideMark/>
          </w:tcPr>
          <w:p w14:paraId="3F62262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48,00</w:t>
            </w:r>
          </w:p>
        </w:tc>
      </w:tr>
      <w:tr w:rsidR="00115F7D" w:rsidRPr="00A742C7" w14:paraId="42BBF9E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2EA3F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2FA2A6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DE912C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1814A1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804DF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DFB33F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905FB8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590221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579C7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BDE6A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EBAA22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8ECA2B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92C19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3BD3AD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48AFDEEC"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06FFE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39646D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72793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41,68</w:t>
            </w:r>
          </w:p>
        </w:tc>
        <w:tc>
          <w:tcPr>
            <w:tcW w:w="1418" w:type="dxa"/>
            <w:tcBorders>
              <w:top w:val="nil"/>
              <w:left w:val="nil"/>
              <w:bottom w:val="single" w:sz="4" w:space="0" w:color="auto"/>
              <w:right w:val="single" w:sz="4" w:space="0" w:color="auto"/>
            </w:tcBorders>
            <w:shd w:val="clear" w:color="auto" w:fill="auto"/>
            <w:noWrap/>
            <w:vAlign w:val="center"/>
            <w:hideMark/>
          </w:tcPr>
          <w:p w14:paraId="244011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48ECC1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3DCC2A2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5C7AFC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7535B9E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2928BE7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1B207B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482DEE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252D50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8" w:type="dxa"/>
            <w:tcBorders>
              <w:top w:val="nil"/>
              <w:left w:val="nil"/>
              <w:bottom w:val="single" w:sz="4" w:space="0" w:color="auto"/>
              <w:right w:val="single" w:sz="4" w:space="0" w:color="auto"/>
            </w:tcBorders>
            <w:shd w:val="clear" w:color="auto" w:fill="auto"/>
            <w:noWrap/>
            <w:vAlign w:val="center"/>
            <w:hideMark/>
          </w:tcPr>
          <w:p w14:paraId="56756DE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c>
          <w:tcPr>
            <w:tcW w:w="1419" w:type="dxa"/>
            <w:tcBorders>
              <w:top w:val="nil"/>
              <w:left w:val="nil"/>
              <w:bottom w:val="single" w:sz="4" w:space="0" w:color="auto"/>
              <w:right w:val="single" w:sz="4" w:space="0" w:color="auto"/>
            </w:tcBorders>
            <w:shd w:val="clear" w:color="auto" w:fill="auto"/>
            <w:noWrap/>
            <w:vAlign w:val="center"/>
            <w:hideMark/>
          </w:tcPr>
          <w:p w14:paraId="720519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48,04</w:t>
            </w:r>
          </w:p>
        </w:tc>
      </w:tr>
      <w:tr w:rsidR="00DF4241" w:rsidRPr="00A742C7" w14:paraId="31950201"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000000" w:fill="DDEBF7"/>
            <w:noWrap/>
            <w:vAlign w:val="center"/>
            <w:hideMark/>
          </w:tcPr>
          <w:p w14:paraId="1E07F02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ЕТО-3 ООО «ПромВоенСтрой»</w:t>
            </w:r>
          </w:p>
        </w:tc>
      </w:tr>
      <w:tr w:rsidR="00115F7D" w:rsidRPr="00A742C7" w14:paraId="478619C2"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3C7AA1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13/55 пгт. Печенга, ш. Печенгское (в.г. №13)</w:t>
            </w:r>
          </w:p>
        </w:tc>
      </w:tr>
      <w:tr w:rsidR="00115F7D" w:rsidRPr="00A742C7" w14:paraId="09559EF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E96FC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0156DAE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C1842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5328,23</w:t>
            </w:r>
          </w:p>
        </w:tc>
        <w:tc>
          <w:tcPr>
            <w:tcW w:w="1418" w:type="dxa"/>
            <w:tcBorders>
              <w:top w:val="nil"/>
              <w:left w:val="nil"/>
              <w:bottom w:val="single" w:sz="4" w:space="0" w:color="auto"/>
              <w:right w:val="single" w:sz="4" w:space="0" w:color="auto"/>
            </w:tcBorders>
            <w:shd w:val="clear" w:color="auto" w:fill="auto"/>
            <w:noWrap/>
            <w:vAlign w:val="center"/>
            <w:hideMark/>
          </w:tcPr>
          <w:p w14:paraId="49AAFC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5500,10</w:t>
            </w:r>
          </w:p>
        </w:tc>
        <w:tc>
          <w:tcPr>
            <w:tcW w:w="1418" w:type="dxa"/>
            <w:tcBorders>
              <w:top w:val="nil"/>
              <w:left w:val="nil"/>
              <w:bottom w:val="single" w:sz="4" w:space="0" w:color="auto"/>
              <w:right w:val="single" w:sz="4" w:space="0" w:color="auto"/>
            </w:tcBorders>
            <w:shd w:val="clear" w:color="auto" w:fill="auto"/>
            <w:noWrap/>
            <w:vAlign w:val="center"/>
            <w:hideMark/>
          </w:tcPr>
          <w:p w14:paraId="3F97A3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5500,10</w:t>
            </w:r>
          </w:p>
        </w:tc>
        <w:tc>
          <w:tcPr>
            <w:tcW w:w="1418" w:type="dxa"/>
            <w:tcBorders>
              <w:top w:val="nil"/>
              <w:left w:val="nil"/>
              <w:bottom w:val="single" w:sz="4" w:space="0" w:color="auto"/>
              <w:right w:val="single" w:sz="4" w:space="0" w:color="auto"/>
            </w:tcBorders>
            <w:shd w:val="clear" w:color="auto" w:fill="auto"/>
            <w:noWrap/>
            <w:vAlign w:val="center"/>
            <w:hideMark/>
          </w:tcPr>
          <w:p w14:paraId="37572FD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26D350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13C61E5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3285F5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581E5A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1F7C77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04EEFC9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8" w:type="dxa"/>
            <w:tcBorders>
              <w:top w:val="nil"/>
              <w:left w:val="nil"/>
              <w:bottom w:val="single" w:sz="4" w:space="0" w:color="auto"/>
              <w:right w:val="single" w:sz="4" w:space="0" w:color="auto"/>
            </w:tcBorders>
            <w:shd w:val="clear" w:color="auto" w:fill="auto"/>
            <w:noWrap/>
            <w:vAlign w:val="center"/>
            <w:hideMark/>
          </w:tcPr>
          <w:p w14:paraId="5F5D1D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c>
          <w:tcPr>
            <w:tcW w:w="1419" w:type="dxa"/>
            <w:tcBorders>
              <w:top w:val="nil"/>
              <w:left w:val="nil"/>
              <w:bottom w:val="single" w:sz="4" w:space="0" w:color="auto"/>
              <w:right w:val="single" w:sz="4" w:space="0" w:color="auto"/>
            </w:tcBorders>
            <w:shd w:val="clear" w:color="auto" w:fill="auto"/>
            <w:noWrap/>
            <w:vAlign w:val="center"/>
            <w:hideMark/>
          </w:tcPr>
          <w:p w14:paraId="124C04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w:t>
            </w:r>
          </w:p>
        </w:tc>
      </w:tr>
      <w:tr w:rsidR="00115F7D" w:rsidRPr="00A742C7" w14:paraId="064EAAF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4BFEB8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41BB81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16A5EF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5199,29</w:t>
            </w:r>
          </w:p>
        </w:tc>
        <w:tc>
          <w:tcPr>
            <w:tcW w:w="1418" w:type="dxa"/>
            <w:tcBorders>
              <w:top w:val="nil"/>
              <w:left w:val="nil"/>
              <w:bottom w:val="single" w:sz="4" w:space="0" w:color="auto"/>
              <w:right w:val="single" w:sz="4" w:space="0" w:color="auto"/>
            </w:tcBorders>
            <w:shd w:val="clear" w:color="auto" w:fill="auto"/>
            <w:noWrap/>
            <w:vAlign w:val="center"/>
            <w:hideMark/>
          </w:tcPr>
          <w:p w14:paraId="78CA7F3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5367,00</w:t>
            </w:r>
          </w:p>
        </w:tc>
        <w:tc>
          <w:tcPr>
            <w:tcW w:w="1418" w:type="dxa"/>
            <w:tcBorders>
              <w:top w:val="nil"/>
              <w:left w:val="nil"/>
              <w:bottom w:val="single" w:sz="4" w:space="0" w:color="auto"/>
              <w:right w:val="single" w:sz="4" w:space="0" w:color="auto"/>
            </w:tcBorders>
            <w:shd w:val="clear" w:color="auto" w:fill="auto"/>
            <w:noWrap/>
            <w:vAlign w:val="center"/>
            <w:hideMark/>
          </w:tcPr>
          <w:p w14:paraId="0B7EB4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5367,00</w:t>
            </w:r>
          </w:p>
        </w:tc>
        <w:tc>
          <w:tcPr>
            <w:tcW w:w="1418" w:type="dxa"/>
            <w:tcBorders>
              <w:top w:val="nil"/>
              <w:left w:val="nil"/>
              <w:bottom w:val="single" w:sz="4" w:space="0" w:color="auto"/>
              <w:right w:val="single" w:sz="4" w:space="0" w:color="auto"/>
            </w:tcBorders>
            <w:shd w:val="clear" w:color="auto" w:fill="auto"/>
            <w:noWrap/>
            <w:vAlign w:val="center"/>
            <w:hideMark/>
          </w:tcPr>
          <w:p w14:paraId="16D8A4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101C4C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289D15B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2D57B6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190C80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0FA511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4A9D51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8" w:type="dxa"/>
            <w:tcBorders>
              <w:top w:val="nil"/>
              <w:left w:val="nil"/>
              <w:bottom w:val="single" w:sz="4" w:space="0" w:color="auto"/>
              <w:right w:val="single" w:sz="4" w:space="0" w:color="auto"/>
            </w:tcBorders>
            <w:shd w:val="clear" w:color="auto" w:fill="auto"/>
            <w:noWrap/>
            <w:vAlign w:val="center"/>
            <w:hideMark/>
          </w:tcPr>
          <w:p w14:paraId="1052AB6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c>
          <w:tcPr>
            <w:tcW w:w="1419" w:type="dxa"/>
            <w:tcBorders>
              <w:top w:val="nil"/>
              <w:left w:val="nil"/>
              <w:bottom w:val="single" w:sz="4" w:space="0" w:color="auto"/>
              <w:right w:val="single" w:sz="4" w:space="0" w:color="auto"/>
            </w:tcBorders>
            <w:shd w:val="clear" w:color="auto" w:fill="auto"/>
            <w:noWrap/>
            <w:vAlign w:val="center"/>
            <w:hideMark/>
          </w:tcPr>
          <w:p w14:paraId="4E8603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5159,00</w:t>
            </w:r>
          </w:p>
        </w:tc>
      </w:tr>
      <w:tr w:rsidR="00115F7D" w:rsidRPr="00A742C7" w14:paraId="3A25EF5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300DD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233305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75AA8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467,00</w:t>
            </w:r>
          </w:p>
        </w:tc>
        <w:tc>
          <w:tcPr>
            <w:tcW w:w="1418" w:type="dxa"/>
            <w:tcBorders>
              <w:top w:val="nil"/>
              <w:left w:val="nil"/>
              <w:bottom w:val="single" w:sz="4" w:space="0" w:color="auto"/>
              <w:right w:val="single" w:sz="4" w:space="0" w:color="auto"/>
            </w:tcBorders>
            <w:shd w:val="clear" w:color="auto" w:fill="auto"/>
            <w:noWrap/>
            <w:vAlign w:val="center"/>
            <w:hideMark/>
          </w:tcPr>
          <w:p w14:paraId="6BF0BB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467,00</w:t>
            </w:r>
          </w:p>
        </w:tc>
        <w:tc>
          <w:tcPr>
            <w:tcW w:w="1418" w:type="dxa"/>
            <w:tcBorders>
              <w:top w:val="nil"/>
              <w:left w:val="nil"/>
              <w:bottom w:val="single" w:sz="4" w:space="0" w:color="auto"/>
              <w:right w:val="single" w:sz="4" w:space="0" w:color="auto"/>
            </w:tcBorders>
            <w:shd w:val="clear" w:color="auto" w:fill="auto"/>
            <w:noWrap/>
            <w:vAlign w:val="center"/>
            <w:hideMark/>
          </w:tcPr>
          <w:p w14:paraId="0D5507D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467,00</w:t>
            </w:r>
          </w:p>
        </w:tc>
        <w:tc>
          <w:tcPr>
            <w:tcW w:w="1418" w:type="dxa"/>
            <w:tcBorders>
              <w:top w:val="nil"/>
              <w:left w:val="nil"/>
              <w:bottom w:val="single" w:sz="4" w:space="0" w:color="auto"/>
              <w:right w:val="single" w:sz="4" w:space="0" w:color="auto"/>
            </w:tcBorders>
            <w:shd w:val="clear" w:color="auto" w:fill="auto"/>
            <w:noWrap/>
            <w:vAlign w:val="center"/>
            <w:hideMark/>
          </w:tcPr>
          <w:p w14:paraId="121BB3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4BC8E0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74592A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1BB2CE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35AD62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57B935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77333A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8" w:type="dxa"/>
            <w:tcBorders>
              <w:top w:val="nil"/>
              <w:left w:val="nil"/>
              <w:bottom w:val="single" w:sz="4" w:space="0" w:color="auto"/>
              <w:right w:val="single" w:sz="4" w:space="0" w:color="auto"/>
            </w:tcBorders>
            <w:shd w:val="clear" w:color="auto" w:fill="auto"/>
            <w:noWrap/>
            <w:vAlign w:val="center"/>
            <w:hideMark/>
          </w:tcPr>
          <w:p w14:paraId="035685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c>
          <w:tcPr>
            <w:tcW w:w="1419" w:type="dxa"/>
            <w:tcBorders>
              <w:top w:val="nil"/>
              <w:left w:val="nil"/>
              <w:bottom w:val="single" w:sz="4" w:space="0" w:color="auto"/>
              <w:right w:val="single" w:sz="4" w:space="0" w:color="auto"/>
            </w:tcBorders>
            <w:shd w:val="clear" w:color="auto" w:fill="auto"/>
            <w:noWrap/>
            <w:vAlign w:val="center"/>
            <w:hideMark/>
          </w:tcPr>
          <w:p w14:paraId="2940E8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259,00</w:t>
            </w:r>
          </w:p>
        </w:tc>
      </w:tr>
      <w:tr w:rsidR="00115F7D" w:rsidRPr="00A742C7" w14:paraId="633D277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C5CBE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D15FC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F87186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4732,29</w:t>
            </w:r>
          </w:p>
        </w:tc>
        <w:tc>
          <w:tcPr>
            <w:tcW w:w="1418" w:type="dxa"/>
            <w:tcBorders>
              <w:top w:val="nil"/>
              <w:left w:val="nil"/>
              <w:bottom w:val="single" w:sz="4" w:space="0" w:color="auto"/>
              <w:right w:val="single" w:sz="4" w:space="0" w:color="auto"/>
            </w:tcBorders>
            <w:shd w:val="clear" w:color="auto" w:fill="auto"/>
            <w:noWrap/>
            <w:vAlign w:val="center"/>
            <w:hideMark/>
          </w:tcPr>
          <w:p w14:paraId="7CC0C7A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0AB8BC4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6C1B72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73F5B4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341D56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649C8E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651D2E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2B925F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2968A39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2E591CB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9" w:type="dxa"/>
            <w:tcBorders>
              <w:top w:val="nil"/>
              <w:left w:val="nil"/>
              <w:bottom w:val="single" w:sz="4" w:space="0" w:color="auto"/>
              <w:right w:val="single" w:sz="4" w:space="0" w:color="auto"/>
            </w:tcBorders>
            <w:shd w:val="clear" w:color="auto" w:fill="auto"/>
            <w:noWrap/>
            <w:vAlign w:val="center"/>
            <w:hideMark/>
          </w:tcPr>
          <w:p w14:paraId="2BAE92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r>
      <w:tr w:rsidR="00115F7D" w:rsidRPr="00A742C7" w14:paraId="5EAD59F1"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3C2125A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13/73 пгт. Печенга, ул. Стадионная (в.г. №13)</w:t>
            </w:r>
          </w:p>
        </w:tc>
      </w:tr>
      <w:tr w:rsidR="00115F7D" w:rsidRPr="00A742C7" w14:paraId="64153697"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B6065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7C16DF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47D453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7524,52</w:t>
            </w:r>
          </w:p>
        </w:tc>
        <w:tc>
          <w:tcPr>
            <w:tcW w:w="1418" w:type="dxa"/>
            <w:tcBorders>
              <w:top w:val="nil"/>
              <w:left w:val="nil"/>
              <w:bottom w:val="single" w:sz="4" w:space="0" w:color="auto"/>
              <w:right w:val="single" w:sz="4" w:space="0" w:color="auto"/>
            </w:tcBorders>
            <w:shd w:val="clear" w:color="auto" w:fill="auto"/>
            <w:noWrap/>
            <w:vAlign w:val="center"/>
            <w:hideMark/>
          </w:tcPr>
          <w:p w14:paraId="24D48C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7543,55</w:t>
            </w:r>
          </w:p>
        </w:tc>
        <w:tc>
          <w:tcPr>
            <w:tcW w:w="1418" w:type="dxa"/>
            <w:tcBorders>
              <w:top w:val="nil"/>
              <w:left w:val="nil"/>
              <w:bottom w:val="single" w:sz="4" w:space="0" w:color="auto"/>
              <w:right w:val="single" w:sz="4" w:space="0" w:color="auto"/>
            </w:tcBorders>
            <w:shd w:val="clear" w:color="auto" w:fill="auto"/>
            <w:noWrap/>
            <w:vAlign w:val="center"/>
            <w:hideMark/>
          </w:tcPr>
          <w:p w14:paraId="09255F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7543,55</w:t>
            </w:r>
          </w:p>
        </w:tc>
        <w:tc>
          <w:tcPr>
            <w:tcW w:w="1418" w:type="dxa"/>
            <w:tcBorders>
              <w:top w:val="nil"/>
              <w:left w:val="nil"/>
              <w:bottom w:val="single" w:sz="4" w:space="0" w:color="auto"/>
              <w:right w:val="single" w:sz="4" w:space="0" w:color="auto"/>
            </w:tcBorders>
            <w:shd w:val="clear" w:color="auto" w:fill="auto"/>
            <w:noWrap/>
            <w:vAlign w:val="center"/>
            <w:hideMark/>
          </w:tcPr>
          <w:p w14:paraId="79CC9F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3A1431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33ADE3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30F04E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0DFC62D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2669A0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3D4DEDD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8" w:type="dxa"/>
            <w:tcBorders>
              <w:top w:val="nil"/>
              <w:left w:val="nil"/>
              <w:bottom w:val="single" w:sz="4" w:space="0" w:color="auto"/>
              <w:right w:val="single" w:sz="4" w:space="0" w:color="auto"/>
            </w:tcBorders>
            <w:shd w:val="clear" w:color="auto" w:fill="auto"/>
            <w:noWrap/>
            <w:vAlign w:val="center"/>
            <w:hideMark/>
          </w:tcPr>
          <w:p w14:paraId="71A964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c>
          <w:tcPr>
            <w:tcW w:w="1419" w:type="dxa"/>
            <w:tcBorders>
              <w:top w:val="nil"/>
              <w:left w:val="nil"/>
              <w:bottom w:val="single" w:sz="4" w:space="0" w:color="auto"/>
              <w:right w:val="single" w:sz="4" w:space="0" w:color="auto"/>
            </w:tcBorders>
            <w:shd w:val="clear" w:color="auto" w:fill="auto"/>
            <w:noWrap/>
            <w:vAlign w:val="center"/>
            <w:hideMark/>
          </w:tcPr>
          <w:p w14:paraId="0A7FCE2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w:t>
            </w:r>
          </w:p>
        </w:tc>
      </w:tr>
      <w:tr w:rsidR="00115F7D" w:rsidRPr="00A742C7" w14:paraId="34DFD399"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CDC19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42BA95B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B0D6C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7342,43</w:t>
            </w:r>
          </w:p>
        </w:tc>
        <w:tc>
          <w:tcPr>
            <w:tcW w:w="1418" w:type="dxa"/>
            <w:tcBorders>
              <w:top w:val="nil"/>
              <w:left w:val="nil"/>
              <w:bottom w:val="single" w:sz="4" w:space="0" w:color="auto"/>
              <w:right w:val="single" w:sz="4" w:space="0" w:color="auto"/>
            </w:tcBorders>
            <w:shd w:val="clear" w:color="auto" w:fill="auto"/>
            <w:noWrap/>
            <w:vAlign w:val="center"/>
            <w:hideMark/>
          </w:tcPr>
          <w:p w14:paraId="1CF858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7361,00</w:t>
            </w:r>
          </w:p>
        </w:tc>
        <w:tc>
          <w:tcPr>
            <w:tcW w:w="1418" w:type="dxa"/>
            <w:tcBorders>
              <w:top w:val="nil"/>
              <w:left w:val="nil"/>
              <w:bottom w:val="single" w:sz="4" w:space="0" w:color="auto"/>
              <w:right w:val="single" w:sz="4" w:space="0" w:color="auto"/>
            </w:tcBorders>
            <w:shd w:val="clear" w:color="auto" w:fill="auto"/>
            <w:noWrap/>
            <w:vAlign w:val="center"/>
            <w:hideMark/>
          </w:tcPr>
          <w:p w14:paraId="7E584A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7361,00</w:t>
            </w:r>
          </w:p>
        </w:tc>
        <w:tc>
          <w:tcPr>
            <w:tcW w:w="1418" w:type="dxa"/>
            <w:tcBorders>
              <w:top w:val="nil"/>
              <w:left w:val="nil"/>
              <w:bottom w:val="single" w:sz="4" w:space="0" w:color="auto"/>
              <w:right w:val="single" w:sz="4" w:space="0" w:color="auto"/>
            </w:tcBorders>
            <w:shd w:val="clear" w:color="auto" w:fill="auto"/>
            <w:noWrap/>
            <w:vAlign w:val="center"/>
            <w:hideMark/>
          </w:tcPr>
          <w:p w14:paraId="1C3CD8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6543D2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75EE62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554563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61FD62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50AED6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5E58FE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8" w:type="dxa"/>
            <w:tcBorders>
              <w:top w:val="nil"/>
              <w:left w:val="nil"/>
              <w:bottom w:val="single" w:sz="4" w:space="0" w:color="auto"/>
              <w:right w:val="single" w:sz="4" w:space="0" w:color="auto"/>
            </w:tcBorders>
            <w:shd w:val="clear" w:color="auto" w:fill="auto"/>
            <w:noWrap/>
            <w:vAlign w:val="center"/>
            <w:hideMark/>
          </w:tcPr>
          <w:p w14:paraId="1726CC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c>
          <w:tcPr>
            <w:tcW w:w="1419" w:type="dxa"/>
            <w:tcBorders>
              <w:top w:val="nil"/>
              <w:left w:val="nil"/>
              <w:bottom w:val="single" w:sz="4" w:space="0" w:color="auto"/>
              <w:right w:val="single" w:sz="4" w:space="0" w:color="auto"/>
            </w:tcBorders>
            <w:shd w:val="clear" w:color="auto" w:fill="auto"/>
            <w:noWrap/>
            <w:vAlign w:val="center"/>
            <w:hideMark/>
          </w:tcPr>
          <w:p w14:paraId="4675EBB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7054,00</w:t>
            </w:r>
          </w:p>
        </w:tc>
      </w:tr>
      <w:tr w:rsidR="00115F7D" w:rsidRPr="00A742C7" w14:paraId="59A368D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9C556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29220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AED9EA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761,00</w:t>
            </w:r>
          </w:p>
        </w:tc>
        <w:tc>
          <w:tcPr>
            <w:tcW w:w="1418" w:type="dxa"/>
            <w:tcBorders>
              <w:top w:val="nil"/>
              <w:left w:val="nil"/>
              <w:bottom w:val="single" w:sz="4" w:space="0" w:color="auto"/>
              <w:right w:val="single" w:sz="4" w:space="0" w:color="auto"/>
            </w:tcBorders>
            <w:shd w:val="clear" w:color="auto" w:fill="auto"/>
            <w:noWrap/>
            <w:vAlign w:val="center"/>
            <w:hideMark/>
          </w:tcPr>
          <w:p w14:paraId="38EC82E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761,00</w:t>
            </w:r>
          </w:p>
        </w:tc>
        <w:tc>
          <w:tcPr>
            <w:tcW w:w="1418" w:type="dxa"/>
            <w:tcBorders>
              <w:top w:val="nil"/>
              <w:left w:val="nil"/>
              <w:bottom w:val="single" w:sz="4" w:space="0" w:color="auto"/>
              <w:right w:val="single" w:sz="4" w:space="0" w:color="auto"/>
            </w:tcBorders>
            <w:shd w:val="clear" w:color="auto" w:fill="auto"/>
            <w:noWrap/>
            <w:vAlign w:val="center"/>
            <w:hideMark/>
          </w:tcPr>
          <w:p w14:paraId="646692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761,00</w:t>
            </w:r>
          </w:p>
        </w:tc>
        <w:tc>
          <w:tcPr>
            <w:tcW w:w="1418" w:type="dxa"/>
            <w:tcBorders>
              <w:top w:val="nil"/>
              <w:left w:val="nil"/>
              <w:bottom w:val="single" w:sz="4" w:space="0" w:color="auto"/>
              <w:right w:val="single" w:sz="4" w:space="0" w:color="auto"/>
            </w:tcBorders>
            <w:shd w:val="clear" w:color="auto" w:fill="auto"/>
            <w:noWrap/>
            <w:vAlign w:val="center"/>
            <w:hideMark/>
          </w:tcPr>
          <w:p w14:paraId="4E1826B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0F9119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4C8A907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7AD431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3974CA5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508344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56DDFA2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8" w:type="dxa"/>
            <w:tcBorders>
              <w:top w:val="nil"/>
              <w:left w:val="nil"/>
              <w:bottom w:val="single" w:sz="4" w:space="0" w:color="auto"/>
              <w:right w:val="single" w:sz="4" w:space="0" w:color="auto"/>
            </w:tcBorders>
            <w:shd w:val="clear" w:color="auto" w:fill="auto"/>
            <w:noWrap/>
            <w:vAlign w:val="center"/>
            <w:hideMark/>
          </w:tcPr>
          <w:p w14:paraId="1CD29F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c>
          <w:tcPr>
            <w:tcW w:w="1419" w:type="dxa"/>
            <w:tcBorders>
              <w:top w:val="nil"/>
              <w:left w:val="nil"/>
              <w:bottom w:val="single" w:sz="4" w:space="0" w:color="auto"/>
              <w:right w:val="single" w:sz="4" w:space="0" w:color="auto"/>
            </w:tcBorders>
            <w:shd w:val="clear" w:color="auto" w:fill="auto"/>
            <w:noWrap/>
            <w:vAlign w:val="center"/>
            <w:hideMark/>
          </w:tcPr>
          <w:p w14:paraId="572FA39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454,00</w:t>
            </w:r>
          </w:p>
        </w:tc>
      </w:tr>
      <w:tr w:rsidR="00115F7D" w:rsidRPr="00A742C7" w14:paraId="76384777"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CFAC9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BFF6D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1283F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6581,43</w:t>
            </w:r>
          </w:p>
        </w:tc>
        <w:tc>
          <w:tcPr>
            <w:tcW w:w="1418" w:type="dxa"/>
            <w:tcBorders>
              <w:top w:val="nil"/>
              <w:left w:val="nil"/>
              <w:bottom w:val="single" w:sz="4" w:space="0" w:color="auto"/>
              <w:right w:val="single" w:sz="4" w:space="0" w:color="auto"/>
            </w:tcBorders>
            <w:shd w:val="clear" w:color="auto" w:fill="auto"/>
            <w:noWrap/>
            <w:vAlign w:val="center"/>
            <w:hideMark/>
          </w:tcPr>
          <w:p w14:paraId="400824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13656F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3573269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1D9C45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0F1C4C2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4BA26D8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31519D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23256A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6D7037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8" w:type="dxa"/>
            <w:tcBorders>
              <w:top w:val="nil"/>
              <w:left w:val="nil"/>
              <w:bottom w:val="single" w:sz="4" w:space="0" w:color="auto"/>
              <w:right w:val="single" w:sz="4" w:space="0" w:color="auto"/>
            </w:tcBorders>
            <w:shd w:val="clear" w:color="auto" w:fill="auto"/>
            <w:noWrap/>
            <w:vAlign w:val="center"/>
            <w:hideMark/>
          </w:tcPr>
          <w:p w14:paraId="04FAFAA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c>
          <w:tcPr>
            <w:tcW w:w="1419" w:type="dxa"/>
            <w:tcBorders>
              <w:top w:val="nil"/>
              <w:left w:val="nil"/>
              <w:bottom w:val="single" w:sz="4" w:space="0" w:color="auto"/>
              <w:right w:val="single" w:sz="4" w:space="0" w:color="auto"/>
            </w:tcBorders>
            <w:shd w:val="clear" w:color="auto" w:fill="auto"/>
            <w:noWrap/>
            <w:vAlign w:val="center"/>
            <w:hideMark/>
          </w:tcPr>
          <w:p w14:paraId="2B6FAC7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6600,00</w:t>
            </w:r>
          </w:p>
        </w:tc>
      </w:tr>
      <w:tr w:rsidR="00115F7D" w:rsidRPr="00A742C7" w14:paraId="5E676CA4"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81A923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42/138 нп. Спутник (в.г. №42)</w:t>
            </w:r>
          </w:p>
        </w:tc>
      </w:tr>
      <w:tr w:rsidR="00115F7D" w:rsidRPr="00A742C7" w14:paraId="549BC93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0BFBF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1728F9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9EA6A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17103,28</w:t>
            </w:r>
          </w:p>
        </w:tc>
        <w:tc>
          <w:tcPr>
            <w:tcW w:w="1418" w:type="dxa"/>
            <w:tcBorders>
              <w:top w:val="nil"/>
              <w:left w:val="nil"/>
              <w:bottom w:val="single" w:sz="4" w:space="0" w:color="auto"/>
              <w:right w:val="single" w:sz="4" w:space="0" w:color="auto"/>
            </w:tcBorders>
            <w:shd w:val="clear" w:color="auto" w:fill="auto"/>
            <w:noWrap/>
            <w:vAlign w:val="center"/>
            <w:hideMark/>
          </w:tcPr>
          <w:p w14:paraId="51012E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17132,61</w:t>
            </w:r>
          </w:p>
        </w:tc>
        <w:tc>
          <w:tcPr>
            <w:tcW w:w="1418" w:type="dxa"/>
            <w:tcBorders>
              <w:top w:val="nil"/>
              <w:left w:val="nil"/>
              <w:bottom w:val="single" w:sz="4" w:space="0" w:color="auto"/>
              <w:right w:val="single" w:sz="4" w:space="0" w:color="auto"/>
            </w:tcBorders>
            <w:shd w:val="clear" w:color="auto" w:fill="auto"/>
            <w:noWrap/>
            <w:vAlign w:val="center"/>
            <w:hideMark/>
          </w:tcPr>
          <w:p w14:paraId="357188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17132,61</w:t>
            </w:r>
          </w:p>
        </w:tc>
        <w:tc>
          <w:tcPr>
            <w:tcW w:w="1418" w:type="dxa"/>
            <w:tcBorders>
              <w:top w:val="nil"/>
              <w:left w:val="nil"/>
              <w:bottom w:val="single" w:sz="4" w:space="0" w:color="auto"/>
              <w:right w:val="single" w:sz="4" w:space="0" w:color="auto"/>
            </w:tcBorders>
            <w:shd w:val="clear" w:color="auto" w:fill="auto"/>
            <w:noWrap/>
            <w:vAlign w:val="center"/>
            <w:hideMark/>
          </w:tcPr>
          <w:p w14:paraId="5F94004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4BDB719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3CA0B65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7C8032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5D24CF1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682A9B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45A107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8" w:type="dxa"/>
            <w:tcBorders>
              <w:top w:val="nil"/>
              <w:left w:val="nil"/>
              <w:bottom w:val="single" w:sz="4" w:space="0" w:color="auto"/>
              <w:right w:val="single" w:sz="4" w:space="0" w:color="auto"/>
            </w:tcBorders>
            <w:shd w:val="clear" w:color="auto" w:fill="auto"/>
            <w:noWrap/>
            <w:vAlign w:val="center"/>
            <w:hideMark/>
          </w:tcPr>
          <w:p w14:paraId="4DB97E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c>
          <w:tcPr>
            <w:tcW w:w="1419" w:type="dxa"/>
            <w:tcBorders>
              <w:top w:val="nil"/>
              <w:left w:val="nil"/>
              <w:bottom w:val="single" w:sz="4" w:space="0" w:color="auto"/>
              <w:right w:val="single" w:sz="4" w:space="0" w:color="auto"/>
            </w:tcBorders>
            <w:shd w:val="clear" w:color="auto" w:fill="auto"/>
            <w:noWrap/>
            <w:vAlign w:val="center"/>
            <w:hideMark/>
          </w:tcPr>
          <w:p w14:paraId="6027094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15975,61</w:t>
            </w:r>
          </w:p>
        </w:tc>
      </w:tr>
      <w:tr w:rsidR="00115F7D" w:rsidRPr="00A742C7" w14:paraId="70BC976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783872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0BE45E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3082AA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16689,38</w:t>
            </w:r>
          </w:p>
        </w:tc>
        <w:tc>
          <w:tcPr>
            <w:tcW w:w="1418" w:type="dxa"/>
            <w:tcBorders>
              <w:top w:val="nil"/>
              <w:left w:val="nil"/>
              <w:bottom w:val="single" w:sz="4" w:space="0" w:color="auto"/>
              <w:right w:val="single" w:sz="4" w:space="0" w:color="auto"/>
            </w:tcBorders>
            <w:shd w:val="clear" w:color="auto" w:fill="auto"/>
            <w:noWrap/>
            <w:vAlign w:val="center"/>
            <w:hideMark/>
          </w:tcPr>
          <w:p w14:paraId="7B5A4B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16718,00</w:t>
            </w:r>
          </w:p>
        </w:tc>
        <w:tc>
          <w:tcPr>
            <w:tcW w:w="1418" w:type="dxa"/>
            <w:tcBorders>
              <w:top w:val="nil"/>
              <w:left w:val="nil"/>
              <w:bottom w:val="single" w:sz="4" w:space="0" w:color="auto"/>
              <w:right w:val="single" w:sz="4" w:space="0" w:color="auto"/>
            </w:tcBorders>
            <w:shd w:val="clear" w:color="auto" w:fill="auto"/>
            <w:noWrap/>
            <w:vAlign w:val="center"/>
            <w:hideMark/>
          </w:tcPr>
          <w:p w14:paraId="520786A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16718,00</w:t>
            </w:r>
          </w:p>
        </w:tc>
        <w:tc>
          <w:tcPr>
            <w:tcW w:w="1418" w:type="dxa"/>
            <w:tcBorders>
              <w:top w:val="nil"/>
              <w:left w:val="nil"/>
              <w:bottom w:val="single" w:sz="4" w:space="0" w:color="auto"/>
              <w:right w:val="single" w:sz="4" w:space="0" w:color="auto"/>
            </w:tcBorders>
            <w:shd w:val="clear" w:color="auto" w:fill="auto"/>
            <w:noWrap/>
            <w:vAlign w:val="center"/>
            <w:hideMark/>
          </w:tcPr>
          <w:p w14:paraId="05C507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72CE4B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6F2687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3421E80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13CFE2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2920412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557037A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8" w:type="dxa"/>
            <w:tcBorders>
              <w:top w:val="nil"/>
              <w:left w:val="nil"/>
              <w:bottom w:val="single" w:sz="4" w:space="0" w:color="auto"/>
              <w:right w:val="single" w:sz="4" w:space="0" w:color="auto"/>
            </w:tcBorders>
            <w:shd w:val="clear" w:color="auto" w:fill="auto"/>
            <w:noWrap/>
            <w:vAlign w:val="center"/>
            <w:hideMark/>
          </w:tcPr>
          <w:p w14:paraId="4D12F9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c>
          <w:tcPr>
            <w:tcW w:w="1419" w:type="dxa"/>
            <w:tcBorders>
              <w:top w:val="nil"/>
              <w:left w:val="nil"/>
              <w:bottom w:val="single" w:sz="4" w:space="0" w:color="auto"/>
              <w:right w:val="single" w:sz="4" w:space="0" w:color="auto"/>
            </w:tcBorders>
            <w:shd w:val="clear" w:color="auto" w:fill="auto"/>
            <w:noWrap/>
            <w:vAlign w:val="center"/>
            <w:hideMark/>
          </w:tcPr>
          <w:p w14:paraId="6C0401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15589,00</w:t>
            </w:r>
          </w:p>
        </w:tc>
      </w:tr>
      <w:tr w:rsidR="00115F7D" w:rsidRPr="00A742C7" w14:paraId="080171C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E0822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691507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6BF0F1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2318,00</w:t>
            </w:r>
          </w:p>
        </w:tc>
        <w:tc>
          <w:tcPr>
            <w:tcW w:w="1418" w:type="dxa"/>
            <w:tcBorders>
              <w:top w:val="nil"/>
              <w:left w:val="nil"/>
              <w:bottom w:val="single" w:sz="4" w:space="0" w:color="auto"/>
              <w:right w:val="single" w:sz="4" w:space="0" w:color="auto"/>
            </w:tcBorders>
            <w:shd w:val="clear" w:color="auto" w:fill="auto"/>
            <w:noWrap/>
            <w:vAlign w:val="center"/>
            <w:hideMark/>
          </w:tcPr>
          <w:p w14:paraId="4AB3F0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2318,00</w:t>
            </w:r>
          </w:p>
        </w:tc>
        <w:tc>
          <w:tcPr>
            <w:tcW w:w="1418" w:type="dxa"/>
            <w:tcBorders>
              <w:top w:val="nil"/>
              <w:left w:val="nil"/>
              <w:bottom w:val="single" w:sz="4" w:space="0" w:color="auto"/>
              <w:right w:val="single" w:sz="4" w:space="0" w:color="auto"/>
            </w:tcBorders>
            <w:shd w:val="clear" w:color="auto" w:fill="auto"/>
            <w:noWrap/>
            <w:vAlign w:val="center"/>
            <w:hideMark/>
          </w:tcPr>
          <w:p w14:paraId="741C63F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2318,00</w:t>
            </w:r>
          </w:p>
        </w:tc>
        <w:tc>
          <w:tcPr>
            <w:tcW w:w="1418" w:type="dxa"/>
            <w:tcBorders>
              <w:top w:val="nil"/>
              <w:left w:val="nil"/>
              <w:bottom w:val="single" w:sz="4" w:space="0" w:color="auto"/>
              <w:right w:val="single" w:sz="4" w:space="0" w:color="auto"/>
            </w:tcBorders>
            <w:shd w:val="clear" w:color="auto" w:fill="auto"/>
            <w:noWrap/>
            <w:vAlign w:val="center"/>
            <w:hideMark/>
          </w:tcPr>
          <w:p w14:paraId="0033BB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5BB461B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3215C9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08E6E7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1D4880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0180759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382CA1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8" w:type="dxa"/>
            <w:tcBorders>
              <w:top w:val="nil"/>
              <w:left w:val="nil"/>
              <w:bottom w:val="single" w:sz="4" w:space="0" w:color="auto"/>
              <w:right w:val="single" w:sz="4" w:space="0" w:color="auto"/>
            </w:tcBorders>
            <w:shd w:val="clear" w:color="auto" w:fill="auto"/>
            <w:noWrap/>
            <w:vAlign w:val="center"/>
            <w:hideMark/>
          </w:tcPr>
          <w:p w14:paraId="232BAF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c>
          <w:tcPr>
            <w:tcW w:w="1419" w:type="dxa"/>
            <w:tcBorders>
              <w:top w:val="nil"/>
              <w:left w:val="nil"/>
              <w:bottom w:val="single" w:sz="4" w:space="0" w:color="auto"/>
              <w:right w:val="single" w:sz="4" w:space="0" w:color="auto"/>
            </w:tcBorders>
            <w:shd w:val="clear" w:color="auto" w:fill="auto"/>
            <w:noWrap/>
            <w:vAlign w:val="center"/>
            <w:hideMark/>
          </w:tcPr>
          <w:p w14:paraId="5E0885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1189,00</w:t>
            </w:r>
          </w:p>
        </w:tc>
      </w:tr>
      <w:tr w:rsidR="00115F7D" w:rsidRPr="00A742C7" w14:paraId="56FAD259"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A7769A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121D6E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E1E88F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14371,38</w:t>
            </w:r>
          </w:p>
        </w:tc>
        <w:tc>
          <w:tcPr>
            <w:tcW w:w="1418" w:type="dxa"/>
            <w:tcBorders>
              <w:top w:val="nil"/>
              <w:left w:val="nil"/>
              <w:bottom w:val="single" w:sz="4" w:space="0" w:color="auto"/>
              <w:right w:val="single" w:sz="4" w:space="0" w:color="auto"/>
            </w:tcBorders>
            <w:shd w:val="clear" w:color="auto" w:fill="auto"/>
            <w:noWrap/>
            <w:vAlign w:val="center"/>
            <w:hideMark/>
          </w:tcPr>
          <w:p w14:paraId="447986F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053C32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717611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5979287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18124A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10B19E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091524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0B1BF2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4A31321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8" w:type="dxa"/>
            <w:tcBorders>
              <w:top w:val="nil"/>
              <w:left w:val="nil"/>
              <w:bottom w:val="single" w:sz="4" w:space="0" w:color="auto"/>
              <w:right w:val="single" w:sz="4" w:space="0" w:color="auto"/>
            </w:tcBorders>
            <w:shd w:val="clear" w:color="auto" w:fill="auto"/>
            <w:noWrap/>
            <w:vAlign w:val="center"/>
            <w:hideMark/>
          </w:tcPr>
          <w:p w14:paraId="5C5C8A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c>
          <w:tcPr>
            <w:tcW w:w="1419" w:type="dxa"/>
            <w:tcBorders>
              <w:top w:val="nil"/>
              <w:left w:val="nil"/>
              <w:bottom w:val="single" w:sz="4" w:space="0" w:color="auto"/>
              <w:right w:val="single" w:sz="4" w:space="0" w:color="auto"/>
            </w:tcBorders>
            <w:shd w:val="clear" w:color="auto" w:fill="auto"/>
            <w:noWrap/>
            <w:vAlign w:val="center"/>
            <w:hideMark/>
          </w:tcPr>
          <w:p w14:paraId="6549B03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14400,00</w:t>
            </w:r>
          </w:p>
        </w:tc>
      </w:tr>
      <w:tr w:rsidR="00115F7D" w:rsidRPr="00A742C7" w14:paraId="0110C939"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F6497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4/152 ж/д ст. Печенга (в.г. №4)</w:t>
            </w:r>
          </w:p>
        </w:tc>
      </w:tr>
      <w:tr w:rsidR="00115F7D" w:rsidRPr="00A742C7" w14:paraId="2603DE1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C0446C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4B1C2D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30BE6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8050,73</w:t>
            </w:r>
          </w:p>
        </w:tc>
        <w:tc>
          <w:tcPr>
            <w:tcW w:w="1418" w:type="dxa"/>
            <w:tcBorders>
              <w:top w:val="nil"/>
              <w:left w:val="nil"/>
              <w:bottom w:val="single" w:sz="4" w:space="0" w:color="auto"/>
              <w:right w:val="single" w:sz="4" w:space="0" w:color="auto"/>
            </w:tcBorders>
            <w:shd w:val="clear" w:color="auto" w:fill="auto"/>
            <w:noWrap/>
            <w:vAlign w:val="center"/>
            <w:hideMark/>
          </w:tcPr>
          <w:p w14:paraId="4A85F9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8059,03</w:t>
            </w:r>
          </w:p>
        </w:tc>
        <w:tc>
          <w:tcPr>
            <w:tcW w:w="1418" w:type="dxa"/>
            <w:tcBorders>
              <w:top w:val="nil"/>
              <w:left w:val="nil"/>
              <w:bottom w:val="single" w:sz="4" w:space="0" w:color="auto"/>
              <w:right w:val="single" w:sz="4" w:space="0" w:color="auto"/>
            </w:tcBorders>
            <w:shd w:val="clear" w:color="auto" w:fill="auto"/>
            <w:noWrap/>
            <w:vAlign w:val="center"/>
            <w:hideMark/>
          </w:tcPr>
          <w:p w14:paraId="10BB25F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8059,03</w:t>
            </w:r>
          </w:p>
        </w:tc>
        <w:tc>
          <w:tcPr>
            <w:tcW w:w="1418" w:type="dxa"/>
            <w:tcBorders>
              <w:top w:val="nil"/>
              <w:left w:val="nil"/>
              <w:bottom w:val="single" w:sz="4" w:space="0" w:color="auto"/>
              <w:right w:val="single" w:sz="4" w:space="0" w:color="auto"/>
            </w:tcBorders>
            <w:shd w:val="clear" w:color="auto" w:fill="auto"/>
            <w:noWrap/>
            <w:vAlign w:val="center"/>
            <w:hideMark/>
          </w:tcPr>
          <w:p w14:paraId="76AB76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2AE45E1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15F9DD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2DA93AF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5046D1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47DFB3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6BF52D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8" w:type="dxa"/>
            <w:tcBorders>
              <w:top w:val="nil"/>
              <w:left w:val="nil"/>
              <w:bottom w:val="single" w:sz="4" w:space="0" w:color="auto"/>
              <w:right w:val="single" w:sz="4" w:space="0" w:color="auto"/>
            </w:tcBorders>
            <w:shd w:val="clear" w:color="auto" w:fill="auto"/>
            <w:noWrap/>
            <w:vAlign w:val="center"/>
            <w:hideMark/>
          </w:tcPr>
          <w:p w14:paraId="37F0D3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c>
          <w:tcPr>
            <w:tcW w:w="1419" w:type="dxa"/>
            <w:tcBorders>
              <w:top w:val="nil"/>
              <w:left w:val="nil"/>
              <w:bottom w:val="single" w:sz="4" w:space="0" w:color="auto"/>
              <w:right w:val="single" w:sz="4" w:space="0" w:color="auto"/>
            </w:tcBorders>
            <w:shd w:val="clear" w:color="auto" w:fill="auto"/>
            <w:noWrap/>
            <w:vAlign w:val="center"/>
            <w:hideMark/>
          </w:tcPr>
          <w:p w14:paraId="2CE69C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7847,92</w:t>
            </w:r>
          </w:p>
        </w:tc>
      </w:tr>
      <w:tr w:rsidR="00115F7D" w:rsidRPr="00A742C7" w14:paraId="1E5E3EE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D6D13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5C94866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8F415D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7855,90</w:t>
            </w:r>
          </w:p>
        </w:tc>
        <w:tc>
          <w:tcPr>
            <w:tcW w:w="1418" w:type="dxa"/>
            <w:tcBorders>
              <w:top w:val="nil"/>
              <w:left w:val="nil"/>
              <w:bottom w:val="single" w:sz="4" w:space="0" w:color="auto"/>
              <w:right w:val="single" w:sz="4" w:space="0" w:color="auto"/>
            </w:tcBorders>
            <w:shd w:val="clear" w:color="auto" w:fill="auto"/>
            <w:noWrap/>
            <w:vAlign w:val="center"/>
            <w:hideMark/>
          </w:tcPr>
          <w:p w14:paraId="56F7F5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7864,00</w:t>
            </w:r>
          </w:p>
        </w:tc>
        <w:tc>
          <w:tcPr>
            <w:tcW w:w="1418" w:type="dxa"/>
            <w:tcBorders>
              <w:top w:val="nil"/>
              <w:left w:val="nil"/>
              <w:bottom w:val="single" w:sz="4" w:space="0" w:color="auto"/>
              <w:right w:val="single" w:sz="4" w:space="0" w:color="auto"/>
            </w:tcBorders>
            <w:shd w:val="clear" w:color="auto" w:fill="auto"/>
            <w:noWrap/>
            <w:vAlign w:val="center"/>
            <w:hideMark/>
          </w:tcPr>
          <w:p w14:paraId="0198329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7864,00</w:t>
            </w:r>
          </w:p>
        </w:tc>
        <w:tc>
          <w:tcPr>
            <w:tcW w:w="1418" w:type="dxa"/>
            <w:tcBorders>
              <w:top w:val="nil"/>
              <w:left w:val="nil"/>
              <w:bottom w:val="single" w:sz="4" w:space="0" w:color="auto"/>
              <w:right w:val="single" w:sz="4" w:space="0" w:color="auto"/>
            </w:tcBorders>
            <w:shd w:val="clear" w:color="auto" w:fill="auto"/>
            <w:noWrap/>
            <w:vAlign w:val="center"/>
            <w:hideMark/>
          </w:tcPr>
          <w:p w14:paraId="46D93DF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172B23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6D0339F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2FD4C9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113B448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29C183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7FEB351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8" w:type="dxa"/>
            <w:tcBorders>
              <w:top w:val="nil"/>
              <w:left w:val="nil"/>
              <w:bottom w:val="single" w:sz="4" w:space="0" w:color="auto"/>
              <w:right w:val="single" w:sz="4" w:space="0" w:color="auto"/>
            </w:tcBorders>
            <w:shd w:val="clear" w:color="auto" w:fill="auto"/>
            <w:noWrap/>
            <w:vAlign w:val="center"/>
            <w:hideMark/>
          </w:tcPr>
          <w:p w14:paraId="7D61258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c>
          <w:tcPr>
            <w:tcW w:w="1419" w:type="dxa"/>
            <w:tcBorders>
              <w:top w:val="nil"/>
              <w:left w:val="nil"/>
              <w:bottom w:val="single" w:sz="4" w:space="0" w:color="auto"/>
              <w:right w:val="single" w:sz="4" w:space="0" w:color="auto"/>
            </w:tcBorders>
            <w:shd w:val="clear" w:color="auto" w:fill="auto"/>
            <w:noWrap/>
            <w:vAlign w:val="center"/>
            <w:hideMark/>
          </w:tcPr>
          <w:p w14:paraId="12E961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7658,00</w:t>
            </w:r>
          </w:p>
        </w:tc>
      </w:tr>
      <w:tr w:rsidR="00115F7D" w:rsidRPr="00A742C7" w14:paraId="4F22F7F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0A0D9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5CB71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8D109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814,00</w:t>
            </w:r>
          </w:p>
        </w:tc>
        <w:tc>
          <w:tcPr>
            <w:tcW w:w="1418" w:type="dxa"/>
            <w:tcBorders>
              <w:top w:val="nil"/>
              <w:left w:val="nil"/>
              <w:bottom w:val="single" w:sz="4" w:space="0" w:color="auto"/>
              <w:right w:val="single" w:sz="4" w:space="0" w:color="auto"/>
            </w:tcBorders>
            <w:shd w:val="clear" w:color="auto" w:fill="auto"/>
            <w:noWrap/>
            <w:vAlign w:val="center"/>
            <w:hideMark/>
          </w:tcPr>
          <w:p w14:paraId="065E43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814,00</w:t>
            </w:r>
          </w:p>
        </w:tc>
        <w:tc>
          <w:tcPr>
            <w:tcW w:w="1418" w:type="dxa"/>
            <w:tcBorders>
              <w:top w:val="nil"/>
              <w:left w:val="nil"/>
              <w:bottom w:val="single" w:sz="4" w:space="0" w:color="auto"/>
              <w:right w:val="single" w:sz="4" w:space="0" w:color="auto"/>
            </w:tcBorders>
            <w:shd w:val="clear" w:color="auto" w:fill="auto"/>
            <w:noWrap/>
            <w:vAlign w:val="center"/>
            <w:hideMark/>
          </w:tcPr>
          <w:p w14:paraId="6950B4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814,00</w:t>
            </w:r>
          </w:p>
        </w:tc>
        <w:tc>
          <w:tcPr>
            <w:tcW w:w="1418" w:type="dxa"/>
            <w:tcBorders>
              <w:top w:val="nil"/>
              <w:left w:val="nil"/>
              <w:bottom w:val="single" w:sz="4" w:space="0" w:color="auto"/>
              <w:right w:val="single" w:sz="4" w:space="0" w:color="auto"/>
            </w:tcBorders>
            <w:shd w:val="clear" w:color="auto" w:fill="auto"/>
            <w:noWrap/>
            <w:vAlign w:val="center"/>
            <w:hideMark/>
          </w:tcPr>
          <w:p w14:paraId="581C4B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5097DF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6D62B5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7EE67B6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6B19F6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5E1A968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3D0DC75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8" w:type="dxa"/>
            <w:tcBorders>
              <w:top w:val="nil"/>
              <w:left w:val="nil"/>
              <w:bottom w:val="single" w:sz="4" w:space="0" w:color="auto"/>
              <w:right w:val="single" w:sz="4" w:space="0" w:color="auto"/>
            </w:tcBorders>
            <w:shd w:val="clear" w:color="auto" w:fill="auto"/>
            <w:noWrap/>
            <w:vAlign w:val="center"/>
            <w:hideMark/>
          </w:tcPr>
          <w:p w14:paraId="54A4DF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c>
          <w:tcPr>
            <w:tcW w:w="1419" w:type="dxa"/>
            <w:tcBorders>
              <w:top w:val="nil"/>
              <w:left w:val="nil"/>
              <w:bottom w:val="single" w:sz="4" w:space="0" w:color="auto"/>
              <w:right w:val="single" w:sz="4" w:space="0" w:color="auto"/>
            </w:tcBorders>
            <w:shd w:val="clear" w:color="auto" w:fill="auto"/>
            <w:noWrap/>
            <w:vAlign w:val="center"/>
            <w:hideMark/>
          </w:tcPr>
          <w:p w14:paraId="541545C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608,00</w:t>
            </w:r>
          </w:p>
        </w:tc>
      </w:tr>
      <w:tr w:rsidR="00115F7D" w:rsidRPr="00A742C7" w14:paraId="4163B902"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B8F0D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0A05DAB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DA56C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7041,90</w:t>
            </w:r>
          </w:p>
        </w:tc>
        <w:tc>
          <w:tcPr>
            <w:tcW w:w="1418" w:type="dxa"/>
            <w:tcBorders>
              <w:top w:val="nil"/>
              <w:left w:val="nil"/>
              <w:bottom w:val="single" w:sz="4" w:space="0" w:color="auto"/>
              <w:right w:val="single" w:sz="4" w:space="0" w:color="auto"/>
            </w:tcBorders>
            <w:shd w:val="clear" w:color="auto" w:fill="auto"/>
            <w:noWrap/>
            <w:vAlign w:val="center"/>
            <w:hideMark/>
          </w:tcPr>
          <w:p w14:paraId="6E3DCE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54192F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652E59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3E3B4F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046D77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76A12FA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20AEE8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712C6C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5043A9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8" w:type="dxa"/>
            <w:tcBorders>
              <w:top w:val="nil"/>
              <w:left w:val="nil"/>
              <w:bottom w:val="single" w:sz="4" w:space="0" w:color="auto"/>
              <w:right w:val="single" w:sz="4" w:space="0" w:color="auto"/>
            </w:tcBorders>
            <w:shd w:val="clear" w:color="auto" w:fill="auto"/>
            <w:noWrap/>
            <w:vAlign w:val="center"/>
            <w:hideMark/>
          </w:tcPr>
          <w:p w14:paraId="4ECF4F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c>
          <w:tcPr>
            <w:tcW w:w="1419" w:type="dxa"/>
            <w:tcBorders>
              <w:top w:val="nil"/>
              <w:left w:val="nil"/>
              <w:bottom w:val="single" w:sz="4" w:space="0" w:color="auto"/>
              <w:right w:val="single" w:sz="4" w:space="0" w:color="auto"/>
            </w:tcBorders>
            <w:shd w:val="clear" w:color="auto" w:fill="auto"/>
            <w:noWrap/>
            <w:vAlign w:val="center"/>
            <w:hideMark/>
          </w:tcPr>
          <w:p w14:paraId="0227869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7050,00</w:t>
            </w:r>
          </w:p>
        </w:tc>
      </w:tr>
      <w:tr w:rsidR="00115F7D" w:rsidRPr="00A742C7" w14:paraId="5E49AB0D"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29BD4D4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 3 нп. Лиинахамари</w:t>
            </w:r>
          </w:p>
        </w:tc>
      </w:tr>
      <w:tr w:rsidR="00115F7D" w:rsidRPr="00A742C7" w14:paraId="2A077D7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B33F5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236D732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8E6E5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5277,16</w:t>
            </w:r>
          </w:p>
        </w:tc>
        <w:tc>
          <w:tcPr>
            <w:tcW w:w="1418" w:type="dxa"/>
            <w:tcBorders>
              <w:top w:val="nil"/>
              <w:left w:val="nil"/>
              <w:bottom w:val="single" w:sz="4" w:space="0" w:color="auto"/>
              <w:right w:val="single" w:sz="4" w:space="0" w:color="auto"/>
            </w:tcBorders>
            <w:shd w:val="clear" w:color="auto" w:fill="auto"/>
            <w:noWrap/>
            <w:vAlign w:val="center"/>
            <w:hideMark/>
          </w:tcPr>
          <w:p w14:paraId="0D0C91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3632A8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506ADA6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2E499E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595727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7F974A1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6A0213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6CB693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334EE4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8" w:type="dxa"/>
            <w:tcBorders>
              <w:top w:val="nil"/>
              <w:left w:val="nil"/>
              <w:bottom w:val="single" w:sz="4" w:space="0" w:color="auto"/>
              <w:right w:val="single" w:sz="4" w:space="0" w:color="auto"/>
            </w:tcBorders>
            <w:shd w:val="clear" w:color="auto" w:fill="auto"/>
            <w:noWrap/>
            <w:vAlign w:val="center"/>
            <w:hideMark/>
          </w:tcPr>
          <w:p w14:paraId="74B1FAB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c>
          <w:tcPr>
            <w:tcW w:w="1419" w:type="dxa"/>
            <w:tcBorders>
              <w:top w:val="nil"/>
              <w:left w:val="nil"/>
              <w:bottom w:val="single" w:sz="4" w:space="0" w:color="auto"/>
              <w:right w:val="single" w:sz="4" w:space="0" w:color="auto"/>
            </w:tcBorders>
            <w:shd w:val="clear" w:color="auto" w:fill="auto"/>
            <w:noWrap/>
            <w:vAlign w:val="center"/>
            <w:hideMark/>
          </w:tcPr>
          <w:p w14:paraId="6AED3B4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5420,17</w:t>
            </w:r>
          </w:p>
        </w:tc>
      </w:tr>
      <w:tr w:rsidR="00115F7D" w:rsidRPr="00A742C7" w14:paraId="1EF9CA0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C6414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2673FC3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A9EE7E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5149,45</w:t>
            </w:r>
          </w:p>
        </w:tc>
        <w:tc>
          <w:tcPr>
            <w:tcW w:w="1418" w:type="dxa"/>
            <w:tcBorders>
              <w:top w:val="nil"/>
              <w:left w:val="nil"/>
              <w:bottom w:val="single" w:sz="4" w:space="0" w:color="auto"/>
              <w:right w:val="single" w:sz="4" w:space="0" w:color="auto"/>
            </w:tcBorders>
            <w:shd w:val="clear" w:color="auto" w:fill="auto"/>
            <w:noWrap/>
            <w:vAlign w:val="center"/>
            <w:hideMark/>
          </w:tcPr>
          <w:p w14:paraId="4D3345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42F6D0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11BBC2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6B1499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10595D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4F5424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6A0A10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1F1D82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4A1D6A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8" w:type="dxa"/>
            <w:tcBorders>
              <w:top w:val="nil"/>
              <w:left w:val="nil"/>
              <w:bottom w:val="single" w:sz="4" w:space="0" w:color="auto"/>
              <w:right w:val="single" w:sz="4" w:space="0" w:color="auto"/>
            </w:tcBorders>
            <w:shd w:val="clear" w:color="auto" w:fill="auto"/>
            <w:noWrap/>
            <w:vAlign w:val="center"/>
            <w:hideMark/>
          </w:tcPr>
          <w:p w14:paraId="658385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c>
          <w:tcPr>
            <w:tcW w:w="1419" w:type="dxa"/>
            <w:tcBorders>
              <w:top w:val="nil"/>
              <w:left w:val="nil"/>
              <w:bottom w:val="single" w:sz="4" w:space="0" w:color="auto"/>
              <w:right w:val="single" w:sz="4" w:space="0" w:color="auto"/>
            </w:tcBorders>
            <w:shd w:val="clear" w:color="auto" w:fill="auto"/>
            <w:noWrap/>
            <w:vAlign w:val="center"/>
            <w:hideMark/>
          </w:tcPr>
          <w:p w14:paraId="019DD4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5289,00</w:t>
            </w:r>
          </w:p>
        </w:tc>
      </w:tr>
      <w:tr w:rsidR="00115F7D" w:rsidRPr="00A742C7" w14:paraId="4905A27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FC7B38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B3E15B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7D513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445380A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527AE8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503AFBD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01DB7B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5C2C69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2EE058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6FADB20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759496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604F6D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8" w:type="dxa"/>
            <w:tcBorders>
              <w:top w:val="nil"/>
              <w:left w:val="nil"/>
              <w:bottom w:val="single" w:sz="4" w:space="0" w:color="auto"/>
              <w:right w:val="single" w:sz="4" w:space="0" w:color="auto"/>
            </w:tcBorders>
            <w:shd w:val="clear" w:color="auto" w:fill="auto"/>
            <w:noWrap/>
            <w:vAlign w:val="center"/>
            <w:hideMark/>
          </w:tcPr>
          <w:p w14:paraId="622A17F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c>
          <w:tcPr>
            <w:tcW w:w="1419" w:type="dxa"/>
            <w:tcBorders>
              <w:top w:val="nil"/>
              <w:left w:val="nil"/>
              <w:bottom w:val="single" w:sz="4" w:space="0" w:color="auto"/>
              <w:right w:val="single" w:sz="4" w:space="0" w:color="auto"/>
            </w:tcBorders>
            <w:shd w:val="clear" w:color="auto" w:fill="auto"/>
            <w:noWrap/>
            <w:vAlign w:val="center"/>
            <w:hideMark/>
          </w:tcPr>
          <w:p w14:paraId="03E6D1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389,00</w:t>
            </w:r>
          </w:p>
        </w:tc>
      </w:tr>
      <w:tr w:rsidR="00115F7D" w:rsidRPr="00A742C7" w14:paraId="202F83D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837D0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103874B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0E1FA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4760,45</w:t>
            </w:r>
          </w:p>
        </w:tc>
        <w:tc>
          <w:tcPr>
            <w:tcW w:w="1418" w:type="dxa"/>
            <w:tcBorders>
              <w:top w:val="nil"/>
              <w:left w:val="nil"/>
              <w:bottom w:val="single" w:sz="4" w:space="0" w:color="auto"/>
              <w:right w:val="single" w:sz="4" w:space="0" w:color="auto"/>
            </w:tcBorders>
            <w:shd w:val="clear" w:color="auto" w:fill="auto"/>
            <w:noWrap/>
            <w:vAlign w:val="center"/>
            <w:hideMark/>
          </w:tcPr>
          <w:p w14:paraId="58605DE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03FF13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6BAD31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6E5044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1863B63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445204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197E605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2041D8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192B92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8" w:type="dxa"/>
            <w:tcBorders>
              <w:top w:val="nil"/>
              <w:left w:val="nil"/>
              <w:bottom w:val="single" w:sz="4" w:space="0" w:color="auto"/>
              <w:right w:val="single" w:sz="4" w:space="0" w:color="auto"/>
            </w:tcBorders>
            <w:shd w:val="clear" w:color="auto" w:fill="auto"/>
            <w:noWrap/>
            <w:vAlign w:val="center"/>
            <w:hideMark/>
          </w:tcPr>
          <w:p w14:paraId="37AE7D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c>
          <w:tcPr>
            <w:tcW w:w="1419" w:type="dxa"/>
            <w:tcBorders>
              <w:top w:val="nil"/>
              <w:left w:val="nil"/>
              <w:bottom w:val="single" w:sz="4" w:space="0" w:color="auto"/>
              <w:right w:val="single" w:sz="4" w:space="0" w:color="auto"/>
            </w:tcBorders>
            <w:shd w:val="clear" w:color="auto" w:fill="auto"/>
            <w:noWrap/>
            <w:vAlign w:val="center"/>
            <w:hideMark/>
          </w:tcPr>
          <w:p w14:paraId="3C1582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4900,00</w:t>
            </w:r>
          </w:p>
        </w:tc>
      </w:tr>
      <w:tr w:rsidR="00115F7D" w:rsidRPr="00A742C7" w14:paraId="17A95AEE"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59E0946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15/146 нп. Луостари, ул. Верхняя (в.г. №15)</w:t>
            </w:r>
          </w:p>
        </w:tc>
      </w:tr>
      <w:tr w:rsidR="00115F7D" w:rsidRPr="00A742C7" w14:paraId="27B98D9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71222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DC03B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2C76B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4579,00</w:t>
            </w:r>
          </w:p>
        </w:tc>
        <w:tc>
          <w:tcPr>
            <w:tcW w:w="1418" w:type="dxa"/>
            <w:tcBorders>
              <w:top w:val="nil"/>
              <w:left w:val="nil"/>
              <w:bottom w:val="single" w:sz="4" w:space="0" w:color="auto"/>
              <w:right w:val="single" w:sz="4" w:space="0" w:color="auto"/>
            </w:tcBorders>
            <w:shd w:val="clear" w:color="auto" w:fill="auto"/>
            <w:noWrap/>
            <w:vAlign w:val="center"/>
            <w:hideMark/>
          </w:tcPr>
          <w:p w14:paraId="376C6D5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55ACADC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5C939B1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25B175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23E760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7E6F30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0AAB2C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63D9C11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33D095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8" w:type="dxa"/>
            <w:tcBorders>
              <w:top w:val="nil"/>
              <w:left w:val="nil"/>
              <w:bottom w:val="single" w:sz="4" w:space="0" w:color="auto"/>
              <w:right w:val="single" w:sz="4" w:space="0" w:color="auto"/>
            </w:tcBorders>
            <w:shd w:val="clear" w:color="auto" w:fill="auto"/>
            <w:noWrap/>
            <w:vAlign w:val="center"/>
            <w:hideMark/>
          </w:tcPr>
          <w:p w14:paraId="641081A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c>
          <w:tcPr>
            <w:tcW w:w="1419" w:type="dxa"/>
            <w:tcBorders>
              <w:top w:val="nil"/>
              <w:left w:val="nil"/>
              <w:bottom w:val="single" w:sz="4" w:space="0" w:color="auto"/>
              <w:right w:val="single" w:sz="4" w:space="0" w:color="auto"/>
            </w:tcBorders>
            <w:shd w:val="clear" w:color="auto" w:fill="auto"/>
            <w:noWrap/>
            <w:vAlign w:val="center"/>
            <w:hideMark/>
          </w:tcPr>
          <w:p w14:paraId="684B31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w:t>
            </w:r>
          </w:p>
        </w:tc>
      </w:tr>
      <w:tr w:rsidR="00115F7D" w:rsidRPr="00A742C7" w14:paraId="3ABC816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4790A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0297C9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40F7A6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4468,19</w:t>
            </w:r>
          </w:p>
        </w:tc>
        <w:tc>
          <w:tcPr>
            <w:tcW w:w="1418" w:type="dxa"/>
            <w:tcBorders>
              <w:top w:val="nil"/>
              <w:left w:val="nil"/>
              <w:bottom w:val="single" w:sz="4" w:space="0" w:color="auto"/>
              <w:right w:val="single" w:sz="4" w:space="0" w:color="auto"/>
            </w:tcBorders>
            <w:shd w:val="clear" w:color="auto" w:fill="auto"/>
            <w:noWrap/>
            <w:vAlign w:val="center"/>
            <w:hideMark/>
          </w:tcPr>
          <w:p w14:paraId="30D7B4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5E31F03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3CD8A1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5DAF14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20B077D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2CF13F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3E2F41D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35FEAD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064F14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8" w:type="dxa"/>
            <w:tcBorders>
              <w:top w:val="nil"/>
              <w:left w:val="nil"/>
              <w:bottom w:val="single" w:sz="4" w:space="0" w:color="auto"/>
              <w:right w:val="single" w:sz="4" w:space="0" w:color="auto"/>
            </w:tcBorders>
            <w:shd w:val="clear" w:color="auto" w:fill="auto"/>
            <w:noWrap/>
            <w:vAlign w:val="center"/>
            <w:hideMark/>
          </w:tcPr>
          <w:p w14:paraId="22CE47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c>
          <w:tcPr>
            <w:tcW w:w="1419" w:type="dxa"/>
            <w:tcBorders>
              <w:top w:val="nil"/>
              <w:left w:val="nil"/>
              <w:bottom w:val="single" w:sz="4" w:space="0" w:color="auto"/>
              <w:right w:val="single" w:sz="4" w:space="0" w:color="auto"/>
            </w:tcBorders>
            <w:shd w:val="clear" w:color="auto" w:fill="auto"/>
            <w:noWrap/>
            <w:vAlign w:val="center"/>
            <w:hideMark/>
          </w:tcPr>
          <w:p w14:paraId="5E9CA6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4475,50</w:t>
            </w:r>
          </w:p>
        </w:tc>
      </w:tr>
      <w:tr w:rsidR="00115F7D" w:rsidRPr="00A742C7" w14:paraId="3578281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CBC31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0ABCCA6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7AE243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3EAF43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64CD593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34E4CB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4852832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207DCC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150BDAF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02DCD1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6C65F6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1EB34B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8" w:type="dxa"/>
            <w:tcBorders>
              <w:top w:val="nil"/>
              <w:left w:val="nil"/>
              <w:bottom w:val="single" w:sz="4" w:space="0" w:color="auto"/>
              <w:right w:val="single" w:sz="4" w:space="0" w:color="auto"/>
            </w:tcBorders>
            <w:shd w:val="clear" w:color="auto" w:fill="auto"/>
            <w:noWrap/>
            <w:vAlign w:val="center"/>
            <w:hideMark/>
          </w:tcPr>
          <w:p w14:paraId="5F596DE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c>
          <w:tcPr>
            <w:tcW w:w="1419" w:type="dxa"/>
            <w:tcBorders>
              <w:top w:val="nil"/>
              <w:left w:val="nil"/>
              <w:bottom w:val="single" w:sz="4" w:space="0" w:color="auto"/>
              <w:right w:val="single" w:sz="4" w:space="0" w:color="auto"/>
            </w:tcBorders>
            <w:shd w:val="clear" w:color="auto" w:fill="auto"/>
            <w:noWrap/>
            <w:vAlign w:val="center"/>
            <w:hideMark/>
          </w:tcPr>
          <w:p w14:paraId="04D9E0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775,50</w:t>
            </w:r>
          </w:p>
        </w:tc>
      </w:tr>
      <w:tr w:rsidR="00115F7D" w:rsidRPr="00A742C7" w14:paraId="6CDDF87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DA67C2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6F5CBC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E980C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3692,69</w:t>
            </w:r>
          </w:p>
        </w:tc>
        <w:tc>
          <w:tcPr>
            <w:tcW w:w="1418" w:type="dxa"/>
            <w:tcBorders>
              <w:top w:val="nil"/>
              <w:left w:val="nil"/>
              <w:bottom w:val="single" w:sz="4" w:space="0" w:color="auto"/>
              <w:right w:val="single" w:sz="4" w:space="0" w:color="auto"/>
            </w:tcBorders>
            <w:shd w:val="clear" w:color="auto" w:fill="auto"/>
            <w:noWrap/>
            <w:vAlign w:val="center"/>
            <w:hideMark/>
          </w:tcPr>
          <w:p w14:paraId="1A2852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17EB26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334208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07426B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1A2852D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17FFAB6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46601E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707E43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36E218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8" w:type="dxa"/>
            <w:tcBorders>
              <w:top w:val="nil"/>
              <w:left w:val="nil"/>
              <w:bottom w:val="single" w:sz="4" w:space="0" w:color="auto"/>
              <w:right w:val="single" w:sz="4" w:space="0" w:color="auto"/>
            </w:tcBorders>
            <w:shd w:val="clear" w:color="auto" w:fill="auto"/>
            <w:noWrap/>
            <w:vAlign w:val="center"/>
            <w:hideMark/>
          </w:tcPr>
          <w:p w14:paraId="1ADDC2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c>
          <w:tcPr>
            <w:tcW w:w="1419" w:type="dxa"/>
            <w:tcBorders>
              <w:top w:val="nil"/>
              <w:left w:val="nil"/>
              <w:bottom w:val="single" w:sz="4" w:space="0" w:color="auto"/>
              <w:right w:val="single" w:sz="4" w:space="0" w:color="auto"/>
            </w:tcBorders>
            <w:shd w:val="clear" w:color="auto" w:fill="auto"/>
            <w:noWrap/>
            <w:vAlign w:val="center"/>
            <w:hideMark/>
          </w:tcPr>
          <w:p w14:paraId="486BDB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3700,00</w:t>
            </w:r>
          </w:p>
        </w:tc>
      </w:tr>
      <w:tr w:rsidR="00115F7D" w:rsidRPr="00A742C7" w14:paraId="5F7BB553"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1A919E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5/149 нп. Луостари, ул. Нижняя (в.г. №5)</w:t>
            </w:r>
          </w:p>
        </w:tc>
      </w:tr>
      <w:tr w:rsidR="00115F7D" w:rsidRPr="00A742C7" w14:paraId="2873E3AC"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7E81C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0EA985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86190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6315,12</w:t>
            </w:r>
          </w:p>
        </w:tc>
        <w:tc>
          <w:tcPr>
            <w:tcW w:w="1418" w:type="dxa"/>
            <w:tcBorders>
              <w:top w:val="nil"/>
              <w:left w:val="nil"/>
              <w:bottom w:val="single" w:sz="4" w:space="0" w:color="auto"/>
              <w:right w:val="single" w:sz="4" w:space="0" w:color="auto"/>
            </w:tcBorders>
            <w:shd w:val="clear" w:color="auto" w:fill="auto"/>
            <w:noWrap/>
            <w:vAlign w:val="center"/>
            <w:hideMark/>
          </w:tcPr>
          <w:p w14:paraId="71E4C3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701A8B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455D20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20C59F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588F9A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182792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411E674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466C5CA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462BD2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8" w:type="dxa"/>
            <w:tcBorders>
              <w:top w:val="nil"/>
              <w:left w:val="nil"/>
              <w:bottom w:val="single" w:sz="4" w:space="0" w:color="auto"/>
              <w:right w:val="single" w:sz="4" w:space="0" w:color="auto"/>
            </w:tcBorders>
            <w:shd w:val="clear" w:color="auto" w:fill="auto"/>
            <w:noWrap/>
            <w:vAlign w:val="center"/>
            <w:hideMark/>
          </w:tcPr>
          <w:p w14:paraId="1A2822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c>
          <w:tcPr>
            <w:tcW w:w="1419" w:type="dxa"/>
            <w:tcBorders>
              <w:top w:val="nil"/>
              <w:left w:val="nil"/>
              <w:bottom w:val="single" w:sz="4" w:space="0" w:color="auto"/>
              <w:right w:val="single" w:sz="4" w:space="0" w:color="auto"/>
            </w:tcBorders>
            <w:shd w:val="clear" w:color="auto" w:fill="auto"/>
            <w:noWrap/>
            <w:vAlign w:val="center"/>
            <w:hideMark/>
          </w:tcPr>
          <w:p w14:paraId="10B91C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6383,28</w:t>
            </w:r>
          </w:p>
        </w:tc>
      </w:tr>
      <w:tr w:rsidR="00115F7D" w:rsidRPr="00A742C7" w14:paraId="3B8D2CC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0F215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62393F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947745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6162,29</w:t>
            </w:r>
          </w:p>
        </w:tc>
        <w:tc>
          <w:tcPr>
            <w:tcW w:w="1418" w:type="dxa"/>
            <w:tcBorders>
              <w:top w:val="nil"/>
              <w:left w:val="nil"/>
              <w:bottom w:val="single" w:sz="4" w:space="0" w:color="auto"/>
              <w:right w:val="single" w:sz="4" w:space="0" w:color="auto"/>
            </w:tcBorders>
            <w:shd w:val="clear" w:color="auto" w:fill="auto"/>
            <w:noWrap/>
            <w:vAlign w:val="center"/>
            <w:hideMark/>
          </w:tcPr>
          <w:p w14:paraId="5546FF6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1FC1DF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6BB84D1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1871EB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65563C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38567A6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68A37BB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62CF013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3A6D6E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8" w:type="dxa"/>
            <w:tcBorders>
              <w:top w:val="nil"/>
              <w:left w:val="nil"/>
              <w:bottom w:val="single" w:sz="4" w:space="0" w:color="auto"/>
              <w:right w:val="single" w:sz="4" w:space="0" w:color="auto"/>
            </w:tcBorders>
            <w:shd w:val="clear" w:color="auto" w:fill="auto"/>
            <w:noWrap/>
            <w:vAlign w:val="center"/>
            <w:hideMark/>
          </w:tcPr>
          <w:p w14:paraId="1326736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c>
          <w:tcPr>
            <w:tcW w:w="1419" w:type="dxa"/>
            <w:tcBorders>
              <w:top w:val="nil"/>
              <w:left w:val="nil"/>
              <w:bottom w:val="single" w:sz="4" w:space="0" w:color="auto"/>
              <w:right w:val="single" w:sz="4" w:space="0" w:color="auto"/>
            </w:tcBorders>
            <w:shd w:val="clear" w:color="auto" w:fill="auto"/>
            <w:noWrap/>
            <w:vAlign w:val="center"/>
            <w:hideMark/>
          </w:tcPr>
          <w:p w14:paraId="45251B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6228,80</w:t>
            </w:r>
          </w:p>
        </w:tc>
      </w:tr>
      <w:tr w:rsidR="00115F7D" w:rsidRPr="00A742C7" w14:paraId="3DE8FDD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1FCA07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43A405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671733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495E543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42D245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17B9B4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4A4B93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506401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2794FF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1A269C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5659BD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4BB9B3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8" w:type="dxa"/>
            <w:tcBorders>
              <w:top w:val="nil"/>
              <w:left w:val="nil"/>
              <w:bottom w:val="single" w:sz="4" w:space="0" w:color="auto"/>
              <w:right w:val="single" w:sz="4" w:space="0" w:color="auto"/>
            </w:tcBorders>
            <w:shd w:val="clear" w:color="auto" w:fill="auto"/>
            <w:noWrap/>
            <w:vAlign w:val="center"/>
            <w:hideMark/>
          </w:tcPr>
          <w:p w14:paraId="2E2F6E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c>
          <w:tcPr>
            <w:tcW w:w="1419" w:type="dxa"/>
            <w:tcBorders>
              <w:top w:val="nil"/>
              <w:left w:val="nil"/>
              <w:bottom w:val="single" w:sz="4" w:space="0" w:color="auto"/>
              <w:right w:val="single" w:sz="4" w:space="0" w:color="auto"/>
            </w:tcBorders>
            <w:shd w:val="clear" w:color="auto" w:fill="auto"/>
            <w:noWrap/>
            <w:vAlign w:val="center"/>
            <w:hideMark/>
          </w:tcPr>
          <w:p w14:paraId="6CA2D59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728,80</w:t>
            </w:r>
          </w:p>
        </w:tc>
      </w:tr>
      <w:tr w:rsidR="00115F7D" w:rsidRPr="00A742C7" w14:paraId="755F12D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E5FD2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D18F3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147DC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5433,49</w:t>
            </w:r>
          </w:p>
        </w:tc>
        <w:tc>
          <w:tcPr>
            <w:tcW w:w="1418" w:type="dxa"/>
            <w:tcBorders>
              <w:top w:val="nil"/>
              <w:left w:val="nil"/>
              <w:bottom w:val="single" w:sz="4" w:space="0" w:color="auto"/>
              <w:right w:val="single" w:sz="4" w:space="0" w:color="auto"/>
            </w:tcBorders>
            <w:shd w:val="clear" w:color="auto" w:fill="auto"/>
            <w:noWrap/>
            <w:vAlign w:val="center"/>
            <w:hideMark/>
          </w:tcPr>
          <w:p w14:paraId="2CE039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310A158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6AE7A5F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53D6E61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764620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7B4D490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5EF81E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6FA42C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083A32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8" w:type="dxa"/>
            <w:tcBorders>
              <w:top w:val="nil"/>
              <w:left w:val="nil"/>
              <w:bottom w:val="single" w:sz="4" w:space="0" w:color="auto"/>
              <w:right w:val="single" w:sz="4" w:space="0" w:color="auto"/>
            </w:tcBorders>
            <w:shd w:val="clear" w:color="auto" w:fill="auto"/>
            <w:noWrap/>
            <w:vAlign w:val="center"/>
            <w:hideMark/>
          </w:tcPr>
          <w:p w14:paraId="3B9E31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c>
          <w:tcPr>
            <w:tcW w:w="1419" w:type="dxa"/>
            <w:tcBorders>
              <w:top w:val="nil"/>
              <w:left w:val="nil"/>
              <w:bottom w:val="single" w:sz="4" w:space="0" w:color="auto"/>
              <w:right w:val="single" w:sz="4" w:space="0" w:color="auto"/>
            </w:tcBorders>
            <w:shd w:val="clear" w:color="auto" w:fill="auto"/>
            <w:noWrap/>
            <w:vAlign w:val="center"/>
            <w:hideMark/>
          </w:tcPr>
          <w:p w14:paraId="3EEF17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5500,00</w:t>
            </w:r>
          </w:p>
        </w:tc>
      </w:tr>
      <w:tr w:rsidR="00115F7D" w:rsidRPr="00A742C7" w14:paraId="6BB00203"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5B6278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№15/176 н.п. Луостари</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№15)</w:t>
            </w:r>
          </w:p>
        </w:tc>
      </w:tr>
      <w:tr w:rsidR="00115F7D" w:rsidRPr="00A742C7" w14:paraId="2058B1CB"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A4A2DD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ACC872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36A20B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4664,90</w:t>
            </w:r>
          </w:p>
        </w:tc>
        <w:tc>
          <w:tcPr>
            <w:tcW w:w="1418" w:type="dxa"/>
            <w:tcBorders>
              <w:top w:val="nil"/>
              <w:left w:val="nil"/>
              <w:bottom w:val="single" w:sz="4" w:space="0" w:color="auto"/>
              <w:right w:val="single" w:sz="4" w:space="0" w:color="auto"/>
            </w:tcBorders>
            <w:shd w:val="clear" w:color="auto" w:fill="auto"/>
            <w:noWrap/>
            <w:vAlign w:val="center"/>
            <w:hideMark/>
          </w:tcPr>
          <w:p w14:paraId="5976BB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3B00B9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25DF4E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02CBCBE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5F58F31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7271B0D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0E99F4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4346E9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1281B3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8" w:type="dxa"/>
            <w:tcBorders>
              <w:top w:val="nil"/>
              <w:left w:val="nil"/>
              <w:bottom w:val="single" w:sz="4" w:space="0" w:color="auto"/>
              <w:right w:val="single" w:sz="4" w:space="0" w:color="auto"/>
            </w:tcBorders>
            <w:shd w:val="clear" w:color="auto" w:fill="auto"/>
            <w:noWrap/>
            <w:vAlign w:val="center"/>
            <w:hideMark/>
          </w:tcPr>
          <w:p w14:paraId="14CE41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c>
          <w:tcPr>
            <w:tcW w:w="1419" w:type="dxa"/>
            <w:tcBorders>
              <w:top w:val="nil"/>
              <w:left w:val="nil"/>
              <w:bottom w:val="single" w:sz="4" w:space="0" w:color="auto"/>
              <w:right w:val="single" w:sz="4" w:space="0" w:color="auto"/>
            </w:tcBorders>
            <w:shd w:val="clear" w:color="auto" w:fill="auto"/>
            <w:noWrap/>
            <w:vAlign w:val="center"/>
            <w:hideMark/>
          </w:tcPr>
          <w:p w14:paraId="47A1AC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w:t>
            </w:r>
          </w:p>
        </w:tc>
      </w:tr>
      <w:tr w:rsidR="00115F7D" w:rsidRPr="00A742C7" w14:paraId="2524D0B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5A97D3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52361B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0B77F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4552,01</w:t>
            </w:r>
          </w:p>
        </w:tc>
        <w:tc>
          <w:tcPr>
            <w:tcW w:w="1418" w:type="dxa"/>
            <w:tcBorders>
              <w:top w:val="nil"/>
              <w:left w:val="nil"/>
              <w:bottom w:val="single" w:sz="4" w:space="0" w:color="auto"/>
              <w:right w:val="single" w:sz="4" w:space="0" w:color="auto"/>
            </w:tcBorders>
            <w:shd w:val="clear" w:color="auto" w:fill="auto"/>
            <w:noWrap/>
            <w:vAlign w:val="center"/>
            <w:hideMark/>
          </w:tcPr>
          <w:p w14:paraId="1AAEFEB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466F90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411A61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2C0989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04DBE8C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037DFC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134A9F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30DC3F6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0C7A56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8" w:type="dxa"/>
            <w:tcBorders>
              <w:top w:val="nil"/>
              <w:left w:val="nil"/>
              <w:bottom w:val="single" w:sz="4" w:space="0" w:color="auto"/>
              <w:right w:val="single" w:sz="4" w:space="0" w:color="auto"/>
            </w:tcBorders>
            <w:shd w:val="clear" w:color="auto" w:fill="auto"/>
            <w:noWrap/>
            <w:vAlign w:val="center"/>
            <w:hideMark/>
          </w:tcPr>
          <w:p w14:paraId="4C5FAE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c>
          <w:tcPr>
            <w:tcW w:w="1419" w:type="dxa"/>
            <w:tcBorders>
              <w:top w:val="nil"/>
              <w:left w:val="nil"/>
              <w:bottom w:val="single" w:sz="4" w:space="0" w:color="auto"/>
              <w:right w:val="single" w:sz="4" w:space="0" w:color="auto"/>
            </w:tcBorders>
            <w:shd w:val="clear" w:color="auto" w:fill="auto"/>
            <w:noWrap/>
            <w:vAlign w:val="center"/>
            <w:hideMark/>
          </w:tcPr>
          <w:p w14:paraId="0DB2F31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4590,30</w:t>
            </w:r>
          </w:p>
        </w:tc>
      </w:tr>
      <w:tr w:rsidR="00115F7D" w:rsidRPr="00A742C7" w14:paraId="0836635B"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067ACA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457A1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0D6620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1B7C4A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0A44645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7CCAB0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06EE909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092D566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2B58A90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035A26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347D066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3B6ABB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8" w:type="dxa"/>
            <w:tcBorders>
              <w:top w:val="nil"/>
              <w:left w:val="nil"/>
              <w:bottom w:val="single" w:sz="4" w:space="0" w:color="auto"/>
              <w:right w:val="single" w:sz="4" w:space="0" w:color="auto"/>
            </w:tcBorders>
            <w:shd w:val="clear" w:color="auto" w:fill="auto"/>
            <w:noWrap/>
            <w:vAlign w:val="center"/>
            <w:hideMark/>
          </w:tcPr>
          <w:p w14:paraId="08A1B5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c>
          <w:tcPr>
            <w:tcW w:w="1419" w:type="dxa"/>
            <w:tcBorders>
              <w:top w:val="nil"/>
              <w:left w:val="nil"/>
              <w:bottom w:val="single" w:sz="4" w:space="0" w:color="auto"/>
              <w:right w:val="single" w:sz="4" w:space="0" w:color="auto"/>
            </w:tcBorders>
            <w:shd w:val="clear" w:color="auto" w:fill="auto"/>
            <w:noWrap/>
            <w:vAlign w:val="center"/>
            <w:hideMark/>
          </w:tcPr>
          <w:p w14:paraId="3EA983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640,30</w:t>
            </w:r>
          </w:p>
        </w:tc>
      </w:tr>
      <w:tr w:rsidR="00115F7D" w:rsidRPr="00A742C7" w14:paraId="6DF52499"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98E482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2725B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836CA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3911,71</w:t>
            </w:r>
          </w:p>
        </w:tc>
        <w:tc>
          <w:tcPr>
            <w:tcW w:w="1418" w:type="dxa"/>
            <w:tcBorders>
              <w:top w:val="nil"/>
              <w:left w:val="nil"/>
              <w:bottom w:val="single" w:sz="4" w:space="0" w:color="auto"/>
              <w:right w:val="single" w:sz="4" w:space="0" w:color="auto"/>
            </w:tcBorders>
            <w:shd w:val="clear" w:color="auto" w:fill="auto"/>
            <w:noWrap/>
            <w:vAlign w:val="center"/>
            <w:hideMark/>
          </w:tcPr>
          <w:p w14:paraId="38FC38A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3F1727F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766587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300EDF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45A12E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53785E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4BBB703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70CD6A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13869B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8" w:type="dxa"/>
            <w:tcBorders>
              <w:top w:val="nil"/>
              <w:left w:val="nil"/>
              <w:bottom w:val="single" w:sz="4" w:space="0" w:color="auto"/>
              <w:right w:val="single" w:sz="4" w:space="0" w:color="auto"/>
            </w:tcBorders>
            <w:shd w:val="clear" w:color="auto" w:fill="auto"/>
            <w:noWrap/>
            <w:vAlign w:val="center"/>
            <w:hideMark/>
          </w:tcPr>
          <w:p w14:paraId="2E0F230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c>
          <w:tcPr>
            <w:tcW w:w="1419" w:type="dxa"/>
            <w:tcBorders>
              <w:top w:val="nil"/>
              <w:left w:val="nil"/>
              <w:bottom w:val="single" w:sz="4" w:space="0" w:color="auto"/>
              <w:right w:val="single" w:sz="4" w:space="0" w:color="auto"/>
            </w:tcBorders>
            <w:shd w:val="clear" w:color="auto" w:fill="auto"/>
            <w:noWrap/>
            <w:vAlign w:val="center"/>
            <w:hideMark/>
          </w:tcPr>
          <w:p w14:paraId="15BF7B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3950,00</w:t>
            </w:r>
          </w:p>
        </w:tc>
      </w:tr>
      <w:tr w:rsidR="00115F7D" w:rsidRPr="00A742C7" w14:paraId="76349337"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089EC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№5/106 н.п. Луостари</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№5)</w:t>
            </w:r>
          </w:p>
        </w:tc>
      </w:tr>
      <w:tr w:rsidR="00115F7D" w:rsidRPr="00A742C7" w14:paraId="47C3992C"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A008E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25875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6A66B5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6448,18</w:t>
            </w:r>
          </w:p>
        </w:tc>
        <w:tc>
          <w:tcPr>
            <w:tcW w:w="1418" w:type="dxa"/>
            <w:tcBorders>
              <w:top w:val="nil"/>
              <w:left w:val="nil"/>
              <w:bottom w:val="single" w:sz="4" w:space="0" w:color="auto"/>
              <w:right w:val="single" w:sz="4" w:space="0" w:color="auto"/>
            </w:tcBorders>
            <w:shd w:val="clear" w:color="auto" w:fill="auto"/>
            <w:noWrap/>
            <w:vAlign w:val="center"/>
            <w:hideMark/>
          </w:tcPr>
          <w:p w14:paraId="697018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0C7A45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49D09D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6339D7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3CFC3F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341559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32190A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05C41ED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4FE0705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8" w:type="dxa"/>
            <w:tcBorders>
              <w:top w:val="nil"/>
              <w:left w:val="nil"/>
              <w:bottom w:val="single" w:sz="4" w:space="0" w:color="auto"/>
              <w:right w:val="single" w:sz="4" w:space="0" w:color="auto"/>
            </w:tcBorders>
            <w:shd w:val="clear" w:color="auto" w:fill="auto"/>
            <w:noWrap/>
            <w:vAlign w:val="center"/>
            <w:hideMark/>
          </w:tcPr>
          <w:p w14:paraId="704320C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c>
          <w:tcPr>
            <w:tcW w:w="1419" w:type="dxa"/>
            <w:tcBorders>
              <w:top w:val="nil"/>
              <w:left w:val="nil"/>
              <w:bottom w:val="single" w:sz="4" w:space="0" w:color="auto"/>
              <w:right w:val="single" w:sz="4" w:space="0" w:color="auto"/>
            </w:tcBorders>
            <w:shd w:val="clear" w:color="auto" w:fill="auto"/>
            <w:noWrap/>
            <w:vAlign w:val="center"/>
            <w:hideMark/>
          </w:tcPr>
          <w:p w14:paraId="5A4C9A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6468,95</w:t>
            </w:r>
          </w:p>
        </w:tc>
      </w:tr>
      <w:tr w:rsidR="00115F7D" w:rsidRPr="00A742C7" w14:paraId="341D5BB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5D80B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3C3436B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A2317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6292,13</w:t>
            </w:r>
          </w:p>
        </w:tc>
        <w:tc>
          <w:tcPr>
            <w:tcW w:w="1418" w:type="dxa"/>
            <w:tcBorders>
              <w:top w:val="nil"/>
              <w:left w:val="nil"/>
              <w:bottom w:val="single" w:sz="4" w:space="0" w:color="auto"/>
              <w:right w:val="single" w:sz="4" w:space="0" w:color="auto"/>
            </w:tcBorders>
            <w:shd w:val="clear" w:color="auto" w:fill="auto"/>
            <w:noWrap/>
            <w:vAlign w:val="center"/>
            <w:hideMark/>
          </w:tcPr>
          <w:p w14:paraId="6F39B1A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136268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4158A5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00E42B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4C6D87F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2105AD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71E1CB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7E5A35C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65CD90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8" w:type="dxa"/>
            <w:tcBorders>
              <w:top w:val="nil"/>
              <w:left w:val="nil"/>
              <w:bottom w:val="single" w:sz="4" w:space="0" w:color="auto"/>
              <w:right w:val="single" w:sz="4" w:space="0" w:color="auto"/>
            </w:tcBorders>
            <w:shd w:val="clear" w:color="auto" w:fill="auto"/>
            <w:noWrap/>
            <w:vAlign w:val="center"/>
            <w:hideMark/>
          </w:tcPr>
          <w:p w14:paraId="1A22A37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c>
          <w:tcPr>
            <w:tcW w:w="1419" w:type="dxa"/>
            <w:tcBorders>
              <w:top w:val="nil"/>
              <w:left w:val="nil"/>
              <w:bottom w:val="single" w:sz="4" w:space="0" w:color="auto"/>
              <w:right w:val="single" w:sz="4" w:space="0" w:color="auto"/>
            </w:tcBorders>
            <w:shd w:val="clear" w:color="auto" w:fill="auto"/>
            <w:noWrap/>
            <w:vAlign w:val="center"/>
            <w:hideMark/>
          </w:tcPr>
          <w:p w14:paraId="3DE5CE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6312,40</w:t>
            </w:r>
          </w:p>
        </w:tc>
      </w:tr>
      <w:tr w:rsidR="00115F7D" w:rsidRPr="00A742C7" w14:paraId="216F581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554B41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D8E38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42853F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2A2946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0C8FEE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08B09A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7A1E210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70E6A5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5B6BA9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4C4473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790A93D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25D6B6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8" w:type="dxa"/>
            <w:tcBorders>
              <w:top w:val="nil"/>
              <w:left w:val="nil"/>
              <w:bottom w:val="single" w:sz="4" w:space="0" w:color="auto"/>
              <w:right w:val="single" w:sz="4" w:space="0" w:color="auto"/>
            </w:tcBorders>
            <w:shd w:val="clear" w:color="auto" w:fill="auto"/>
            <w:noWrap/>
            <w:vAlign w:val="center"/>
            <w:hideMark/>
          </w:tcPr>
          <w:p w14:paraId="391A03D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c>
          <w:tcPr>
            <w:tcW w:w="1419" w:type="dxa"/>
            <w:tcBorders>
              <w:top w:val="nil"/>
              <w:left w:val="nil"/>
              <w:bottom w:val="single" w:sz="4" w:space="0" w:color="auto"/>
              <w:right w:val="single" w:sz="4" w:space="0" w:color="auto"/>
            </w:tcBorders>
            <w:shd w:val="clear" w:color="auto" w:fill="auto"/>
            <w:noWrap/>
            <w:vAlign w:val="center"/>
            <w:hideMark/>
          </w:tcPr>
          <w:p w14:paraId="361367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712,40</w:t>
            </w:r>
          </w:p>
        </w:tc>
      </w:tr>
      <w:tr w:rsidR="00115F7D" w:rsidRPr="00A742C7" w14:paraId="740564D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792E6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99A45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E77B9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5579,73</w:t>
            </w:r>
          </w:p>
        </w:tc>
        <w:tc>
          <w:tcPr>
            <w:tcW w:w="1418" w:type="dxa"/>
            <w:tcBorders>
              <w:top w:val="nil"/>
              <w:left w:val="nil"/>
              <w:bottom w:val="single" w:sz="4" w:space="0" w:color="auto"/>
              <w:right w:val="single" w:sz="4" w:space="0" w:color="auto"/>
            </w:tcBorders>
            <w:shd w:val="clear" w:color="auto" w:fill="auto"/>
            <w:noWrap/>
            <w:vAlign w:val="center"/>
            <w:hideMark/>
          </w:tcPr>
          <w:p w14:paraId="320612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2E00F8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763D558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2A06CF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6256D2D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37E417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445A81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5F2314A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5FDC02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8" w:type="dxa"/>
            <w:tcBorders>
              <w:top w:val="nil"/>
              <w:left w:val="nil"/>
              <w:bottom w:val="single" w:sz="4" w:space="0" w:color="auto"/>
              <w:right w:val="single" w:sz="4" w:space="0" w:color="auto"/>
            </w:tcBorders>
            <w:shd w:val="clear" w:color="auto" w:fill="auto"/>
            <w:noWrap/>
            <w:vAlign w:val="center"/>
            <w:hideMark/>
          </w:tcPr>
          <w:p w14:paraId="16471C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c>
          <w:tcPr>
            <w:tcW w:w="1419" w:type="dxa"/>
            <w:tcBorders>
              <w:top w:val="nil"/>
              <w:left w:val="nil"/>
              <w:bottom w:val="single" w:sz="4" w:space="0" w:color="auto"/>
              <w:right w:val="single" w:sz="4" w:space="0" w:color="auto"/>
            </w:tcBorders>
            <w:shd w:val="clear" w:color="auto" w:fill="auto"/>
            <w:noWrap/>
            <w:vAlign w:val="center"/>
            <w:hideMark/>
          </w:tcPr>
          <w:p w14:paraId="4118EB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5600,00</w:t>
            </w:r>
          </w:p>
        </w:tc>
      </w:tr>
      <w:tr w:rsidR="00DF4241" w:rsidRPr="00A742C7" w14:paraId="01950079"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000000" w:fill="DDEBF7"/>
            <w:noWrap/>
            <w:vAlign w:val="center"/>
            <w:hideMark/>
          </w:tcPr>
          <w:p w14:paraId="0DFB6D1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ЕТО-4 ООО «Теплонорд»</w:t>
            </w:r>
          </w:p>
        </w:tc>
      </w:tr>
      <w:tr w:rsidR="00DF4241" w:rsidRPr="00A742C7" w14:paraId="475EFB56"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4C3FD1C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 51 нп. Корзуново</w:t>
            </w:r>
          </w:p>
        </w:tc>
      </w:tr>
      <w:tr w:rsidR="00DF4241" w:rsidRPr="00A742C7" w14:paraId="06077B43"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1DCDAD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30C4910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FFD478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32AD316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394C002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33AD93B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2508568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4BED4A3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69452ED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1E23E36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61D7975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26D5FC4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8" w:type="dxa"/>
            <w:tcBorders>
              <w:top w:val="nil"/>
              <w:left w:val="nil"/>
              <w:bottom w:val="single" w:sz="4" w:space="0" w:color="auto"/>
              <w:right w:val="single" w:sz="4" w:space="0" w:color="auto"/>
            </w:tcBorders>
            <w:shd w:val="clear" w:color="auto" w:fill="auto"/>
            <w:noWrap/>
            <w:vAlign w:val="center"/>
            <w:hideMark/>
          </w:tcPr>
          <w:p w14:paraId="7A3B626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c>
          <w:tcPr>
            <w:tcW w:w="1419" w:type="dxa"/>
            <w:tcBorders>
              <w:top w:val="nil"/>
              <w:left w:val="nil"/>
              <w:bottom w:val="single" w:sz="4" w:space="0" w:color="auto"/>
              <w:right w:val="single" w:sz="4" w:space="0" w:color="auto"/>
            </w:tcBorders>
            <w:shd w:val="clear" w:color="auto" w:fill="auto"/>
            <w:noWrap/>
            <w:vAlign w:val="center"/>
            <w:hideMark/>
          </w:tcPr>
          <w:p w14:paraId="533A7E2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2294,54</w:t>
            </w:r>
          </w:p>
        </w:tc>
      </w:tr>
      <w:tr w:rsidR="00DF4241" w:rsidRPr="00A742C7" w14:paraId="7CF52698"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81076E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5AAF6E2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721213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6D03EF0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4AF6CF2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7975770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2A638D4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482E9E1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3F741AB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6431E56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693B659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26B5D17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8" w:type="dxa"/>
            <w:tcBorders>
              <w:top w:val="nil"/>
              <w:left w:val="nil"/>
              <w:bottom w:val="single" w:sz="4" w:space="0" w:color="auto"/>
              <w:right w:val="single" w:sz="4" w:space="0" w:color="auto"/>
            </w:tcBorders>
            <w:shd w:val="clear" w:color="auto" w:fill="auto"/>
            <w:noWrap/>
            <w:vAlign w:val="center"/>
            <w:hideMark/>
          </w:tcPr>
          <w:p w14:paraId="28307F4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c>
          <w:tcPr>
            <w:tcW w:w="1419" w:type="dxa"/>
            <w:tcBorders>
              <w:top w:val="nil"/>
              <w:left w:val="nil"/>
              <w:bottom w:val="single" w:sz="4" w:space="0" w:color="auto"/>
              <w:right w:val="single" w:sz="4" w:space="0" w:color="auto"/>
            </w:tcBorders>
            <w:shd w:val="clear" w:color="auto" w:fill="auto"/>
            <w:noWrap/>
            <w:vAlign w:val="center"/>
            <w:hideMark/>
          </w:tcPr>
          <w:p w14:paraId="678F3BC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2239,01</w:t>
            </w:r>
          </w:p>
        </w:tc>
      </w:tr>
      <w:tr w:rsidR="00DF4241" w:rsidRPr="00A742C7" w14:paraId="0A7C4606"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3D6853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37C23DE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1CE222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4C0144C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67B9585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4C7FFD9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652F815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6A819C0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094BA5F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3629C98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7C24CB4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2A976C7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8" w:type="dxa"/>
            <w:tcBorders>
              <w:top w:val="nil"/>
              <w:left w:val="nil"/>
              <w:bottom w:val="single" w:sz="4" w:space="0" w:color="auto"/>
              <w:right w:val="single" w:sz="4" w:space="0" w:color="auto"/>
            </w:tcBorders>
            <w:shd w:val="clear" w:color="auto" w:fill="auto"/>
            <w:noWrap/>
            <w:vAlign w:val="center"/>
            <w:hideMark/>
          </w:tcPr>
          <w:p w14:paraId="0E27D21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c>
          <w:tcPr>
            <w:tcW w:w="1419" w:type="dxa"/>
            <w:tcBorders>
              <w:top w:val="nil"/>
              <w:left w:val="nil"/>
              <w:bottom w:val="single" w:sz="4" w:space="0" w:color="auto"/>
              <w:right w:val="single" w:sz="4" w:space="0" w:color="auto"/>
            </w:tcBorders>
            <w:shd w:val="clear" w:color="auto" w:fill="auto"/>
            <w:noWrap/>
            <w:vAlign w:val="center"/>
            <w:hideMark/>
          </w:tcPr>
          <w:p w14:paraId="28B3882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146,00</w:t>
            </w:r>
          </w:p>
        </w:tc>
      </w:tr>
      <w:tr w:rsidR="00DF4241" w:rsidRPr="00A742C7" w14:paraId="47573DA7"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C970A9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97DA4A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422B98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5333D9C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0736F64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62919CE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073C8DA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3913FE3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4F0B573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011CF84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4F6C75F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0EF70A0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8" w:type="dxa"/>
            <w:tcBorders>
              <w:top w:val="nil"/>
              <w:left w:val="nil"/>
              <w:bottom w:val="single" w:sz="4" w:space="0" w:color="auto"/>
              <w:right w:val="single" w:sz="4" w:space="0" w:color="auto"/>
            </w:tcBorders>
            <w:shd w:val="clear" w:color="auto" w:fill="auto"/>
            <w:noWrap/>
            <w:vAlign w:val="center"/>
            <w:hideMark/>
          </w:tcPr>
          <w:p w14:paraId="3647BC4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c>
          <w:tcPr>
            <w:tcW w:w="1419" w:type="dxa"/>
            <w:tcBorders>
              <w:top w:val="nil"/>
              <w:left w:val="nil"/>
              <w:bottom w:val="single" w:sz="4" w:space="0" w:color="auto"/>
              <w:right w:val="single" w:sz="4" w:space="0" w:color="auto"/>
            </w:tcBorders>
            <w:shd w:val="clear" w:color="auto" w:fill="auto"/>
            <w:noWrap/>
            <w:vAlign w:val="center"/>
            <w:hideMark/>
          </w:tcPr>
          <w:p w14:paraId="790EC98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2093,01</w:t>
            </w:r>
          </w:p>
        </w:tc>
      </w:tr>
      <w:tr w:rsidR="00DF4241" w:rsidRPr="00A742C7" w14:paraId="063A4B70"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8E50D4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№2/44 пгт Печенга (в.г. №2)</w:t>
            </w:r>
          </w:p>
        </w:tc>
      </w:tr>
      <w:tr w:rsidR="00DF4241" w:rsidRPr="00A742C7" w14:paraId="720CF1FD"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56CAC7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3521A54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6CE704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18B64BA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24821DA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2EB8D93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0472511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309D18E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15D1F97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335C1B0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6F84C7D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53F41C3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8" w:type="dxa"/>
            <w:tcBorders>
              <w:top w:val="nil"/>
              <w:left w:val="nil"/>
              <w:bottom w:val="single" w:sz="4" w:space="0" w:color="auto"/>
              <w:right w:val="single" w:sz="4" w:space="0" w:color="auto"/>
            </w:tcBorders>
            <w:shd w:val="clear" w:color="auto" w:fill="auto"/>
            <w:noWrap/>
            <w:vAlign w:val="center"/>
            <w:hideMark/>
          </w:tcPr>
          <w:p w14:paraId="56EC176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c>
          <w:tcPr>
            <w:tcW w:w="1419" w:type="dxa"/>
            <w:tcBorders>
              <w:top w:val="nil"/>
              <w:left w:val="nil"/>
              <w:bottom w:val="single" w:sz="4" w:space="0" w:color="auto"/>
              <w:right w:val="single" w:sz="4" w:space="0" w:color="auto"/>
            </w:tcBorders>
            <w:shd w:val="clear" w:color="auto" w:fill="auto"/>
            <w:noWrap/>
            <w:vAlign w:val="center"/>
            <w:hideMark/>
          </w:tcPr>
          <w:p w14:paraId="3A4B33B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895,30</w:t>
            </w:r>
          </w:p>
        </w:tc>
      </w:tr>
      <w:tr w:rsidR="00DF4241" w:rsidRPr="00A742C7" w14:paraId="480E1B25"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5AC5B5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7037F52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DC6064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20EBDBE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135F643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4D954AA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735DE85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74A7659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54F121C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41AAAE7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4BF48BE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7FA9353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8" w:type="dxa"/>
            <w:tcBorders>
              <w:top w:val="nil"/>
              <w:left w:val="nil"/>
              <w:bottom w:val="single" w:sz="4" w:space="0" w:color="auto"/>
              <w:right w:val="single" w:sz="4" w:space="0" w:color="auto"/>
            </w:tcBorders>
            <w:shd w:val="clear" w:color="auto" w:fill="auto"/>
            <w:noWrap/>
            <w:vAlign w:val="center"/>
            <w:hideMark/>
          </w:tcPr>
          <w:p w14:paraId="196ADC8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c>
          <w:tcPr>
            <w:tcW w:w="1419" w:type="dxa"/>
            <w:tcBorders>
              <w:top w:val="nil"/>
              <w:left w:val="nil"/>
              <w:bottom w:val="single" w:sz="4" w:space="0" w:color="auto"/>
              <w:right w:val="single" w:sz="4" w:space="0" w:color="auto"/>
            </w:tcBorders>
            <w:shd w:val="clear" w:color="auto" w:fill="auto"/>
            <w:noWrap/>
            <w:vAlign w:val="center"/>
            <w:hideMark/>
          </w:tcPr>
          <w:p w14:paraId="339A788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873,63</w:t>
            </w:r>
          </w:p>
        </w:tc>
      </w:tr>
      <w:tr w:rsidR="00DF4241" w:rsidRPr="00A742C7" w14:paraId="78A2CBB6"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034475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0A09EF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CFFD1A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3D1A148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2C91A53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6A7B9DE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23654A8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7FE841C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0C30665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37D37CA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476243C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1FCFD23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8" w:type="dxa"/>
            <w:tcBorders>
              <w:top w:val="nil"/>
              <w:left w:val="nil"/>
              <w:bottom w:val="single" w:sz="4" w:space="0" w:color="auto"/>
              <w:right w:val="single" w:sz="4" w:space="0" w:color="auto"/>
            </w:tcBorders>
            <w:shd w:val="clear" w:color="auto" w:fill="auto"/>
            <w:noWrap/>
            <w:vAlign w:val="center"/>
            <w:hideMark/>
          </w:tcPr>
          <w:p w14:paraId="02C11B9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c>
          <w:tcPr>
            <w:tcW w:w="1419" w:type="dxa"/>
            <w:tcBorders>
              <w:top w:val="nil"/>
              <w:left w:val="nil"/>
              <w:bottom w:val="single" w:sz="4" w:space="0" w:color="auto"/>
              <w:right w:val="single" w:sz="4" w:space="0" w:color="auto"/>
            </w:tcBorders>
            <w:shd w:val="clear" w:color="auto" w:fill="auto"/>
            <w:noWrap/>
            <w:vAlign w:val="center"/>
            <w:hideMark/>
          </w:tcPr>
          <w:p w14:paraId="454B665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183,40</w:t>
            </w:r>
          </w:p>
        </w:tc>
      </w:tr>
      <w:tr w:rsidR="00DF4241" w:rsidRPr="00A742C7" w14:paraId="02B94616"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86DF25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4CF7AD5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4C15DA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1932F6B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532E6CB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370CA95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7BC8CBF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614685E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698B8C1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298934E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0FBF5BC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3B2FF32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8" w:type="dxa"/>
            <w:tcBorders>
              <w:top w:val="nil"/>
              <w:left w:val="nil"/>
              <w:bottom w:val="single" w:sz="4" w:space="0" w:color="auto"/>
              <w:right w:val="single" w:sz="4" w:space="0" w:color="auto"/>
            </w:tcBorders>
            <w:shd w:val="clear" w:color="auto" w:fill="auto"/>
            <w:noWrap/>
            <w:vAlign w:val="center"/>
            <w:hideMark/>
          </w:tcPr>
          <w:p w14:paraId="398FD23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c>
          <w:tcPr>
            <w:tcW w:w="1419" w:type="dxa"/>
            <w:tcBorders>
              <w:top w:val="nil"/>
              <w:left w:val="nil"/>
              <w:bottom w:val="single" w:sz="4" w:space="0" w:color="auto"/>
              <w:right w:val="single" w:sz="4" w:space="0" w:color="auto"/>
            </w:tcBorders>
            <w:shd w:val="clear" w:color="auto" w:fill="auto"/>
            <w:noWrap/>
            <w:vAlign w:val="center"/>
            <w:hideMark/>
          </w:tcPr>
          <w:p w14:paraId="5D7F966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690,23</w:t>
            </w:r>
          </w:p>
        </w:tc>
      </w:tr>
      <w:tr w:rsidR="00DF4241" w:rsidRPr="00A742C7" w14:paraId="73DA9E31"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18C25F9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№4/115 ж/д ст.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(19 км) (в.г. №4)</w:t>
            </w:r>
          </w:p>
        </w:tc>
      </w:tr>
      <w:tr w:rsidR="00DF4241" w:rsidRPr="00A742C7" w14:paraId="7F6C960A"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4F3A95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32B3A1C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0532EB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0233AB8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1348F2E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709A4D1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6A8D959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54B1DC3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465AE41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27ECBDE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403D998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16370D9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8" w:type="dxa"/>
            <w:tcBorders>
              <w:top w:val="nil"/>
              <w:left w:val="nil"/>
              <w:bottom w:val="single" w:sz="4" w:space="0" w:color="auto"/>
              <w:right w:val="single" w:sz="4" w:space="0" w:color="auto"/>
            </w:tcBorders>
            <w:shd w:val="clear" w:color="auto" w:fill="auto"/>
            <w:noWrap/>
            <w:vAlign w:val="center"/>
            <w:hideMark/>
          </w:tcPr>
          <w:p w14:paraId="5910E28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419" w:type="dxa"/>
            <w:tcBorders>
              <w:top w:val="nil"/>
              <w:left w:val="nil"/>
              <w:bottom w:val="single" w:sz="4" w:space="0" w:color="auto"/>
              <w:right w:val="single" w:sz="4" w:space="0" w:color="auto"/>
            </w:tcBorders>
            <w:shd w:val="clear" w:color="auto" w:fill="auto"/>
            <w:noWrap/>
            <w:vAlign w:val="center"/>
            <w:hideMark/>
          </w:tcPr>
          <w:p w14:paraId="77CFF16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r>
      <w:tr w:rsidR="00DF4241" w:rsidRPr="00A742C7" w14:paraId="722F35E6"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3C502A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3802C43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D2E30C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5011D7A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578ACC3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02C9AD8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0E11FEF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636E053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0ECA2F0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7D79D2B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459492E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6FD4E0E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8" w:type="dxa"/>
            <w:tcBorders>
              <w:top w:val="nil"/>
              <w:left w:val="nil"/>
              <w:bottom w:val="single" w:sz="4" w:space="0" w:color="auto"/>
              <w:right w:val="single" w:sz="4" w:space="0" w:color="auto"/>
            </w:tcBorders>
            <w:shd w:val="clear" w:color="auto" w:fill="auto"/>
            <w:noWrap/>
            <w:vAlign w:val="center"/>
            <w:hideMark/>
          </w:tcPr>
          <w:p w14:paraId="54C55CE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c>
          <w:tcPr>
            <w:tcW w:w="1419" w:type="dxa"/>
            <w:tcBorders>
              <w:top w:val="nil"/>
              <w:left w:val="nil"/>
              <w:bottom w:val="single" w:sz="4" w:space="0" w:color="auto"/>
              <w:right w:val="single" w:sz="4" w:space="0" w:color="auto"/>
            </w:tcBorders>
            <w:shd w:val="clear" w:color="auto" w:fill="auto"/>
            <w:noWrap/>
            <w:vAlign w:val="center"/>
            <w:hideMark/>
          </w:tcPr>
          <w:p w14:paraId="3289F95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1375,93</w:t>
            </w:r>
          </w:p>
        </w:tc>
      </w:tr>
      <w:tr w:rsidR="00DF4241" w:rsidRPr="00A742C7" w14:paraId="6A662E4D"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833BAB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138E78D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BBF783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5B73F68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0AC662E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77CC1B8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6C497A1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59DE837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4866AA2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259B456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50C378E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760338D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8" w:type="dxa"/>
            <w:tcBorders>
              <w:top w:val="nil"/>
              <w:left w:val="nil"/>
              <w:bottom w:val="single" w:sz="4" w:space="0" w:color="auto"/>
              <w:right w:val="single" w:sz="4" w:space="0" w:color="auto"/>
            </w:tcBorders>
            <w:shd w:val="clear" w:color="auto" w:fill="auto"/>
            <w:noWrap/>
            <w:vAlign w:val="center"/>
            <w:hideMark/>
          </w:tcPr>
          <w:p w14:paraId="74A8B65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c>
          <w:tcPr>
            <w:tcW w:w="1419" w:type="dxa"/>
            <w:tcBorders>
              <w:top w:val="nil"/>
              <w:left w:val="nil"/>
              <w:bottom w:val="single" w:sz="4" w:space="0" w:color="auto"/>
              <w:right w:val="single" w:sz="4" w:space="0" w:color="auto"/>
            </w:tcBorders>
            <w:shd w:val="clear" w:color="auto" w:fill="auto"/>
            <w:noWrap/>
            <w:vAlign w:val="center"/>
            <w:hideMark/>
          </w:tcPr>
          <w:p w14:paraId="076936C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401,20</w:t>
            </w:r>
          </w:p>
        </w:tc>
      </w:tr>
      <w:tr w:rsidR="00DF4241" w:rsidRPr="00A742C7" w14:paraId="53A84DD5"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D0B35E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22001B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0EF7E4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7ECB989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63A8F6C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640FF84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53B56AC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71CF299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337B6E0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213808C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7DB5DA7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448BD49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8" w:type="dxa"/>
            <w:tcBorders>
              <w:top w:val="nil"/>
              <w:left w:val="nil"/>
              <w:bottom w:val="single" w:sz="4" w:space="0" w:color="auto"/>
              <w:right w:val="single" w:sz="4" w:space="0" w:color="auto"/>
            </w:tcBorders>
            <w:shd w:val="clear" w:color="auto" w:fill="auto"/>
            <w:noWrap/>
            <w:vAlign w:val="center"/>
            <w:hideMark/>
          </w:tcPr>
          <w:p w14:paraId="43675CF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c>
          <w:tcPr>
            <w:tcW w:w="1419" w:type="dxa"/>
            <w:tcBorders>
              <w:top w:val="nil"/>
              <w:left w:val="nil"/>
              <w:bottom w:val="single" w:sz="4" w:space="0" w:color="auto"/>
              <w:right w:val="single" w:sz="4" w:space="0" w:color="auto"/>
            </w:tcBorders>
            <w:shd w:val="clear" w:color="auto" w:fill="auto"/>
            <w:noWrap/>
            <w:vAlign w:val="center"/>
            <w:hideMark/>
          </w:tcPr>
          <w:p w14:paraId="6F66BE8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974,73</w:t>
            </w:r>
          </w:p>
        </w:tc>
      </w:tr>
      <w:tr w:rsidR="00DF4241" w:rsidRPr="00A742C7" w14:paraId="0454A7D8"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ABEC9E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№4/179 ж/д ст.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(19 км) (в.г. №4)</w:t>
            </w:r>
          </w:p>
        </w:tc>
      </w:tr>
      <w:tr w:rsidR="00DF4241" w:rsidRPr="00A742C7" w14:paraId="32355B73"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EB7C5F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2B31521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E2633C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3A9C94A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23FFE28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2AA2F5D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48BD2E6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1CAA6A0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50B2805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6AF31FE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0C1B38D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0B60167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8" w:type="dxa"/>
            <w:tcBorders>
              <w:top w:val="nil"/>
              <w:left w:val="nil"/>
              <w:bottom w:val="single" w:sz="4" w:space="0" w:color="auto"/>
              <w:right w:val="single" w:sz="4" w:space="0" w:color="auto"/>
            </w:tcBorders>
            <w:shd w:val="clear" w:color="auto" w:fill="auto"/>
            <w:noWrap/>
            <w:vAlign w:val="center"/>
            <w:hideMark/>
          </w:tcPr>
          <w:p w14:paraId="004B0AA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419" w:type="dxa"/>
            <w:tcBorders>
              <w:top w:val="nil"/>
              <w:left w:val="nil"/>
              <w:bottom w:val="single" w:sz="4" w:space="0" w:color="auto"/>
              <w:right w:val="single" w:sz="4" w:space="0" w:color="auto"/>
            </w:tcBorders>
            <w:shd w:val="clear" w:color="auto" w:fill="auto"/>
            <w:noWrap/>
            <w:vAlign w:val="center"/>
            <w:hideMark/>
          </w:tcPr>
          <w:p w14:paraId="59E49BA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r>
      <w:tr w:rsidR="00DF4241" w:rsidRPr="00A742C7" w14:paraId="1E1842B3"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402089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1D10837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D8F3FD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1B9036D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069521B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223A244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2B8E41E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0B834F2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477F636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7D154C0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3512415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1861AB9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8" w:type="dxa"/>
            <w:tcBorders>
              <w:top w:val="nil"/>
              <w:left w:val="nil"/>
              <w:bottom w:val="single" w:sz="4" w:space="0" w:color="auto"/>
              <w:right w:val="single" w:sz="4" w:space="0" w:color="auto"/>
            </w:tcBorders>
            <w:shd w:val="clear" w:color="auto" w:fill="auto"/>
            <w:noWrap/>
            <w:vAlign w:val="center"/>
            <w:hideMark/>
          </w:tcPr>
          <w:p w14:paraId="76011C9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c>
          <w:tcPr>
            <w:tcW w:w="1419" w:type="dxa"/>
            <w:tcBorders>
              <w:top w:val="nil"/>
              <w:left w:val="nil"/>
              <w:bottom w:val="single" w:sz="4" w:space="0" w:color="auto"/>
              <w:right w:val="single" w:sz="4" w:space="0" w:color="auto"/>
            </w:tcBorders>
            <w:shd w:val="clear" w:color="auto" w:fill="auto"/>
            <w:noWrap/>
            <w:vAlign w:val="center"/>
            <w:hideMark/>
          </w:tcPr>
          <w:p w14:paraId="23B2D16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253,84</w:t>
            </w:r>
          </w:p>
        </w:tc>
      </w:tr>
      <w:tr w:rsidR="00DF4241" w:rsidRPr="00A742C7" w14:paraId="41939974"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3C37E2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1DCC8A8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AEBDC8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5578CFD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16CA0A9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60048E5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29D5200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703B965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390499D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008DE8E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5F2DAB8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761B502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8" w:type="dxa"/>
            <w:tcBorders>
              <w:top w:val="nil"/>
              <w:left w:val="nil"/>
              <w:bottom w:val="single" w:sz="4" w:space="0" w:color="auto"/>
              <w:right w:val="single" w:sz="4" w:space="0" w:color="auto"/>
            </w:tcBorders>
            <w:shd w:val="clear" w:color="auto" w:fill="auto"/>
            <w:noWrap/>
            <w:vAlign w:val="center"/>
            <w:hideMark/>
          </w:tcPr>
          <w:p w14:paraId="10DF179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c>
          <w:tcPr>
            <w:tcW w:w="1419" w:type="dxa"/>
            <w:tcBorders>
              <w:top w:val="nil"/>
              <w:left w:val="nil"/>
              <w:bottom w:val="single" w:sz="4" w:space="0" w:color="auto"/>
              <w:right w:val="single" w:sz="4" w:space="0" w:color="auto"/>
            </w:tcBorders>
            <w:shd w:val="clear" w:color="auto" w:fill="auto"/>
            <w:noWrap/>
            <w:vAlign w:val="center"/>
            <w:hideMark/>
          </w:tcPr>
          <w:p w14:paraId="599844C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51,50</w:t>
            </w:r>
          </w:p>
        </w:tc>
      </w:tr>
      <w:tr w:rsidR="00DF4241" w:rsidRPr="00A742C7" w14:paraId="6C336B8C"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672C71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0C4C8FE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03A576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09370DB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2016DBE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27FF41B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06894C5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5C439D2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28F07CF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2CF6F87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19A75DF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44CD0AC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8" w:type="dxa"/>
            <w:tcBorders>
              <w:top w:val="nil"/>
              <w:left w:val="nil"/>
              <w:bottom w:val="single" w:sz="4" w:space="0" w:color="auto"/>
              <w:right w:val="single" w:sz="4" w:space="0" w:color="auto"/>
            </w:tcBorders>
            <w:shd w:val="clear" w:color="auto" w:fill="auto"/>
            <w:noWrap/>
            <w:vAlign w:val="center"/>
            <w:hideMark/>
          </w:tcPr>
          <w:p w14:paraId="092233C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c>
          <w:tcPr>
            <w:tcW w:w="1419" w:type="dxa"/>
            <w:tcBorders>
              <w:top w:val="nil"/>
              <w:left w:val="nil"/>
              <w:bottom w:val="single" w:sz="4" w:space="0" w:color="auto"/>
              <w:right w:val="single" w:sz="4" w:space="0" w:color="auto"/>
            </w:tcBorders>
            <w:shd w:val="clear" w:color="auto" w:fill="auto"/>
            <w:noWrap/>
            <w:vAlign w:val="center"/>
            <w:hideMark/>
          </w:tcPr>
          <w:p w14:paraId="002A275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202,34</w:t>
            </w:r>
          </w:p>
        </w:tc>
      </w:tr>
      <w:tr w:rsidR="00DF4241" w:rsidRPr="00A742C7" w14:paraId="4074DE77" w14:textId="77777777" w:rsidTr="00DF4241">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0BB1D63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№31/44 н.п. Луостари (в.г. №31)</w:t>
            </w:r>
          </w:p>
        </w:tc>
      </w:tr>
      <w:tr w:rsidR="00DF4241" w:rsidRPr="00A742C7" w14:paraId="62630238"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E87622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0ACE6E9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C7504E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2048C87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233E39F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2542AB4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09B2520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1901EB6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79B18B5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2B3C55AA"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44AF1D5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0D068B5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8" w:type="dxa"/>
            <w:tcBorders>
              <w:top w:val="nil"/>
              <w:left w:val="nil"/>
              <w:bottom w:val="single" w:sz="4" w:space="0" w:color="auto"/>
              <w:right w:val="single" w:sz="4" w:space="0" w:color="auto"/>
            </w:tcBorders>
            <w:shd w:val="clear" w:color="auto" w:fill="auto"/>
            <w:noWrap/>
            <w:vAlign w:val="center"/>
            <w:hideMark/>
          </w:tcPr>
          <w:p w14:paraId="4F1C93E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419" w:type="dxa"/>
            <w:tcBorders>
              <w:top w:val="nil"/>
              <w:left w:val="nil"/>
              <w:bottom w:val="single" w:sz="4" w:space="0" w:color="auto"/>
              <w:right w:val="single" w:sz="4" w:space="0" w:color="auto"/>
            </w:tcBorders>
            <w:shd w:val="clear" w:color="auto" w:fill="auto"/>
            <w:noWrap/>
            <w:vAlign w:val="center"/>
            <w:hideMark/>
          </w:tcPr>
          <w:p w14:paraId="1662ABB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r>
      <w:tr w:rsidR="00DF4241" w:rsidRPr="00A742C7" w14:paraId="4BA8A22B"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B58FDA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7007CB4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60F4EC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444EAB7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1914FFD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55A7045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035E4A6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5359589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25A8666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486D7D8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2B762E9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6FE527D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8" w:type="dxa"/>
            <w:tcBorders>
              <w:top w:val="nil"/>
              <w:left w:val="nil"/>
              <w:bottom w:val="single" w:sz="4" w:space="0" w:color="auto"/>
              <w:right w:val="single" w:sz="4" w:space="0" w:color="auto"/>
            </w:tcBorders>
            <w:shd w:val="clear" w:color="auto" w:fill="auto"/>
            <w:noWrap/>
            <w:vAlign w:val="center"/>
            <w:hideMark/>
          </w:tcPr>
          <w:p w14:paraId="4535978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c>
          <w:tcPr>
            <w:tcW w:w="1419" w:type="dxa"/>
            <w:tcBorders>
              <w:top w:val="nil"/>
              <w:left w:val="nil"/>
              <w:bottom w:val="single" w:sz="4" w:space="0" w:color="auto"/>
              <w:right w:val="single" w:sz="4" w:space="0" w:color="auto"/>
            </w:tcBorders>
            <w:shd w:val="clear" w:color="auto" w:fill="auto"/>
            <w:noWrap/>
            <w:vAlign w:val="center"/>
            <w:hideMark/>
          </w:tcPr>
          <w:p w14:paraId="3401FF3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605,63</w:t>
            </w:r>
          </w:p>
        </w:tc>
      </w:tr>
      <w:tr w:rsidR="00DF4241" w:rsidRPr="00A742C7" w14:paraId="7F71017A"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F62268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136C2FB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86FDEFE"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36CA89B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13132534"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6086F3E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344912E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72681F0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1F7A74C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37DFDE06"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2255683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418AFBBD"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8" w:type="dxa"/>
            <w:tcBorders>
              <w:top w:val="nil"/>
              <w:left w:val="nil"/>
              <w:bottom w:val="single" w:sz="4" w:space="0" w:color="auto"/>
              <w:right w:val="single" w:sz="4" w:space="0" w:color="auto"/>
            </w:tcBorders>
            <w:shd w:val="clear" w:color="auto" w:fill="auto"/>
            <w:noWrap/>
            <w:vAlign w:val="center"/>
            <w:hideMark/>
          </w:tcPr>
          <w:p w14:paraId="0BE856A2"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c>
          <w:tcPr>
            <w:tcW w:w="1419" w:type="dxa"/>
            <w:tcBorders>
              <w:top w:val="nil"/>
              <w:left w:val="nil"/>
              <w:bottom w:val="single" w:sz="4" w:space="0" w:color="auto"/>
              <w:right w:val="single" w:sz="4" w:space="0" w:color="auto"/>
            </w:tcBorders>
            <w:shd w:val="clear" w:color="auto" w:fill="auto"/>
            <w:noWrap/>
            <w:vAlign w:val="center"/>
            <w:hideMark/>
          </w:tcPr>
          <w:p w14:paraId="6B503793"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52,90</w:t>
            </w:r>
          </w:p>
        </w:tc>
      </w:tr>
      <w:tr w:rsidR="00DF4241" w:rsidRPr="00A742C7" w14:paraId="2C306581" w14:textId="77777777" w:rsidTr="00DF4241">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D52A7EC"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700D34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5B68D75"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575D979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3C8D971B"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1EEACE7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30FE5A2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28D67918"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46F05427"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0CD92C1F"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027E4D79"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426ED4E0"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8" w:type="dxa"/>
            <w:tcBorders>
              <w:top w:val="nil"/>
              <w:left w:val="nil"/>
              <w:bottom w:val="single" w:sz="4" w:space="0" w:color="auto"/>
              <w:right w:val="single" w:sz="4" w:space="0" w:color="auto"/>
            </w:tcBorders>
            <w:shd w:val="clear" w:color="auto" w:fill="auto"/>
            <w:noWrap/>
            <w:vAlign w:val="center"/>
            <w:hideMark/>
          </w:tcPr>
          <w:p w14:paraId="30E97EE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c>
          <w:tcPr>
            <w:tcW w:w="1419" w:type="dxa"/>
            <w:tcBorders>
              <w:top w:val="nil"/>
              <w:left w:val="nil"/>
              <w:bottom w:val="single" w:sz="4" w:space="0" w:color="auto"/>
              <w:right w:val="single" w:sz="4" w:space="0" w:color="auto"/>
            </w:tcBorders>
            <w:shd w:val="clear" w:color="auto" w:fill="auto"/>
            <w:noWrap/>
            <w:vAlign w:val="center"/>
            <w:hideMark/>
          </w:tcPr>
          <w:p w14:paraId="08B53EA1" w14:textId="77777777" w:rsidR="00DF4241" w:rsidRPr="00A742C7" w:rsidRDefault="00DF4241" w:rsidP="00DF424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552,73</w:t>
            </w:r>
          </w:p>
        </w:tc>
      </w:tr>
      <w:tr w:rsidR="00115F7D" w:rsidRPr="00A742C7" w14:paraId="02DB3DF9" w14:textId="77777777" w:rsidTr="00094A38">
        <w:trPr>
          <w:trHeight w:val="290"/>
        </w:trPr>
        <w:tc>
          <w:tcPr>
            <w:tcW w:w="20561" w:type="dxa"/>
            <w:gridSpan w:val="14"/>
            <w:tcBorders>
              <w:top w:val="nil"/>
              <w:left w:val="single" w:sz="4" w:space="0" w:color="auto"/>
              <w:bottom w:val="single" w:sz="4" w:space="0" w:color="auto"/>
              <w:right w:val="single" w:sz="4" w:space="0" w:color="auto"/>
            </w:tcBorders>
            <w:shd w:val="clear" w:color="000000" w:fill="DDEBF7"/>
            <w:vAlign w:val="center"/>
            <w:hideMark/>
          </w:tcPr>
          <w:p w14:paraId="57B2D6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ЕТО-5 ФГБУ «ЦЖКУ» МО РФ</w:t>
            </w:r>
          </w:p>
        </w:tc>
      </w:tr>
      <w:tr w:rsidR="00115F7D" w:rsidRPr="00A742C7" w14:paraId="0721B12E"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2FE534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№9/49 пгт. Печенга (в.г. №9)</w:t>
            </w:r>
          </w:p>
        </w:tc>
      </w:tr>
      <w:tr w:rsidR="00115F7D" w:rsidRPr="00A742C7" w14:paraId="25CD26F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296F9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4E591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609CA4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50A12B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521D31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450B6D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626F93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6D73D1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0F41F96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710ACC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4657E90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35940E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8" w:type="dxa"/>
            <w:tcBorders>
              <w:top w:val="nil"/>
              <w:left w:val="nil"/>
              <w:bottom w:val="single" w:sz="4" w:space="0" w:color="auto"/>
              <w:right w:val="single" w:sz="4" w:space="0" w:color="auto"/>
            </w:tcBorders>
            <w:shd w:val="clear" w:color="auto" w:fill="auto"/>
            <w:noWrap/>
            <w:vAlign w:val="center"/>
            <w:hideMark/>
          </w:tcPr>
          <w:p w14:paraId="0BF79E3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c>
          <w:tcPr>
            <w:tcW w:w="1419" w:type="dxa"/>
            <w:tcBorders>
              <w:top w:val="nil"/>
              <w:left w:val="nil"/>
              <w:bottom w:val="single" w:sz="4" w:space="0" w:color="auto"/>
              <w:right w:val="single" w:sz="4" w:space="0" w:color="auto"/>
            </w:tcBorders>
            <w:shd w:val="clear" w:color="auto" w:fill="auto"/>
            <w:noWrap/>
            <w:vAlign w:val="center"/>
            <w:hideMark/>
          </w:tcPr>
          <w:p w14:paraId="357D5F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1614,00</w:t>
            </w:r>
          </w:p>
        </w:tc>
      </w:tr>
      <w:tr w:rsidR="00115F7D" w:rsidRPr="00A742C7" w14:paraId="083884C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A5C18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4A2CCF3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41552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311698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4AD333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2371C28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5E413AC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07785D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2F98778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072D47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6F0FCB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4C05BF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8" w:type="dxa"/>
            <w:tcBorders>
              <w:top w:val="nil"/>
              <w:left w:val="nil"/>
              <w:bottom w:val="single" w:sz="4" w:space="0" w:color="auto"/>
              <w:right w:val="single" w:sz="4" w:space="0" w:color="auto"/>
            </w:tcBorders>
            <w:shd w:val="clear" w:color="auto" w:fill="auto"/>
            <w:noWrap/>
            <w:vAlign w:val="center"/>
            <w:hideMark/>
          </w:tcPr>
          <w:p w14:paraId="13947E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c>
          <w:tcPr>
            <w:tcW w:w="1419" w:type="dxa"/>
            <w:tcBorders>
              <w:top w:val="nil"/>
              <w:left w:val="nil"/>
              <w:bottom w:val="single" w:sz="4" w:space="0" w:color="auto"/>
              <w:right w:val="single" w:sz="4" w:space="0" w:color="auto"/>
            </w:tcBorders>
            <w:shd w:val="clear" w:color="auto" w:fill="auto"/>
            <w:noWrap/>
            <w:vAlign w:val="center"/>
            <w:hideMark/>
          </w:tcPr>
          <w:p w14:paraId="42CB31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1534,30</w:t>
            </w:r>
          </w:p>
        </w:tc>
      </w:tr>
      <w:tr w:rsidR="00115F7D" w:rsidRPr="00A742C7" w14:paraId="77498D5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B4A93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70DFF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F144D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78FD7A5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2F4B83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7F07212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4F8F63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4AD9D4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21BC2BF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4AEEAD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417064F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0FDD605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8" w:type="dxa"/>
            <w:tcBorders>
              <w:top w:val="nil"/>
              <w:left w:val="nil"/>
              <w:bottom w:val="single" w:sz="4" w:space="0" w:color="auto"/>
              <w:right w:val="single" w:sz="4" w:space="0" w:color="auto"/>
            </w:tcBorders>
            <w:shd w:val="clear" w:color="auto" w:fill="auto"/>
            <w:noWrap/>
            <w:vAlign w:val="center"/>
            <w:hideMark/>
          </w:tcPr>
          <w:p w14:paraId="3AC6E8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c>
          <w:tcPr>
            <w:tcW w:w="1419" w:type="dxa"/>
            <w:tcBorders>
              <w:top w:val="nil"/>
              <w:left w:val="nil"/>
              <w:bottom w:val="single" w:sz="4" w:space="0" w:color="auto"/>
              <w:right w:val="single" w:sz="4" w:space="0" w:color="auto"/>
            </w:tcBorders>
            <w:shd w:val="clear" w:color="auto" w:fill="auto"/>
            <w:noWrap/>
            <w:vAlign w:val="center"/>
            <w:hideMark/>
          </w:tcPr>
          <w:p w14:paraId="7BDD63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229,10</w:t>
            </w:r>
          </w:p>
        </w:tc>
      </w:tr>
      <w:tr w:rsidR="00115F7D" w:rsidRPr="00A742C7" w14:paraId="109A0EB5"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BBFA6A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2695E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F59B0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2EC6C4F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1A7F35F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1D46E0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432D29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3698E5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22BC42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2B4575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22C12A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678AF5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8" w:type="dxa"/>
            <w:tcBorders>
              <w:top w:val="nil"/>
              <w:left w:val="nil"/>
              <w:bottom w:val="single" w:sz="4" w:space="0" w:color="auto"/>
              <w:right w:val="single" w:sz="4" w:space="0" w:color="auto"/>
            </w:tcBorders>
            <w:shd w:val="clear" w:color="auto" w:fill="auto"/>
            <w:noWrap/>
            <w:vAlign w:val="center"/>
            <w:hideMark/>
          </w:tcPr>
          <w:p w14:paraId="58E642F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c>
          <w:tcPr>
            <w:tcW w:w="1419" w:type="dxa"/>
            <w:tcBorders>
              <w:top w:val="nil"/>
              <w:left w:val="nil"/>
              <w:bottom w:val="single" w:sz="4" w:space="0" w:color="auto"/>
              <w:right w:val="single" w:sz="4" w:space="0" w:color="auto"/>
            </w:tcBorders>
            <w:shd w:val="clear" w:color="auto" w:fill="auto"/>
            <w:noWrap/>
            <w:vAlign w:val="center"/>
            <w:hideMark/>
          </w:tcPr>
          <w:p w14:paraId="14A4C80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1305,20</w:t>
            </w:r>
          </w:p>
        </w:tc>
      </w:tr>
      <w:tr w:rsidR="00115F7D" w:rsidRPr="00A742C7" w14:paraId="1AB9DC22"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0132F3A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№25/52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№25)</w:t>
            </w:r>
          </w:p>
        </w:tc>
      </w:tr>
      <w:tr w:rsidR="00115F7D" w:rsidRPr="00A742C7" w14:paraId="66C2BE0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73EBA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C7279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EA9A15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4C9F76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1CA220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12C067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7A4D94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0D489C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35AF35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1DB184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3E39A9D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453594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8" w:type="dxa"/>
            <w:tcBorders>
              <w:top w:val="nil"/>
              <w:left w:val="nil"/>
              <w:bottom w:val="single" w:sz="4" w:space="0" w:color="auto"/>
              <w:right w:val="single" w:sz="4" w:space="0" w:color="auto"/>
            </w:tcBorders>
            <w:shd w:val="clear" w:color="auto" w:fill="auto"/>
            <w:noWrap/>
            <w:vAlign w:val="center"/>
            <w:hideMark/>
          </w:tcPr>
          <w:p w14:paraId="338AA0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c>
          <w:tcPr>
            <w:tcW w:w="1419" w:type="dxa"/>
            <w:tcBorders>
              <w:top w:val="nil"/>
              <w:left w:val="nil"/>
              <w:bottom w:val="single" w:sz="4" w:space="0" w:color="auto"/>
              <w:right w:val="single" w:sz="4" w:space="0" w:color="auto"/>
            </w:tcBorders>
            <w:shd w:val="clear" w:color="auto" w:fill="auto"/>
            <w:noWrap/>
            <w:vAlign w:val="center"/>
            <w:hideMark/>
          </w:tcPr>
          <w:p w14:paraId="684629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120,00</w:t>
            </w:r>
          </w:p>
        </w:tc>
      </w:tr>
      <w:tr w:rsidR="00115F7D" w:rsidRPr="00A742C7" w14:paraId="43B6A94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80068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22AD814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545429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7D1814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1FC589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782EDF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3945B7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4294AA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5C4EB8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52F7E0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0A7252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5ECACE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255735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9" w:type="dxa"/>
            <w:tcBorders>
              <w:top w:val="nil"/>
              <w:left w:val="nil"/>
              <w:bottom w:val="single" w:sz="4" w:space="0" w:color="auto"/>
              <w:right w:val="single" w:sz="4" w:space="0" w:color="auto"/>
            </w:tcBorders>
            <w:shd w:val="clear" w:color="auto" w:fill="auto"/>
            <w:noWrap/>
            <w:vAlign w:val="center"/>
            <w:hideMark/>
          </w:tcPr>
          <w:p w14:paraId="1D9A4E3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r>
      <w:tr w:rsidR="00115F7D" w:rsidRPr="00A742C7" w14:paraId="2DC5727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18916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1324D98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7BAAC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F85C4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9C750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E748C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84334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53B7D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655913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BB0B4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51739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70605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CFF48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488B94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153FB25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AC427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2295A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7798C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7D146B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135ADF6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2038858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336828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3DEB30A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02B66F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2BD308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59E6EA3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0AB4981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8" w:type="dxa"/>
            <w:tcBorders>
              <w:top w:val="nil"/>
              <w:left w:val="nil"/>
              <w:bottom w:val="single" w:sz="4" w:space="0" w:color="auto"/>
              <w:right w:val="single" w:sz="4" w:space="0" w:color="auto"/>
            </w:tcBorders>
            <w:shd w:val="clear" w:color="auto" w:fill="auto"/>
            <w:noWrap/>
            <w:vAlign w:val="center"/>
            <w:hideMark/>
          </w:tcPr>
          <w:p w14:paraId="4D3AE50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c>
          <w:tcPr>
            <w:tcW w:w="1419" w:type="dxa"/>
            <w:tcBorders>
              <w:top w:val="nil"/>
              <w:left w:val="nil"/>
              <w:bottom w:val="single" w:sz="4" w:space="0" w:color="auto"/>
              <w:right w:val="single" w:sz="4" w:space="0" w:color="auto"/>
            </w:tcBorders>
            <w:shd w:val="clear" w:color="auto" w:fill="auto"/>
            <w:noWrap/>
            <w:vAlign w:val="center"/>
            <w:hideMark/>
          </w:tcPr>
          <w:p w14:paraId="6771D6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114,40</w:t>
            </w:r>
          </w:p>
        </w:tc>
      </w:tr>
      <w:tr w:rsidR="00115F7D" w:rsidRPr="00A742C7" w14:paraId="70E075C5"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47AA71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№18/65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№18)</w:t>
            </w:r>
          </w:p>
        </w:tc>
      </w:tr>
      <w:tr w:rsidR="00115F7D" w:rsidRPr="00A742C7" w14:paraId="766686F3"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E12F2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7DB493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2947A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753230E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218C19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16BF7F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4B8413C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24F697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2331028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2A3AAB1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27C183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45E21E9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8" w:type="dxa"/>
            <w:tcBorders>
              <w:top w:val="nil"/>
              <w:left w:val="nil"/>
              <w:bottom w:val="single" w:sz="4" w:space="0" w:color="auto"/>
              <w:right w:val="single" w:sz="4" w:space="0" w:color="auto"/>
            </w:tcBorders>
            <w:shd w:val="clear" w:color="auto" w:fill="auto"/>
            <w:noWrap/>
            <w:vAlign w:val="center"/>
            <w:hideMark/>
          </w:tcPr>
          <w:p w14:paraId="0EBC15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c>
          <w:tcPr>
            <w:tcW w:w="1419" w:type="dxa"/>
            <w:tcBorders>
              <w:top w:val="nil"/>
              <w:left w:val="nil"/>
              <w:bottom w:val="single" w:sz="4" w:space="0" w:color="auto"/>
              <w:right w:val="single" w:sz="4" w:space="0" w:color="auto"/>
            </w:tcBorders>
            <w:shd w:val="clear" w:color="auto" w:fill="auto"/>
            <w:noWrap/>
            <w:vAlign w:val="center"/>
            <w:hideMark/>
          </w:tcPr>
          <w:p w14:paraId="608200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1712,00</w:t>
            </w:r>
          </w:p>
        </w:tc>
      </w:tr>
      <w:tr w:rsidR="00115F7D" w:rsidRPr="00A742C7" w14:paraId="742268B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65412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725602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8B55D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10C027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36C48A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2D03B5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0257333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665489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542D54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6A16E7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0BC7E46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0E9285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8" w:type="dxa"/>
            <w:tcBorders>
              <w:top w:val="nil"/>
              <w:left w:val="nil"/>
              <w:bottom w:val="single" w:sz="4" w:space="0" w:color="auto"/>
              <w:right w:val="single" w:sz="4" w:space="0" w:color="auto"/>
            </w:tcBorders>
            <w:shd w:val="clear" w:color="auto" w:fill="auto"/>
            <w:noWrap/>
            <w:vAlign w:val="center"/>
            <w:hideMark/>
          </w:tcPr>
          <w:p w14:paraId="26232A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c>
          <w:tcPr>
            <w:tcW w:w="1419" w:type="dxa"/>
            <w:tcBorders>
              <w:top w:val="nil"/>
              <w:left w:val="nil"/>
              <w:bottom w:val="single" w:sz="4" w:space="0" w:color="auto"/>
              <w:right w:val="single" w:sz="4" w:space="0" w:color="auto"/>
            </w:tcBorders>
            <w:shd w:val="clear" w:color="auto" w:fill="auto"/>
            <w:noWrap/>
            <w:vAlign w:val="center"/>
            <w:hideMark/>
          </w:tcPr>
          <w:p w14:paraId="2E18452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1670,40</w:t>
            </w:r>
          </w:p>
        </w:tc>
      </w:tr>
      <w:tr w:rsidR="00115F7D" w:rsidRPr="00A742C7" w14:paraId="177ACC3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71957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23819B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D405AE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38EC115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5361B3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6628B7D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43217A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765D31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704BE2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2A2E09D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433C437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79F4F5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8" w:type="dxa"/>
            <w:tcBorders>
              <w:top w:val="nil"/>
              <w:left w:val="nil"/>
              <w:bottom w:val="single" w:sz="4" w:space="0" w:color="auto"/>
              <w:right w:val="single" w:sz="4" w:space="0" w:color="auto"/>
            </w:tcBorders>
            <w:shd w:val="clear" w:color="auto" w:fill="auto"/>
            <w:noWrap/>
            <w:vAlign w:val="center"/>
            <w:hideMark/>
          </w:tcPr>
          <w:p w14:paraId="456FEF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c>
          <w:tcPr>
            <w:tcW w:w="1419" w:type="dxa"/>
            <w:tcBorders>
              <w:top w:val="nil"/>
              <w:left w:val="nil"/>
              <w:bottom w:val="single" w:sz="4" w:space="0" w:color="auto"/>
              <w:right w:val="single" w:sz="4" w:space="0" w:color="auto"/>
            </w:tcBorders>
            <w:shd w:val="clear" w:color="auto" w:fill="auto"/>
            <w:noWrap/>
            <w:vAlign w:val="center"/>
            <w:hideMark/>
          </w:tcPr>
          <w:p w14:paraId="723C89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285,30</w:t>
            </w:r>
          </w:p>
        </w:tc>
      </w:tr>
      <w:tr w:rsidR="00115F7D" w:rsidRPr="00A742C7" w14:paraId="700F394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CF8A14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494F4D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26D34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328882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39F38D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4F84086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174401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270AFA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6B37ED3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5B9346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3C080E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1C19C56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8" w:type="dxa"/>
            <w:tcBorders>
              <w:top w:val="nil"/>
              <w:left w:val="nil"/>
              <w:bottom w:val="single" w:sz="4" w:space="0" w:color="auto"/>
              <w:right w:val="single" w:sz="4" w:space="0" w:color="auto"/>
            </w:tcBorders>
            <w:shd w:val="clear" w:color="auto" w:fill="auto"/>
            <w:noWrap/>
            <w:vAlign w:val="center"/>
            <w:hideMark/>
          </w:tcPr>
          <w:p w14:paraId="23B74F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c>
          <w:tcPr>
            <w:tcW w:w="1419" w:type="dxa"/>
            <w:tcBorders>
              <w:top w:val="nil"/>
              <w:left w:val="nil"/>
              <w:bottom w:val="single" w:sz="4" w:space="0" w:color="auto"/>
              <w:right w:val="single" w:sz="4" w:space="0" w:color="auto"/>
            </w:tcBorders>
            <w:shd w:val="clear" w:color="auto" w:fill="auto"/>
            <w:noWrap/>
            <w:vAlign w:val="center"/>
            <w:hideMark/>
          </w:tcPr>
          <w:p w14:paraId="4A7B1CD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1385,10</w:t>
            </w:r>
          </w:p>
        </w:tc>
      </w:tr>
      <w:tr w:rsidR="00115F7D" w:rsidRPr="00A742C7" w14:paraId="0CD42F2B"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13144C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№13/66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№13)</w:t>
            </w:r>
          </w:p>
        </w:tc>
      </w:tr>
      <w:tr w:rsidR="00115F7D" w:rsidRPr="00A742C7" w14:paraId="511D9282"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322496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1566EAE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84D9A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44233A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1698805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73809F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287536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33B387B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09697F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2F4B12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6E1958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5D655A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8" w:type="dxa"/>
            <w:tcBorders>
              <w:top w:val="nil"/>
              <w:left w:val="nil"/>
              <w:bottom w:val="single" w:sz="4" w:space="0" w:color="auto"/>
              <w:right w:val="single" w:sz="4" w:space="0" w:color="auto"/>
            </w:tcBorders>
            <w:shd w:val="clear" w:color="auto" w:fill="auto"/>
            <w:noWrap/>
            <w:vAlign w:val="center"/>
            <w:hideMark/>
          </w:tcPr>
          <w:p w14:paraId="144440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c>
          <w:tcPr>
            <w:tcW w:w="1419" w:type="dxa"/>
            <w:tcBorders>
              <w:top w:val="nil"/>
              <w:left w:val="nil"/>
              <w:bottom w:val="single" w:sz="4" w:space="0" w:color="auto"/>
              <w:right w:val="single" w:sz="4" w:space="0" w:color="auto"/>
            </w:tcBorders>
            <w:shd w:val="clear" w:color="auto" w:fill="auto"/>
            <w:noWrap/>
            <w:vAlign w:val="center"/>
            <w:hideMark/>
          </w:tcPr>
          <w:p w14:paraId="195E48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514,00</w:t>
            </w:r>
          </w:p>
        </w:tc>
      </w:tr>
      <w:tr w:rsidR="00115F7D" w:rsidRPr="00A742C7" w14:paraId="62EFEED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68A71B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3839A0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5D4BD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1D6641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76E3A75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1697D7A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5A38DE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52C5AD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04A029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0F7567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2607E4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17C7E84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8" w:type="dxa"/>
            <w:tcBorders>
              <w:top w:val="nil"/>
              <w:left w:val="nil"/>
              <w:bottom w:val="single" w:sz="4" w:space="0" w:color="auto"/>
              <w:right w:val="single" w:sz="4" w:space="0" w:color="auto"/>
            </w:tcBorders>
            <w:shd w:val="clear" w:color="auto" w:fill="auto"/>
            <w:noWrap/>
            <w:vAlign w:val="center"/>
            <w:hideMark/>
          </w:tcPr>
          <w:p w14:paraId="6B26FCA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c>
          <w:tcPr>
            <w:tcW w:w="1419" w:type="dxa"/>
            <w:tcBorders>
              <w:top w:val="nil"/>
              <w:left w:val="nil"/>
              <w:bottom w:val="single" w:sz="4" w:space="0" w:color="auto"/>
              <w:right w:val="single" w:sz="4" w:space="0" w:color="auto"/>
            </w:tcBorders>
            <w:shd w:val="clear" w:color="auto" w:fill="auto"/>
            <w:noWrap/>
            <w:vAlign w:val="center"/>
            <w:hideMark/>
          </w:tcPr>
          <w:p w14:paraId="51B68A9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488,30</w:t>
            </w:r>
          </w:p>
        </w:tc>
      </w:tr>
      <w:tr w:rsidR="00115F7D" w:rsidRPr="00A742C7" w14:paraId="3ADB6E1B"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9A99C9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6AE956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4B3B9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4DD8E6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150D2F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35DA9E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1F0F49B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288C52C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2A50F0A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7E2C94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0F4CB2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0C7455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8" w:type="dxa"/>
            <w:tcBorders>
              <w:top w:val="nil"/>
              <w:left w:val="nil"/>
              <w:bottom w:val="single" w:sz="4" w:space="0" w:color="auto"/>
              <w:right w:val="single" w:sz="4" w:space="0" w:color="auto"/>
            </w:tcBorders>
            <w:shd w:val="clear" w:color="auto" w:fill="auto"/>
            <w:noWrap/>
            <w:vAlign w:val="center"/>
            <w:hideMark/>
          </w:tcPr>
          <w:p w14:paraId="660BEE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c>
          <w:tcPr>
            <w:tcW w:w="1419" w:type="dxa"/>
            <w:tcBorders>
              <w:top w:val="nil"/>
              <w:left w:val="nil"/>
              <w:bottom w:val="single" w:sz="4" w:space="0" w:color="auto"/>
              <w:right w:val="single" w:sz="4" w:space="0" w:color="auto"/>
            </w:tcBorders>
            <w:shd w:val="clear" w:color="auto" w:fill="auto"/>
            <w:noWrap/>
            <w:vAlign w:val="center"/>
            <w:hideMark/>
          </w:tcPr>
          <w:p w14:paraId="72D39A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10,30</w:t>
            </w:r>
          </w:p>
        </w:tc>
      </w:tr>
      <w:tr w:rsidR="00115F7D" w:rsidRPr="00A742C7" w14:paraId="3CE3E8C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F1BC5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3773674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14D20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66E779D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593965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0A0AD96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5D422D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4EE17A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3B3043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45A0B8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41C00A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7F507E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8" w:type="dxa"/>
            <w:tcBorders>
              <w:top w:val="nil"/>
              <w:left w:val="nil"/>
              <w:bottom w:val="single" w:sz="4" w:space="0" w:color="auto"/>
              <w:right w:val="single" w:sz="4" w:space="0" w:color="auto"/>
            </w:tcBorders>
            <w:shd w:val="clear" w:color="auto" w:fill="auto"/>
            <w:noWrap/>
            <w:vAlign w:val="center"/>
            <w:hideMark/>
          </w:tcPr>
          <w:p w14:paraId="4E0F2CE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c>
          <w:tcPr>
            <w:tcW w:w="1419" w:type="dxa"/>
            <w:tcBorders>
              <w:top w:val="nil"/>
              <w:left w:val="nil"/>
              <w:bottom w:val="single" w:sz="4" w:space="0" w:color="auto"/>
              <w:right w:val="single" w:sz="4" w:space="0" w:color="auto"/>
            </w:tcBorders>
            <w:shd w:val="clear" w:color="auto" w:fill="auto"/>
            <w:noWrap/>
            <w:vAlign w:val="center"/>
            <w:hideMark/>
          </w:tcPr>
          <w:p w14:paraId="3739BB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478,00</w:t>
            </w:r>
          </w:p>
        </w:tc>
      </w:tr>
      <w:tr w:rsidR="00115F7D" w:rsidRPr="00A742C7" w14:paraId="71859C64"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0E65C6B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№69/6 н.п.</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Вайда-Губа (в.г. №69)</w:t>
            </w:r>
          </w:p>
        </w:tc>
      </w:tr>
      <w:tr w:rsidR="00115F7D" w:rsidRPr="00A742C7" w14:paraId="58B17F9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DCDAB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4645B5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B4F5A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2E57F9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7FFAF2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592C12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0ABCB1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03E3C1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538485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1DFCACB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017A5B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4E15C6E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8" w:type="dxa"/>
            <w:tcBorders>
              <w:top w:val="nil"/>
              <w:left w:val="nil"/>
              <w:bottom w:val="single" w:sz="4" w:space="0" w:color="auto"/>
              <w:right w:val="single" w:sz="4" w:space="0" w:color="auto"/>
            </w:tcBorders>
            <w:shd w:val="clear" w:color="auto" w:fill="auto"/>
            <w:noWrap/>
            <w:vAlign w:val="center"/>
            <w:hideMark/>
          </w:tcPr>
          <w:p w14:paraId="347C27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c>
          <w:tcPr>
            <w:tcW w:w="1419" w:type="dxa"/>
            <w:tcBorders>
              <w:top w:val="nil"/>
              <w:left w:val="nil"/>
              <w:bottom w:val="single" w:sz="4" w:space="0" w:color="auto"/>
              <w:right w:val="single" w:sz="4" w:space="0" w:color="auto"/>
            </w:tcBorders>
            <w:shd w:val="clear" w:color="auto" w:fill="auto"/>
            <w:noWrap/>
            <w:vAlign w:val="center"/>
            <w:hideMark/>
          </w:tcPr>
          <w:p w14:paraId="19FB4C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1208,00</w:t>
            </w:r>
          </w:p>
        </w:tc>
      </w:tr>
      <w:tr w:rsidR="00115F7D" w:rsidRPr="00A742C7" w14:paraId="72F33B5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C78C8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30B2BD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41761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1FF494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04E0E21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424E294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4B9266F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4A856B0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7B6795B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4FE7E4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0E36CE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679D25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8" w:type="dxa"/>
            <w:tcBorders>
              <w:top w:val="nil"/>
              <w:left w:val="nil"/>
              <w:bottom w:val="single" w:sz="4" w:space="0" w:color="auto"/>
              <w:right w:val="single" w:sz="4" w:space="0" w:color="auto"/>
            </w:tcBorders>
            <w:shd w:val="clear" w:color="auto" w:fill="auto"/>
            <w:noWrap/>
            <w:vAlign w:val="center"/>
            <w:hideMark/>
          </w:tcPr>
          <w:p w14:paraId="12ACA6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c>
          <w:tcPr>
            <w:tcW w:w="1419" w:type="dxa"/>
            <w:tcBorders>
              <w:top w:val="nil"/>
              <w:left w:val="nil"/>
              <w:bottom w:val="single" w:sz="4" w:space="0" w:color="auto"/>
              <w:right w:val="single" w:sz="4" w:space="0" w:color="auto"/>
            </w:tcBorders>
            <w:shd w:val="clear" w:color="auto" w:fill="auto"/>
            <w:noWrap/>
            <w:vAlign w:val="center"/>
            <w:hideMark/>
          </w:tcPr>
          <w:p w14:paraId="048810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1144,40</w:t>
            </w:r>
          </w:p>
        </w:tc>
      </w:tr>
      <w:tr w:rsidR="00115F7D" w:rsidRPr="00A742C7" w14:paraId="3133BC9B"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837872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0549301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3C700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6477A55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5D101DF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4E5AF2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120EAF8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58704D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675D969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0C67C9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04998EA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12038C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8" w:type="dxa"/>
            <w:tcBorders>
              <w:top w:val="nil"/>
              <w:left w:val="nil"/>
              <w:bottom w:val="single" w:sz="4" w:space="0" w:color="auto"/>
              <w:right w:val="single" w:sz="4" w:space="0" w:color="auto"/>
            </w:tcBorders>
            <w:shd w:val="clear" w:color="auto" w:fill="auto"/>
            <w:noWrap/>
            <w:vAlign w:val="center"/>
            <w:hideMark/>
          </w:tcPr>
          <w:p w14:paraId="2D346A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c>
          <w:tcPr>
            <w:tcW w:w="1419" w:type="dxa"/>
            <w:tcBorders>
              <w:top w:val="nil"/>
              <w:left w:val="nil"/>
              <w:bottom w:val="single" w:sz="4" w:space="0" w:color="auto"/>
              <w:right w:val="single" w:sz="4" w:space="0" w:color="auto"/>
            </w:tcBorders>
            <w:shd w:val="clear" w:color="auto" w:fill="auto"/>
            <w:noWrap/>
            <w:vAlign w:val="center"/>
            <w:hideMark/>
          </w:tcPr>
          <w:p w14:paraId="4EF8933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148,40</w:t>
            </w:r>
          </w:p>
        </w:tc>
      </w:tr>
      <w:tr w:rsidR="00115F7D" w:rsidRPr="00A742C7" w14:paraId="42D4834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8D75F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696B05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9B1B8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41F1B9B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716E27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29FE7A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22AA8A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037DE2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0F630AD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65A3C5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56D31E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7C4E0C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8" w:type="dxa"/>
            <w:tcBorders>
              <w:top w:val="nil"/>
              <w:left w:val="nil"/>
              <w:bottom w:val="single" w:sz="4" w:space="0" w:color="auto"/>
              <w:right w:val="single" w:sz="4" w:space="0" w:color="auto"/>
            </w:tcBorders>
            <w:shd w:val="clear" w:color="auto" w:fill="auto"/>
            <w:noWrap/>
            <w:vAlign w:val="center"/>
            <w:hideMark/>
          </w:tcPr>
          <w:p w14:paraId="59472E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c>
          <w:tcPr>
            <w:tcW w:w="1419" w:type="dxa"/>
            <w:tcBorders>
              <w:top w:val="nil"/>
              <w:left w:val="nil"/>
              <w:bottom w:val="single" w:sz="4" w:space="0" w:color="auto"/>
              <w:right w:val="single" w:sz="4" w:space="0" w:color="auto"/>
            </w:tcBorders>
            <w:shd w:val="clear" w:color="auto" w:fill="auto"/>
            <w:noWrap/>
            <w:vAlign w:val="center"/>
            <w:hideMark/>
          </w:tcPr>
          <w:p w14:paraId="1AC2EB9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996,00</w:t>
            </w:r>
          </w:p>
        </w:tc>
      </w:tr>
      <w:tr w:rsidR="00115F7D" w:rsidRPr="00A742C7" w14:paraId="2E56F7B3"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DBE087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№38/86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№38)</w:t>
            </w:r>
          </w:p>
        </w:tc>
      </w:tr>
      <w:tr w:rsidR="00115F7D" w:rsidRPr="00A742C7" w14:paraId="42A4473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969524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3886A69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0B0DF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3C8178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4DFA22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1010E0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728060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4200AA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2EA3E1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6005D3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5A827D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5B06F5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8" w:type="dxa"/>
            <w:tcBorders>
              <w:top w:val="nil"/>
              <w:left w:val="nil"/>
              <w:bottom w:val="single" w:sz="4" w:space="0" w:color="auto"/>
              <w:right w:val="single" w:sz="4" w:space="0" w:color="auto"/>
            </w:tcBorders>
            <w:shd w:val="clear" w:color="auto" w:fill="auto"/>
            <w:noWrap/>
            <w:vAlign w:val="center"/>
            <w:hideMark/>
          </w:tcPr>
          <w:p w14:paraId="34F448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c>
          <w:tcPr>
            <w:tcW w:w="1419" w:type="dxa"/>
            <w:tcBorders>
              <w:top w:val="nil"/>
              <w:left w:val="nil"/>
              <w:bottom w:val="single" w:sz="4" w:space="0" w:color="auto"/>
              <w:right w:val="single" w:sz="4" w:space="0" w:color="auto"/>
            </w:tcBorders>
            <w:shd w:val="clear" w:color="auto" w:fill="auto"/>
            <w:noWrap/>
            <w:vAlign w:val="center"/>
            <w:hideMark/>
          </w:tcPr>
          <w:p w14:paraId="1A978A6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213,00</w:t>
            </w:r>
          </w:p>
        </w:tc>
      </w:tr>
      <w:tr w:rsidR="00115F7D" w:rsidRPr="00A742C7" w14:paraId="472C7B8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34BCC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7DFB23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69CAD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63B9196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4F0FB7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29011B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2A84F1F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49438F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3FEDF49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26CC2D4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01F1C5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332054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7A6677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9" w:type="dxa"/>
            <w:tcBorders>
              <w:top w:val="nil"/>
              <w:left w:val="nil"/>
              <w:bottom w:val="single" w:sz="4" w:space="0" w:color="auto"/>
              <w:right w:val="single" w:sz="4" w:space="0" w:color="auto"/>
            </w:tcBorders>
            <w:shd w:val="clear" w:color="auto" w:fill="auto"/>
            <w:noWrap/>
            <w:vAlign w:val="center"/>
            <w:hideMark/>
          </w:tcPr>
          <w:p w14:paraId="480D741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r>
      <w:tr w:rsidR="00115F7D" w:rsidRPr="00A742C7" w14:paraId="44FA4C2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08C326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6D76680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281500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5E8BA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C380D8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D6CA41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BE057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877A2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0AD649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6F8F8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8510C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86A94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BC745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46AF0F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66AA588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1482C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8EEED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11C72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1B6BD8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134AF3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3D62203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787A82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0EE0A1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5AA2C1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30DA514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426C56B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5147D9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8" w:type="dxa"/>
            <w:tcBorders>
              <w:top w:val="nil"/>
              <w:left w:val="nil"/>
              <w:bottom w:val="single" w:sz="4" w:space="0" w:color="auto"/>
              <w:right w:val="single" w:sz="4" w:space="0" w:color="auto"/>
            </w:tcBorders>
            <w:shd w:val="clear" w:color="auto" w:fill="auto"/>
            <w:noWrap/>
            <w:vAlign w:val="center"/>
            <w:hideMark/>
          </w:tcPr>
          <w:p w14:paraId="4C7BDBE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c>
          <w:tcPr>
            <w:tcW w:w="1419" w:type="dxa"/>
            <w:tcBorders>
              <w:top w:val="nil"/>
              <w:left w:val="nil"/>
              <w:bottom w:val="single" w:sz="4" w:space="0" w:color="auto"/>
              <w:right w:val="single" w:sz="4" w:space="0" w:color="auto"/>
            </w:tcBorders>
            <w:shd w:val="clear" w:color="auto" w:fill="auto"/>
            <w:noWrap/>
            <w:vAlign w:val="center"/>
            <w:hideMark/>
          </w:tcPr>
          <w:p w14:paraId="46AFF0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197,00</w:t>
            </w:r>
          </w:p>
        </w:tc>
      </w:tr>
      <w:tr w:rsidR="00115F7D" w:rsidRPr="00A742C7" w14:paraId="1341E12C"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30143BA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№21/90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r>
      <w:tr w:rsidR="00115F7D" w:rsidRPr="00A742C7" w14:paraId="33DE0C2B"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168047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E810F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83863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5646FB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7C1E1A7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29EA98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27DDF3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08D95C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15AC7D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154D81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59662F4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40309B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8" w:type="dxa"/>
            <w:tcBorders>
              <w:top w:val="nil"/>
              <w:left w:val="nil"/>
              <w:bottom w:val="single" w:sz="4" w:space="0" w:color="auto"/>
              <w:right w:val="single" w:sz="4" w:space="0" w:color="auto"/>
            </w:tcBorders>
            <w:shd w:val="clear" w:color="auto" w:fill="auto"/>
            <w:noWrap/>
            <w:vAlign w:val="center"/>
            <w:hideMark/>
          </w:tcPr>
          <w:p w14:paraId="23CA35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c>
          <w:tcPr>
            <w:tcW w:w="1419" w:type="dxa"/>
            <w:tcBorders>
              <w:top w:val="nil"/>
              <w:left w:val="nil"/>
              <w:bottom w:val="single" w:sz="4" w:space="0" w:color="auto"/>
              <w:right w:val="single" w:sz="4" w:space="0" w:color="auto"/>
            </w:tcBorders>
            <w:shd w:val="clear" w:color="auto" w:fill="auto"/>
            <w:noWrap/>
            <w:vAlign w:val="center"/>
            <w:hideMark/>
          </w:tcPr>
          <w:p w14:paraId="1F7DB03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729,00</w:t>
            </w:r>
          </w:p>
        </w:tc>
      </w:tr>
      <w:tr w:rsidR="00115F7D" w:rsidRPr="00A742C7" w14:paraId="2D55B55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8858D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6690B8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8FF9E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616EFA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798E92F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6DA9F4B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2C1DCD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0E57CFB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59C8738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7A05BA6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48CD7EA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0E818A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8" w:type="dxa"/>
            <w:tcBorders>
              <w:top w:val="nil"/>
              <w:left w:val="nil"/>
              <w:bottom w:val="single" w:sz="4" w:space="0" w:color="auto"/>
              <w:right w:val="single" w:sz="4" w:space="0" w:color="auto"/>
            </w:tcBorders>
            <w:shd w:val="clear" w:color="auto" w:fill="auto"/>
            <w:noWrap/>
            <w:vAlign w:val="center"/>
            <w:hideMark/>
          </w:tcPr>
          <w:p w14:paraId="1AAE913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c>
          <w:tcPr>
            <w:tcW w:w="1419" w:type="dxa"/>
            <w:tcBorders>
              <w:top w:val="nil"/>
              <w:left w:val="nil"/>
              <w:bottom w:val="single" w:sz="4" w:space="0" w:color="auto"/>
              <w:right w:val="single" w:sz="4" w:space="0" w:color="auto"/>
            </w:tcBorders>
            <w:shd w:val="clear" w:color="auto" w:fill="auto"/>
            <w:noWrap/>
            <w:vAlign w:val="center"/>
            <w:hideMark/>
          </w:tcPr>
          <w:p w14:paraId="36065E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699,20</w:t>
            </w:r>
          </w:p>
        </w:tc>
      </w:tr>
      <w:tr w:rsidR="00115F7D" w:rsidRPr="00A742C7" w14:paraId="1647932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C1B6C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30D22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9F3C11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57441D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6B3F9C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026E29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573353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670413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2272A05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227D3B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3961D7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7986D7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8" w:type="dxa"/>
            <w:tcBorders>
              <w:top w:val="nil"/>
              <w:left w:val="nil"/>
              <w:bottom w:val="single" w:sz="4" w:space="0" w:color="auto"/>
              <w:right w:val="single" w:sz="4" w:space="0" w:color="auto"/>
            </w:tcBorders>
            <w:shd w:val="clear" w:color="auto" w:fill="auto"/>
            <w:noWrap/>
            <w:vAlign w:val="center"/>
            <w:hideMark/>
          </w:tcPr>
          <w:p w14:paraId="44F67F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c>
          <w:tcPr>
            <w:tcW w:w="1419" w:type="dxa"/>
            <w:tcBorders>
              <w:top w:val="nil"/>
              <w:left w:val="nil"/>
              <w:bottom w:val="single" w:sz="4" w:space="0" w:color="auto"/>
              <w:right w:val="single" w:sz="4" w:space="0" w:color="auto"/>
            </w:tcBorders>
            <w:shd w:val="clear" w:color="auto" w:fill="auto"/>
            <w:noWrap/>
            <w:vAlign w:val="center"/>
            <w:hideMark/>
          </w:tcPr>
          <w:p w14:paraId="3F9370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4,30</w:t>
            </w:r>
          </w:p>
        </w:tc>
      </w:tr>
      <w:tr w:rsidR="00115F7D" w:rsidRPr="00A742C7" w14:paraId="6DA66747"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2E5624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44F874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AAA32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3E60AEF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1E244E3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71D92E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33D4308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6E5577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5FD3F4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61644DA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60038A9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02E94A1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8" w:type="dxa"/>
            <w:tcBorders>
              <w:top w:val="nil"/>
              <w:left w:val="nil"/>
              <w:bottom w:val="single" w:sz="4" w:space="0" w:color="auto"/>
              <w:right w:val="single" w:sz="4" w:space="0" w:color="auto"/>
            </w:tcBorders>
            <w:shd w:val="clear" w:color="auto" w:fill="auto"/>
            <w:noWrap/>
            <w:vAlign w:val="center"/>
            <w:hideMark/>
          </w:tcPr>
          <w:p w14:paraId="4ACBBF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c>
          <w:tcPr>
            <w:tcW w:w="1419" w:type="dxa"/>
            <w:tcBorders>
              <w:top w:val="nil"/>
              <w:left w:val="nil"/>
              <w:bottom w:val="single" w:sz="4" w:space="0" w:color="auto"/>
              <w:right w:val="single" w:sz="4" w:space="0" w:color="auto"/>
            </w:tcBorders>
            <w:shd w:val="clear" w:color="auto" w:fill="auto"/>
            <w:noWrap/>
            <w:vAlign w:val="center"/>
            <w:hideMark/>
          </w:tcPr>
          <w:p w14:paraId="056E25A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694,90</w:t>
            </w:r>
          </w:p>
        </w:tc>
      </w:tr>
      <w:tr w:rsidR="00115F7D" w:rsidRPr="00A742C7" w14:paraId="3F8D7FBB"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23D50E2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№21/110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r>
      <w:tr w:rsidR="00115F7D" w:rsidRPr="00A742C7" w14:paraId="2CAF8FC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26A09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28F34C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8C4E4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548B3B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7C676D7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26DEAB2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47597B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4ED425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3BBC15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39880C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336476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303431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8" w:type="dxa"/>
            <w:tcBorders>
              <w:top w:val="nil"/>
              <w:left w:val="nil"/>
              <w:bottom w:val="single" w:sz="4" w:space="0" w:color="auto"/>
              <w:right w:val="single" w:sz="4" w:space="0" w:color="auto"/>
            </w:tcBorders>
            <w:shd w:val="clear" w:color="auto" w:fill="auto"/>
            <w:noWrap/>
            <w:vAlign w:val="center"/>
            <w:hideMark/>
          </w:tcPr>
          <w:p w14:paraId="5D5AF0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c>
          <w:tcPr>
            <w:tcW w:w="1419" w:type="dxa"/>
            <w:tcBorders>
              <w:top w:val="nil"/>
              <w:left w:val="nil"/>
              <w:bottom w:val="single" w:sz="4" w:space="0" w:color="auto"/>
              <w:right w:val="single" w:sz="4" w:space="0" w:color="auto"/>
            </w:tcBorders>
            <w:shd w:val="clear" w:color="auto" w:fill="auto"/>
            <w:noWrap/>
            <w:vAlign w:val="center"/>
            <w:hideMark/>
          </w:tcPr>
          <w:p w14:paraId="04B848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7237,00</w:t>
            </w:r>
          </w:p>
        </w:tc>
      </w:tr>
      <w:tr w:rsidR="00115F7D" w:rsidRPr="00A742C7" w14:paraId="128A4EA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62AB1D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0EF5269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DD69CD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5D4BB51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3C6F8D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1EA46AA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249C73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20FFC9E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0FF286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661CE5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7D9F7B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6A512A6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8" w:type="dxa"/>
            <w:tcBorders>
              <w:top w:val="nil"/>
              <w:left w:val="nil"/>
              <w:bottom w:val="single" w:sz="4" w:space="0" w:color="auto"/>
              <w:right w:val="single" w:sz="4" w:space="0" w:color="auto"/>
            </w:tcBorders>
            <w:shd w:val="clear" w:color="auto" w:fill="auto"/>
            <w:noWrap/>
            <w:vAlign w:val="center"/>
            <w:hideMark/>
          </w:tcPr>
          <w:p w14:paraId="46D469B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c>
          <w:tcPr>
            <w:tcW w:w="1419" w:type="dxa"/>
            <w:tcBorders>
              <w:top w:val="nil"/>
              <w:left w:val="nil"/>
              <w:bottom w:val="single" w:sz="4" w:space="0" w:color="auto"/>
              <w:right w:val="single" w:sz="4" w:space="0" w:color="auto"/>
            </w:tcBorders>
            <w:shd w:val="clear" w:color="auto" w:fill="auto"/>
            <w:noWrap/>
            <w:vAlign w:val="center"/>
            <w:hideMark/>
          </w:tcPr>
          <w:p w14:paraId="5DE76E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7201,50</w:t>
            </w:r>
          </w:p>
        </w:tc>
      </w:tr>
      <w:tr w:rsidR="00115F7D" w:rsidRPr="00A742C7" w14:paraId="2D4F4032"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EF9290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17A8A84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C4C43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54B3FC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17EA5A4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1495E38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5545AE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6D544C2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55FA6B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0304A1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63A37D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1200B2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8" w:type="dxa"/>
            <w:tcBorders>
              <w:top w:val="nil"/>
              <w:left w:val="nil"/>
              <w:bottom w:val="single" w:sz="4" w:space="0" w:color="auto"/>
              <w:right w:val="single" w:sz="4" w:space="0" w:color="auto"/>
            </w:tcBorders>
            <w:shd w:val="clear" w:color="auto" w:fill="auto"/>
            <w:noWrap/>
            <w:vAlign w:val="center"/>
            <w:hideMark/>
          </w:tcPr>
          <w:p w14:paraId="3FBEE0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c>
          <w:tcPr>
            <w:tcW w:w="1419" w:type="dxa"/>
            <w:tcBorders>
              <w:top w:val="nil"/>
              <w:left w:val="nil"/>
              <w:bottom w:val="single" w:sz="4" w:space="0" w:color="auto"/>
              <w:right w:val="single" w:sz="4" w:space="0" w:color="auto"/>
            </w:tcBorders>
            <w:shd w:val="clear" w:color="auto" w:fill="auto"/>
            <w:noWrap/>
            <w:vAlign w:val="center"/>
            <w:hideMark/>
          </w:tcPr>
          <w:p w14:paraId="18C3DF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266,50</w:t>
            </w:r>
          </w:p>
        </w:tc>
      </w:tr>
      <w:tr w:rsidR="00115F7D" w:rsidRPr="00A742C7" w14:paraId="554C520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45E8A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49EC27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3BBF0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5C0CA6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6C5CD9F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4123960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0D4054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77E9376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490059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2D874A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3A3FAD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37EA9A3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8" w:type="dxa"/>
            <w:tcBorders>
              <w:top w:val="nil"/>
              <w:left w:val="nil"/>
              <w:bottom w:val="single" w:sz="4" w:space="0" w:color="auto"/>
              <w:right w:val="single" w:sz="4" w:space="0" w:color="auto"/>
            </w:tcBorders>
            <w:shd w:val="clear" w:color="auto" w:fill="auto"/>
            <w:noWrap/>
            <w:vAlign w:val="center"/>
            <w:hideMark/>
          </w:tcPr>
          <w:p w14:paraId="3E2BB4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c>
          <w:tcPr>
            <w:tcW w:w="1419" w:type="dxa"/>
            <w:tcBorders>
              <w:top w:val="nil"/>
              <w:left w:val="nil"/>
              <w:bottom w:val="single" w:sz="4" w:space="0" w:color="auto"/>
              <w:right w:val="single" w:sz="4" w:space="0" w:color="auto"/>
            </w:tcBorders>
            <w:shd w:val="clear" w:color="auto" w:fill="auto"/>
            <w:noWrap/>
            <w:vAlign w:val="center"/>
            <w:hideMark/>
          </w:tcPr>
          <w:p w14:paraId="2DB008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6935,00</w:t>
            </w:r>
          </w:p>
        </w:tc>
      </w:tr>
      <w:tr w:rsidR="00115F7D" w:rsidRPr="00A742C7" w14:paraId="6D04BD9B"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BF339F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№21/149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r>
      <w:tr w:rsidR="00115F7D" w:rsidRPr="00A742C7" w14:paraId="450E8EBA"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9EAD8B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7188FCF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F5D355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25D452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5D5AAC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7A96D1E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06FF7D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126F6E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57E051A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53A995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2BD10A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0D79A53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8" w:type="dxa"/>
            <w:tcBorders>
              <w:top w:val="nil"/>
              <w:left w:val="nil"/>
              <w:bottom w:val="single" w:sz="4" w:space="0" w:color="auto"/>
              <w:right w:val="single" w:sz="4" w:space="0" w:color="auto"/>
            </w:tcBorders>
            <w:shd w:val="clear" w:color="auto" w:fill="auto"/>
            <w:noWrap/>
            <w:vAlign w:val="center"/>
            <w:hideMark/>
          </w:tcPr>
          <w:p w14:paraId="0EC3716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c>
          <w:tcPr>
            <w:tcW w:w="1419" w:type="dxa"/>
            <w:tcBorders>
              <w:top w:val="nil"/>
              <w:left w:val="nil"/>
              <w:bottom w:val="single" w:sz="4" w:space="0" w:color="auto"/>
              <w:right w:val="single" w:sz="4" w:space="0" w:color="auto"/>
            </w:tcBorders>
            <w:shd w:val="clear" w:color="auto" w:fill="auto"/>
            <w:noWrap/>
            <w:vAlign w:val="center"/>
            <w:hideMark/>
          </w:tcPr>
          <w:p w14:paraId="7AE1D7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210,00</w:t>
            </w:r>
          </w:p>
        </w:tc>
      </w:tr>
      <w:tr w:rsidR="00115F7D" w:rsidRPr="00A742C7" w14:paraId="6A4E95E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A864D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6D67C3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0C025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266B8C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07006E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36ABC4F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76B0669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685D6C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63289C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2808197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59C5AA9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0F2E64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8" w:type="dxa"/>
            <w:tcBorders>
              <w:top w:val="nil"/>
              <w:left w:val="nil"/>
              <w:bottom w:val="single" w:sz="4" w:space="0" w:color="auto"/>
              <w:right w:val="single" w:sz="4" w:space="0" w:color="auto"/>
            </w:tcBorders>
            <w:shd w:val="clear" w:color="auto" w:fill="auto"/>
            <w:noWrap/>
            <w:vAlign w:val="center"/>
            <w:hideMark/>
          </w:tcPr>
          <w:p w14:paraId="01C626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c>
          <w:tcPr>
            <w:tcW w:w="1419" w:type="dxa"/>
            <w:tcBorders>
              <w:top w:val="nil"/>
              <w:left w:val="nil"/>
              <w:bottom w:val="single" w:sz="4" w:space="0" w:color="auto"/>
              <w:right w:val="single" w:sz="4" w:space="0" w:color="auto"/>
            </w:tcBorders>
            <w:shd w:val="clear" w:color="auto" w:fill="auto"/>
            <w:noWrap/>
            <w:vAlign w:val="center"/>
            <w:hideMark/>
          </w:tcPr>
          <w:p w14:paraId="29B39B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197,90</w:t>
            </w:r>
          </w:p>
        </w:tc>
      </w:tr>
      <w:tr w:rsidR="00115F7D" w:rsidRPr="00A742C7" w14:paraId="7E07734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3DAEC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60AF11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74A23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323F3E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3F56761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72FDD26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0E7DCF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0B8E34C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698A55A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7B04F8C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08C9CA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4068B9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8" w:type="dxa"/>
            <w:tcBorders>
              <w:top w:val="nil"/>
              <w:left w:val="nil"/>
              <w:bottom w:val="single" w:sz="4" w:space="0" w:color="auto"/>
              <w:right w:val="single" w:sz="4" w:space="0" w:color="auto"/>
            </w:tcBorders>
            <w:shd w:val="clear" w:color="auto" w:fill="auto"/>
            <w:noWrap/>
            <w:vAlign w:val="center"/>
            <w:hideMark/>
          </w:tcPr>
          <w:p w14:paraId="0C97C8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c>
          <w:tcPr>
            <w:tcW w:w="1419" w:type="dxa"/>
            <w:tcBorders>
              <w:top w:val="nil"/>
              <w:left w:val="nil"/>
              <w:bottom w:val="single" w:sz="4" w:space="0" w:color="auto"/>
              <w:right w:val="single" w:sz="4" w:space="0" w:color="auto"/>
            </w:tcBorders>
            <w:shd w:val="clear" w:color="auto" w:fill="auto"/>
            <w:noWrap/>
            <w:vAlign w:val="center"/>
            <w:hideMark/>
          </w:tcPr>
          <w:p w14:paraId="35FE762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4,00</w:t>
            </w:r>
          </w:p>
        </w:tc>
      </w:tr>
      <w:tr w:rsidR="00115F7D" w:rsidRPr="00A742C7" w14:paraId="277CC8F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EDF7F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F3BAC6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F517DE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4458C1C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1C0E5FC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6E7D64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5B9300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317F3C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793738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568014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0AAF43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00C428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8" w:type="dxa"/>
            <w:tcBorders>
              <w:top w:val="nil"/>
              <w:left w:val="nil"/>
              <w:bottom w:val="single" w:sz="4" w:space="0" w:color="auto"/>
              <w:right w:val="single" w:sz="4" w:space="0" w:color="auto"/>
            </w:tcBorders>
            <w:shd w:val="clear" w:color="auto" w:fill="auto"/>
            <w:noWrap/>
            <w:vAlign w:val="center"/>
            <w:hideMark/>
          </w:tcPr>
          <w:p w14:paraId="005487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c>
          <w:tcPr>
            <w:tcW w:w="1419" w:type="dxa"/>
            <w:tcBorders>
              <w:top w:val="nil"/>
              <w:left w:val="nil"/>
              <w:bottom w:val="single" w:sz="4" w:space="0" w:color="auto"/>
              <w:right w:val="single" w:sz="4" w:space="0" w:color="auto"/>
            </w:tcBorders>
            <w:shd w:val="clear" w:color="auto" w:fill="auto"/>
            <w:noWrap/>
            <w:vAlign w:val="center"/>
            <w:hideMark/>
          </w:tcPr>
          <w:p w14:paraId="45ECC63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193,90</w:t>
            </w:r>
          </w:p>
        </w:tc>
      </w:tr>
      <w:tr w:rsidR="00115F7D" w:rsidRPr="00A742C7" w14:paraId="14794752"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9357F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№12/150 н.п. Спутник (в.г. №12)</w:t>
            </w:r>
          </w:p>
        </w:tc>
      </w:tr>
      <w:tr w:rsidR="00115F7D" w:rsidRPr="00A742C7" w14:paraId="760EBE0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BB1CC7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3EFDA3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36828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6DD8D0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31BB46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789AEE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6AC7BF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0C06D4B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7D1B6BE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2006C3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3E87C06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78EDD9C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8" w:type="dxa"/>
            <w:tcBorders>
              <w:top w:val="nil"/>
              <w:left w:val="nil"/>
              <w:bottom w:val="single" w:sz="4" w:space="0" w:color="auto"/>
              <w:right w:val="single" w:sz="4" w:space="0" w:color="auto"/>
            </w:tcBorders>
            <w:shd w:val="clear" w:color="auto" w:fill="auto"/>
            <w:noWrap/>
            <w:vAlign w:val="center"/>
            <w:hideMark/>
          </w:tcPr>
          <w:p w14:paraId="57C8B2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c>
          <w:tcPr>
            <w:tcW w:w="1419" w:type="dxa"/>
            <w:tcBorders>
              <w:top w:val="nil"/>
              <w:left w:val="nil"/>
              <w:bottom w:val="single" w:sz="4" w:space="0" w:color="auto"/>
              <w:right w:val="single" w:sz="4" w:space="0" w:color="auto"/>
            </w:tcBorders>
            <w:shd w:val="clear" w:color="auto" w:fill="auto"/>
            <w:noWrap/>
            <w:vAlign w:val="center"/>
            <w:hideMark/>
          </w:tcPr>
          <w:p w14:paraId="497DB1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838,50</w:t>
            </w:r>
          </w:p>
        </w:tc>
      </w:tr>
      <w:tr w:rsidR="00115F7D" w:rsidRPr="00A742C7" w14:paraId="5F9B421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E9E216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0373A8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70134C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5452D7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09267EA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24D56D4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2ACD7DB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285C3E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75D5B13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21FCCE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7A9AE6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239954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8" w:type="dxa"/>
            <w:tcBorders>
              <w:top w:val="nil"/>
              <w:left w:val="nil"/>
              <w:bottom w:val="single" w:sz="4" w:space="0" w:color="auto"/>
              <w:right w:val="single" w:sz="4" w:space="0" w:color="auto"/>
            </w:tcBorders>
            <w:shd w:val="clear" w:color="auto" w:fill="auto"/>
            <w:noWrap/>
            <w:vAlign w:val="center"/>
            <w:hideMark/>
          </w:tcPr>
          <w:p w14:paraId="4C574C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c>
          <w:tcPr>
            <w:tcW w:w="1419" w:type="dxa"/>
            <w:tcBorders>
              <w:top w:val="nil"/>
              <w:left w:val="nil"/>
              <w:bottom w:val="single" w:sz="4" w:space="0" w:color="auto"/>
              <w:right w:val="single" w:sz="4" w:space="0" w:color="auto"/>
            </w:tcBorders>
            <w:shd w:val="clear" w:color="auto" w:fill="auto"/>
            <w:noWrap/>
            <w:vAlign w:val="center"/>
            <w:hideMark/>
          </w:tcPr>
          <w:p w14:paraId="4C2C6E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798,60</w:t>
            </w:r>
          </w:p>
        </w:tc>
      </w:tr>
      <w:tr w:rsidR="00115F7D" w:rsidRPr="00A742C7" w14:paraId="5F6994C9"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2433E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48CC2AA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B8CA0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3D07A6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698B71F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25A0C98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246133D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400E7E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07093B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084B38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48B11F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4E1B5C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8" w:type="dxa"/>
            <w:tcBorders>
              <w:top w:val="nil"/>
              <w:left w:val="nil"/>
              <w:bottom w:val="single" w:sz="4" w:space="0" w:color="auto"/>
              <w:right w:val="single" w:sz="4" w:space="0" w:color="auto"/>
            </w:tcBorders>
            <w:shd w:val="clear" w:color="auto" w:fill="auto"/>
            <w:noWrap/>
            <w:vAlign w:val="center"/>
            <w:hideMark/>
          </w:tcPr>
          <w:p w14:paraId="0AABB48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c>
          <w:tcPr>
            <w:tcW w:w="1419" w:type="dxa"/>
            <w:tcBorders>
              <w:top w:val="nil"/>
              <w:left w:val="nil"/>
              <w:bottom w:val="single" w:sz="4" w:space="0" w:color="auto"/>
              <w:right w:val="single" w:sz="4" w:space="0" w:color="auto"/>
            </w:tcBorders>
            <w:shd w:val="clear" w:color="auto" w:fill="auto"/>
            <w:noWrap/>
            <w:vAlign w:val="center"/>
            <w:hideMark/>
          </w:tcPr>
          <w:p w14:paraId="7839E09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w:t>
            </w:r>
          </w:p>
        </w:tc>
      </w:tr>
      <w:tr w:rsidR="00115F7D" w:rsidRPr="00A742C7" w14:paraId="5779086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07DC9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49A806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63C17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5A6AECE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530ECE9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7A18D9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266601C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325FDCB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22A3C1C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7F4EED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1205B5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001F3B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8" w:type="dxa"/>
            <w:tcBorders>
              <w:top w:val="nil"/>
              <w:left w:val="nil"/>
              <w:bottom w:val="single" w:sz="4" w:space="0" w:color="auto"/>
              <w:right w:val="single" w:sz="4" w:space="0" w:color="auto"/>
            </w:tcBorders>
            <w:shd w:val="clear" w:color="auto" w:fill="auto"/>
            <w:noWrap/>
            <w:vAlign w:val="center"/>
            <w:hideMark/>
          </w:tcPr>
          <w:p w14:paraId="493A71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c>
          <w:tcPr>
            <w:tcW w:w="1419" w:type="dxa"/>
            <w:tcBorders>
              <w:top w:val="nil"/>
              <w:left w:val="nil"/>
              <w:bottom w:val="single" w:sz="4" w:space="0" w:color="auto"/>
              <w:right w:val="single" w:sz="4" w:space="0" w:color="auto"/>
            </w:tcBorders>
            <w:shd w:val="clear" w:color="auto" w:fill="auto"/>
            <w:noWrap/>
            <w:vAlign w:val="center"/>
            <w:hideMark/>
          </w:tcPr>
          <w:p w14:paraId="621840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788,60</w:t>
            </w:r>
          </w:p>
        </w:tc>
      </w:tr>
      <w:tr w:rsidR="00115F7D" w:rsidRPr="00A742C7" w14:paraId="495F03D8"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59450F0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№12/151 н.п. Спутник</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№12)</w:t>
            </w:r>
          </w:p>
        </w:tc>
      </w:tr>
      <w:tr w:rsidR="00115F7D" w:rsidRPr="00A742C7" w14:paraId="538C771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D2350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2EC31A1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DCC47D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70EBA2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1AB940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4FFB02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6B93586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0EB23B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668E97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0751AA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62FCF6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1D79F4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8" w:type="dxa"/>
            <w:tcBorders>
              <w:top w:val="nil"/>
              <w:left w:val="nil"/>
              <w:bottom w:val="single" w:sz="4" w:space="0" w:color="auto"/>
              <w:right w:val="single" w:sz="4" w:space="0" w:color="auto"/>
            </w:tcBorders>
            <w:shd w:val="clear" w:color="auto" w:fill="auto"/>
            <w:noWrap/>
            <w:vAlign w:val="center"/>
            <w:hideMark/>
          </w:tcPr>
          <w:p w14:paraId="6A9DF1E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c>
          <w:tcPr>
            <w:tcW w:w="1419" w:type="dxa"/>
            <w:tcBorders>
              <w:top w:val="nil"/>
              <w:left w:val="nil"/>
              <w:bottom w:val="single" w:sz="4" w:space="0" w:color="auto"/>
              <w:right w:val="single" w:sz="4" w:space="0" w:color="auto"/>
            </w:tcBorders>
            <w:shd w:val="clear" w:color="auto" w:fill="auto"/>
            <w:noWrap/>
            <w:vAlign w:val="center"/>
            <w:hideMark/>
          </w:tcPr>
          <w:p w14:paraId="48572DF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41,00</w:t>
            </w:r>
          </w:p>
        </w:tc>
      </w:tr>
      <w:tr w:rsidR="00115F7D" w:rsidRPr="00A742C7" w14:paraId="38160E5D"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EC267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1307B7C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A219F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66FF9E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776EC3E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6F5F11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2D266A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35D049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1298ED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0FDD5D1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3A48F7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1C4404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786B10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9" w:type="dxa"/>
            <w:tcBorders>
              <w:top w:val="nil"/>
              <w:left w:val="nil"/>
              <w:bottom w:val="single" w:sz="4" w:space="0" w:color="auto"/>
              <w:right w:val="single" w:sz="4" w:space="0" w:color="auto"/>
            </w:tcBorders>
            <w:shd w:val="clear" w:color="auto" w:fill="auto"/>
            <w:noWrap/>
            <w:vAlign w:val="center"/>
            <w:hideMark/>
          </w:tcPr>
          <w:p w14:paraId="3E6EB4A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r>
      <w:tr w:rsidR="00115F7D" w:rsidRPr="00A742C7" w14:paraId="2FEC4070"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131E4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3217A6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057246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A1BF6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DDBEF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978790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DC8A8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604CD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14DC0F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EF1509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AACE6C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61D3B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A78D40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486A45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712B4DA9"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570DCE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5D7906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9CC0E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0444A10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57E2773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260536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30F58B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5702C23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1FE2D07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5B6530F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541345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0267931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8" w:type="dxa"/>
            <w:tcBorders>
              <w:top w:val="nil"/>
              <w:left w:val="nil"/>
              <w:bottom w:val="single" w:sz="4" w:space="0" w:color="auto"/>
              <w:right w:val="single" w:sz="4" w:space="0" w:color="auto"/>
            </w:tcBorders>
            <w:shd w:val="clear" w:color="auto" w:fill="auto"/>
            <w:noWrap/>
            <w:vAlign w:val="center"/>
            <w:hideMark/>
          </w:tcPr>
          <w:p w14:paraId="5A81D5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c>
          <w:tcPr>
            <w:tcW w:w="1419" w:type="dxa"/>
            <w:tcBorders>
              <w:top w:val="nil"/>
              <w:left w:val="nil"/>
              <w:bottom w:val="single" w:sz="4" w:space="0" w:color="auto"/>
              <w:right w:val="single" w:sz="4" w:space="0" w:color="auto"/>
            </w:tcBorders>
            <w:shd w:val="clear" w:color="auto" w:fill="auto"/>
            <w:noWrap/>
            <w:vAlign w:val="center"/>
            <w:hideMark/>
          </w:tcPr>
          <w:p w14:paraId="41E7B58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38,00</w:t>
            </w:r>
          </w:p>
        </w:tc>
      </w:tr>
      <w:tr w:rsidR="00115F7D" w:rsidRPr="00A742C7" w14:paraId="6BB95817"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254F3BE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№25/46 пгт. Печенга (в.г.</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№25)</w:t>
            </w:r>
          </w:p>
        </w:tc>
      </w:tr>
      <w:tr w:rsidR="00115F7D" w:rsidRPr="00A742C7" w14:paraId="3B12B8A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075686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7332658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F6D8B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587CC6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45D5D0F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36BE6D7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427B6BD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13E4F49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51891F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1480A98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26F45A4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07379B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8" w:type="dxa"/>
            <w:tcBorders>
              <w:top w:val="nil"/>
              <w:left w:val="nil"/>
              <w:bottom w:val="single" w:sz="4" w:space="0" w:color="auto"/>
              <w:right w:val="single" w:sz="4" w:space="0" w:color="auto"/>
            </w:tcBorders>
            <w:shd w:val="clear" w:color="auto" w:fill="auto"/>
            <w:noWrap/>
            <w:vAlign w:val="center"/>
            <w:hideMark/>
          </w:tcPr>
          <w:p w14:paraId="7B4F8B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c>
          <w:tcPr>
            <w:tcW w:w="1419" w:type="dxa"/>
            <w:tcBorders>
              <w:top w:val="nil"/>
              <w:left w:val="nil"/>
              <w:bottom w:val="single" w:sz="4" w:space="0" w:color="auto"/>
              <w:right w:val="single" w:sz="4" w:space="0" w:color="auto"/>
            </w:tcBorders>
            <w:shd w:val="clear" w:color="auto" w:fill="auto"/>
            <w:noWrap/>
            <w:vAlign w:val="center"/>
            <w:hideMark/>
          </w:tcPr>
          <w:p w14:paraId="35A5F77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601,00</w:t>
            </w:r>
          </w:p>
        </w:tc>
      </w:tr>
      <w:tr w:rsidR="00115F7D" w:rsidRPr="00A742C7" w14:paraId="64FB1B1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5842387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7F7CA1E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B5C7D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5652FB9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488B7D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2A52761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388A4ED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2D0058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0157411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0B67D6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299FEED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7799A15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8" w:type="dxa"/>
            <w:tcBorders>
              <w:top w:val="nil"/>
              <w:left w:val="nil"/>
              <w:bottom w:val="single" w:sz="4" w:space="0" w:color="auto"/>
              <w:right w:val="single" w:sz="4" w:space="0" w:color="auto"/>
            </w:tcBorders>
            <w:shd w:val="clear" w:color="auto" w:fill="auto"/>
            <w:noWrap/>
            <w:vAlign w:val="center"/>
            <w:hideMark/>
          </w:tcPr>
          <w:p w14:paraId="5BCFDE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c>
          <w:tcPr>
            <w:tcW w:w="1419" w:type="dxa"/>
            <w:tcBorders>
              <w:top w:val="nil"/>
              <w:left w:val="nil"/>
              <w:bottom w:val="single" w:sz="4" w:space="0" w:color="auto"/>
              <w:right w:val="single" w:sz="4" w:space="0" w:color="auto"/>
            </w:tcBorders>
            <w:shd w:val="clear" w:color="auto" w:fill="auto"/>
            <w:noWrap/>
            <w:vAlign w:val="center"/>
            <w:hideMark/>
          </w:tcPr>
          <w:p w14:paraId="509AFD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556,10</w:t>
            </w:r>
          </w:p>
        </w:tc>
      </w:tr>
      <w:tr w:rsidR="00115F7D" w:rsidRPr="00A742C7" w14:paraId="3F8C607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04C3A0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575AAF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D16369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68391BC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71EB11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61F9502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34849F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5EE953E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384414B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26DC785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7302829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4258CFE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8" w:type="dxa"/>
            <w:tcBorders>
              <w:top w:val="nil"/>
              <w:left w:val="nil"/>
              <w:bottom w:val="single" w:sz="4" w:space="0" w:color="auto"/>
              <w:right w:val="single" w:sz="4" w:space="0" w:color="auto"/>
            </w:tcBorders>
            <w:shd w:val="clear" w:color="auto" w:fill="auto"/>
            <w:noWrap/>
            <w:vAlign w:val="center"/>
            <w:hideMark/>
          </w:tcPr>
          <w:p w14:paraId="642C538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c>
          <w:tcPr>
            <w:tcW w:w="1419" w:type="dxa"/>
            <w:tcBorders>
              <w:top w:val="nil"/>
              <w:left w:val="nil"/>
              <w:bottom w:val="single" w:sz="4" w:space="0" w:color="auto"/>
              <w:right w:val="single" w:sz="4" w:space="0" w:color="auto"/>
            </w:tcBorders>
            <w:shd w:val="clear" w:color="auto" w:fill="auto"/>
            <w:noWrap/>
            <w:vAlign w:val="center"/>
            <w:hideMark/>
          </w:tcPr>
          <w:p w14:paraId="138DBCB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51,80</w:t>
            </w:r>
          </w:p>
        </w:tc>
      </w:tr>
      <w:tr w:rsidR="00115F7D" w:rsidRPr="00A742C7" w14:paraId="5DFD90C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75D755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276C839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9004B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6B5DA16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0205CAD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3342FBC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2BC12C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2CC2DE4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4AD5826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7BF7E5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7038FC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553649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8" w:type="dxa"/>
            <w:tcBorders>
              <w:top w:val="nil"/>
              <w:left w:val="nil"/>
              <w:bottom w:val="single" w:sz="4" w:space="0" w:color="auto"/>
              <w:right w:val="single" w:sz="4" w:space="0" w:color="auto"/>
            </w:tcBorders>
            <w:shd w:val="clear" w:color="auto" w:fill="auto"/>
            <w:noWrap/>
            <w:vAlign w:val="center"/>
            <w:hideMark/>
          </w:tcPr>
          <w:p w14:paraId="1EAE01D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c>
          <w:tcPr>
            <w:tcW w:w="1419" w:type="dxa"/>
            <w:tcBorders>
              <w:top w:val="nil"/>
              <w:left w:val="nil"/>
              <w:bottom w:val="single" w:sz="4" w:space="0" w:color="auto"/>
              <w:right w:val="single" w:sz="4" w:space="0" w:color="auto"/>
            </w:tcBorders>
            <w:shd w:val="clear" w:color="auto" w:fill="auto"/>
            <w:noWrap/>
            <w:vAlign w:val="center"/>
            <w:hideMark/>
          </w:tcPr>
          <w:p w14:paraId="1488C51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504,30</w:t>
            </w:r>
          </w:p>
        </w:tc>
      </w:tr>
      <w:tr w:rsidR="00115F7D" w:rsidRPr="00A742C7" w14:paraId="30353AA8"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63A79CB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№21/172 пгт. Печенга (в.г. №21)</w:t>
            </w:r>
          </w:p>
        </w:tc>
      </w:tr>
      <w:tr w:rsidR="00115F7D" w:rsidRPr="00A742C7" w14:paraId="09CF7D0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5180EC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06FAE6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25BDFB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79A2A49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6F90C2F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1F93771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774C51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45D5B7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32FECC0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73E51D5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37A2E6A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7F764A2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8" w:type="dxa"/>
            <w:tcBorders>
              <w:top w:val="nil"/>
              <w:left w:val="nil"/>
              <w:bottom w:val="single" w:sz="4" w:space="0" w:color="auto"/>
              <w:right w:val="single" w:sz="4" w:space="0" w:color="auto"/>
            </w:tcBorders>
            <w:shd w:val="clear" w:color="auto" w:fill="auto"/>
            <w:noWrap/>
            <w:vAlign w:val="center"/>
            <w:hideMark/>
          </w:tcPr>
          <w:p w14:paraId="7806FB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c>
          <w:tcPr>
            <w:tcW w:w="1419" w:type="dxa"/>
            <w:tcBorders>
              <w:top w:val="nil"/>
              <w:left w:val="nil"/>
              <w:bottom w:val="single" w:sz="4" w:space="0" w:color="auto"/>
              <w:right w:val="single" w:sz="4" w:space="0" w:color="auto"/>
            </w:tcBorders>
            <w:shd w:val="clear" w:color="auto" w:fill="auto"/>
            <w:noWrap/>
            <w:vAlign w:val="center"/>
            <w:hideMark/>
          </w:tcPr>
          <w:p w14:paraId="3EEC499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202,00</w:t>
            </w:r>
          </w:p>
        </w:tc>
      </w:tr>
      <w:tr w:rsidR="00115F7D" w:rsidRPr="00A742C7" w14:paraId="62C3B06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7FC02E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1A0758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26D3E88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2A8C595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654D01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564CE3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5EBEE2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5C0386D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0E59A1A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1F9A73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033CCA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4E33AE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8" w:type="dxa"/>
            <w:tcBorders>
              <w:top w:val="nil"/>
              <w:left w:val="nil"/>
              <w:bottom w:val="single" w:sz="4" w:space="0" w:color="auto"/>
              <w:right w:val="single" w:sz="4" w:space="0" w:color="auto"/>
            </w:tcBorders>
            <w:shd w:val="clear" w:color="auto" w:fill="auto"/>
            <w:noWrap/>
            <w:vAlign w:val="center"/>
            <w:hideMark/>
          </w:tcPr>
          <w:p w14:paraId="2FA954B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c>
          <w:tcPr>
            <w:tcW w:w="1419" w:type="dxa"/>
            <w:tcBorders>
              <w:top w:val="nil"/>
              <w:left w:val="nil"/>
              <w:bottom w:val="single" w:sz="4" w:space="0" w:color="auto"/>
              <w:right w:val="single" w:sz="4" w:space="0" w:color="auto"/>
            </w:tcBorders>
            <w:shd w:val="clear" w:color="auto" w:fill="auto"/>
            <w:noWrap/>
            <w:vAlign w:val="center"/>
            <w:hideMark/>
          </w:tcPr>
          <w:p w14:paraId="0E22A9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192,50</w:t>
            </w:r>
          </w:p>
        </w:tc>
      </w:tr>
      <w:tr w:rsidR="00115F7D" w:rsidRPr="00A742C7" w14:paraId="2BC5394F"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853231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87590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145CC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7DB22DF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3799763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15597C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251162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26F023F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65A005A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4706CD5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6B0030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013EBFC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8" w:type="dxa"/>
            <w:tcBorders>
              <w:top w:val="nil"/>
              <w:left w:val="nil"/>
              <w:bottom w:val="single" w:sz="4" w:space="0" w:color="auto"/>
              <w:right w:val="single" w:sz="4" w:space="0" w:color="auto"/>
            </w:tcBorders>
            <w:shd w:val="clear" w:color="auto" w:fill="auto"/>
            <w:noWrap/>
            <w:vAlign w:val="center"/>
            <w:hideMark/>
          </w:tcPr>
          <w:p w14:paraId="5F50034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c>
          <w:tcPr>
            <w:tcW w:w="1419" w:type="dxa"/>
            <w:tcBorders>
              <w:top w:val="nil"/>
              <w:left w:val="nil"/>
              <w:bottom w:val="single" w:sz="4" w:space="0" w:color="auto"/>
              <w:right w:val="single" w:sz="4" w:space="0" w:color="auto"/>
            </w:tcBorders>
            <w:shd w:val="clear" w:color="auto" w:fill="auto"/>
            <w:noWrap/>
            <w:vAlign w:val="center"/>
            <w:hideMark/>
          </w:tcPr>
          <w:p w14:paraId="1B9B317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9,50</w:t>
            </w:r>
          </w:p>
        </w:tc>
      </w:tr>
      <w:tr w:rsidR="00115F7D" w:rsidRPr="00A742C7" w14:paraId="5DD603F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834637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1CD7B46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1A3193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7AEC41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549E2C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530BFC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0DE0EE4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092197C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68C83E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650253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253B752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750AF9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8" w:type="dxa"/>
            <w:tcBorders>
              <w:top w:val="nil"/>
              <w:left w:val="nil"/>
              <w:bottom w:val="single" w:sz="4" w:space="0" w:color="auto"/>
              <w:right w:val="single" w:sz="4" w:space="0" w:color="auto"/>
            </w:tcBorders>
            <w:shd w:val="clear" w:color="auto" w:fill="auto"/>
            <w:noWrap/>
            <w:vAlign w:val="center"/>
            <w:hideMark/>
          </w:tcPr>
          <w:p w14:paraId="41150EA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c>
          <w:tcPr>
            <w:tcW w:w="1419" w:type="dxa"/>
            <w:tcBorders>
              <w:top w:val="nil"/>
              <w:left w:val="nil"/>
              <w:bottom w:val="single" w:sz="4" w:space="0" w:color="auto"/>
              <w:right w:val="single" w:sz="4" w:space="0" w:color="auto"/>
            </w:tcBorders>
            <w:shd w:val="clear" w:color="auto" w:fill="auto"/>
            <w:noWrap/>
            <w:vAlign w:val="center"/>
            <w:hideMark/>
          </w:tcPr>
          <w:p w14:paraId="5FE135B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183,00</w:t>
            </w:r>
          </w:p>
        </w:tc>
      </w:tr>
      <w:tr w:rsidR="00115F7D" w:rsidRPr="00A742C7" w14:paraId="552F3BEC"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7663292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№38/177 пгт. Печенга (в.г. №38)</w:t>
            </w:r>
          </w:p>
        </w:tc>
      </w:tr>
      <w:tr w:rsidR="00115F7D" w:rsidRPr="00A742C7" w14:paraId="07303E7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101ABCC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6CC800C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4FD34CE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783B109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0CF756C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07C9E5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676E3A8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0AC7FD1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354485F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20D31F5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5E65BCD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000B8B4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8" w:type="dxa"/>
            <w:tcBorders>
              <w:top w:val="nil"/>
              <w:left w:val="nil"/>
              <w:bottom w:val="single" w:sz="4" w:space="0" w:color="auto"/>
              <w:right w:val="single" w:sz="4" w:space="0" w:color="auto"/>
            </w:tcBorders>
            <w:shd w:val="clear" w:color="auto" w:fill="auto"/>
            <w:noWrap/>
            <w:vAlign w:val="center"/>
            <w:hideMark/>
          </w:tcPr>
          <w:p w14:paraId="55EC16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c>
          <w:tcPr>
            <w:tcW w:w="1419" w:type="dxa"/>
            <w:tcBorders>
              <w:top w:val="nil"/>
              <w:left w:val="nil"/>
              <w:bottom w:val="single" w:sz="4" w:space="0" w:color="auto"/>
              <w:right w:val="single" w:sz="4" w:space="0" w:color="auto"/>
            </w:tcBorders>
            <w:shd w:val="clear" w:color="auto" w:fill="auto"/>
            <w:noWrap/>
            <w:vAlign w:val="center"/>
            <w:hideMark/>
          </w:tcPr>
          <w:p w14:paraId="5D259E2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544,00</w:t>
            </w:r>
          </w:p>
        </w:tc>
      </w:tr>
      <w:tr w:rsidR="00115F7D" w:rsidRPr="00A742C7" w14:paraId="65637088"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60DA2DD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2D1D17D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028C70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476776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672BF17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1BDB000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3B9DD7C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316CAE9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3172858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1179B8D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05B471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76774A4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8" w:type="dxa"/>
            <w:tcBorders>
              <w:top w:val="nil"/>
              <w:left w:val="nil"/>
              <w:bottom w:val="single" w:sz="4" w:space="0" w:color="auto"/>
              <w:right w:val="single" w:sz="4" w:space="0" w:color="auto"/>
            </w:tcBorders>
            <w:shd w:val="clear" w:color="auto" w:fill="auto"/>
            <w:noWrap/>
            <w:vAlign w:val="center"/>
            <w:hideMark/>
          </w:tcPr>
          <w:p w14:paraId="5969997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c>
          <w:tcPr>
            <w:tcW w:w="1419" w:type="dxa"/>
            <w:tcBorders>
              <w:top w:val="nil"/>
              <w:left w:val="nil"/>
              <w:bottom w:val="single" w:sz="4" w:space="0" w:color="auto"/>
              <w:right w:val="single" w:sz="4" w:space="0" w:color="auto"/>
            </w:tcBorders>
            <w:shd w:val="clear" w:color="auto" w:fill="auto"/>
            <w:noWrap/>
            <w:vAlign w:val="center"/>
            <w:hideMark/>
          </w:tcPr>
          <w:p w14:paraId="4331B7C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519,40</w:t>
            </w:r>
          </w:p>
        </w:tc>
      </w:tr>
      <w:tr w:rsidR="00115F7D" w:rsidRPr="00A742C7" w14:paraId="55DA1EE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2E0F0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A6B590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034311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3EF4B94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4D751C5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20CDC30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10C0841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4498534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22C08ED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5035584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2987704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4BEB5C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8" w:type="dxa"/>
            <w:tcBorders>
              <w:top w:val="nil"/>
              <w:left w:val="nil"/>
              <w:bottom w:val="single" w:sz="4" w:space="0" w:color="auto"/>
              <w:right w:val="single" w:sz="4" w:space="0" w:color="auto"/>
            </w:tcBorders>
            <w:shd w:val="clear" w:color="auto" w:fill="auto"/>
            <w:noWrap/>
            <w:vAlign w:val="center"/>
            <w:hideMark/>
          </w:tcPr>
          <w:p w14:paraId="1F4CC07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c>
          <w:tcPr>
            <w:tcW w:w="1419" w:type="dxa"/>
            <w:tcBorders>
              <w:top w:val="nil"/>
              <w:left w:val="nil"/>
              <w:bottom w:val="single" w:sz="4" w:space="0" w:color="auto"/>
              <w:right w:val="single" w:sz="4" w:space="0" w:color="auto"/>
            </w:tcBorders>
            <w:shd w:val="clear" w:color="auto" w:fill="auto"/>
            <w:noWrap/>
            <w:vAlign w:val="center"/>
            <w:hideMark/>
          </w:tcPr>
          <w:p w14:paraId="5E7F54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12,30</w:t>
            </w:r>
          </w:p>
        </w:tc>
      </w:tr>
      <w:tr w:rsidR="00115F7D" w:rsidRPr="00A742C7" w14:paraId="1F91AC44"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2BE03A5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542A0A5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BDABDE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41B4707B"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424BFA9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77DA7AB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13A3310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769C8BF7"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6EB28C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52BD2C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3E5A81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31378B7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8" w:type="dxa"/>
            <w:tcBorders>
              <w:top w:val="nil"/>
              <w:left w:val="nil"/>
              <w:bottom w:val="single" w:sz="4" w:space="0" w:color="auto"/>
              <w:right w:val="single" w:sz="4" w:space="0" w:color="auto"/>
            </w:tcBorders>
            <w:shd w:val="clear" w:color="auto" w:fill="auto"/>
            <w:noWrap/>
            <w:vAlign w:val="center"/>
            <w:hideMark/>
          </w:tcPr>
          <w:p w14:paraId="3AEEEFD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c>
          <w:tcPr>
            <w:tcW w:w="1419" w:type="dxa"/>
            <w:tcBorders>
              <w:top w:val="nil"/>
              <w:left w:val="nil"/>
              <w:bottom w:val="single" w:sz="4" w:space="0" w:color="auto"/>
              <w:right w:val="single" w:sz="4" w:space="0" w:color="auto"/>
            </w:tcBorders>
            <w:shd w:val="clear" w:color="auto" w:fill="auto"/>
            <w:noWrap/>
            <w:vAlign w:val="center"/>
            <w:hideMark/>
          </w:tcPr>
          <w:p w14:paraId="7B73AB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507,10</w:t>
            </w:r>
          </w:p>
        </w:tc>
      </w:tr>
      <w:tr w:rsidR="00115F7D" w:rsidRPr="00A742C7" w14:paraId="0153997E" w14:textId="77777777" w:rsidTr="003D7BF6">
        <w:trPr>
          <w:trHeight w:val="255"/>
        </w:trPr>
        <w:tc>
          <w:tcPr>
            <w:tcW w:w="20561" w:type="dxa"/>
            <w:gridSpan w:val="14"/>
            <w:tcBorders>
              <w:top w:val="nil"/>
              <w:left w:val="single" w:sz="4" w:space="0" w:color="auto"/>
              <w:bottom w:val="single" w:sz="4" w:space="0" w:color="auto"/>
              <w:right w:val="single" w:sz="4" w:space="0" w:color="auto"/>
            </w:tcBorders>
            <w:shd w:val="clear" w:color="auto" w:fill="auto"/>
            <w:noWrap/>
            <w:vAlign w:val="center"/>
            <w:hideMark/>
          </w:tcPr>
          <w:p w14:paraId="328A5E6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№42/188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№42)</w:t>
            </w:r>
          </w:p>
        </w:tc>
      </w:tr>
      <w:tr w:rsidR="00115F7D" w:rsidRPr="00A742C7" w14:paraId="5DD339EC"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7F34199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ТЭ</w:t>
            </w:r>
          </w:p>
        </w:tc>
        <w:tc>
          <w:tcPr>
            <w:tcW w:w="1334" w:type="dxa"/>
            <w:tcBorders>
              <w:top w:val="nil"/>
              <w:left w:val="nil"/>
              <w:bottom w:val="single" w:sz="4" w:space="0" w:color="auto"/>
              <w:right w:val="single" w:sz="4" w:space="0" w:color="auto"/>
            </w:tcBorders>
            <w:shd w:val="clear" w:color="auto" w:fill="auto"/>
            <w:noWrap/>
            <w:vAlign w:val="center"/>
            <w:hideMark/>
          </w:tcPr>
          <w:p w14:paraId="0CC787A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5DAB30E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0B812DE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75CB7C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1A684C4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2E4215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38336F1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28387B2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19D84AF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19C01B5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79E5313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8" w:type="dxa"/>
            <w:tcBorders>
              <w:top w:val="nil"/>
              <w:left w:val="nil"/>
              <w:bottom w:val="single" w:sz="4" w:space="0" w:color="auto"/>
              <w:right w:val="single" w:sz="4" w:space="0" w:color="auto"/>
            </w:tcBorders>
            <w:shd w:val="clear" w:color="auto" w:fill="auto"/>
            <w:noWrap/>
            <w:vAlign w:val="center"/>
            <w:hideMark/>
          </w:tcPr>
          <w:p w14:paraId="689D102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c>
          <w:tcPr>
            <w:tcW w:w="1419" w:type="dxa"/>
            <w:tcBorders>
              <w:top w:val="nil"/>
              <w:left w:val="nil"/>
              <w:bottom w:val="single" w:sz="4" w:space="0" w:color="auto"/>
              <w:right w:val="single" w:sz="4" w:space="0" w:color="auto"/>
            </w:tcBorders>
            <w:shd w:val="clear" w:color="auto" w:fill="auto"/>
            <w:noWrap/>
            <w:vAlign w:val="center"/>
            <w:hideMark/>
          </w:tcPr>
          <w:p w14:paraId="6C824D0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74,00</w:t>
            </w:r>
          </w:p>
        </w:tc>
      </w:tr>
      <w:tr w:rsidR="00115F7D" w:rsidRPr="00A742C7" w14:paraId="00DD483E"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0B620E2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Отпуск ТЭ в сеть</w:t>
            </w:r>
          </w:p>
        </w:tc>
        <w:tc>
          <w:tcPr>
            <w:tcW w:w="1334" w:type="dxa"/>
            <w:tcBorders>
              <w:top w:val="nil"/>
              <w:left w:val="nil"/>
              <w:bottom w:val="single" w:sz="4" w:space="0" w:color="auto"/>
              <w:right w:val="single" w:sz="4" w:space="0" w:color="auto"/>
            </w:tcBorders>
            <w:shd w:val="clear" w:color="auto" w:fill="auto"/>
            <w:noWrap/>
            <w:vAlign w:val="center"/>
            <w:hideMark/>
          </w:tcPr>
          <w:p w14:paraId="4BC55B2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6D4622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369F0D5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0ECE7D0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229F032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4949D7C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30E89004"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64E9BA4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759CF56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21809EE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5E5C0BC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8" w:type="dxa"/>
            <w:tcBorders>
              <w:top w:val="nil"/>
              <w:left w:val="nil"/>
              <w:bottom w:val="single" w:sz="4" w:space="0" w:color="auto"/>
              <w:right w:val="single" w:sz="4" w:space="0" w:color="auto"/>
            </w:tcBorders>
            <w:shd w:val="clear" w:color="auto" w:fill="auto"/>
            <w:noWrap/>
            <w:vAlign w:val="center"/>
            <w:hideMark/>
          </w:tcPr>
          <w:p w14:paraId="0C3DD7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c>
          <w:tcPr>
            <w:tcW w:w="1419" w:type="dxa"/>
            <w:tcBorders>
              <w:top w:val="nil"/>
              <w:left w:val="nil"/>
              <w:bottom w:val="single" w:sz="4" w:space="0" w:color="auto"/>
              <w:right w:val="single" w:sz="4" w:space="0" w:color="auto"/>
            </w:tcBorders>
            <w:shd w:val="clear" w:color="auto" w:fill="auto"/>
            <w:noWrap/>
            <w:vAlign w:val="center"/>
            <w:hideMark/>
          </w:tcPr>
          <w:p w14:paraId="3B81E28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66,80</w:t>
            </w:r>
          </w:p>
        </w:tc>
      </w:tr>
      <w:tr w:rsidR="00115F7D" w:rsidRPr="00A742C7" w14:paraId="394F9586"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442920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Потери в сетях</w:t>
            </w:r>
          </w:p>
        </w:tc>
        <w:tc>
          <w:tcPr>
            <w:tcW w:w="1334" w:type="dxa"/>
            <w:tcBorders>
              <w:top w:val="nil"/>
              <w:left w:val="nil"/>
              <w:bottom w:val="single" w:sz="4" w:space="0" w:color="auto"/>
              <w:right w:val="single" w:sz="4" w:space="0" w:color="auto"/>
            </w:tcBorders>
            <w:shd w:val="clear" w:color="auto" w:fill="auto"/>
            <w:noWrap/>
            <w:vAlign w:val="center"/>
            <w:hideMark/>
          </w:tcPr>
          <w:p w14:paraId="78C369C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7BBD2AD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23225600"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749FF4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CD28F3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64CC53B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DB3A81D"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04508D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3713C0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A18D88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637497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5209802A"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c>
          <w:tcPr>
            <w:tcW w:w="1419" w:type="dxa"/>
            <w:tcBorders>
              <w:top w:val="nil"/>
              <w:left w:val="nil"/>
              <w:bottom w:val="single" w:sz="4" w:space="0" w:color="auto"/>
              <w:right w:val="single" w:sz="4" w:space="0" w:color="auto"/>
            </w:tcBorders>
            <w:shd w:val="clear" w:color="auto" w:fill="auto"/>
            <w:noWrap/>
            <w:vAlign w:val="center"/>
            <w:hideMark/>
          </w:tcPr>
          <w:p w14:paraId="5186BEB9"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w:t>
            </w:r>
          </w:p>
        </w:tc>
      </w:tr>
      <w:tr w:rsidR="00115F7D" w:rsidRPr="00A742C7" w14:paraId="53DD72E1" w14:textId="77777777" w:rsidTr="003D7BF6">
        <w:trPr>
          <w:trHeight w:val="255"/>
        </w:trPr>
        <w:tc>
          <w:tcPr>
            <w:tcW w:w="2210" w:type="dxa"/>
            <w:tcBorders>
              <w:top w:val="nil"/>
              <w:left w:val="single" w:sz="4" w:space="0" w:color="auto"/>
              <w:bottom w:val="single" w:sz="4" w:space="0" w:color="auto"/>
              <w:right w:val="single" w:sz="4" w:space="0" w:color="auto"/>
            </w:tcBorders>
            <w:shd w:val="clear" w:color="auto" w:fill="auto"/>
            <w:noWrap/>
            <w:vAlign w:val="center"/>
            <w:hideMark/>
          </w:tcPr>
          <w:p w14:paraId="3D28191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xml:space="preserve">Полезный отпуск </w:t>
            </w:r>
          </w:p>
        </w:tc>
        <w:tc>
          <w:tcPr>
            <w:tcW w:w="1334" w:type="dxa"/>
            <w:tcBorders>
              <w:top w:val="nil"/>
              <w:left w:val="nil"/>
              <w:bottom w:val="single" w:sz="4" w:space="0" w:color="auto"/>
              <w:right w:val="single" w:sz="4" w:space="0" w:color="auto"/>
            </w:tcBorders>
            <w:shd w:val="clear" w:color="auto" w:fill="auto"/>
            <w:noWrap/>
            <w:vAlign w:val="center"/>
            <w:hideMark/>
          </w:tcPr>
          <w:p w14:paraId="4658226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418" w:type="dxa"/>
            <w:tcBorders>
              <w:top w:val="nil"/>
              <w:left w:val="nil"/>
              <w:bottom w:val="single" w:sz="4" w:space="0" w:color="auto"/>
              <w:right w:val="single" w:sz="4" w:space="0" w:color="auto"/>
            </w:tcBorders>
            <w:shd w:val="clear" w:color="auto" w:fill="auto"/>
            <w:noWrap/>
            <w:vAlign w:val="center"/>
            <w:hideMark/>
          </w:tcPr>
          <w:p w14:paraId="3E2DDF4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00DC8B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27D32C83"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6B5F7328"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47D1BB81"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541330BC"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7F417336"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0CEDD36F"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1AD503B2"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78FB8A3E"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8" w:type="dxa"/>
            <w:tcBorders>
              <w:top w:val="nil"/>
              <w:left w:val="nil"/>
              <w:bottom w:val="single" w:sz="4" w:space="0" w:color="auto"/>
              <w:right w:val="single" w:sz="4" w:space="0" w:color="auto"/>
            </w:tcBorders>
            <w:shd w:val="clear" w:color="auto" w:fill="auto"/>
            <w:noWrap/>
            <w:vAlign w:val="center"/>
            <w:hideMark/>
          </w:tcPr>
          <w:p w14:paraId="64F370C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c>
          <w:tcPr>
            <w:tcW w:w="1419" w:type="dxa"/>
            <w:tcBorders>
              <w:top w:val="nil"/>
              <w:left w:val="nil"/>
              <w:bottom w:val="single" w:sz="4" w:space="0" w:color="auto"/>
              <w:right w:val="single" w:sz="4" w:space="0" w:color="auto"/>
            </w:tcBorders>
            <w:shd w:val="clear" w:color="auto" w:fill="auto"/>
            <w:noWrap/>
            <w:vAlign w:val="center"/>
            <w:hideMark/>
          </w:tcPr>
          <w:p w14:paraId="6A3A2655" w14:textId="77777777" w:rsidR="00115F7D" w:rsidRPr="00A742C7" w:rsidRDefault="00115F7D" w:rsidP="00115F7D">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133,60</w:t>
            </w:r>
          </w:p>
        </w:tc>
      </w:tr>
    </w:tbl>
    <w:p w14:paraId="718D0012" w14:textId="77777777" w:rsidR="009A51F2" w:rsidRPr="00A742C7" w:rsidRDefault="009A51F2" w:rsidP="009A51F2">
      <w:pPr>
        <w:pStyle w:val="a1"/>
        <w:rPr>
          <w:rFonts w:cs="Times New Roman"/>
          <w:lang w:val="en-US" w:eastAsia="ru-RU"/>
        </w:rPr>
      </w:pPr>
    </w:p>
    <w:p w14:paraId="4948A6AD" w14:textId="77777777" w:rsidR="009A72F9" w:rsidRPr="00A742C7" w:rsidRDefault="009A72F9">
      <w:pPr>
        <w:rPr>
          <w:rFonts w:cs="Times New Roman"/>
        </w:rPr>
        <w:sectPr w:rsidR="009A72F9" w:rsidRPr="00A742C7" w:rsidSect="003D7BF6">
          <w:pgSz w:w="23811" w:h="16838" w:orient="landscape" w:code="8"/>
          <w:pgMar w:top="1134" w:right="850" w:bottom="1134" w:left="993" w:header="708" w:footer="708" w:gutter="0"/>
          <w:cols w:space="708"/>
          <w:docGrid w:linePitch="360"/>
        </w:sectPr>
      </w:pPr>
    </w:p>
    <w:p w14:paraId="032F29AC" w14:textId="77777777" w:rsidR="009A51F2" w:rsidRPr="00A742C7" w:rsidRDefault="00080AB2" w:rsidP="009A51F2">
      <w:pPr>
        <w:pStyle w:val="2"/>
        <w:ind w:left="0" w:firstLine="0"/>
      </w:pPr>
      <w:hyperlink r:id="rId14" w:anchor="bookmark5" w:history="1">
        <w:bookmarkStart w:id="9" w:name="_Toc30081807"/>
        <w:bookmarkStart w:id="10" w:name="_Toc30085041"/>
        <w:bookmarkStart w:id="11" w:name="_Toc32845307"/>
        <w:bookmarkStart w:id="12" w:name="_Toc204085690"/>
        <w:r w:rsidR="009A51F2" w:rsidRPr="00A742C7">
          <w:t>Часть 2. ПРОГНОЗЫ ПРИРОСТОВ СТРОИТЕЛЬНЫХ ПЛОЩАДЕЙ ФОНДОВ,</w:t>
        </w:r>
      </w:hyperlink>
      <w:r w:rsidR="009A51F2" w:rsidRPr="00A742C7">
        <w:t xml:space="preserve"> </w:t>
      </w:r>
      <w:hyperlink r:id="rId15" w:anchor="bookmark5" w:history="1">
        <w:r w:rsidR="009A51F2" w:rsidRPr="00A742C7">
          <w:t>СГРУПИРОВАННЫЕ ПО РАСЧЕТНЫМ ЭЛЕМЕНТАМ ТЕРРИТОРИАЛЬНОГО ДЕЛЕНИЯ</w:t>
        </w:r>
      </w:hyperlink>
      <w:r w:rsidR="009A51F2" w:rsidRPr="00A742C7">
        <w:t xml:space="preserve"> </w:t>
      </w:r>
      <w:hyperlink r:id="rId16" w:anchor="bookmark5" w:history="1">
        <w:r w:rsidR="009A51F2" w:rsidRPr="00A742C7">
          <w:t>И ПО ЗОНАМ ДЕЙСТВИЯ ИСТОЧНИКОВ ТЕПЛОВОЙ ЭНЕРГИИ С РАЗДЕЛЕНИЕМ</w:t>
        </w:r>
      </w:hyperlink>
      <w:r w:rsidR="009A51F2" w:rsidRPr="00A742C7">
        <w:t xml:space="preserve"> </w:t>
      </w:r>
      <w:hyperlink r:id="rId17" w:anchor="bookmark5" w:history="1">
        <w:r w:rsidR="009A51F2" w:rsidRPr="00A742C7">
          <w:t>ОБЪЕКТОВ СТРОИТЕЛЬСТВА НА МНОГКВАРТИРНЫЕ ДОМА, ИНДИВИДУАЛЬНЫЕ</w:t>
        </w:r>
      </w:hyperlink>
      <w:r w:rsidR="009A51F2" w:rsidRPr="00A742C7">
        <w:t xml:space="preserve"> </w:t>
      </w:r>
      <w:hyperlink r:id="rId18" w:anchor="bookmark5" w:history="1">
        <w:r w:rsidR="009A51F2" w:rsidRPr="00A742C7">
          <w:t>ЖИЛЫЕ ДОМА, ОБЩЕСТВЕННЫЕ ЗДАНИЯ, ПРОИЗВОДСТВЕННЫЕ ЗДАНИЯ</w:t>
        </w:r>
      </w:hyperlink>
      <w:r w:rsidR="009A51F2" w:rsidRPr="00A742C7">
        <w:t xml:space="preserve"> </w:t>
      </w:r>
      <w:hyperlink r:id="rId19" w:anchor="bookmark5" w:history="1">
        <w:r w:rsidR="009A51F2" w:rsidRPr="00A742C7">
          <w:t>ПРОМЫШЛЕННЫХ ПРЕДПРИЯТИЙ НА КАЖДОМ ЭТАПЕ</w:t>
        </w:r>
        <w:bookmarkEnd w:id="9"/>
        <w:bookmarkEnd w:id="10"/>
        <w:bookmarkEnd w:id="11"/>
        <w:bookmarkEnd w:id="12"/>
      </w:hyperlink>
    </w:p>
    <w:p w14:paraId="435E5166" w14:textId="77777777" w:rsidR="009A51F2" w:rsidRPr="00A742C7" w:rsidRDefault="009A51F2" w:rsidP="009A51F2">
      <w:pPr>
        <w:pStyle w:val="a1"/>
        <w:rPr>
          <w:rFonts w:cs="Times New Roman"/>
          <w:lang w:eastAsia="ru-RU"/>
        </w:rPr>
      </w:pPr>
    </w:p>
    <w:p w14:paraId="14658C74" w14:textId="77777777" w:rsidR="00593551" w:rsidRPr="00A742C7" w:rsidRDefault="00593551" w:rsidP="00593551">
      <w:pPr>
        <w:pStyle w:val="ac"/>
        <w:tabs>
          <w:tab w:val="clear" w:pos="4677"/>
          <w:tab w:val="clear" w:pos="9355"/>
        </w:tabs>
        <w:spacing w:line="276" w:lineRule="auto"/>
        <w:ind w:firstLine="709"/>
        <w:jc w:val="both"/>
      </w:pPr>
      <w:bookmarkStart w:id="13" w:name="_Hlk174363350"/>
      <w:r w:rsidRPr="00A742C7">
        <w:t>Генеральный план муниципального образования Печенгский муниципальный округ Мурманской области утвержден приказом Министерством градостроительства и благоустройства Мурманской области от 26.12.2023 г. № 184.</w:t>
      </w:r>
    </w:p>
    <w:p w14:paraId="16C9F2D1" w14:textId="77777777" w:rsidR="00593551" w:rsidRPr="00A742C7" w:rsidRDefault="00593551" w:rsidP="00593551">
      <w:pPr>
        <w:pStyle w:val="ac"/>
        <w:tabs>
          <w:tab w:val="clear" w:pos="4677"/>
          <w:tab w:val="clear" w:pos="9355"/>
        </w:tabs>
        <w:spacing w:line="276" w:lineRule="auto"/>
        <w:ind w:firstLine="709"/>
        <w:jc w:val="both"/>
      </w:pPr>
      <w:r w:rsidRPr="00A742C7">
        <w:t xml:space="preserve">Генеральным плана предусмотрены следующие сроки его реализации: </w:t>
      </w:r>
      <w:r w:rsidRPr="00A742C7">
        <w:rPr>
          <w:shd w:val="clear" w:color="auto" w:fill="FFFFFF"/>
        </w:rPr>
        <w:t>первая очередь – 2030 г.; расчетный срок – 2043 г.</w:t>
      </w:r>
    </w:p>
    <w:p w14:paraId="5C750A00" w14:textId="77777777" w:rsidR="00593551" w:rsidRPr="00A742C7" w:rsidRDefault="00593551" w:rsidP="00593551">
      <w:pPr>
        <w:pStyle w:val="ac"/>
        <w:tabs>
          <w:tab w:val="clear" w:pos="4677"/>
          <w:tab w:val="clear" w:pos="9355"/>
        </w:tabs>
        <w:spacing w:line="276" w:lineRule="auto"/>
        <w:ind w:firstLine="709"/>
        <w:jc w:val="both"/>
      </w:pPr>
      <w:bookmarkStart w:id="14" w:name="_Hlk174363378"/>
      <w:bookmarkEnd w:id="13"/>
      <w:r w:rsidRPr="00A742C7">
        <w:t>Объекты, планируемые к размещению на территории Печенгского муниципального округа, согласно утвержденного ген. плана, представлены в таблице ниже.</w:t>
      </w:r>
    </w:p>
    <w:bookmarkEnd w:id="14"/>
    <w:p w14:paraId="110D862F" w14:textId="77777777" w:rsidR="00593551" w:rsidRPr="00A742C7" w:rsidRDefault="00593551" w:rsidP="00593551">
      <w:pPr>
        <w:pStyle w:val="ac"/>
        <w:tabs>
          <w:tab w:val="clear" w:pos="4677"/>
          <w:tab w:val="clear" w:pos="9355"/>
        </w:tabs>
        <w:spacing w:line="276" w:lineRule="auto"/>
      </w:pPr>
    </w:p>
    <w:p w14:paraId="4EE166EE" w14:textId="77777777" w:rsidR="00593551" w:rsidRPr="00A742C7" w:rsidRDefault="00593551" w:rsidP="00593551">
      <w:pPr>
        <w:pStyle w:val="ac"/>
        <w:tabs>
          <w:tab w:val="clear" w:pos="4677"/>
          <w:tab w:val="clear" w:pos="9355"/>
        </w:tabs>
        <w:spacing w:line="276" w:lineRule="auto"/>
        <w:rPr>
          <w:b/>
        </w:rPr>
      </w:pPr>
      <w:bookmarkStart w:id="15" w:name="_Hlk174363404"/>
      <w:r w:rsidRPr="00A742C7">
        <w:rPr>
          <w:b/>
        </w:rPr>
        <w:t>Таблица 1.2 - Объекты, планируемые к размещению на территории Печенгского муниципального округа, согласно утвержденного ген. плана</w:t>
      </w:r>
    </w:p>
    <w:tbl>
      <w:tblPr>
        <w:tblW w:w="9498"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67"/>
        <w:gridCol w:w="2110"/>
        <w:gridCol w:w="2130"/>
        <w:gridCol w:w="1588"/>
        <w:gridCol w:w="1681"/>
        <w:gridCol w:w="1522"/>
      </w:tblGrid>
      <w:tr w:rsidR="00593551" w:rsidRPr="00A742C7" w14:paraId="40D5EEBD" w14:textId="77777777" w:rsidTr="00593551">
        <w:trPr>
          <w:trHeight w:val="284"/>
          <w:tblHeader/>
        </w:trPr>
        <w:tc>
          <w:tcPr>
            <w:tcW w:w="467" w:type="dxa"/>
            <w:shd w:val="clear" w:color="000000" w:fill="F2F2F2"/>
            <w:vAlign w:val="center"/>
            <w:hideMark/>
          </w:tcPr>
          <w:p w14:paraId="38369898" w14:textId="77777777" w:rsidR="00593551" w:rsidRPr="00A742C7" w:rsidRDefault="00593551" w:rsidP="00593551">
            <w:pPr>
              <w:jc w:val="center"/>
              <w:rPr>
                <w:rFonts w:eastAsia="Times New Roman" w:cs="Times New Roman"/>
                <w:bCs/>
                <w:sz w:val="20"/>
                <w:szCs w:val="20"/>
                <w:lang w:eastAsia="ru-RU"/>
              </w:rPr>
            </w:pPr>
            <w:bookmarkStart w:id="16" w:name="_Hlk174363446"/>
            <w:bookmarkEnd w:id="15"/>
            <w:r w:rsidRPr="00A742C7">
              <w:rPr>
                <w:rFonts w:eastAsia="Times New Roman" w:cs="Times New Roman"/>
                <w:bCs/>
                <w:sz w:val="20"/>
                <w:szCs w:val="20"/>
                <w:lang w:eastAsia="ru-RU"/>
              </w:rPr>
              <w:t>№</w:t>
            </w:r>
          </w:p>
        </w:tc>
        <w:tc>
          <w:tcPr>
            <w:tcW w:w="2132" w:type="dxa"/>
            <w:shd w:val="clear" w:color="000000" w:fill="F2F2F2"/>
            <w:vAlign w:val="center"/>
            <w:hideMark/>
          </w:tcPr>
          <w:p w14:paraId="2188DAC9" w14:textId="77777777" w:rsidR="00593551" w:rsidRPr="00A742C7" w:rsidRDefault="00593551" w:rsidP="00593551">
            <w:pPr>
              <w:jc w:val="center"/>
              <w:rPr>
                <w:rFonts w:eastAsia="Times New Roman" w:cs="Times New Roman"/>
                <w:bCs/>
                <w:sz w:val="20"/>
                <w:szCs w:val="20"/>
                <w:lang w:eastAsia="ru-RU"/>
              </w:rPr>
            </w:pPr>
            <w:r w:rsidRPr="00A742C7">
              <w:rPr>
                <w:rFonts w:eastAsia="Times New Roman" w:cs="Times New Roman"/>
                <w:bCs/>
                <w:sz w:val="20"/>
                <w:szCs w:val="20"/>
                <w:lang w:eastAsia="ru-RU"/>
              </w:rPr>
              <w:t>Наименование объекта</w:t>
            </w:r>
          </w:p>
        </w:tc>
        <w:tc>
          <w:tcPr>
            <w:tcW w:w="2132" w:type="dxa"/>
            <w:shd w:val="clear" w:color="000000" w:fill="F2F2F2"/>
            <w:vAlign w:val="center"/>
            <w:hideMark/>
          </w:tcPr>
          <w:p w14:paraId="1A3E0326" w14:textId="77777777" w:rsidR="00593551" w:rsidRPr="00A742C7" w:rsidRDefault="00593551" w:rsidP="00593551">
            <w:pPr>
              <w:jc w:val="center"/>
              <w:rPr>
                <w:rFonts w:eastAsia="Times New Roman" w:cs="Times New Roman"/>
                <w:bCs/>
                <w:sz w:val="20"/>
                <w:szCs w:val="20"/>
                <w:lang w:eastAsia="ru-RU"/>
              </w:rPr>
            </w:pPr>
            <w:r w:rsidRPr="00A742C7">
              <w:rPr>
                <w:rFonts w:eastAsia="Times New Roman" w:cs="Times New Roman"/>
                <w:bCs/>
                <w:sz w:val="20"/>
                <w:szCs w:val="20"/>
                <w:lang w:eastAsia="ru-RU"/>
              </w:rPr>
              <w:t>Вид объекта</w:t>
            </w:r>
          </w:p>
        </w:tc>
        <w:tc>
          <w:tcPr>
            <w:tcW w:w="1506" w:type="dxa"/>
            <w:shd w:val="clear" w:color="000000" w:fill="F2F2F2"/>
            <w:vAlign w:val="center"/>
            <w:hideMark/>
          </w:tcPr>
          <w:p w14:paraId="580B9023" w14:textId="77777777" w:rsidR="00593551" w:rsidRPr="00A742C7" w:rsidRDefault="00593551" w:rsidP="00593551">
            <w:pPr>
              <w:jc w:val="center"/>
              <w:rPr>
                <w:rFonts w:eastAsia="Times New Roman" w:cs="Times New Roman"/>
                <w:bCs/>
                <w:sz w:val="20"/>
                <w:szCs w:val="20"/>
                <w:lang w:eastAsia="ru-RU"/>
              </w:rPr>
            </w:pPr>
            <w:r w:rsidRPr="00A742C7">
              <w:rPr>
                <w:rFonts w:eastAsia="Times New Roman" w:cs="Times New Roman"/>
                <w:bCs/>
                <w:sz w:val="20"/>
                <w:szCs w:val="20"/>
                <w:lang w:eastAsia="ru-RU"/>
              </w:rPr>
              <w:t>Характеристика объекта</w:t>
            </w:r>
          </w:p>
        </w:tc>
        <w:tc>
          <w:tcPr>
            <w:tcW w:w="1701" w:type="dxa"/>
            <w:shd w:val="clear" w:color="000000" w:fill="F2F2F2"/>
            <w:vAlign w:val="center"/>
            <w:hideMark/>
          </w:tcPr>
          <w:p w14:paraId="4EA5658E" w14:textId="77777777" w:rsidR="00593551" w:rsidRPr="00A742C7" w:rsidRDefault="00593551" w:rsidP="00593551">
            <w:pPr>
              <w:jc w:val="center"/>
              <w:rPr>
                <w:rFonts w:eastAsia="Times New Roman" w:cs="Times New Roman"/>
                <w:bCs/>
                <w:sz w:val="20"/>
                <w:szCs w:val="20"/>
                <w:lang w:eastAsia="ru-RU"/>
              </w:rPr>
            </w:pPr>
            <w:r w:rsidRPr="00A742C7">
              <w:rPr>
                <w:rFonts w:eastAsia="Times New Roman" w:cs="Times New Roman"/>
                <w:bCs/>
                <w:sz w:val="20"/>
                <w:szCs w:val="20"/>
                <w:lang w:eastAsia="ru-RU"/>
              </w:rPr>
              <w:t>Мероприятие</w:t>
            </w:r>
          </w:p>
        </w:tc>
        <w:tc>
          <w:tcPr>
            <w:tcW w:w="1560" w:type="dxa"/>
            <w:shd w:val="clear" w:color="000000" w:fill="F2F2F2"/>
            <w:vAlign w:val="center"/>
            <w:hideMark/>
          </w:tcPr>
          <w:p w14:paraId="3A35E66E" w14:textId="77777777" w:rsidR="00593551" w:rsidRPr="00A742C7" w:rsidRDefault="00593551" w:rsidP="00593551">
            <w:pPr>
              <w:jc w:val="center"/>
              <w:rPr>
                <w:rFonts w:eastAsia="Times New Roman" w:cs="Times New Roman"/>
                <w:bCs/>
                <w:sz w:val="20"/>
                <w:szCs w:val="20"/>
                <w:lang w:eastAsia="ru-RU"/>
              </w:rPr>
            </w:pPr>
            <w:r w:rsidRPr="00A742C7">
              <w:rPr>
                <w:rFonts w:eastAsia="Times New Roman" w:cs="Times New Roman"/>
                <w:bCs/>
                <w:sz w:val="20"/>
                <w:szCs w:val="20"/>
                <w:lang w:eastAsia="ru-RU"/>
              </w:rPr>
              <w:t>Срок реализации</w:t>
            </w:r>
          </w:p>
        </w:tc>
      </w:tr>
      <w:tr w:rsidR="00593551" w:rsidRPr="00A742C7" w14:paraId="020E25DF" w14:textId="77777777" w:rsidTr="00593551">
        <w:trPr>
          <w:trHeight w:val="284"/>
        </w:trPr>
        <w:tc>
          <w:tcPr>
            <w:tcW w:w="9498" w:type="dxa"/>
            <w:gridSpan w:val="6"/>
            <w:shd w:val="clear" w:color="000000" w:fill="DDEBF7"/>
            <w:vAlign w:val="center"/>
            <w:hideMark/>
          </w:tcPr>
          <w:p w14:paraId="6A34AE43" w14:textId="77777777" w:rsidR="00593551" w:rsidRPr="00A742C7" w:rsidRDefault="00593551" w:rsidP="00593551">
            <w:pPr>
              <w:jc w:val="center"/>
              <w:rPr>
                <w:rFonts w:eastAsia="Times New Roman" w:cs="Times New Roman"/>
                <w:b/>
                <w:bCs/>
                <w:sz w:val="20"/>
                <w:szCs w:val="20"/>
                <w:lang w:eastAsia="ru-RU"/>
              </w:rPr>
            </w:pPr>
            <w:r w:rsidRPr="00A742C7">
              <w:rPr>
                <w:rFonts w:eastAsia="Times New Roman" w:cs="Times New Roman"/>
                <w:b/>
                <w:bCs/>
                <w:sz w:val="20"/>
                <w:szCs w:val="20"/>
                <w:lang w:eastAsia="ru-RU"/>
              </w:rPr>
              <w:t>Поселок городского типа Никель</w:t>
            </w:r>
          </w:p>
        </w:tc>
      </w:tr>
      <w:tr w:rsidR="00593551" w:rsidRPr="00A742C7" w14:paraId="7D7597EF" w14:textId="77777777" w:rsidTr="00593551">
        <w:trPr>
          <w:trHeight w:val="284"/>
        </w:trPr>
        <w:tc>
          <w:tcPr>
            <w:tcW w:w="9498" w:type="dxa"/>
            <w:gridSpan w:val="6"/>
            <w:shd w:val="clear" w:color="auto" w:fill="auto"/>
            <w:vAlign w:val="center"/>
            <w:hideMark/>
          </w:tcPr>
          <w:p w14:paraId="73CF9435"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социальной инфраструктуры</w:t>
            </w:r>
          </w:p>
        </w:tc>
      </w:tr>
      <w:tr w:rsidR="00593551" w:rsidRPr="00A742C7" w14:paraId="39890363" w14:textId="77777777" w:rsidTr="00593551">
        <w:trPr>
          <w:trHeight w:val="284"/>
        </w:trPr>
        <w:tc>
          <w:tcPr>
            <w:tcW w:w="467" w:type="dxa"/>
            <w:shd w:val="clear" w:color="auto" w:fill="auto"/>
            <w:vAlign w:val="center"/>
            <w:hideMark/>
          </w:tcPr>
          <w:p w14:paraId="2352A52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2132" w:type="dxa"/>
            <w:shd w:val="clear" w:color="auto" w:fill="auto"/>
            <w:vAlign w:val="center"/>
            <w:hideMark/>
          </w:tcPr>
          <w:p w14:paraId="3495E630"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МБУК ДК «Восход»</w:t>
            </w:r>
          </w:p>
        </w:tc>
        <w:tc>
          <w:tcPr>
            <w:tcW w:w="2132" w:type="dxa"/>
            <w:shd w:val="clear" w:color="auto" w:fill="auto"/>
            <w:vAlign w:val="center"/>
            <w:hideMark/>
          </w:tcPr>
          <w:p w14:paraId="75AC9B4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Объект культурно-досугового (клубного) типа</w:t>
            </w:r>
          </w:p>
        </w:tc>
        <w:tc>
          <w:tcPr>
            <w:tcW w:w="1506" w:type="dxa"/>
            <w:shd w:val="clear" w:color="auto" w:fill="auto"/>
            <w:vAlign w:val="center"/>
            <w:hideMark/>
          </w:tcPr>
          <w:p w14:paraId="79CEA6F8"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900 мест</w:t>
            </w:r>
          </w:p>
        </w:tc>
        <w:tc>
          <w:tcPr>
            <w:tcW w:w="1701" w:type="dxa"/>
            <w:shd w:val="clear" w:color="auto" w:fill="auto"/>
            <w:vAlign w:val="center"/>
            <w:hideMark/>
          </w:tcPr>
          <w:p w14:paraId="07E87BBF"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реконструкции</w:t>
            </w:r>
          </w:p>
        </w:tc>
        <w:tc>
          <w:tcPr>
            <w:tcW w:w="1560" w:type="dxa"/>
            <w:shd w:val="clear" w:color="auto" w:fill="auto"/>
            <w:vAlign w:val="center"/>
            <w:hideMark/>
          </w:tcPr>
          <w:p w14:paraId="7CE0076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6DE5A1AA" w14:textId="77777777" w:rsidTr="00593551">
        <w:trPr>
          <w:trHeight w:val="284"/>
        </w:trPr>
        <w:tc>
          <w:tcPr>
            <w:tcW w:w="467" w:type="dxa"/>
            <w:shd w:val="clear" w:color="auto" w:fill="auto"/>
            <w:vAlign w:val="center"/>
            <w:hideMark/>
          </w:tcPr>
          <w:p w14:paraId="5853C84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2132" w:type="dxa"/>
            <w:shd w:val="clear" w:color="auto" w:fill="auto"/>
            <w:vAlign w:val="center"/>
            <w:hideMark/>
          </w:tcPr>
          <w:p w14:paraId="21381BE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Спортивный зал</w:t>
            </w:r>
          </w:p>
        </w:tc>
        <w:tc>
          <w:tcPr>
            <w:tcW w:w="2132" w:type="dxa"/>
            <w:shd w:val="clear" w:color="auto" w:fill="auto"/>
            <w:vAlign w:val="center"/>
            <w:hideMark/>
          </w:tcPr>
          <w:p w14:paraId="0094006F"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48E151A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350 кв. м площади пола</w:t>
            </w:r>
          </w:p>
        </w:tc>
        <w:tc>
          <w:tcPr>
            <w:tcW w:w="1701" w:type="dxa"/>
            <w:shd w:val="clear" w:color="auto" w:fill="auto"/>
            <w:vAlign w:val="center"/>
            <w:hideMark/>
          </w:tcPr>
          <w:p w14:paraId="0707524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3EEB8F4F"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0E1C8D8F" w14:textId="77777777" w:rsidTr="00593551">
        <w:trPr>
          <w:trHeight w:val="284"/>
        </w:trPr>
        <w:tc>
          <w:tcPr>
            <w:tcW w:w="467" w:type="dxa"/>
            <w:shd w:val="clear" w:color="auto" w:fill="auto"/>
            <w:vAlign w:val="center"/>
            <w:hideMark/>
          </w:tcPr>
          <w:p w14:paraId="1D77DA0A"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2132" w:type="dxa"/>
            <w:shd w:val="clear" w:color="auto" w:fill="auto"/>
            <w:vAlign w:val="center"/>
            <w:hideMark/>
          </w:tcPr>
          <w:p w14:paraId="19F47F0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Спортивный комплекс</w:t>
            </w:r>
          </w:p>
        </w:tc>
        <w:tc>
          <w:tcPr>
            <w:tcW w:w="2132" w:type="dxa"/>
            <w:shd w:val="clear" w:color="auto" w:fill="auto"/>
            <w:vAlign w:val="center"/>
            <w:hideMark/>
          </w:tcPr>
          <w:p w14:paraId="53BA481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2C6CBA0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2000 кв. м</w:t>
            </w:r>
          </w:p>
        </w:tc>
        <w:tc>
          <w:tcPr>
            <w:tcW w:w="1701" w:type="dxa"/>
            <w:shd w:val="clear" w:color="auto" w:fill="auto"/>
            <w:vAlign w:val="center"/>
            <w:hideMark/>
          </w:tcPr>
          <w:p w14:paraId="62297B4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6C6C343A"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63D8F596" w14:textId="77777777" w:rsidTr="00593551">
        <w:trPr>
          <w:trHeight w:val="284"/>
        </w:trPr>
        <w:tc>
          <w:tcPr>
            <w:tcW w:w="467" w:type="dxa"/>
            <w:shd w:val="clear" w:color="auto" w:fill="auto"/>
            <w:vAlign w:val="center"/>
            <w:hideMark/>
          </w:tcPr>
          <w:p w14:paraId="786F5D6B"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2132" w:type="dxa"/>
            <w:shd w:val="clear" w:color="auto" w:fill="auto"/>
            <w:vAlign w:val="center"/>
            <w:hideMark/>
          </w:tcPr>
          <w:p w14:paraId="635FD418"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Ледовый каток</w:t>
            </w:r>
          </w:p>
        </w:tc>
        <w:tc>
          <w:tcPr>
            <w:tcW w:w="2132" w:type="dxa"/>
            <w:shd w:val="clear" w:color="auto" w:fill="auto"/>
            <w:vAlign w:val="center"/>
            <w:hideMark/>
          </w:tcPr>
          <w:p w14:paraId="6E58913B"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56C86F9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2400 кв. м</w:t>
            </w:r>
          </w:p>
        </w:tc>
        <w:tc>
          <w:tcPr>
            <w:tcW w:w="1701" w:type="dxa"/>
            <w:shd w:val="clear" w:color="auto" w:fill="auto"/>
            <w:vAlign w:val="center"/>
            <w:hideMark/>
          </w:tcPr>
          <w:p w14:paraId="626D7760"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1C898C5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1532B1F0" w14:textId="77777777" w:rsidTr="00593551">
        <w:trPr>
          <w:trHeight w:val="284"/>
        </w:trPr>
        <w:tc>
          <w:tcPr>
            <w:tcW w:w="9498" w:type="dxa"/>
            <w:gridSpan w:val="6"/>
            <w:shd w:val="clear" w:color="auto" w:fill="auto"/>
            <w:vAlign w:val="center"/>
            <w:hideMark/>
          </w:tcPr>
          <w:p w14:paraId="1552667E"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общественного пространства</w:t>
            </w:r>
          </w:p>
        </w:tc>
      </w:tr>
      <w:tr w:rsidR="00593551" w:rsidRPr="00A742C7" w14:paraId="0F78B696" w14:textId="77777777" w:rsidTr="00593551">
        <w:trPr>
          <w:trHeight w:val="284"/>
        </w:trPr>
        <w:tc>
          <w:tcPr>
            <w:tcW w:w="467" w:type="dxa"/>
            <w:shd w:val="clear" w:color="auto" w:fill="auto"/>
            <w:vAlign w:val="center"/>
            <w:hideMark/>
          </w:tcPr>
          <w:p w14:paraId="54E1069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2132" w:type="dxa"/>
            <w:shd w:val="clear" w:color="auto" w:fill="auto"/>
            <w:vAlign w:val="center"/>
            <w:hideMark/>
          </w:tcPr>
          <w:p w14:paraId="57C60CB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 xml:space="preserve"> Центральный парк</w:t>
            </w:r>
          </w:p>
        </w:tc>
        <w:tc>
          <w:tcPr>
            <w:tcW w:w="2132" w:type="dxa"/>
            <w:shd w:val="clear" w:color="auto" w:fill="auto"/>
            <w:vAlign w:val="center"/>
            <w:hideMark/>
          </w:tcPr>
          <w:p w14:paraId="63E1D39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Парк культуры и отдыха</w:t>
            </w:r>
          </w:p>
        </w:tc>
        <w:tc>
          <w:tcPr>
            <w:tcW w:w="1506" w:type="dxa"/>
            <w:shd w:val="clear" w:color="auto" w:fill="auto"/>
            <w:vAlign w:val="center"/>
            <w:hideMark/>
          </w:tcPr>
          <w:p w14:paraId="697F3A4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11 600 кв.м</w:t>
            </w:r>
          </w:p>
        </w:tc>
        <w:tc>
          <w:tcPr>
            <w:tcW w:w="1701" w:type="dxa"/>
            <w:shd w:val="clear" w:color="auto" w:fill="auto"/>
            <w:vAlign w:val="center"/>
            <w:hideMark/>
          </w:tcPr>
          <w:p w14:paraId="50EB50EB"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6E8C17C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Расчетный срок</w:t>
            </w:r>
          </w:p>
        </w:tc>
      </w:tr>
      <w:tr w:rsidR="00593551" w:rsidRPr="00A742C7" w14:paraId="483E1CDC" w14:textId="77777777" w:rsidTr="00593551">
        <w:trPr>
          <w:trHeight w:val="284"/>
        </w:trPr>
        <w:tc>
          <w:tcPr>
            <w:tcW w:w="467" w:type="dxa"/>
            <w:shd w:val="clear" w:color="auto" w:fill="auto"/>
            <w:vAlign w:val="center"/>
            <w:hideMark/>
          </w:tcPr>
          <w:p w14:paraId="2501600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2132" w:type="dxa"/>
            <w:shd w:val="clear" w:color="auto" w:fill="auto"/>
            <w:vAlign w:val="center"/>
            <w:hideMark/>
          </w:tcPr>
          <w:p w14:paraId="40CE981B"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Парк активного отдыха и экстремальных видов спорта</w:t>
            </w:r>
          </w:p>
        </w:tc>
        <w:tc>
          <w:tcPr>
            <w:tcW w:w="2132" w:type="dxa"/>
            <w:shd w:val="clear" w:color="auto" w:fill="auto"/>
            <w:vAlign w:val="center"/>
            <w:hideMark/>
          </w:tcPr>
          <w:p w14:paraId="50AE254A"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Парк активного отдыха</w:t>
            </w:r>
          </w:p>
        </w:tc>
        <w:tc>
          <w:tcPr>
            <w:tcW w:w="1506" w:type="dxa"/>
            <w:shd w:val="clear" w:color="auto" w:fill="auto"/>
            <w:vAlign w:val="center"/>
            <w:hideMark/>
          </w:tcPr>
          <w:p w14:paraId="43D96DC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2 245 140 кв.м</w:t>
            </w:r>
          </w:p>
        </w:tc>
        <w:tc>
          <w:tcPr>
            <w:tcW w:w="1701" w:type="dxa"/>
            <w:shd w:val="clear" w:color="auto" w:fill="auto"/>
            <w:vAlign w:val="center"/>
            <w:hideMark/>
          </w:tcPr>
          <w:p w14:paraId="07559310"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78F7748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Расчетный срок</w:t>
            </w:r>
          </w:p>
        </w:tc>
      </w:tr>
      <w:tr w:rsidR="00593551" w:rsidRPr="00A742C7" w14:paraId="3E703D15" w14:textId="77777777" w:rsidTr="00593551">
        <w:trPr>
          <w:trHeight w:val="284"/>
        </w:trPr>
        <w:tc>
          <w:tcPr>
            <w:tcW w:w="9498" w:type="dxa"/>
            <w:gridSpan w:val="6"/>
            <w:shd w:val="clear" w:color="000000" w:fill="DDEBF7"/>
            <w:vAlign w:val="center"/>
            <w:hideMark/>
          </w:tcPr>
          <w:p w14:paraId="11E5F838" w14:textId="77777777" w:rsidR="00593551" w:rsidRPr="00A742C7" w:rsidRDefault="00593551" w:rsidP="00593551">
            <w:pPr>
              <w:jc w:val="center"/>
              <w:rPr>
                <w:rFonts w:eastAsia="Times New Roman" w:cs="Times New Roman"/>
                <w:b/>
                <w:bCs/>
                <w:sz w:val="20"/>
                <w:szCs w:val="20"/>
                <w:lang w:eastAsia="ru-RU"/>
              </w:rPr>
            </w:pPr>
            <w:r w:rsidRPr="00A742C7">
              <w:rPr>
                <w:rFonts w:eastAsia="Times New Roman" w:cs="Times New Roman"/>
                <w:b/>
                <w:bCs/>
                <w:sz w:val="20"/>
                <w:szCs w:val="20"/>
                <w:lang w:eastAsia="ru-RU"/>
              </w:rPr>
              <w:t>Город Заполярный</w:t>
            </w:r>
          </w:p>
        </w:tc>
      </w:tr>
      <w:tr w:rsidR="00593551" w:rsidRPr="00A742C7" w14:paraId="35955968" w14:textId="77777777" w:rsidTr="00593551">
        <w:trPr>
          <w:trHeight w:val="284"/>
        </w:trPr>
        <w:tc>
          <w:tcPr>
            <w:tcW w:w="9498" w:type="dxa"/>
            <w:gridSpan w:val="6"/>
            <w:shd w:val="clear" w:color="auto" w:fill="auto"/>
            <w:vAlign w:val="center"/>
            <w:hideMark/>
          </w:tcPr>
          <w:p w14:paraId="72E42611"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социальной инфраструктуры</w:t>
            </w:r>
          </w:p>
        </w:tc>
      </w:tr>
      <w:tr w:rsidR="00593551" w:rsidRPr="00A742C7" w14:paraId="35F23EAC" w14:textId="77777777" w:rsidTr="00593551">
        <w:trPr>
          <w:trHeight w:val="284"/>
        </w:trPr>
        <w:tc>
          <w:tcPr>
            <w:tcW w:w="467" w:type="dxa"/>
            <w:shd w:val="clear" w:color="auto" w:fill="auto"/>
            <w:vAlign w:val="center"/>
            <w:hideMark/>
          </w:tcPr>
          <w:p w14:paraId="3D93AEB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2132" w:type="dxa"/>
            <w:shd w:val="clear" w:color="auto" w:fill="auto"/>
            <w:vAlign w:val="center"/>
            <w:hideMark/>
          </w:tcPr>
          <w:p w14:paraId="65A37F3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МБУК ДК «Октябрь»</w:t>
            </w:r>
          </w:p>
        </w:tc>
        <w:tc>
          <w:tcPr>
            <w:tcW w:w="2132" w:type="dxa"/>
            <w:shd w:val="clear" w:color="auto" w:fill="auto"/>
            <w:vAlign w:val="center"/>
            <w:hideMark/>
          </w:tcPr>
          <w:p w14:paraId="4C5388A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Объект культурно-досугового (клубного) типа</w:t>
            </w:r>
          </w:p>
        </w:tc>
        <w:tc>
          <w:tcPr>
            <w:tcW w:w="1506" w:type="dxa"/>
            <w:shd w:val="clear" w:color="auto" w:fill="auto"/>
            <w:vAlign w:val="center"/>
            <w:hideMark/>
          </w:tcPr>
          <w:p w14:paraId="3BADCF80"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600 мест</w:t>
            </w:r>
          </w:p>
        </w:tc>
        <w:tc>
          <w:tcPr>
            <w:tcW w:w="1701" w:type="dxa"/>
            <w:shd w:val="clear" w:color="auto" w:fill="auto"/>
            <w:vAlign w:val="center"/>
            <w:hideMark/>
          </w:tcPr>
          <w:p w14:paraId="15FE25C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реконструкции</w:t>
            </w:r>
          </w:p>
        </w:tc>
        <w:tc>
          <w:tcPr>
            <w:tcW w:w="1560" w:type="dxa"/>
            <w:shd w:val="clear" w:color="auto" w:fill="auto"/>
            <w:vAlign w:val="center"/>
            <w:hideMark/>
          </w:tcPr>
          <w:p w14:paraId="51FB6F86"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7433ED3C" w14:textId="77777777" w:rsidTr="00593551">
        <w:trPr>
          <w:trHeight w:val="284"/>
        </w:trPr>
        <w:tc>
          <w:tcPr>
            <w:tcW w:w="467" w:type="dxa"/>
            <w:shd w:val="clear" w:color="auto" w:fill="auto"/>
            <w:vAlign w:val="center"/>
            <w:hideMark/>
          </w:tcPr>
          <w:p w14:paraId="295B21E8"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2132" w:type="dxa"/>
            <w:shd w:val="clear" w:color="auto" w:fill="auto"/>
            <w:vAlign w:val="center"/>
            <w:hideMark/>
          </w:tcPr>
          <w:p w14:paraId="2830777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Спортивный зал</w:t>
            </w:r>
          </w:p>
        </w:tc>
        <w:tc>
          <w:tcPr>
            <w:tcW w:w="2132" w:type="dxa"/>
            <w:shd w:val="clear" w:color="auto" w:fill="auto"/>
            <w:vAlign w:val="center"/>
            <w:hideMark/>
          </w:tcPr>
          <w:p w14:paraId="6663837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12B8574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350 кв. м площади пола</w:t>
            </w:r>
          </w:p>
        </w:tc>
        <w:tc>
          <w:tcPr>
            <w:tcW w:w="1701" w:type="dxa"/>
            <w:shd w:val="clear" w:color="auto" w:fill="auto"/>
            <w:vAlign w:val="center"/>
            <w:hideMark/>
          </w:tcPr>
          <w:p w14:paraId="44F85AB0"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06BBF85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0FB60586" w14:textId="77777777" w:rsidTr="00593551">
        <w:trPr>
          <w:trHeight w:val="284"/>
        </w:trPr>
        <w:tc>
          <w:tcPr>
            <w:tcW w:w="467" w:type="dxa"/>
            <w:shd w:val="clear" w:color="auto" w:fill="auto"/>
            <w:vAlign w:val="center"/>
            <w:hideMark/>
          </w:tcPr>
          <w:p w14:paraId="072114C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2132" w:type="dxa"/>
            <w:shd w:val="clear" w:color="auto" w:fill="auto"/>
            <w:vAlign w:val="center"/>
            <w:hideMark/>
          </w:tcPr>
          <w:p w14:paraId="1B25F0A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Стадион</w:t>
            </w:r>
          </w:p>
        </w:tc>
        <w:tc>
          <w:tcPr>
            <w:tcW w:w="2132" w:type="dxa"/>
            <w:shd w:val="clear" w:color="auto" w:fill="auto"/>
            <w:vAlign w:val="center"/>
            <w:hideMark/>
          </w:tcPr>
          <w:p w14:paraId="198D130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541FB268"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1,5 га</w:t>
            </w:r>
          </w:p>
        </w:tc>
        <w:tc>
          <w:tcPr>
            <w:tcW w:w="1701" w:type="dxa"/>
            <w:shd w:val="clear" w:color="auto" w:fill="auto"/>
            <w:vAlign w:val="center"/>
            <w:hideMark/>
          </w:tcPr>
          <w:p w14:paraId="5F0C28D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реконструкции</w:t>
            </w:r>
          </w:p>
        </w:tc>
        <w:tc>
          <w:tcPr>
            <w:tcW w:w="1560" w:type="dxa"/>
            <w:shd w:val="clear" w:color="auto" w:fill="auto"/>
            <w:vAlign w:val="center"/>
            <w:hideMark/>
          </w:tcPr>
          <w:p w14:paraId="7087402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446EFA6A" w14:textId="77777777" w:rsidTr="00593551">
        <w:trPr>
          <w:trHeight w:val="284"/>
        </w:trPr>
        <w:tc>
          <w:tcPr>
            <w:tcW w:w="9498" w:type="dxa"/>
            <w:gridSpan w:val="6"/>
            <w:shd w:val="clear" w:color="000000" w:fill="DDEBF7"/>
            <w:vAlign w:val="center"/>
            <w:hideMark/>
          </w:tcPr>
          <w:p w14:paraId="54FE8CDE" w14:textId="77777777" w:rsidR="00593551" w:rsidRPr="00A742C7" w:rsidRDefault="00593551" w:rsidP="00593551">
            <w:pPr>
              <w:jc w:val="center"/>
              <w:rPr>
                <w:rFonts w:eastAsia="Times New Roman" w:cs="Times New Roman"/>
                <w:b/>
                <w:bCs/>
                <w:sz w:val="20"/>
                <w:szCs w:val="20"/>
                <w:lang w:eastAsia="ru-RU"/>
              </w:rPr>
            </w:pPr>
            <w:r w:rsidRPr="00A742C7">
              <w:rPr>
                <w:rFonts w:eastAsia="Times New Roman" w:cs="Times New Roman"/>
                <w:b/>
                <w:bCs/>
                <w:sz w:val="20"/>
                <w:szCs w:val="20"/>
                <w:lang w:eastAsia="ru-RU"/>
              </w:rPr>
              <w:t xml:space="preserve">Поселок городского типа Печенга, железнодорожная станция Печенга </w:t>
            </w:r>
          </w:p>
        </w:tc>
      </w:tr>
      <w:tr w:rsidR="00593551" w:rsidRPr="00A742C7" w14:paraId="65E21820" w14:textId="77777777" w:rsidTr="00593551">
        <w:trPr>
          <w:trHeight w:val="284"/>
        </w:trPr>
        <w:tc>
          <w:tcPr>
            <w:tcW w:w="9498" w:type="dxa"/>
            <w:gridSpan w:val="6"/>
            <w:shd w:val="clear" w:color="auto" w:fill="auto"/>
            <w:vAlign w:val="center"/>
            <w:hideMark/>
          </w:tcPr>
          <w:p w14:paraId="70897F35"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социальной инфраструктуры</w:t>
            </w:r>
          </w:p>
        </w:tc>
      </w:tr>
      <w:tr w:rsidR="00593551" w:rsidRPr="00A742C7" w14:paraId="4F4C0F3C" w14:textId="77777777" w:rsidTr="00593551">
        <w:trPr>
          <w:trHeight w:val="284"/>
        </w:trPr>
        <w:tc>
          <w:tcPr>
            <w:tcW w:w="467" w:type="dxa"/>
            <w:shd w:val="clear" w:color="auto" w:fill="auto"/>
            <w:vAlign w:val="center"/>
            <w:hideMark/>
          </w:tcPr>
          <w:p w14:paraId="2DC477D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2132" w:type="dxa"/>
            <w:shd w:val="clear" w:color="auto" w:fill="auto"/>
            <w:vAlign w:val="center"/>
            <w:hideMark/>
          </w:tcPr>
          <w:p w14:paraId="6536426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Начальная школа</w:t>
            </w:r>
          </w:p>
        </w:tc>
        <w:tc>
          <w:tcPr>
            <w:tcW w:w="2132" w:type="dxa"/>
            <w:shd w:val="clear" w:color="auto" w:fill="auto"/>
            <w:vAlign w:val="center"/>
            <w:hideMark/>
          </w:tcPr>
          <w:p w14:paraId="6D9D63D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Общеобразовательная организация</w:t>
            </w:r>
          </w:p>
        </w:tc>
        <w:tc>
          <w:tcPr>
            <w:tcW w:w="1506" w:type="dxa"/>
            <w:shd w:val="clear" w:color="auto" w:fill="auto"/>
            <w:vAlign w:val="center"/>
            <w:hideMark/>
          </w:tcPr>
          <w:p w14:paraId="4A0B4E4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250 мест</w:t>
            </w:r>
          </w:p>
        </w:tc>
        <w:tc>
          <w:tcPr>
            <w:tcW w:w="1701" w:type="dxa"/>
            <w:shd w:val="clear" w:color="auto" w:fill="auto"/>
            <w:vAlign w:val="center"/>
            <w:hideMark/>
          </w:tcPr>
          <w:p w14:paraId="2EC79FB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3B47DF3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051D99CD" w14:textId="77777777" w:rsidTr="00593551">
        <w:trPr>
          <w:trHeight w:val="284"/>
        </w:trPr>
        <w:tc>
          <w:tcPr>
            <w:tcW w:w="467" w:type="dxa"/>
            <w:shd w:val="clear" w:color="auto" w:fill="auto"/>
            <w:vAlign w:val="center"/>
            <w:hideMark/>
          </w:tcPr>
          <w:p w14:paraId="33F1561A"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2132" w:type="dxa"/>
            <w:shd w:val="clear" w:color="auto" w:fill="auto"/>
            <w:vAlign w:val="center"/>
            <w:hideMark/>
          </w:tcPr>
          <w:p w14:paraId="4C80ED1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Физкультурно-оздоровительный комплекс</w:t>
            </w:r>
          </w:p>
        </w:tc>
        <w:tc>
          <w:tcPr>
            <w:tcW w:w="2132" w:type="dxa"/>
            <w:shd w:val="clear" w:color="auto" w:fill="auto"/>
            <w:vAlign w:val="center"/>
            <w:hideMark/>
          </w:tcPr>
          <w:p w14:paraId="0914C72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 xml:space="preserve">Объект спорта, включающий раздельно нормируемые </w:t>
            </w:r>
            <w:r w:rsidRPr="00A742C7">
              <w:rPr>
                <w:rFonts w:eastAsia="Times New Roman" w:cs="Times New Roman"/>
                <w:sz w:val="20"/>
                <w:szCs w:val="20"/>
                <w:lang w:eastAsia="ru-RU"/>
              </w:rPr>
              <w:lastRenderedPageBreak/>
              <w:t>спортивные сооружения (объекты) (в т.ч. физкультурно-оздоровительный комплекс)</w:t>
            </w:r>
          </w:p>
        </w:tc>
        <w:tc>
          <w:tcPr>
            <w:tcW w:w="1506" w:type="dxa"/>
            <w:shd w:val="clear" w:color="auto" w:fill="auto"/>
            <w:vAlign w:val="center"/>
            <w:hideMark/>
          </w:tcPr>
          <w:p w14:paraId="7D27F7C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350 кв. м площади пола</w:t>
            </w:r>
          </w:p>
        </w:tc>
        <w:tc>
          <w:tcPr>
            <w:tcW w:w="1701" w:type="dxa"/>
            <w:shd w:val="clear" w:color="auto" w:fill="auto"/>
            <w:vAlign w:val="center"/>
            <w:hideMark/>
          </w:tcPr>
          <w:p w14:paraId="015A8A3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0975BE9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3E36BF59" w14:textId="77777777" w:rsidTr="00593551">
        <w:trPr>
          <w:trHeight w:val="284"/>
        </w:trPr>
        <w:tc>
          <w:tcPr>
            <w:tcW w:w="467" w:type="dxa"/>
            <w:shd w:val="clear" w:color="auto" w:fill="auto"/>
            <w:vAlign w:val="center"/>
            <w:hideMark/>
          </w:tcPr>
          <w:p w14:paraId="5BA1FE8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3.3</w:t>
            </w:r>
          </w:p>
        </w:tc>
        <w:tc>
          <w:tcPr>
            <w:tcW w:w="2132" w:type="dxa"/>
            <w:shd w:val="clear" w:color="auto" w:fill="auto"/>
            <w:vAlign w:val="center"/>
            <w:hideMark/>
          </w:tcPr>
          <w:p w14:paraId="70ADD026"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Строительство быстровозводимого бассейна в пгт. Печенга</w:t>
            </w:r>
          </w:p>
        </w:tc>
        <w:tc>
          <w:tcPr>
            <w:tcW w:w="2132" w:type="dxa"/>
            <w:shd w:val="clear" w:color="auto" w:fill="auto"/>
            <w:vAlign w:val="center"/>
            <w:hideMark/>
          </w:tcPr>
          <w:p w14:paraId="5717412F"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322C79D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ЕПС – 55 чел.</w:t>
            </w:r>
          </w:p>
        </w:tc>
        <w:tc>
          <w:tcPr>
            <w:tcW w:w="1701" w:type="dxa"/>
            <w:shd w:val="clear" w:color="auto" w:fill="auto"/>
            <w:vAlign w:val="center"/>
            <w:hideMark/>
          </w:tcPr>
          <w:p w14:paraId="6F4A4DA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1091A36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1A2642A3" w14:textId="77777777" w:rsidTr="00593551">
        <w:trPr>
          <w:trHeight w:val="284"/>
        </w:trPr>
        <w:tc>
          <w:tcPr>
            <w:tcW w:w="9498" w:type="dxa"/>
            <w:gridSpan w:val="6"/>
            <w:shd w:val="clear" w:color="auto" w:fill="auto"/>
            <w:vAlign w:val="center"/>
            <w:hideMark/>
          </w:tcPr>
          <w:p w14:paraId="555788C1"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инженерной инфраструктуры</w:t>
            </w:r>
          </w:p>
        </w:tc>
      </w:tr>
      <w:tr w:rsidR="00593551" w:rsidRPr="00A742C7" w14:paraId="7EB1EF45" w14:textId="77777777" w:rsidTr="00593551">
        <w:trPr>
          <w:trHeight w:val="284"/>
        </w:trPr>
        <w:tc>
          <w:tcPr>
            <w:tcW w:w="9498" w:type="dxa"/>
            <w:gridSpan w:val="6"/>
            <w:shd w:val="clear" w:color="000000" w:fill="DDEBF7"/>
            <w:vAlign w:val="center"/>
            <w:hideMark/>
          </w:tcPr>
          <w:p w14:paraId="48D7179E" w14:textId="77777777" w:rsidR="00593551" w:rsidRPr="00A742C7" w:rsidRDefault="00593551" w:rsidP="00593551">
            <w:pPr>
              <w:jc w:val="center"/>
              <w:rPr>
                <w:rFonts w:eastAsia="Times New Roman" w:cs="Times New Roman"/>
                <w:b/>
                <w:bCs/>
                <w:sz w:val="20"/>
                <w:szCs w:val="20"/>
                <w:lang w:eastAsia="ru-RU"/>
              </w:rPr>
            </w:pPr>
            <w:r w:rsidRPr="00A742C7">
              <w:rPr>
                <w:rFonts w:eastAsia="Times New Roman" w:cs="Times New Roman"/>
                <w:b/>
                <w:bCs/>
                <w:sz w:val="20"/>
                <w:szCs w:val="20"/>
                <w:lang w:eastAsia="ru-RU"/>
              </w:rPr>
              <w:t>Населенный пункт Лиинахамари</w:t>
            </w:r>
          </w:p>
        </w:tc>
      </w:tr>
      <w:tr w:rsidR="00593551" w:rsidRPr="00A742C7" w14:paraId="13E530BF" w14:textId="77777777" w:rsidTr="00593551">
        <w:trPr>
          <w:trHeight w:val="284"/>
        </w:trPr>
        <w:tc>
          <w:tcPr>
            <w:tcW w:w="9498" w:type="dxa"/>
            <w:gridSpan w:val="6"/>
            <w:shd w:val="clear" w:color="auto" w:fill="auto"/>
            <w:vAlign w:val="center"/>
            <w:hideMark/>
          </w:tcPr>
          <w:p w14:paraId="0B353955"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социальной инфраструктуры</w:t>
            </w:r>
          </w:p>
        </w:tc>
      </w:tr>
      <w:tr w:rsidR="00593551" w:rsidRPr="00A742C7" w14:paraId="0411FF30" w14:textId="77777777" w:rsidTr="00593551">
        <w:trPr>
          <w:trHeight w:val="284"/>
        </w:trPr>
        <w:tc>
          <w:tcPr>
            <w:tcW w:w="467" w:type="dxa"/>
            <w:shd w:val="clear" w:color="auto" w:fill="auto"/>
            <w:vAlign w:val="center"/>
            <w:hideMark/>
          </w:tcPr>
          <w:p w14:paraId="5A8BD21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4.1</w:t>
            </w:r>
          </w:p>
        </w:tc>
        <w:tc>
          <w:tcPr>
            <w:tcW w:w="2132" w:type="dxa"/>
            <w:shd w:val="clear" w:color="auto" w:fill="auto"/>
            <w:vAlign w:val="center"/>
            <w:hideMark/>
          </w:tcPr>
          <w:p w14:paraId="4106EFB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Дошкольная образовательная организация</w:t>
            </w:r>
          </w:p>
        </w:tc>
        <w:tc>
          <w:tcPr>
            <w:tcW w:w="2132" w:type="dxa"/>
            <w:shd w:val="clear" w:color="auto" w:fill="auto"/>
            <w:vAlign w:val="center"/>
            <w:hideMark/>
          </w:tcPr>
          <w:p w14:paraId="4226AD3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Дошкольная образовательная организация</w:t>
            </w:r>
          </w:p>
        </w:tc>
        <w:tc>
          <w:tcPr>
            <w:tcW w:w="1506" w:type="dxa"/>
            <w:shd w:val="clear" w:color="auto" w:fill="auto"/>
            <w:vAlign w:val="center"/>
            <w:hideMark/>
          </w:tcPr>
          <w:p w14:paraId="60CF4B1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60 мест</w:t>
            </w:r>
          </w:p>
        </w:tc>
        <w:tc>
          <w:tcPr>
            <w:tcW w:w="1701" w:type="dxa"/>
            <w:shd w:val="clear" w:color="auto" w:fill="auto"/>
            <w:vAlign w:val="center"/>
            <w:hideMark/>
          </w:tcPr>
          <w:p w14:paraId="0B801809"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4C26B59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1FDA0260" w14:textId="77777777" w:rsidTr="00593551">
        <w:trPr>
          <w:trHeight w:val="284"/>
        </w:trPr>
        <w:tc>
          <w:tcPr>
            <w:tcW w:w="9498" w:type="dxa"/>
            <w:gridSpan w:val="6"/>
            <w:shd w:val="clear" w:color="000000" w:fill="DDEBF7"/>
            <w:vAlign w:val="center"/>
            <w:hideMark/>
          </w:tcPr>
          <w:p w14:paraId="41777BED" w14:textId="77777777" w:rsidR="00593551" w:rsidRPr="00A742C7" w:rsidRDefault="00593551" w:rsidP="00593551">
            <w:pPr>
              <w:jc w:val="center"/>
              <w:rPr>
                <w:rFonts w:eastAsia="Times New Roman" w:cs="Times New Roman"/>
                <w:b/>
                <w:bCs/>
                <w:sz w:val="20"/>
                <w:szCs w:val="20"/>
                <w:lang w:eastAsia="ru-RU"/>
              </w:rPr>
            </w:pPr>
            <w:r w:rsidRPr="00A742C7">
              <w:rPr>
                <w:rFonts w:eastAsia="Times New Roman" w:cs="Times New Roman"/>
                <w:b/>
                <w:bCs/>
                <w:sz w:val="20"/>
                <w:szCs w:val="20"/>
                <w:lang w:eastAsia="ru-RU"/>
              </w:rPr>
              <w:t>Населенный пункт Корзуново</w:t>
            </w:r>
          </w:p>
        </w:tc>
      </w:tr>
      <w:tr w:rsidR="00593551" w:rsidRPr="00A742C7" w14:paraId="6DDD92BA" w14:textId="77777777" w:rsidTr="00593551">
        <w:trPr>
          <w:trHeight w:val="284"/>
        </w:trPr>
        <w:tc>
          <w:tcPr>
            <w:tcW w:w="9498" w:type="dxa"/>
            <w:gridSpan w:val="6"/>
            <w:shd w:val="clear" w:color="auto" w:fill="auto"/>
            <w:vAlign w:val="center"/>
            <w:hideMark/>
          </w:tcPr>
          <w:p w14:paraId="0999D719" w14:textId="77777777" w:rsidR="00593551" w:rsidRPr="00A742C7" w:rsidRDefault="00593551" w:rsidP="00593551">
            <w:pPr>
              <w:jc w:val="center"/>
              <w:rPr>
                <w:rFonts w:eastAsia="Times New Roman" w:cs="Times New Roman"/>
                <w:b/>
                <w:bCs/>
                <w:i/>
                <w:iCs/>
                <w:sz w:val="20"/>
                <w:szCs w:val="20"/>
                <w:lang w:eastAsia="ru-RU"/>
              </w:rPr>
            </w:pPr>
            <w:r w:rsidRPr="00A742C7">
              <w:rPr>
                <w:rFonts w:eastAsia="Times New Roman" w:cs="Times New Roman"/>
                <w:b/>
                <w:bCs/>
                <w:i/>
                <w:iCs/>
                <w:sz w:val="20"/>
                <w:szCs w:val="20"/>
                <w:lang w:eastAsia="ru-RU"/>
              </w:rPr>
              <w:t>Объекты социальной инфраструктуры</w:t>
            </w:r>
          </w:p>
        </w:tc>
      </w:tr>
      <w:tr w:rsidR="00593551" w:rsidRPr="00A742C7" w14:paraId="6DEBC9BC" w14:textId="77777777" w:rsidTr="00593551">
        <w:trPr>
          <w:trHeight w:val="284"/>
        </w:trPr>
        <w:tc>
          <w:tcPr>
            <w:tcW w:w="467" w:type="dxa"/>
            <w:shd w:val="clear" w:color="auto" w:fill="auto"/>
            <w:vAlign w:val="center"/>
            <w:hideMark/>
          </w:tcPr>
          <w:p w14:paraId="6852CFB2"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6.1</w:t>
            </w:r>
          </w:p>
        </w:tc>
        <w:tc>
          <w:tcPr>
            <w:tcW w:w="2132" w:type="dxa"/>
            <w:shd w:val="clear" w:color="auto" w:fill="auto"/>
            <w:vAlign w:val="center"/>
            <w:hideMark/>
          </w:tcPr>
          <w:p w14:paraId="4BF6CFAE"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Дошкольная образовательная организация</w:t>
            </w:r>
          </w:p>
        </w:tc>
        <w:tc>
          <w:tcPr>
            <w:tcW w:w="2132" w:type="dxa"/>
            <w:shd w:val="clear" w:color="auto" w:fill="auto"/>
            <w:vAlign w:val="center"/>
            <w:hideMark/>
          </w:tcPr>
          <w:p w14:paraId="568A354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Дошкольная образовательная организация</w:t>
            </w:r>
          </w:p>
        </w:tc>
        <w:tc>
          <w:tcPr>
            <w:tcW w:w="1506" w:type="dxa"/>
            <w:shd w:val="clear" w:color="auto" w:fill="auto"/>
            <w:vAlign w:val="center"/>
            <w:hideMark/>
          </w:tcPr>
          <w:p w14:paraId="0F29DFC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50 мест</w:t>
            </w:r>
          </w:p>
        </w:tc>
        <w:tc>
          <w:tcPr>
            <w:tcW w:w="1701" w:type="dxa"/>
            <w:shd w:val="clear" w:color="auto" w:fill="auto"/>
            <w:vAlign w:val="center"/>
            <w:hideMark/>
          </w:tcPr>
          <w:p w14:paraId="547B5F23"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1BFDAD3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083743AB" w14:textId="77777777" w:rsidTr="00593551">
        <w:trPr>
          <w:trHeight w:val="284"/>
        </w:trPr>
        <w:tc>
          <w:tcPr>
            <w:tcW w:w="467" w:type="dxa"/>
            <w:shd w:val="clear" w:color="auto" w:fill="auto"/>
            <w:vAlign w:val="center"/>
            <w:hideMark/>
          </w:tcPr>
          <w:p w14:paraId="09A72391"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6.2</w:t>
            </w:r>
          </w:p>
        </w:tc>
        <w:tc>
          <w:tcPr>
            <w:tcW w:w="2132" w:type="dxa"/>
            <w:shd w:val="clear" w:color="auto" w:fill="auto"/>
            <w:vAlign w:val="center"/>
            <w:hideMark/>
          </w:tcPr>
          <w:p w14:paraId="6C0C254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Спортивный зал</w:t>
            </w:r>
          </w:p>
        </w:tc>
        <w:tc>
          <w:tcPr>
            <w:tcW w:w="2132" w:type="dxa"/>
            <w:shd w:val="clear" w:color="auto" w:fill="auto"/>
            <w:vAlign w:val="center"/>
            <w:hideMark/>
          </w:tcPr>
          <w:p w14:paraId="28FFDA9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7A715746"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350 кв. м площади пола</w:t>
            </w:r>
          </w:p>
        </w:tc>
        <w:tc>
          <w:tcPr>
            <w:tcW w:w="1701" w:type="dxa"/>
            <w:shd w:val="clear" w:color="auto" w:fill="auto"/>
            <w:vAlign w:val="center"/>
            <w:hideMark/>
          </w:tcPr>
          <w:p w14:paraId="692E0DC4"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26D3036D"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 очередь</w:t>
            </w:r>
          </w:p>
        </w:tc>
      </w:tr>
      <w:tr w:rsidR="00593551" w:rsidRPr="00A742C7" w14:paraId="6763FEBC" w14:textId="77777777" w:rsidTr="00593551">
        <w:trPr>
          <w:trHeight w:val="284"/>
        </w:trPr>
        <w:tc>
          <w:tcPr>
            <w:tcW w:w="467" w:type="dxa"/>
            <w:shd w:val="clear" w:color="auto" w:fill="auto"/>
            <w:vAlign w:val="center"/>
            <w:hideMark/>
          </w:tcPr>
          <w:p w14:paraId="4B2BAD25"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6.3</w:t>
            </w:r>
          </w:p>
        </w:tc>
        <w:tc>
          <w:tcPr>
            <w:tcW w:w="2132" w:type="dxa"/>
            <w:shd w:val="clear" w:color="auto" w:fill="auto"/>
            <w:vAlign w:val="center"/>
            <w:hideMark/>
          </w:tcPr>
          <w:p w14:paraId="659E3CDB"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Спортивная площадка</w:t>
            </w:r>
          </w:p>
        </w:tc>
        <w:tc>
          <w:tcPr>
            <w:tcW w:w="2132" w:type="dxa"/>
            <w:shd w:val="clear" w:color="auto" w:fill="auto"/>
            <w:vAlign w:val="center"/>
            <w:hideMark/>
          </w:tcPr>
          <w:p w14:paraId="0291844A"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Спортивное сооружение</w:t>
            </w:r>
          </w:p>
        </w:tc>
        <w:tc>
          <w:tcPr>
            <w:tcW w:w="1506" w:type="dxa"/>
            <w:shd w:val="clear" w:color="auto" w:fill="auto"/>
            <w:vAlign w:val="center"/>
            <w:hideMark/>
          </w:tcPr>
          <w:p w14:paraId="238CBF7C"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1800 кв. м</w:t>
            </w:r>
          </w:p>
        </w:tc>
        <w:tc>
          <w:tcPr>
            <w:tcW w:w="1701" w:type="dxa"/>
            <w:shd w:val="clear" w:color="auto" w:fill="auto"/>
            <w:vAlign w:val="center"/>
            <w:hideMark/>
          </w:tcPr>
          <w:p w14:paraId="699ABF27"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Планируемый к размещению</w:t>
            </w:r>
          </w:p>
        </w:tc>
        <w:tc>
          <w:tcPr>
            <w:tcW w:w="1560" w:type="dxa"/>
            <w:shd w:val="clear" w:color="auto" w:fill="auto"/>
            <w:vAlign w:val="center"/>
            <w:hideMark/>
          </w:tcPr>
          <w:p w14:paraId="70A43A78" w14:textId="77777777" w:rsidR="00593551" w:rsidRPr="00A742C7" w:rsidRDefault="00593551" w:rsidP="00593551">
            <w:pPr>
              <w:jc w:val="center"/>
              <w:rPr>
                <w:rFonts w:eastAsia="Times New Roman" w:cs="Times New Roman"/>
                <w:sz w:val="20"/>
                <w:szCs w:val="20"/>
                <w:lang w:eastAsia="ru-RU"/>
              </w:rPr>
            </w:pPr>
            <w:r w:rsidRPr="00A742C7">
              <w:rPr>
                <w:rFonts w:eastAsia="Times New Roman" w:cs="Times New Roman"/>
                <w:sz w:val="20"/>
                <w:szCs w:val="20"/>
                <w:lang w:eastAsia="ru-RU"/>
              </w:rPr>
              <w:t>Расчетный срок</w:t>
            </w:r>
          </w:p>
        </w:tc>
      </w:tr>
      <w:bookmarkEnd w:id="16"/>
    </w:tbl>
    <w:p w14:paraId="023056EE" w14:textId="77777777" w:rsidR="00593551" w:rsidRPr="00A742C7" w:rsidRDefault="00593551" w:rsidP="00593551">
      <w:pPr>
        <w:pStyle w:val="ac"/>
        <w:tabs>
          <w:tab w:val="clear" w:pos="4677"/>
          <w:tab w:val="clear" w:pos="9355"/>
        </w:tabs>
        <w:spacing w:line="276" w:lineRule="auto"/>
      </w:pPr>
    </w:p>
    <w:p w14:paraId="138399C4" w14:textId="77777777" w:rsidR="00593551" w:rsidRPr="00A742C7" w:rsidRDefault="00593551" w:rsidP="00593551">
      <w:pPr>
        <w:pStyle w:val="ac"/>
        <w:tabs>
          <w:tab w:val="clear" w:pos="4677"/>
          <w:tab w:val="clear" w:pos="9355"/>
        </w:tabs>
        <w:spacing w:line="276" w:lineRule="auto"/>
        <w:ind w:firstLine="709"/>
        <w:jc w:val="both"/>
      </w:pPr>
      <w:r w:rsidRPr="00A742C7">
        <w:t>На момент актуализации Схемы теплоснабжения согласно данных Администрации муниципального образования, в 2025 г. планируется ввести в эксплуатация м</w:t>
      </w:r>
      <w:r w:rsidRPr="00A742C7">
        <w:rPr>
          <w:rFonts w:eastAsia="Times New Roman"/>
        </w:rPr>
        <w:t>ногоквартирный 5-ти этажный дом, площадью 5994,3 кв.м, расположенный по адресу г. Заполярный, ул. Ленинградская и подключить данный объект к централизованной системе теплоснабжения котельной г. Заполярный (АО «МЭС»).</w:t>
      </w:r>
    </w:p>
    <w:p w14:paraId="3AAEBB9D" w14:textId="77777777" w:rsidR="009A51F2" w:rsidRPr="00A742C7" w:rsidRDefault="009A51F2" w:rsidP="009A51F2">
      <w:pPr>
        <w:jc w:val="both"/>
        <w:rPr>
          <w:rFonts w:cs="Times New Roman"/>
          <w:sz w:val="23"/>
          <w:szCs w:val="23"/>
        </w:rPr>
      </w:pPr>
    </w:p>
    <w:p w14:paraId="5C60447C" w14:textId="77777777" w:rsidR="009A51F2" w:rsidRPr="00A742C7" w:rsidRDefault="00080AB2" w:rsidP="009A51F2">
      <w:pPr>
        <w:pStyle w:val="2"/>
        <w:ind w:left="0" w:firstLine="0"/>
      </w:pPr>
      <w:hyperlink r:id="rId20" w:anchor="bookmark9" w:history="1">
        <w:bookmarkStart w:id="17" w:name="_Toc204085691"/>
        <w:r w:rsidR="009A51F2" w:rsidRPr="00A742C7">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9A51F2" w:rsidRPr="00A742C7">
        <w:t>СТАНАВЛИВАЕМЫХ В СООТВЕТСТВИИ С ЗАКОНОДАТЕЛЬСТВОМ РОССИЙСКОЙ ФЕДЕРАЦИИ</w:t>
      </w:r>
      <w:bookmarkEnd w:id="17"/>
      <w:r w:rsidR="009A51F2" w:rsidRPr="00A742C7">
        <w:t xml:space="preserve"> </w:t>
      </w:r>
    </w:p>
    <w:p w14:paraId="743029B4" w14:textId="77777777" w:rsidR="009A51F2" w:rsidRPr="00A742C7" w:rsidRDefault="009A51F2" w:rsidP="009A51F2">
      <w:pPr>
        <w:pStyle w:val="a1"/>
        <w:rPr>
          <w:rFonts w:cs="Times New Roman"/>
          <w:lang w:eastAsia="ru-RU"/>
        </w:rPr>
      </w:pPr>
    </w:p>
    <w:p w14:paraId="76BCC45D" w14:textId="77777777" w:rsidR="00593551" w:rsidRPr="00A742C7" w:rsidRDefault="00593551" w:rsidP="00593551">
      <w:pPr>
        <w:ind w:firstLine="709"/>
        <w:jc w:val="both"/>
        <w:rPr>
          <w:rFonts w:eastAsia="Times New Roman" w:cs="Times New Roman"/>
          <w:szCs w:val="24"/>
          <w:lang w:eastAsia="ru-RU"/>
        </w:rPr>
      </w:pPr>
      <w:r w:rsidRPr="00A742C7">
        <w:rPr>
          <w:rFonts w:eastAsia="Times New Roman" w:cs="Times New Roman"/>
          <w:szCs w:val="24"/>
          <w:lang w:eastAsia="ru-RU"/>
        </w:rPr>
        <w:t xml:space="preserve">Прогноз перспективных удельных расходов тепловой энергии на отопление, вентиляцию выполнен с учётом требований к энергетической эффективности объектов теплопотребления, устанавливаемых в соответствии с законодательством Российской Федерации. </w:t>
      </w:r>
    </w:p>
    <w:p w14:paraId="42C62C3B" w14:textId="77777777" w:rsidR="00593551" w:rsidRPr="00A742C7" w:rsidRDefault="00593551" w:rsidP="00593551">
      <w:pPr>
        <w:ind w:firstLine="709"/>
        <w:jc w:val="both"/>
        <w:rPr>
          <w:rFonts w:eastAsia="Times New Roman" w:cs="Times New Roman"/>
          <w:szCs w:val="24"/>
          <w:lang w:eastAsia="ru-RU"/>
        </w:rPr>
      </w:pPr>
      <w:r w:rsidRPr="00A742C7">
        <w:rPr>
          <w:rFonts w:cs="Times New Roman"/>
          <w:szCs w:val="24"/>
        </w:rPr>
        <w:t xml:space="preserve">Показателем расхода тепловой энергии на отопление и вентиляцию жилого или общественного здания, является удельная характеристика расхода тепловой энергии на отопление и вентиляцию здания численно равная расходу тепловой энергии на </w:t>
      </w:r>
      <w:r w:rsidRPr="00A742C7">
        <w:rPr>
          <w:rFonts w:cs="Times New Roman"/>
          <w:noProof/>
          <w:szCs w:val="24"/>
        </w:rPr>
        <w:t>1 м</w:t>
      </w:r>
      <w:r w:rsidRPr="00A742C7">
        <w:rPr>
          <w:rFonts w:cs="Times New Roman"/>
          <w:noProof/>
          <w:szCs w:val="24"/>
          <w:vertAlign w:val="superscript"/>
        </w:rPr>
        <w:t>3</w:t>
      </w:r>
      <w:r w:rsidRPr="00A742C7">
        <w:rPr>
          <w:rFonts w:cs="Times New Roman"/>
          <w:szCs w:val="24"/>
        </w:rPr>
        <w:t xml:space="preserve"> отапливаемого объёма здания в единицу времени при перепаде температуры в один градус. Расчётное значение удельной характеристики расхода тепловой энергии на отопление и вентиляцию здания определяется с учётом климатических условий района строительства, выбранных объёмно-планировочных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Расчётное значение удельной характеристики расхода </w:t>
      </w:r>
      <w:r w:rsidRPr="00A742C7">
        <w:rPr>
          <w:rFonts w:cs="Times New Roman"/>
          <w:szCs w:val="24"/>
        </w:rPr>
        <w:lastRenderedPageBreak/>
        <w:t>тепловой энергии на отопление и вентиляцию здания должно быть меньше или равно нормируемому значению.</w:t>
      </w:r>
    </w:p>
    <w:p w14:paraId="479BA46E" w14:textId="77777777" w:rsidR="00593551" w:rsidRPr="00A742C7" w:rsidRDefault="00593551" w:rsidP="00593551">
      <w:pPr>
        <w:ind w:firstLine="709"/>
        <w:jc w:val="both"/>
        <w:rPr>
          <w:rFonts w:cs="Times New Roman"/>
          <w:b/>
          <w:szCs w:val="24"/>
        </w:rPr>
      </w:pPr>
      <w:r w:rsidRPr="00A742C7">
        <w:rPr>
          <w:rFonts w:eastAsia="Times New Roman" w:cs="Times New Roman"/>
          <w:szCs w:val="24"/>
          <w:lang w:eastAsia="ru-RU"/>
        </w:rPr>
        <w:t xml:space="preserve">Прогнозные перспективные удельные расходы тепловой энергии на отопление, вентиляцию приняты в соответствии с СП 50.13330.2012 </w:t>
      </w:r>
      <w:r w:rsidRPr="00A742C7">
        <w:rPr>
          <w:rFonts w:cs="Times New Roman"/>
          <w:szCs w:val="24"/>
        </w:rPr>
        <w:t>«Тепловая защита зданий»</w:t>
      </w:r>
      <w:r w:rsidRPr="00A742C7">
        <w:rPr>
          <w:rFonts w:eastAsia="Times New Roman" w:cs="Times New Roman"/>
          <w:szCs w:val="24"/>
          <w:lang w:eastAsia="ru-RU"/>
        </w:rPr>
        <w:t xml:space="preserve"> и приведены в таблицах 2.3.1 и 2.3.2. </w:t>
      </w:r>
    </w:p>
    <w:p w14:paraId="38FFF75D" w14:textId="77777777" w:rsidR="00593551" w:rsidRPr="00A742C7" w:rsidRDefault="00593551" w:rsidP="00593551">
      <w:pPr>
        <w:spacing w:before="240"/>
        <w:rPr>
          <w:rFonts w:cs="Times New Roman"/>
          <w:b/>
          <w:szCs w:val="24"/>
        </w:rPr>
      </w:pPr>
      <w:r w:rsidRPr="00A742C7">
        <w:rPr>
          <w:rFonts w:cs="Times New Roman"/>
          <w:b/>
          <w:szCs w:val="24"/>
        </w:rPr>
        <w:t xml:space="preserve">Таблица 2.3.1 - </w:t>
      </w:r>
      <w:r w:rsidRPr="00A742C7">
        <w:rPr>
          <w:rFonts w:eastAsia="Times New Roman" w:cs="Times New Roman"/>
          <w:b/>
          <w:szCs w:val="24"/>
          <w:lang w:eastAsia="ru-RU"/>
        </w:rPr>
        <w:t>Нормируемый удельный расход тепловой энергии на отопление жилых зданий, Вт/(м</w:t>
      </w:r>
      <w:r w:rsidRPr="00A742C7">
        <w:rPr>
          <w:rFonts w:eastAsia="Times New Roman" w:cs="Times New Roman"/>
          <w:b/>
          <w:szCs w:val="24"/>
          <w:vertAlign w:val="superscript"/>
          <w:lang w:eastAsia="ru-RU"/>
        </w:rPr>
        <w:t>3</w:t>
      </w:r>
      <w:r w:rsidRPr="00A742C7">
        <w:rPr>
          <w:rFonts w:eastAsia="Times New Roman" w:cs="Times New Roman"/>
          <w:b/>
          <w:szCs w:val="24"/>
          <w:lang w:eastAsia="ru-RU"/>
        </w:rPr>
        <w:t>·°С·сут)</w:t>
      </w:r>
    </w:p>
    <w:tbl>
      <w:tblPr>
        <w:tblW w:w="9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6"/>
        <w:gridCol w:w="1372"/>
        <w:gridCol w:w="1356"/>
        <w:gridCol w:w="1398"/>
        <w:gridCol w:w="1406"/>
      </w:tblGrid>
      <w:tr w:rsidR="00593551" w:rsidRPr="00A742C7" w14:paraId="06C0A94F" w14:textId="77777777" w:rsidTr="00593551">
        <w:trPr>
          <w:trHeight w:val="280"/>
        </w:trPr>
        <w:tc>
          <w:tcPr>
            <w:tcW w:w="3696" w:type="dxa"/>
            <w:vMerge w:val="restart"/>
            <w:shd w:val="clear" w:color="auto" w:fill="F2F2F2" w:themeFill="background1" w:themeFillShade="F2"/>
          </w:tcPr>
          <w:p w14:paraId="4EC177BC"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 xml:space="preserve">Площадь здания, </w:t>
            </w:r>
            <w:r w:rsidRPr="00A742C7">
              <w:rPr>
                <w:rFonts w:ascii="Times New Roman" w:hAnsi="Times New Roman" w:cs="Times New Roman"/>
                <w:noProof/>
              </w:rPr>
              <w:drawing>
                <wp:inline distT="0" distB="0" distL="0" distR="0" wp14:anchorId="080F726C" wp14:editId="53A55939">
                  <wp:extent cx="180975" cy="212725"/>
                  <wp:effectExtent l="0" t="0" r="9525" b="0"/>
                  <wp:docPr id="174"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212725"/>
                          </a:xfrm>
                          <a:prstGeom prst="rect">
                            <a:avLst/>
                          </a:prstGeom>
                          <a:noFill/>
                          <a:ln>
                            <a:noFill/>
                          </a:ln>
                        </pic:spPr>
                      </pic:pic>
                    </a:graphicData>
                  </a:graphic>
                </wp:inline>
              </w:drawing>
            </w:r>
          </w:p>
        </w:tc>
        <w:tc>
          <w:tcPr>
            <w:tcW w:w="5532" w:type="dxa"/>
            <w:gridSpan w:val="4"/>
            <w:shd w:val="clear" w:color="auto" w:fill="F2F2F2" w:themeFill="background1" w:themeFillShade="F2"/>
          </w:tcPr>
          <w:p w14:paraId="6F1B560A"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С числом этажей</w:t>
            </w:r>
          </w:p>
        </w:tc>
      </w:tr>
      <w:tr w:rsidR="00593551" w:rsidRPr="00A742C7" w14:paraId="2347CA79" w14:textId="77777777" w:rsidTr="00593551">
        <w:trPr>
          <w:trHeight w:val="145"/>
        </w:trPr>
        <w:tc>
          <w:tcPr>
            <w:tcW w:w="3696" w:type="dxa"/>
            <w:vMerge/>
            <w:shd w:val="clear" w:color="auto" w:fill="F2F2F2" w:themeFill="background1" w:themeFillShade="F2"/>
          </w:tcPr>
          <w:p w14:paraId="282BEFED" w14:textId="77777777" w:rsidR="00593551" w:rsidRPr="00A742C7" w:rsidRDefault="00593551" w:rsidP="00593551">
            <w:pPr>
              <w:pStyle w:val="affffffffffffffffff3"/>
              <w:rPr>
                <w:rFonts w:ascii="Times New Roman" w:hAnsi="Times New Roman" w:cs="Times New Roman"/>
              </w:rPr>
            </w:pPr>
          </w:p>
        </w:tc>
        <w:tc>
          <w:tcPr>
            <w:tcW w:w="1372" w:type="dxa"/>
            <w:shd w:val="clear" w:color="auto" w:fill="F2F2F2" w:themeFill="background1" w:themeFillShade="F2"/>
          </w:tcPr>
          <w:p w14:paraId="38A021BA"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1</w:t>
            </w:r>
          </w:p>
        </w:tc>
        <w:tc>
          <w:tcPr>
            <w:tcW w:w="1356" w:type="dxa"/>
            <w:shd w:val="clear" w:color="auto" w:fill="F2F2F2" w:themeFill="background1" w:themeFillShade="F2"/>
          </w:tcPr>
          <w:p w14:paraId="723AB31C"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2</w:t>
            </w:r>
          </w:p>
        </w:tc>
        <w:tc>
          <w:tcPr>
            <w:tcW w:w="1398" w:type="dxa"/>
            <w:shd w:val="clear" w:color="auto" w:fill="F2F2F2" w:themeFill="background1" w:themeFillShade="F2"/>
          </w:tcPr>
          <w:p w14:paraId="50F63182"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3</w:t>
            </w:r>
          </w:p>
        </w:tc>
        <w:tc>
          <w:tcPr>
            <w:tcW w:w="1405" w:type="dxa"/>
            <w:shd w:val="clear" w:color="auto" w:fill="F2F2F2" w:themeFill="background1" w:themeFillShade="F2"/>
          </w:tcPr>
          <w:p w14:paraId="0FD61747"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4</w:t>
            </w:r>
          </w:p>
        </w:tc>
      </w:tr>
      <w:tr w:rsidR="00593551" w:rsidRPr="00A742C7" w14:paraId="31F95CC4" w14:textId="77777777" w:rsidTr="00593551">
        <w:trPr>
          <w:trHeight w:val="259"/>
        </w:trPr>
        <w:tc>
          <w:tcPr>
            <w:tcW w:w="3696" w:type="dxa"/>
          </w:tcPr>
          <w:p w14:paraId="142F48F8"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50</w:t>
            </w:r>
          </w:p>
        </w:tc>
        <w:tc>
          <w:tcPr>
            <w:tcW w:w="1372" w:type="dxa"/>
          </w:tcPr>
          <w:p w14:paraId="750F10BB"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0,579</w:t>
            </w:r>
          </w:p>
        </w:tc>
        <w:tc>
          <w:tcPr>
            <w:tcW w:w="1356" w:type="dxa"/>
          </w:tcPr>
          <w:p w14:paraId="5E01D071"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c>
          <w:tcPr>
            <w:tcW w:w="1398" w:type="dxa"/>
          </w:tcPr>
          <w:p w14:paraId="06A6584B"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c>
          <w:tcPr>
            <w:tcW w:w="1405" w:type="dxa"/>
          </w:tcPr>
          <w:p w14:paraId="3695F589"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r>
      <w:tr w:rsidR="00593551" w:rsidRPr="00A742C7" w14:paraId="3805DD6F" w14:textId="77777777" w:rsidTr="00593551">
        <w:trPr>
          <w:trHeight w:val="280"/>
        </w:trPr>
        <w:tc>
          <w:tcPr>
            <w:tcW w:w="3696" w:type="dxa"/>
          </w:tcPr>
          <w:p w14:paraId="4668966E"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100</w:t>
            </w:r>
          </w:p>
        </w:tc>
        <w:tc>
          <w:tcPr>
            <w:tcW w:w="1372" w:type="dxa"/>
          </w:tcPr>
          <w:p w14:paraId="355FE1E3"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0,517</w:t>
            </w:r>
          </w:p>
        </w:tc>
        <w:tc>
          <w:tcPr>
            <w:tcW w:w="1356" w:type="dxa"/>
          </w:tcPr>
          <w:p w14:paraId="3A6998D5"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0,558</w:t>
            </w:r>
          </w:p>
        </w:tc>
        <w:tc>
          <w:tcPr>
            <w:tcW w:w="1398" w:type="dxa"/>
          </w:tcPr>
          <w:p w14:paraId="0018F548"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c>
          <w:tcPr>
            <w:tcW w:w="1405" w:type="dxa"/>
          </w:tcPr>
          <w:p w14:paraId="58866CB9"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r>
      <w:tr w:rsidR="00593551" w:rsidRPr="00A742C7" w14:paraId="461DAF0C" w14:textId="77777777" w:rsidTr="00593551">
        <w:trPr>
          <w:trHeight w:val="280"/>
        </w:trPr>
        <w:tc>
          <w:tcPr>
            <w:tcW w:w="3696" w:type="dxa"/>
          </w:tcPr>
          <w:p w14:paraId="540CC5D6"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150</w:t>
            </w:r>
          </w:p>
        </w:tc>
        <w:tc>
          <w:tcPr>
            <w:tcW w:w="1372" w:type="dxa"/>
          </w:tcPr>
          <w:p w14:paraId="090E8CC5"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0,455</w:t>
            </w:r>
          </w:p>
        </w:tc>
        <w:tc>
          <w:tcPr>
            <w:tcW w:w="1356" w:type="dxa"/>
          </w:tcPr>
          <w:p w14:paraId="0E3B15D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0,496</w:t>
            </w:r>
          </w:p>
        </w:tc>
        <w:tc>
          <w:tcPr>
            <w:tcW w:w="1398" w:type="dxa"/>
          </w:tcPr>
          <w:p w14:paraId="0BC2B740"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0,538</w:t>
            </w:r>
          </w:p>
        </w:tc>
        <w:tc>
          <w:tcPr>
            <w:tcW w:w="1405" w:type="dxa"/>
          </w:tcPr>
          <w:p w14:paraId="47FCBE4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w:t>
            </w:r>
          </w:p>
        </w:tc>
      </w:tr>
      <w:tr w:rsidR="00593551" w:rsidRPr="00A742C7" w14:paraId="65ED3C7A" w14:textId="77777777" w:rsidTr="00593551">
        <w:trPr>
          <w:trHeight w:val="280"/>
        </w:trPr>
        <w:tc>
          <w:tcPr>
            <w:tcW w:w="3696" w:type="dxa"/>
          </w:tcPr>
          <w:p w14:paraId="7BD12ABC"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250</w:t>
            </w:r>
          </w:p>
        </w:tc>
        <w:tc>
          <w:tcPr>
            <w:tcW w:w="1372" w:type="dxa"/>
          </w:tcPr>
          <w:p w14:paraId="22616429"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0,414</w:t>
            </w:r>
          </w:p>
        </w:tc>
        <w:tc>
          <w:tcPr>
            <w:tcW w:w="1356" w:type="dxa"/>
          </w:tcPr>
          <w:p w14:paraId="0D4C4819"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0,434</w:t>
            </w:r>
          </w:p>
        </w:tc>
        <w:tc>
          <w:tcPr>
            <w:tcW w:w="1398" w:type="dxa"/>
          </w:tcPr>
          <w:p w14:paraId="42769A55"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0,455</w:t>
            </w:r>
          </w:p>
        </w:tc>
        <w:tc>
          <w:tcPr>
            <w:tcW w:w="1405" w:type="dxa"/>
          </w:tcPr>
          <w:p w14:paraId="5B0B9202"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0,476</w:t>
            </w:r>
          </w:p>
        </w:tc>
      </w:tr>
      <w:tr w:rsidR="00593551" w:rsidRPr="00A742C7" w14:paraId="10AAFA6E" w14:textId="77777777" w:rsidTr="00593551">
        <w:trPr>
          <w:trHeight w:val="280"/>
        </w:trPr>
        <w:tc>
          <w:tcPr>
            <w:tcW w:w="3696" w:type="dxa"/>
          </w:tcPr>
          <w:p w14:paraId="593607C9"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400</w:t>
            </w:r>
          </w:p>
        </w:tc>
        <w:tc>
          <w:tcPr>
            <w:tcW w:w="1372" w:type="dxa"/>
          </w:tcPr>
          <w:p w14:paraId="08D58057"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0,372</w:t>
            </w:r>
          </w:p>
        </w:tc>
        <w:tc>
          <w:tcPr>
            <w:tcW w:w="1356" w:type="dxa"/>
          </w:tcPr>
          <w:p w14:paraId="01A946AD"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0,372</w:t>
            </w:r>
          </w:p>
        </w:tc>
        <w:tc>
          <w:tcPr>
            <w:tcW w:w="1398" w:type="dxa"/>
          </w:tcPr>
          <w:p w14:paraId="56090FB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0,393</w:t>
            </w:r>
          </w:p>
        </w:tc>
        <w:tc>
          <w:tcPr>
            <w:tcW w:w="1405" w:type="dxa"/>
          </w:tcPr>
          <w:p w14:paraId="34ADF55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0,414</w:t>
            </w:r>
          </w:p>
        </w:tc>
      </w:tr>
      <w:tr w:rsidR="00593551" w:rsidRPr="00A742C7" w14:paraId="13F9B46B" w14:textId="77777777" w:rsidTr="00593551">
        <w:trPr>
          <w:trHeight w:val="259"/>
        </w:trPr>
        <w:tc>
          <w:tcPr>
            <w:tcW w:w="3696" w:type="dxa"/>
          </w:tcPr>
          <w:p w14:paraId="0A561B4A"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600</w:t>
            </w:r>
          </w:p>
        </w:tc>
        <w:tc>
          <w:tcPr>
            <w:tcW w:w="1372" w:type="dxa"/>
          </w:tcPr>
          <w:p w14:paraId="2461AABE"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0,359</w:t>
            </w:r>
          </w:p>
        </w:tc>
        <w:tc>
          <w:tcPr>
            <w:tcW w:w="1356" w:type="dxa"/>
          </w:tcPr>
          <w:p w14:paraId="51E01217"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0,359</w:t>
            </w:r>
          </w:p>
        </w:tc>
        <w:tc>
          <w:tcPr>
            <w:tcW w:w="1398" w:type="dxa"/>
          </w:tcPr>
          <w:p w14:paraId="1C22D8B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0,359</w:t>
            </w:r>
          </w:p>
        </w:tc>
        <w:tc>
          <w:tcPr>
            <w:tcW w:w="1405" w:type="dxa"/>
          </w:tcPr>
          <w:p w14:paraId="7FE1C96F"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0,372</w:t>
            </w:r>
          </w:p>
        </w:tc>
      </w:tr>
      <w:tr w:rsidR="00593551" w:rsidRPr="00A742C7" w14:paraId="15651250" w14:textId="77777777" w:rsidTr="00593551">
        <w:trPr>
          <w:trHeight w:val="302"/>
        </w:trPr>
        <w:tc>
          <w:tcPr>
            <w:tcW w:w="3696" w:type="dxa"/>
          </w:tcPr>
          <w:p w14:paraId="6D8B218B" w14:textId="77777777" w:rsidR="00593551" w:rsidRPr="00A742C7" w:rsidRDefault="00593551" w:rsidP="00593551">
            <w:pPr>
              <w:pStyle w:val="affffffffffffffffff4"/>
              <w:rPr>
                <w:rFonts w:ascii="Times New Roman" w:hAnsi="Times New Roman" w:cs="Times New Roman"/>
              </w:rPr>
            </w:pPr>
            <w:r w:rsidRPr="00A742C7">
              <w:rPr>
                <w:rFonts w:ascii="Times New Roman" w:hAnsi="Times New Roman" w:cs="Times New Roman"/>
              </w:rPr>
              <w:t>1000 и более</w:t>
            </w:r>
          </w:p>
        </w:tc>
        <w:tc>
          <w:tcPr>
            <w:tcW w:w="1372" w:type="dxa"/>
          </w:tcPr>
          <w:p w14:paraId="0D92C5F0"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0,336</w:t>
            </w:r>
          </w:p>
        </w:tc>
        <w:tc>
          <w:tcPr>
            <w:tcW w:w="1356" w:type="dxa"/>
          </w:tcPr>
          <w:p w14:paraId="52C04627"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0,336</w:t>
            </w:r>
          </w:p>
        </w:tc>
        <w:tc>
          <w:tcPr>
            <w:tcW w:w="1398" w:type="dxa"/>
          </w:tcPr>
          <w:p w14:paraId="35502853"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0,336</w:t>
            </w:r>
          </w:p>
        </w:tc>
        <w:tc>
          <w:tcPr>
            <w:tcW w:w="1405" w:type="dxa"/>
          </w:tcPr>
          <w:p w14:paraId="5F27D00B" w14:textId="77777777" w:rsidR="00593551" w:rsidRPr="00A742C7" w:rsidRDefault="00593551" w:rsidP="00593551">
            <w:pPr>
              <w:pStyle w:val="affffffffffffffffff3"/>
              <w:jc w:val="center"/>
              <w:rPr>
                <w:rFonts w:ascii="Times New Roman" w:hAnsi="Times New Roman" w:cs="Times New Roman"/>
              </w:rPr>
            </w:pPr>
            <w:r w:rsidRPr="00A742C7">
              <w:rPr>
                <w:rFonts w:ascii="Times New Roman" w:hAnsi="Times New Roman" w:cs="Times New Roman"/>
              </w:rPr>
              <w:t>0,336</w:t>
            </w:r>
          </w:p>
        </w:tc>
      </w:tr>
    </w:tbl>
    <w:p w14:paraId="617C3225" w14:textId="77777777" w:rsidR="00593551" w:rsidRPr="00A742C7" w:rsidRDefault="00593551" w:rsidP="00593551">
      <w:pPr>
        <w:rPr>
          <w:rFonts w:cs="Times New Roman"/>
          <w:b/>
        </w:rPr>
      </w:pPr>
    </w:p>
    <w:p w14:paraId="749CA049" w14:textId="77777777" w:rsidR="00593551" w:rsidRPr="00A742C7" w:rsidRDefault="00593551" w:rsidP="00593551">
      <w:pPr>
        <w:rPr>
          <w:rFonts w:cs="Times New Roman"/>
          <w:b/>
        </w:rPr>
      </w:pPr>
      <w:r w:rsidRPr="00A742C7">
        <w:rPr>
          <w:rFonts w:cs="Times New Roman"/>
          <w:b/>
          <w:szCs w:val="25"/>
        </w:rPr>
        <w:t xml:space="preserve">2.3.2 - </w:t>
      </w:r>
      <w:r w:rsidRPr="00A742C7">
        <w:rPr>
          <w:rFonts w:eastAsia="Times New Roman" w:cs="Times New Roman"/>
          <w:b/>
          <w:szCs w:val="24"/>
          <w:lang w:eastAsia="ru-RU"/>
        </w:rPr>
        <w:t>Нормируемая (базовая) удельная характеристика расхода тепловой энергии на отопление и вентиляцию общественных зданий, Вт/(м</w:t>
      </w:r>
      <w:r w:rsidRPr="00A742C7">
        <w:rPr>
          <w:rFonts w:eastAsia="Times New Roman" w:cs="Times New Roman"/>
          <w:b/>
          <w:szCs w:val="24"/>
          <w:vertAlign w:val="superscript"/>
          <w:lang w:eastAsia="ru-RU"/>
        </w:rPr>
        <w:t>3</w:t>
      </w:r>
      <w:r w:rsidRPr="00A742C7">
        <w:rPr>
          <w:rFonts w:eastAsia="Times New Roman" w:cs="Times New Roman"/>
          <w:b/>
          <w:szCs w:val="24"/>
          <w:lang w:eastAsia="ru-RU"/>
        </w:rPr>
        <w:t>·°С·сут)</w:t>
      </w:r>
    </w:p>
    <w:tbl>
      <w:tblPr>
        <w:tblW w:w="936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801"/>
        <w:gridCol w:w="851"/>
        <w:gridCol w:w="850"/>
        <w:gridCol w:w="758"/>
        <w:gridCol w:w="834"/>
        <w:gridCol w:w="850"/>
        <w:gridCol w:w="779"/>
        <w:gridCol w:w="949"/>
      </w:tblGrid>
      <w:tr w:rsidR="00593551" w:rsidRPr="00A742C7" w14:paraId="523245E7" w14:textId="77777777" w:rsidTr="00593551">
        <w:trPr>
          <w:tblHeader/>
        </w:trPr>
        <w:tc>
          <w:tcPr>
            <w:tcW w:w="2694" w:type="dxa"/>
            <w:vMerge w:val="restart"/>
            <w:tcBorders>
              <w:top w:val="single" w:sz="4" w:space="0" w:color="auto"/>
              <w:bottom w:val="nil"/>
              <w:right w:val="single" w:sz="4" w:space="0" w:color="auto"/>
            </w:tcBorders>
            <w:shd w:val="clear" w:color="auto" w:fill="F2F2F2" w:themeFill="background1" w:themeFillShade="F2"/>
            <w:vAlign w:val="center"/>
          </w:tcPr>
          <w:p w14:paraId="37BE1179"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Тип здания</w:t>
            </w:r>
          </w:p>
        </w:tc>
        <w:tc>
          <w:tcPr>
            <w:tcW w:w="6672" w:type="dxa"/>
            <w:gridSpan w:val="8"/>
            <w:tcBorders>
              <w:top w:val="single" w:sz="4" w:space="0" w:color="auto"/>
              <w:left w:val="single" w:sz="4" w:space="0" w:color="auto"/>
              <w:bottom w:val="single" w:sz="4" w:space="0" w:color="auto"/>
            </w:tcBorders>
            <w:shd w:val="clear" w:color="auto" w:fill="F2F2F2" w:themeFill="background1" w:themeFillShade="F2"/>
            <w:vAlign w:val="center"/>
          </w:tcPr>
          <w:p w14:paraId="11B119AA"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Этажность здания</w:t>
            </w:r>
          </w:p>
        </w:tc>
      </w:tr>
      <w:tr w:rsidR="00593551" w:rsidRPr="00A742C7" w14:paraId="16B2CC99" w14:textId="77777777" w:rsidTr="00593551">
        <w:trPr>
          <w:trHeight w:val="677"/>
          <w:tblHeader/>
        </w:trPr>
        <w:tc>
          <w:tcPr>
            <w:tcW w:w="2694" w:type="dxa"/>
            <w:vMerge/>
            <w:tcBorders>
              <w:top w:val="nil"/>
              <w:bottom w:val="single" w:sz="4" w:space="0" w:color="auto"/>
              <w:right w:val="single" w:sz="4" w:space="0" w:color="auto"/>
            </w:tcBorders>
            <w:shd w:val="clear" w:color="auto" w:fill="F2F2F2" w:themeFill="background1" w:themeFillShade="F2"/>
            <w:vAlign w:val="center"/>
          </w:tcPr>
          <w:p w14:paraId="6DB0A321" w14:textId="77777777" w:rsidR="00593551" w:rsidRPr="00A742C7" w:rsidRDefault="00593551" w:rsidP="00593551">
            <w:pPr>
              <w:pStyle w:val="affffffffffffffffff3"/>
              <w:jc w:val="center"/>
              <w:rPr>
                <w:rFonts w:ascii="Times New Roman" w:hAnsi="Times New Roman" w:cs="Times New Roman"/>
                <w:sz w:val="22"/>
              </w:rPr>
            </w:pPr>
          </w:p>
        </w:tc>
        <w:tc>
          <w:tcPr>
            <w:tcW w:w="8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6F1EA1"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1</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F6C0DC"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2</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517E81"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3</w:t>
            </w:r>
          </w:p>
        </w:tc>
        <w:tc>
          <w:tcPr>
            <w:tcW w:w="7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6EF8B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4, 5</w:t>
            </w:r>
          </w:p>
        </w:tc>
        <w:tc>
          <w:tcPr>
            <w:tcW w:w="8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9A814"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6, 7</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C1E84C"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8, 9</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F98E12"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10, 11</w:t>
            </w:r>
          </w:p>
        </w:tc>
        <w:tc>
          <w:tcPr>
            <w:tcW w:w="949" w:type="dxa"/>
            <w:tcBorders>
              <w:top w:val="single" w:sz="4" w:space="0" w:color="auto"/>
              <w:left w:val="single" w:sz="4" w:space="0" w:color="auto"/>
              <w:bottom w:val="single" w:sz="4" w:space="0" w:color="auto"/>
            </w:tcBorders>
            <w:shd w:val="clear" w:color="auto" w:fill="F2F2F2" w:themeFill="background1" w:themeFillShade="F2"/>
            <w:vAlign w:val="center"/>
          </w:tcPr>
          <w:p w14:paraId="5CCBEF93"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12 и выше</w:t>
            </w:r>
          </w:p>
        </w:tc>
      </w:tr>
      <w:tr w:rsidR="00593551" w:rsidRPr="00A742C7" w14:paraId="6EA6E8A1" w14:textId="77777777" w:rsidTr="00593551">
        <w:trPr>
          <w:trHeight w:val="701"/>
        </w:trPr>
        <w:tc>
          <w:tcPr>
            <w:tcW w:w="2694" w:type="dxa"/>
            <w:tcBorders>
              <w:top w:val="single" w:sz="4" w:space="0" w:color="auto"/>
              <w:bottom w:val="single" w:sz="4" w:space="0" w:color="auto"/>
              <w:right w:val="single" w:sz="4" w:space="0" w:color="auto"/>
            </w:tcBorders>
            <w:vAlign w:val="center"/>
          </w:tcPr>
          <w:p w14:paraId="645FB62A"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1 Жилые многоквартирные, гостиницы, общежития</w:t>
            </w:r>
          </w:p>
        </w:tc>
        <w:tc>
          <w:tcPr>
            <w:tcW w:w="801" w:type="dxa"/>
            <w:tcBorders>
              <w:top w:val="single" w:sz="4" w:space="0" w:color="auto"/>
              <w:left w:val="single" w:sz="4" w:space="0" w:color="auto"/>
              <w:bottom w:val="single" w:sz="4" w:space="0" w:color="auto"/>
              <w:right w:val="single" w:sz="4" w:space="0" w:color="auto"/>
            </w:tcBorders>
            <w:vAlign w:val="center"/>
          </w:tcPr>
          <w:p w14:paraId="46DC4605"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0,455</w:t>
            </w:r>
          </w:p>
        </w:tc>
        <w:tc>
          <w:tcPr>
            <w:tcW w:w="851" w:type="dxa"/>
            <w:tcBorders>
              <w:top w:val="single" w:sz="4" w:space="0" w:color="auto"/>
              <w:left w:val="single" w:sz="4" w:space="0" w:color="auto"/>
              <w:bottom w:val="single" w:sz="4" w:space="0" w:color="auto"/>
              <w:right w:val="single" w:sz="4" w:space="0" w:color="auto"/>
            </w:tcBorders>
            <w:vAlign w:val="center"/>
          </w:tcPr>
          <w:p w14:paraId="0B7702B7"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0,414</w:t>
            </w:r>
          </w:p>
        </w:tc>
        <w:tc>
          <w:tcPr>
            <w:tcW w:w="850" w:type="dxa"/>
            <w:tcBorders>
              <w:top w:val="single" w:sz="4" w:space="0" w:color="auto"/>
              <w:left w:val="single" w:sz="4" w:space="0" w:color="auto"/>
              <w:bottom w:val="single" w:sz="4" w:space="0" w:color="auto"/>
              <w:right w:val="single" w:sz="4" w:space="0" w:color="auto"/>
            </w:tcBorders>
            <w:vAlign w:val="center"/>
          </w:tcPr>
          <w:p w14:paraId="6FAFD23C"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0,372</w:t>
            </w:r>
          </w:p>
        </w:tc>
        <w:tc>
          <w:tcPr>
            <w:tcW w:w="758" w:type="dxa"/>
            <w:tcBorders>
              <w:top w:val="single" w:sz="4" w:space="0" w:color="auto"/>
              <w:left w:val="single" w:sz="4" w:space="0" w:color="auto"/>
              <w:bottom w:val="single" w:sz="4" w:space="0" w:color="auto"/>
              <w:right w:val="single" w:sz="4" w:space="0" w:color="auto"/>
            </w:tcBorders>
            <w:vAlign w:val="center"/>
          </w:tcPr>
          <w:p w14:paraId="47214AF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0,359</w:t>
            </w:r>
          </w:p>
        </w:tc>
        <w:tc>
          <w:tcPr>
            <w:tcW w:w="834" w:type="dxa"/>
            <w:tcBorders>
              <w:top w:val="single" w:sz="4" w:space="0" w:color="auto"/>
              <w:left w:val="single" w:sz="4" w:space="0" w:color="auto"/>
              <w:bottom w:val="single" w:sz="4" w:space="0" w:color="auto"/>
              <w:right w:val="single" w:sz="4" w:space="0" w:color="auto"/>
            </w:tcBorders>
            <w:vAlign w:val="center"/>
          </w:tcPr>
          <w:p w14:paraId="6346F492"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0,336</w:t>
            </w:r>
          </w:p>
        </w:tc>
        <w:tc>
          <w:tcPr>
            <w:tcW w:w="850" w:type="dxa"/>
            <w:tcBorders>
              <w:top w:val="single" w:sz="4" w:space="0" w:color="auto"/>
              <w:left w:val="single" w:sz="4" w:space="0" w:color="auto"/>
              <w:bottom w:val="single" w:sz="4" w:space="0" w:color="auto"/>
              <w:right w:val="single" w:sz="4" w:space="0" w:color="auto"/>
            </w:tcBorders>
            <w:vAlign w:val="center"/>
          </w:tcPr>
          <w:p w14:paraId="3421805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0,319</w:t>
            </w:r>
          </w:p>
        </w:tc>
        <w:tc>
          <w:tcPr>
            <w:tcW w:w="779" w:type="dxa"/>
            <w:tcBorders>
              <w:top w:val="single" w:sz="4" w:space="0" w:color="auto"/>
              <w:left w:val="single" w:sz="4" w:space="0" w:color="auto"/>
              <w:bottom w:val="single" w:sz="4" w:space="0" w:color="auto"/>
              <w:right w:val="single" w:sz="4" w:space="0" w:color="auto"/>
            </w:tcBorders>
            <w:vAlign w:val="center"/>
          </w:tcPr>
          <w:p w14:paraId="0446959B"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0,301</w:t>
            </w:r>
          </w:p>
        </w:tc>
        <w:tc>
          <w:tcPr>
            <w:tcW w:w="949" w:type="dxa"/>
            <w:tcBorders>
              <w:top w:val="single" w:sz="4" w:space="0" w:color="auto"/>
              <w:left w:val="single" w:sz="4" w:space="0" w:color="auto"/>
              <w:bottom w:val="single" w:sz="4" w:space="0" w:color="auto"/>
            </w:tcBorders>
            <w:vAlign w:val="center"/>
          </w:tcPr>
          <w:p w14:paraId="22E60DAA"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0,290</w:t>
            </w:r>
          </w:p>
        </w:tc>
      </w:tr>
      <w:tr w:rsidR="00593551" w:rsidRPr="00A742C7" w14:paraId="36F46D05" w14:textId="77777777" w:rsidTr="00593551">
        <w:trPr>
          <w:trHeight w:val="681"/>
        </w:trPr>
        <w:tc>
          <w:tcPr>
            <w:tcW w:w="2694" w:type="dxa"/>
            <w:tcBorders>
              <w:top w:val="single" w:sz="4" w:space="0" w:color="auto"/>
              <w:bottom w:val="single" w:sz="4" w:space="0" w:color="auto"/>
              <w:right w:val="single" w:sz="4" w:space="0" w:color="auto"/>
            </w:tcBorders>
            <w:vAlign w:val="center"/>
          </w:tcPr>
          <w:p w14:paraId="14375955"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2 Общественные, кроме перечисленных в строках 3-6</w:t>
            </w:r>
          </w:p>
        </w:tc>
        <w:tc>
          <w:tcPr>
            <w:tcW w:w="801" w:type="dxa"/>
            <w:tcBorders>
              <w:top w:val="single" w:sz="4" w:space="0" w:color="auto"/>
              <w:left w:val="single" w:sz="4" w:space="0" w:color="auto"/>
              <w:bottom w:val="single" w:sz="4" w:space="0" w:color="auto"/>
              <w:right w:val="single" w:sz="4" w:space="0" w:color="auto"/>
            </w:tcBorders>
            <w:vAlign w:val="center"/>
          </w:tcPr>
          <w:p w14:paraId="2A6ADAA3"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0,487</w:t>
            </w:r>
          </w:p>
        </w:tc>
        <w:tc>
          <w:tcPr>
            <w:tcW w:w="851" w:type="dxa"/>
            <w:tcBorders>
              <w:top w:val="single" w:sz="4" w:space="0" w:color="auto"/>
              <w:left w:val="single" w:sz="4" w:space="0" w:color="auto"/>
              <w:bottom w:val="single" w:sz="4" w:space="0" w:color="auto"/>
              <w:right w:val="single" w:sz="4" w:space="0" w:color="auto"/>
            </w:tcBorders>
            <w:vAlign w:val="center"/>
          </w:tcPr>
          <w:p w14:paraId="60526100"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0,440</w:t>
            </w:r>
          </w:p>
        </w:tc>
        <w:tc>
          <w:tcPr>
            <w:tcW w:w="850" w:type="dxa"/>
            <w:tcBorders>
              <w:top w:val="single" w:sz="4" w:space="0" w:color="auto"/>
              <w:left w:val="single" w:sz="4" w:space="0" w:color="auto"/>
              <w:bottom w:val="single" w:sz="4" w:space="0" w:color="auto"/>
              <w:right w:val="single" w:sz="4" w:space="0" w:color="auto"/>
            </w:tcBorders>
            <w:vAlign w:val="center"/>
          </w:tcPr>
          <w:p w14:paraId="53602945"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0,417</w:t>
            </w:r>
          </w:p>
        </w:tc>
        <w:tc>
          <w:tcPr>
            <w:tcW w:w="758" w:type="dxa"/>
            <w:tcBorders>
              <w:top w:val="single" w:sz="4" w:space="0" w:color="auto"/>
              <w:left w:val="single" w:sz="4" w:space="0" w:color="auto"/>
              <w:bottom w:val="single" w:sz="4" w:space="0" w:color="auto"/>
              <w:right w:val="single" w:sz="4" w:space="0" w:color="auto"/>
            </w:tcBorders>
            <w:vAlign w:val="center"/>
          </w:tcPr>
          <w:p w14:paraId="2B1C27F7"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0,371</w:t>
            </w:r>
          </w:p>
        </w:tc>
        <w:tc>
          <w:tcPr>
            <w:tcW w:w="834" w:type="dxa"/>
            <w:tcBorders>
              <w:top w:val="single" w:sz="4" w:space="0" w:color="auto"/>
              <w:left w:val="single" w:sz="4" w:space="0" w:color="auto"/>
              <w:bottom w:val="single" w:sz="4" w:space="0" w:color="auto"/>
              <w:right w:val="single" w:sz="4" w:space="0" w:color="auto"/>
            </w:tcBorders>
            <w:vAlign w:val="center"/>
          </w:tcPr>
          <w:p w14:paraId="7235F7C8"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0,359</w:t>
            </w:r>
          </w:p>
        </w:tc>
        <w:tc>
          <w:tcPr>
            <w:tcW w:w="850" w:type="dxa"/>
            <w:tcBorders>
              <w:top w:val="single" w:sz="4" w:space="0" w:color="auto"/>
              <w:left w:val="single" w:sz="4" w:space="0" w:color="auto"/>
              <w:bottom w:val="single" w:sz="4" w:space="0" w:color="auto"/>
              <w:right w:val="single" w:sz="4" w:space="0" w:color="auto"/>
            </w:tcBorders>
            <w:vAlign w:val="center"/>
          </w:tcPr>
          <w:p w14:paraId="1B6FB7A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0,342</w:t>
            </w:r>
          </w:p>
        </w:tc>
        <w:tc>
          <w:tcPr>
            <w:tcW w:w="779" w:type="dxa"/>
            <w:tcBorders>
              <w:top w:val="single" w:sz="4" w:space="0" w:color="auto"/>
              <w:left w:val="single" w:sz="4" w:space="0" w:color="auto"/>
              <w:bottom w:val="single" w:sz="4" w:space="0" w:color="auto"/>
              <w:right w:val="single" w:sz="4" w:space="0" w:color="auto"/>
            </w:tcBorders>
            <w:vAlign w:val="center"/>
          </w:tcPr>
          <w:p w14:paraId="27E66A26"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0,324</w:t>
            </w:r>
          </w:p>
        </w:tc>
        <w:tc>
          <w:tcPr>
            <w:tcW w:w="949" w:type="dxa"/>
            <w:tcBorders>
              <w:top w:val="single" w:sz="4" w:space="0" w:color="auto"/>
              <w:left w:val="single" w:sz="4" w:space="0" w:color="auto"/>
              <w:bottom w:val="single" w:sz="4" w:space="0" w:color="auto"/>
            </w:tcBorders>
            <w:vAlign w:val="center"/>
          </w:tcPr>
          <w:p w14:paraId="4D8308C6"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0,311</w:t>
            </w:r>
          </w:p>
        </w:tc>
      </w:tr>
      <w:tr w:rsidR="00593551" w:rsidRPr="00A742C7" w14:paraId="2B73187C" w14:textId="77777777" w:rsidTr="00593551">
        <w:trPr>
          <w:trHeight w:val="1035"/>
        </w:trPr>
        <w:tc>
          <w:tcPr>
            <w:tcW w:w="2694" w:type="dxa"/>
            <w:tcBorders>
              <w:top w:val="single" w:sz="4" w:space="0" w:color="auto"/>
              <w:bottom w:val="single" w:sz="4" w:space="0" w:color="auto"/>
              <w:right w:val="single" w:sz="4" w:space="0" w:color="auto"/>
            </w:tcBorders>
            <w:vAlign w:val="center"/>
          </w:tcPr>
          <w:p w14:paraId="5A073188"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3 Поликлиники и лечебные учреждения, дома-интернаты</w:t>
            </w:r>
          </w:p>
        </w:tc>
        <w:tc>
          <w:tcPr>
            <w:tcW w:w="801" w:type="dxa"/>
            <w:tcBorders>
              <w:top w:val="single" w:sz="4" w:space="0" w:color="auto"/>
              <w:left w:val="single" w:sz="4" w:space="0" w:color="auto"/>
              <w:bottom w:val="single" w:sz="4" w:space="0" w:color="auto"/>
              <w:right w:val="single" w:sz="4" w:space="0" w:color="auto"/>
            </w:tcBorders>
            <w:vAlign w:val="center"/>
          </w:tcPr>
          <w:p w14:paraId="61040AA4"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0,394</w:t>
            </w:r>
          </w:p>
        </w:tc>
        <w:tc>
          <w:tcPr>
            <w:tcW w:w="851" w:type="dxa"/>
            <w:tcBorders>
              <w:top w:val="single" w:sz="4" w:space="0" w:color="auto"/>
              <w:left w:val="single" w:sz="4" w:space="0" w:color="auto"/>
              <w:bottom w:val="single" w:sz="4" w:space="0" w:color="auto"/>
              <w:right w:val="single" w:sz="4" w:space="0" w:color="auto"/>
            </w:tcBorders>
            <w:vAlign w:val="center"/>
          </w:tcPr>
          <w:p w14:paraId="7319266B"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0,382</w:t>
            </w:r>
          </w:p>
        </w:tc>
        <w:tc>
          <w:tcPr>
            <w:tcW w:w="850" w:type="dxa"/>
            <w:tcBorders>
              <w:top w:val="single" w:sz="4" w:space="0" w:color="auto"/>
              <w:left w:val="single" w:sz="4" w:space="0" w:color="auto"/>
              <w:bottom w:val="single" w:sz="4" w:space="0" w:color="auto"/>
              <w:right w:val="single" w:sz="4" w:space="0" w:color="auto"/>
            </w:tcBorders>
            <w:vAlign w:val="center"/>
          </w:tcPr>
          <w:p w14:paraId="26E3C5D7"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0,371</w:t>
            </w:r>
          </w:p>
        </w:tc>
        <w:tc>
          <w:tcPr>
            <w:tcW w:w="758" w:type="dxa"/>
            <w:tcBorders>
              <w:top w:val="single" w:sz="4" w:space="0" w:color="auto"/>
              <w:left w:val="single" w:sz="4" w:space="0" w:color="auto"/>
              <w:bottom w:val="single" w:sz="4" w:space="0" w:color="auto"/>
              <w:right w:val="single" w:sz="4" w:space="0" w:color="auto"/>
            </w:tcBorders>
            <w:vAlign w:val="center"/>
          </w:tcPr>
          <w:p w14:paraId="0B29A366"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0,359</w:t>
            </w:r>
          </w:p>
        </w:tc>
        <w:tc>
          <w:tcPr>
            <w:tcW w:w="834" w:type="dxa"/>
            <w:tcBorders>
              <w:top w:val="single" w:sz="4" w:space="0" w:color="auto"/>
              <w:left w:val="single" w:sz="4" w:space="0" w:color="auto"/>
              <w:bottom w:val="single" w:sz="4" w:space="0" w:color="auto"/>
              <w:right w:val="single" w:sz="4" w:space="0" w:color="auto"/>
            </w:tcBorders>
            <w:vAlign w:val="center"/>
          </w:tcPr>
          <w:p w14:paraId="576E2EC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0,348</w:t>
            </w:r>
          </w:p>
        </w:tc>
        <w:tc>
          <w:tcPr>
            <w:tcW w:w="850" w:type="dxa"/>
            <w:tcBorders>
              <w:top w:val="single" w:sz="4" w:space="0" w:color="auto"/>
              <w:left w:val="single" w:sz="4" w:space="0" w:color="auto"/>
              <w:bottom w:val="single" w:sz="4" w:space="0" w:color="auto"/>
              <w:right w:val="single" w:sz="4" w:space="0" w:color="auto"/>
            </w:tcBorders>
            <w:vAlign w:val="center"/>
          </w:tcPr>
          <w:p w14:paraId="3906A23A"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0,336</w:t>
            </w:r>
          </w:p>
        </w:tc>
        <w:tc>
          <w:tcPr>
            <w:tcW w:w="779" w:type="dxa"/>
            <w:tcBorders>
              <w:top w:val="single" w:sz="4" w:space="0" w:color="auto"/>
              <w:left w:val="single" w:sz="4" w:space="0" w:color="auto"/>
              <w:bottom w:val="single" w:sz="4" w:space="0" w:color="auto"/>
              <w:right w:val="single" w:sz="4" w:space="0" w:color="auto"/>
            </w:tcBorders>
            <w:vAlign w:val="center"/>
          </w:tcPr>
          <w:p w14:paraId="4E8A5B8B"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0,324</w:t>
            </w:r>
          </w:p>
        </w:tc>
        <w:tc>
          <w:tcPr>
            <w:tcW w:w="949" w:type="dxa"/>
            <w:tcBorders>
              <w:top w:val="single" w:sz="4" w:space="0" w:color="auto"/>
              <w:left w:val="single" w:sz="4" w:space="0" w:color="auto"/>
              <w:bottom w:val="single" w:sz="4" w:space="0" w:color="auto"/>
            </w:tcBorders>
            <w:vAlign w:val="center"/>
          </w:tcPr>
          <w:p w14:paraId="2CE6C07C"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0,311</w:t>
            </w:r>
          </w:p>
        </w:tc>
      </w:tr>
      <w:tr w:rsidR="00593551" w:rsidRPr="00A742C7" w14:paraId="6D5163F3" w14:textId="77777777" w:rsidTr="00593551">
        <w:trPr>
          <w:trHeight w:val="681"/>
        </w:trPr>
        <w:tc>
          <w:tcPr>
            <w:tcW w:w="2694" w:type="dxa"/>
            <w:tcBorders>
              <w:top w:val="single" w:sz="4" w:space="0" w:color="auto"/>
              <w:bottom w:val="single" w:sz="4" w:space="0" w:color="auto"/>
              <w:right w:val="single" w:sz="4" w:space="0" w:color="auto"/>
            </w:tcBorders>
            <w:vAlign w:val="center"/>
          </w:tcPr>
          <w:p w14:paraId="797F12CD"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4 Дошкольные учреждения, хосписы</w:t>
            </w:r>
          </w:p>
        </w:tc>
        <w:tc>
          <w:tcPr>
            <w:tcW w:w="801" w:type="dxa"/>
            <w:tcBorders>
              <w:top w:val="single" w:sz="4" w:space="0" w:color="auto"/>
              <w:left w:val="single" w:sz="4" w:space="0" w:color="auto"/>
              <w:bottom w:val="single" w:sz="4" w:space="0" w:color="auto"/>
              <w:right w:val="single" w:sz="4" w:space="0" w:color="auto"/>
            </w:tcBorders>
            <w:vAlign w:val="center"/>
          </w:tcPr>
          <w:p w14:paraId="1B0146CC"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0,521</w:t>
            </w:r>
          </w:p>
        </w:tc>
        <w:tc>
          <w:tcPr>
            <w:tcW w:w="851" w:type="dxa"/>
            <w:tcBorders>
              <w:top w:val="single" w:sz="4" w:space="0" w:color="auto"/>
              <w:left w:val="single" w:sz="4" w:space="0" w:color="auto"/>
              <w:bottom w:val="single" w:sz="4" w:space="0" w:color="auto"/>
              <w:right w:val="single" w:sz="4" w:space="0" w:color="auto"/>
            </w:tcBorders>
            <w:vAlign w:val="center"/>
          </w:tcPr>
          <w:p w14:paraId="1B05D18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0,521</w:t>
            </w:r>
          </w:p>
        </w:tc>
        <w:tc>
          <w:tcPr>
            <w:tcW w:w="850" w:type="dxa"/>
            <w:tcBorders>
              <w:top w:val="single" w:sz="4" w:space="0" w:color="auto"/>
              <w:left w:val="single" w:sz="4" w:space="0" w:color="auto"/>
              <w:bottom w:val="single" w:sz="4" w:space="0" w:color="auto"/>
              <w:right w:val="single" w:sz="4" w:space="0" w:color="auto"/>
            </w:tcBorders>
            <w:vAlign w:val="center"/>
          </w:tcPr>
          <w:p w14:paraId="49451F6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0,521</w:t>
            </w:r>
          </w:p>
        </w:tc>
        <w:tc>
          <w:tcPr>
            <w:tcW w:w="758" w:type="dxa"/>
            <w:tcBorders>
              <w:top w:val="single" w:sz="4" w:space="0" w:color="auto"/>
              <w:left w:val="single" w:sz="4" w:space="0" w:color="auto"/>
              <w:bottom w:val="single" w:sz="4" w:space="0" w:color="auto"/>
              <w:right w:val="single" w:sz="4" w:space="0" w:color="auto"/>
            </w:tcBorders>
            <w:vAlign w:val="center"/>
          </w:tcPr>
          <w:p w14:paraId="7BD3BFE9"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c>
          <w:tcPr>
            <w:tcW w:w="834" w:type="dxa"/>
            <w:tcBorders>
              <w:top w:val="single" w:sz="4" w:space="0" w:color="auto"/>
              <w:left w:val="single" w:sz="4" w:space="0" w:color="auto"/>
              <w:bottom w:val="single" w:sz="4" w:space="0" w:color="auto"/>
              <w:right w:val="single" w:sz="4" w:space="0" w:color="auto"/>
            </w:tcBorders>
            <w:vAlign w:val="center"/>
          </w:tcPr>
          <w:p w14:paraId="05763EA4"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c>
          <w:tcPr>
            <w:tcW w:w="850" w:type="dxa"/>
            <w:tcBorders>
              <w:top w:val="single" w:sz="4" w:space="0" w:color="auto"/>
              <w:left w:val="single" w:sz="4" w:space="0" w:color="auto"/>
              <w:bottom w:val="single" w:sz="4" w:space="0" w:color="auto"/>
              <w:right w:val="single" w:sz="4" w:space="0" w:color="auto"/>
            </w:tcBorders>
            <w:vAlign w:val="center"/>
          </w:tcPr>
          <w:p w14:paraId="244DC9C2"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c>
          <w:tcPr>
            <w:tcW w:w="779" w:type="dxa"/>
            <w:tcBorders>
              <w:top w:val="single" w:sz="4" w:space="0" w:color="auto"/>
              <w:left w:val="single" w:sz="4" w:space="0" w:color="auto"/>
              <w:bottom w:val="single" w:sz="4" w:space="0" w:color="auto"/>
              <w:right w:val="single" w:sz="4" w:space="0" w:color="auto"/>
            </w:tcBorders>
            <w:vAlign w:val="center"/>
          </w:tcPr>
          <w:p w14:paraId="5741E972"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c>
          <w:tcPr>
            <w:tcW w:w="949" w:type="dxa"/>
            <w:tcBorders>
              <w:top w:val="single" w:sz="4" w:space="0" w:color="auto"/>
              <w:left w:val="single" w:sz="4" w:space="0" w:color="auto"/>
              <w:bottom w:val="single" w:sz="4" w:space="0" w:color="auto"/>
            </w:tcBorders>
            <w:vAlign w:val="center"/>
          </w:tcPr>
          <w:p w14:paraId="16A5AFAE"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r>
      <w:tr w:rsidR="00593551" w:rsidRPr="00A742C7" w14:paraId="56E0EE92" w14:textId="77777777" w:rsidTr="00593551">
        <w:trPr>
          <w:trHeight w:val="1272"/>
        </w:trPr>
        <w:tc>
          <w:tcPr>
            <w:tcW w:w="2694" w:type="dxa"/>
            <w:tcBorders>
              <w:top w:val="single" w:sz="4" w:space="0" w:color="auto"/>
              <w:bottom w:val="single" w:sz="4" w:space="0" w:color="auto"/>
              <w:right w:val="single" w:sz="4" w:space="0" w:color="auto"/>
            </w:tcBorders>
            <w:vAlign w:val="center"/>
          </w:tcPr>
          <w:p w14:paraId="667454E4"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5 Сервисного обслуживания, культурно-досуговой деятельности, технопарки, склады</w:t>
            </w:r>
          </w:p>
        </w:tc>
        <w:tc>
          <w:tcPr>
            <w:tcW w:w="801" w:type="dxa"/>
            <w:tcBorders>
              <w:top w:val="single" w:sz="4" w:space="0" w:color="auto"/>
              <w:left w:val="single" w:sz="4" w:space="0" w:color="auto"/>
              <w:bottom w:val="single" w:sz="4" w:space="0" w:color="auto"/>
              <w:right w:val="single" w:sz="4" w:space="0" w:color="auto"/>
            </w:tcBorders>
            <w:vAlign w:val="center"/>
          </w:tcPr>
          <w:p w14:paraId="17E99329"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0,266</w:t>
            </w:r>
          </w:p>
        </w:tc>
        <w:tc>
          <w:tcPr>
            <w:tcW w:w="851" w:type="dxa"/>
            <w:tcBorders>
              <w:top w:val="single" w:sz="4" w:space="0" w:color="auto"/>
              <w:left w:val="single" w:sz="4" w:space="0" w:color="auto"/>
              <w:bottom w:val="single" w:sz="4" w:space="0" w:color="auto"/>
              <w:right w:val="single" w:sz="4" w:space="0" w:color="auto"/>
            </w:tcBorders>
            <w:vAlign w:val="center"/>
          </w:tcPr>
          <w:p w14:paraId="76BF47AF"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0,255</w:t>
            </w:r>
          </w:p>
        </w:tc>
        <w:tc>
          <w:tcPr>
            <w:tcW w:w="850" w:type="dxa"/>
            <w:tcBorders>
              <w:top w:val="single" w:sz="4" w:space="0" w:color="auto"/>
              <w:left w:val="single" w:sz="4" w:space="0" w:color="auto"/>
              <w:bottom w:val="single" w:sz="4" w:space="0" w:color="auto"/>
              <w:right w:val="single" w:sz="4" w:space="0" w:color="auto"/>
            </w:tcBorders>
            <w:vAlign w:val="center"/>
          </w:tcPr>
          <w:p w14:paraId="232E02D5"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0,243</w:t>
            </w:r>
          </w:p>
        </w:tc>
        <w:tc>
          <w:tcPr>
            <w:tcW w:w="758" w:type="dxa"/>
            <w:tcBorders>
              <w:top w:val="single" w:sz="4" w:space="0" w:color="auto"/>
              <w:left w:val="single" w:sz="4" w:space="0" w:color="auto"/>
              <w:bottom w:val="single" w:sz="4" w:space="0" w:color="auto"/>
              <w:right w:val="single" w:sz="4" w:space="0" w:color="auto"/>
            </w:tcBorders>
            <w:vAlign w:val="center"/>
          </w:tcPr>
          <w:p w14:paraId="372F5B67"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0,232</w:t>
            </w:r>
          </w:p>
        </w:tc>
        <w:tc>
          <w:tcPr>
            <w:tcW w:w="834" w:type="dxa"/>
            <w:tcBorders>
              <w:top w:val="single" w:sz="4" w:space="0" w:color="auto"/>
              <w:left w:val="single" w:sz="4" w:space="0" w:color="auto"/>
              <w:bottom w:val="single" w:sz="4" w:space="0" w:color="auto"/>
              <w:right w:val="single" w:sz="4" w:space="0" w:color="auto"/>
            </w:tcBorders>
            <w:vAlign w:val="center"/>
          </w:tcPr>
          <w:p w14:paraId="2ED256D6"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0,232</w:t>
            </w:r>
          </w:p>
        </w:tc>
        <w:tc>
          <w:tcPr>
            <w:tcW w:w="850" w:type="dxa"/>
            <w:tcBorders>
              <w:top w:val="single" w:sz="4" w:space="0" w:color="auto"/>
              <w:left w:val="single" w:sz="4" w:space="0" w:color="auto"/>
              <w:bottom w:val="single" w:sz="4" w:space="0" w:color="auto"/>
              <w:right w:val="single" w:sz="4" w:space="0" w:color="auto"/>
            </w:tcBorders>
            <w:vAlign w:val="center"/>
          </w:tcPr>
          <w:p w14:paraId="565A101B" w14:textId="77777777" w:rsidR="00593551" w:rsidRPr="00A742C7" w:rsidRDefault="00593551" w:rsidP="00593551">
            <w:pPr>
              <w:pStyle w:val="affffffffffffffffff3"/>
              <w:jc w:val="center"/>
              <w:rPr>
                <w:rFonts w:ascii="Times New Roman" w:hAnsi="Times New Roman" w:cs="Times New Roman"/>
                <w:sz w:val="22"/>
              </w:rPr>
            </w:pPr>
          </w:p>
        </w:tc>
        <w:tc>
          <w:tcPr>
            <w:tcW w:w="779" w:type="dxa"/>
            <w:tcBorders>
              <w:top w:val="single" w:sz="4" w:space="0" w:color="auto"/>
              <w:left w:val="single" w:sz="4" w:space="0" w:color="auto"/>
              <w:bottom w:val="single" w:sz="4" w:space="0" w:color="auto"/>
              <w:right w:val="single" w:sz="4" w:space="0" w:color="auto"/>
            </w:tcBorders>
            <w:vAlign w:val="center"/>
          </w:tcPr>
          <w:p w14:paraId="5828B6C5"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w:t>
            </w:r>
          </w:p>
        </w:tc>
        <w:tc>
          <w:tcPr>
            <w:tcW w:w="949" w:type="dxa"/>
            <w:tcBorders>
              <w:top w:val="single" w:sz="4" w:space="0" w:color="auto"/>
              <w:left w:val="single" w:sz="4" w:space="0" w:color="auto"/>
              <w:bottom w:val="single" w:sz="4" w:space="0" w:color="auto"/>
            </w:tcBorders>
            <w:vAlign w:val="center"/>
          </w:tcPr>
          <w:p w14:paraId="2CF8910A" w14:textId="77777777" w:rsidR="00593551" w:rsidRPr="00A742C7" w:rsidRDefault="00593551" w:rsidP="00593551">
            <w:pPr>
              <w:pStyle w:val="affffffffffffffffff3"/>
              <w:jc w:val="center"/>
              <w:rPr>
                <w:rFonts w:ascii="Times New Roman" w:hAnsi="Times New Roman" w:cs="Times New Roman"/>
                <w:sz w:val="22"/>
              </w:rPr>
            </w:pPr>
          </w:p>
        </w:tc>
      </w:tr>
      <w:tr w:rsidR="00593551" w:rsidRPr="00A742C7" w14:paraId="1450F4DE" w14:textId="77777777" w:rsidTr="00593551">
        <w:trPr>
          <w:trHeight w:val="695"/>
        </w:trPr>
        <w:tc>
          <w:tcPr>
            <w:tcW w:w="2694" w:type="dxa"/>
            <w:tcBorders>
              <w:top w:val="single" w:sz="4" w:space="0" w:color="auto"/>
              <w:bottom w:val="single" w:sz="4" w:space="0" w:color="auto"/>
              <w:right w:val="single" w:sz="4" w:space="0" w:color="auto"/>
            </w:tcBorders>
            <w:vAlign w:val="center"/>
          </w:tcPr>
          <w:p w14:paraId="0E2D2AE3" w14:textId="77777777" w:rsidR="00593551" w:rsidRPr="00A742C7" w:rsidRDefault="00593551" w:rsidP="00593551">
            <w:pPr>
              <w:pStyle w:val="affffffffffffffffff4"/>
              <w:jc w:val="left"/>
              <w:rPr>
                <w:rFonts w:ascii="Times New Roman" w:hAnsi="Times New Roman" w:cs="Times New Roman"/>
                <w:sz w:val="22"/>
              </w:rPr>
            </w:pPr>
            <w:r w:rsidRPr="00A742C7">
              <w:rPr>
                <w:rFonts w:ascii="Times New Roman" w:hAnsi="Times New Roman" w:cs="Times New Roman"/>
                <w:sz w:val="22"/>
              </w:rPr>
              <w:t>6 Административного назначения (офисы)</w:t>
            </w:r>
          </w:p>
        </w:tc>
        <w:tc>
          <w:tcPr>
            <w:tcW w:w="801" w:type="dxa"/>
            <w:tcBorders>
              <w:top w:val="single" w:sz="4" w:space="0" w:color="auto"/>
              <w:left w:val="single" w:sz="4" w:space="0" w:color="auto"/>
              <w:bottom w:val="single" w:sz="4" w:space="0" w:color="auto"/>
              <w:right w:val="single" w:sz="4" w:space="0" w:color="auto"/>
            </w:tcBorders>
            <w:vAlign w:val="center"/>
          </w:tcPr>
          <w:p w14:paraId="75D303C1"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0,417</w:t>
            </w:r>
          </w:p>
        </w:tc>
        <w:tc>
          <w:tcPr>
            <w:tcW w:w="851" w:type="dxa"/>
            <w:tcBorders>
              <w:top w:val="single" w:sz="4" w:space="0" w:color="auto"/>
              <w:left w:val="single" w:sz="4" w:space="0" w:color="auto"/>
              <w:bottom w:val="single" w:sz="4" w:space="0" w:color="auto"/>
              <w:right w:val="single" w:sz="4" w:space="0" w:color="auto"/>
            </w:tcBorders>
            <w:vAlign w:val="center"/>
          </w:tcPr>
          <w:p w14:paraId="3B43F348"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0,394</w:t>
            </w:r>
          </w:p>
        </w:tc>
        <w:tc>
          <w:tcPr>
            <w:tcW w:w="850" w:type="dxa"/>
            <w:tcBorders>
              <w:top w:val="single" w:sz="4" w:space="0" w:color="auto"/>
              <w:left w:val="single" w:sz="4" w:space="0" w:color="auto"/>
              <w:bottom w:val="single" w:sz="4" w:space="0" w:color="auto"/>
              <w:right w:val="single" w:sz="4" w:space="0" w:color="auto"/>
            </w:tcBorders>
            <w:vAlign w:val="center"/>
          </w:tcPr>
          <w:p w14:paraId="38D8E7D9"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0,382</w:t>
            </w:r>
          </w:p>
        </w:tc>
        <w:tc>
          <w:tcPr>
            <w:tcW w:w="758" w:type="dxa"/>
            <w:tcBorders>
              <w:top w:val="single" w:sz="4" w:space="0" w:color="auto"/>
              <w:left w:val="single" w:sz="4" w:space="0" w:color="auto"/>
              <w:bottom w:val="single" w:sz="4" w:space="0" w:color="auto"/>
              <w:right w:val="single" w:sz="4" w:space="0" w:color="auto"/>
            </w:tcBorders>
            <w:vAlign w:val="center"/>
          </w:tcPr>
          <w:p w14:paraId="74434FBD"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0,313</w:t>
            </w:r>
          </w:p>
        </w:tc>
        <w:tc>
          <w:tcPr>
            <w:tcW w:w="834" w:type="dxa"/>
            <w:tcBorders>
              <w:top w:val="single" w:sz="4" w:space="0" w:color="auto"/>
              <w:left w:val="single" w:sz="4" w:space="0" w:color="auto"/>
              <w:bottom w:val="single" w:sz="4" w:space="0" w:color="auto"/>
              <w:right w:val="single" w:sz="4" w:space="0" w:color="auto"/>
            </w:tcBorders>
            <w:vAlign w:val="center"/>
          </w:tcPr>
          <w:p w14:paraId="5556F2AE"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0,278</w:t>
            </w:r>
          </w:p>
        </w:tc>
        <w:tc>
          <w:tcPr>
            <w:tcW w:w="850" w:type="dxa"/>
            <w:tcBorders>
              <w:top w:val="single" w:sz="4" w:space="0" w:color="auto"/>
              <w:left w:val="single" w:sz="4" w:space="0" w:color="auto"/>
              <w:bottom w:val="single" w:sz="4" w:space="0" w:color="auto"/>
              <w:right w:val="single" w:sz="4" w:space="0" w:color="auto"/>
            </w:tcBorders>
            <w:vAlign w:val="center"/>
          </w:tcPr>
          <w:p w14:paraId="03A8E225"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0,255</w:t>
            </w:r>
          </w:p>
        </w:tc>
        <w:tc>
          <w:tcPr>
            <w:tcW w:w="779" w:type="dxa"/>
            <w:tcBorders>
              <w:top w:val="single" w:sz="4" w:space="0" w:color="auto"/>
              <w:left w:val="single" w:sz="4" w:space="0" w:color="auto"/>
              <w:bottom w:val="single" w:sz="4" w:space="0" w:color="auto"/>
              <w:right w:val="single" w:sz="4" w:space="0" w:color="auto"/>
            </w:tcBorders>
            <w:vAlign w:val="center"/>
          </w:tcPr>
          <w:p w14:paraId="00F84C42"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0,232</w:t>
            </w:r>
          </w:p>
        </w:tc>
        <w:tc>
          <w:tcPr>
            <w:tcW w:w="949" w:type="dxa"/>
            <w:tcBorders>
              <w:top w:val="single" w:sz="4" w:space="0" w:color="auto"/>
              <w:left w:val="single" w:sz="4" w:space="0" w:color="auto"/>
              <w:bottom w:val="single" w:sz="4" w:space="0" w:color="auto"/>
            </w:tcBorders>
            <w:vAlign w:val="center"/>
          </w:tcPr>
          <w:p w14:paraId="509236E6" w14:textId="77777777" w:rsidR="00593551" w:rsidRPr="00A742C7" w:rsidRDefault="00593551" w:rsidP="00593551">
            <w:pPr>
              <w:pStyle w:val="affffffffffffffffff3"/>
              <w:jc w:val="center"/>
              <w:rPr>
                <w:rFonts w:ascii="Times New Roman" w:hAnsi="Times New Roman" w:cs="Times New Roman"/>
                <w:sz w:val="22"/>
              </w:rPr>
            </w:pPr>
            <w:r w:rsidRPr="00A742C7">
              <w:rPr>
                <w:rFonts w:ascii="Times New Roman" w:hAnsi="Times New Roman" w:cs="Times New Roman"/>
                <w:sz w:val="22"/>
              </w:rPr>
              <w:t>0,232</w:t>
            </w:r>
          </w:p>
        </w:tc>
      </w:tr>
    </w:tbl>
    <w:p w14:paraId="00CEA964" w14:textId="77777777" w:rsidR="00593551" w:rsidRPr="00A742C7" w:rsidRDefault="00593551" w:rsidP="00593551">
      <w:pPr>
        <w:jc w:val="right"/>
        <w:rPr>
          <w:rFonts w:cs="Times New Roman"/>
        </w:rPr>
      </w:pPr>
    </w:p>
    <w:p w14:paraId="13451269" w14:textId="77777777" w:rsidR="00593551" w:rsidRPr="00A742C7" w:rsidRDefault="00593551" w:rsidP="00593551">
      <w:pPr>
        <w:ind w:firstLine="709"/>
        <w:jc w:val="both"/>
        <w:rPr>
          <w:rFonts w:cs="Times New Roman"/>
        </w:rPr>
      </w:pPr>
      <w:r w:rsidRPr="00A742C7">
        <w:rPr>
          <w:rFonts w:cs="Times New Roman"/>
        </w:rPr>
        <w:t>Удельные укрупнённые показатели расхода теплоты ГВС в соответствии с СП 124.13330.2012 Тепловые сети (Актуализированная редакция СниП 41-02-2003) на основании климатических особенностей рассматриваемого региона приведены в таблице ниже.</w:t>
      </w:r>
    </w:p>
    <w:p w14:paraId="5BDFF8A5" w14:textId="77777777" w:rsidR="00593551" w:rsidRPr="00A742C7" w:rsidRDefault="00593551" w:rsidP="00593551">
      <w:pPr>
        <w:rPr>
          <w:rFonts w:cs="Times New Roman"/>
          <w:b/>
          <w:szCs w:val="25"/>
        </w:rPr>
      </w:pPr>
    </w:p>
    <w:p w14:paraId="3A52C79E" w14:textId="77777777" w:rsidR="00593551" w:rsidRPr="00A742C7" w:rsidRDefault="00593551" w:rsidP="00593551">
      <w:pPr>
        <w:rPr>
          <w:rFonts w:cs="Times New Roman"/>
          <w:b/>
          <w:szCs w:val="25"/>
        </w:rPr>
      </w:pPr>
    </w:p>
    <w:p w14:paraId="14C0C953" w14:textId="77777777" w:rsidR="00593551" w:rsidRPr="00A742C7" w:rsidRDefault="00593551" w:rsidP="00593551">
      <w:pPr>
        <w:rPr>
          <w:rFonts w:cs="Times New Roman"/>
          <w:b/>
          <w:szCs w:val="25"/>
        </w:rPr>
      </w:pPr>
    </w:p>
    <w:p w14:paraId="42F82F39" w14:textId="77777777" w:rsidR="00593551" w:rsidRPr="00A742C7" w:rsidRDefault="00593551" w:rsidP="00593551">
      <w:pPr>
        <w:rPr>
          <w:rFonts w:cs="Times New Roman"/>
          <w:b/>
          <w:szCs w:val="25"/>
        </w:rPr>
      </w:pPr>
    </w:p>
    <w:p w14:paraId="46386EC8" w14:textId="77777777" w:rsidR="00593551" w:rsidRPr="00A742C7" w:rsidRDefault="00593551" w:rsidP="00593551">
      <w:pPr>
        <w:rPr>
          <w:rFonts w:cs="Times New Roman"/>
          <w:b/>
        </w:rPr>
      </w:pPr>
      <w:r w:rsidRPr="00A742C7">
        <w:rPr>
          <w:rFonts w:cs="Times New Roman"/>
          <w:b/>
          <w:szCs w:val="25"/>
        </w:rPr>
        <w:lastRenderedPageBreak/>
        <w:t xml:space="preserve">Таблица 2.3.3 - </w:t>
      </w:r>
      <w:r w:rsidRPr="00A742C7">
        <w:rPr>
          <w:rFonts w:cs="Times New Roman"/>
          <w:b/>
        </w:rPr>
        <w:t>Нормы расхода горячей воды потребителями и удельная часовая величина теплоты на ее нагрев</w:t>
      </w:r>
    </w:p>
    <w:tbl>
      <w:tblPr>
        <w:tblW w:w="5251" w:type="pct"/>
        <w:jc w:val="center"/>
        <w:tblLook w:val="04A0" w:firstRow="1" w:lastRow="0" w:firstColumn="1" w:lastColumn="0" w:noHBand="0" w:noVBand="1"/>
      </w:tblPr>
      <w:tblGrid>
        <w:gridCol w:w="3865"/>
        <w:gridCol w:w="1478"/>
        <w:gridCol w:w="1274"/>
        <w:gridCol w:w="1772"/>
        <w:gridCol w:w="1425"/>
      </w:tblGrid>
      <w:tr w:rsidR="00593551" w:rsidRPr="00A742C7" w14:paraId="53B8A2EC" w14:textId="77777777" w:rsidTr="00593551">
        <w:trPr>
          <w:trHeight w:val="300"/>
          <w:tblHeader/>
          <w:jc w:val="center"/>
        </w:trPr>
        <w:tc>
          <w:tcPr>
            <w:tcW w:w="19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FEB6A9" w14:textId="77777777" w:rsidR="00593551" w:rsidRPr="00A742C7" w:rsidRDefault="00593551" w:rsidP="00593551">
            <w:pPr>
              <w:jc w:val="center"/>
              <w:rPr>
                <w:rFonts w:cs="Times New Roman"/>
                <w:iCs/>
                <w:sz w:val="20"/>
                <w:szCs w:val="20"/>
              </w:rPr>
            </w:pPr>
            <w:r w:rsidRPr="00A742C7">
              <w:rPr>
                <w:rFonts w:cs="Times New Roman"/>
                <w:iCs/>
                <w:sz w:val="20"/>
                <w:szCs w:val="20"/>
              </w:rPr>
              <w:t>Потребители</w:t>
            </w:r>
          </w:p>
        </w:tc>
        <w:tc>
          <w:tcPr>
            <w:tcW w:w="75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FB26097" w14:textId="77777777" w:rsidR="00593551" w:rsidRPr="00A742C7" w:rsidRDefault="00593551" w:rsidP="00593551">
            <w:pPr>
              <w:jc w:val="center"/>
              <w:rPr>
                <w:rFonts w:cs="Times New Roman"/>
                <w:iCs/>
                <w:sz w:val="20"/>
                <w:szCs w:val="20"/>
              </w:rPr>
            </w:pPr>
            <w:r w:rsidRPr="00A742C7">
              <w:rPr>
                <w:rFonts w:cs="Times New Roman"/>
                <w:iCs/>
                <w:sz w:val="20"/>
                <w:szCs w:val="20"/>
              </w:rPr>
              <w:t>Измеритель</w:t>
            </w:r>
          </w:p>
        </w:tc>
        <w:tc>
          <w:tcPr>
            <w:tcW w:w="6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930499C" w14:textId="77777777" w:rsidR="00593551" w:rsidRPr="00A742C7" w:rsidRDefault="00593551" w:rsidP="00593551">
            <w:pPr>
              <w:jc w:val="center"/>
              <w:rPr>
                <w:rFonts w:cs="Times New Roman"/>
                <w:iCs/>
                <w:sz w:val="20"/>
                <w:szCs w:val="20"/>
              </w:rPr>
            </w:pPr>
            <w:r w:rsidRPr="00A742C7">
              <w:rPr>
                <w:rFonts w:cs="Times New Roman"/>
                <w:iCs/>
                <w:sz w:val="20"/>
                <w:szCs w:val="20"/>
              </w:rPr>
              <w:t>Норма расхода горячей воды, л/сут</w:t>
            </w:r>
          </w:p>
        </w:tc>
        <w:tc>
          <w:tcPr>
            <w:tcW w:w="90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84CDD2" w14:textId="77777777" w:rsidR="00593551" w:rsidRPr="00A742C7" w:rsidRDefault="00593551" w:rsidP="00593551">
            <w:pPr>
              <w:jc w:val="center"/>
              <w:rPr>
                <w:rFonts w:cs="Times New Roman"/>
                <w:iCs/>
                <w:sz w:val="20"/>
                <w:szCs w:val="20"/>
              </w:rPr>
            </w:pPr>
            <w:r w:rsidRPr="00A742C7">
              <w:rPr>
                <w:rFonts w:cs="Times New Roman"/>
                <w:iCs/>
                <w:sz w:val="20"/>
                <w:szCs w:val="20"/>
              </w:rPr>
              <w:t>Норма общей/полезной площади на 1 измеритель, м</w:t>
            </w:r>
            <w:r w:rsidRPr="00A742C7">
              <w:rPr>
                <w:rFonts w:cs="Times New Roman"/>
                <w:iCs/>
                <w:sz w:val="20"/>
                <w:szCs w:val="20"/>
                <w:vertAlign w:val="superscript"/>
              </w:rPr>
              <w:t>2</w:t>
            </w:r>
            <w:r w:rsidRPr="00A742C7">
              <w:rPr>
                <w:rFonts w:cs="Times New Roman"/>
                <w:iCs/>
                <w:sz w:val="20"/>
                <w:szCs w:val="20"/>
              </w:rPr>
              <w:t>/чел</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D8DD90" w14:textId="77777777" w:rsidR="00593551" w:rsidRPr="00A742C7" w:rsidRDefault="00593551" w:rsidP="00593551">
            <w:pPr>
              <w:jc w:val="center"/>
              <w:rPr>
                <w:rFonts w:cs="Times New Roman"/>
                <w:iCs/>
                <w:sz w:val="20"/>
                <w:szCs w:val="20"/>
              </w:rPr>
            </w:pPr>
            <w:r w:rsidRPr="00A742C7">
              <w:rPr>
                <w:rFonts w:cs="Times New Roman"/>
                <w:iCs/>
                <w:sz w:val="20"/>
                <w:szCs w:val="20"/>
              </w:rPr>
              <w:t>Удельная величина тепловой энергии, Вт/м</w:t>
            </w:r>
            <w:r w:rsidRPr="00A742C7">
              <w:rPr>
                <w:rFonts w:cs="Times New Roman"/>
                <w:iCs/>
                <w:sz w:val="20"/>
                <w:szCs w:val="20"/>
                <w:vertAlign w:val="superscript"/>
              </w:rPr>
              <w:t>2</w:t>
            </w:r>
          </w:p>
        </w:tc>
      </w:tr>
      <w:tr w:rsidR="00593551" w:rsidRPr="00A742C7" w14:paraId="5C5941A1" w14:textId="77777777" w:rsidTr="00593551">
        <w:trPr>
          <w:trHeight w:val="843"/>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6D4F07C1" w14:textId="77777777" w:rsidR="00593551" w:rsidRPr="00A742C7" w:rsidRDefault="00593551" w:rsidP="00593551">
            <w:pPr>
              <w:pStyle w:val="af2"/>
              <w:spacing w:after="0"/>
              <w:rPr>
                <w:rFonts w:ascii="Times New Roman" w:hAnsi="Times New Roman" w:cs="Times New Roman"/>
                <w:iCs/>
              </w:rPr>
            </w:pPr>
            <w:r w:rsidRPr="00A742C7">
              <w:rPr>
                <w:rFonts w:ascii="Times New Roman" w:hAnsi="Times New Roman" w:cs="Times New Roman"/>
                <w:iCs/>
              </w:rPr>
              <w:t>1. Жилые дома независимо от этажности, оборудованные умывальниками, мойками и ваннами, с квартирными регуляторами давления</w:t>
            </w:r>
          </w:p>
        </w:tc>
        <w:tc>
          <w:tcPr>
            <w:tcW w:w="753" w:type="pct"/>
            <w:tcBorders>
              <w:top w:val="nil"/>
              <w:left w:val="nil"/>
              <w:bottom w:val="single" w:sz="4" w:space="0" w:color="auto"/>
              <w:right w:val="single" w:sz="4" w:space="0" w:color="auto"/>
            </w:tcBorders>
            <w:shd w:val="clear" w:color="auto" w:fill="auto"/>
            <w:vAlign w:val="center"/>
            <w:hideMark/>
          </w:tcPr>
          <w:p w14:paraId="0BE97705" w14:textId="77777777" w:rsidR="00593551" w:rsidRPr="00A742C7" w:rsidRDefault="00593551" w:rsidP="00593551">
            <w:pPr>
              <w:jc w:val="center"/>
              <w:rPr>
                <w:rFonts w:cs="Times New Roman"/>
                <w:iCs/>
                <w:sz w:val="20"/>
                <w:szCs w:val="20"/>
              </w:rPr>
            </w:pPr>
            <w:r w:rsidRPr="00A742C7">
              <w:rPr>
                <w:rFonts w:cs="Times New Roman"/>
                <w:iCs/>
                <w:sz w:val="20"/>
                <w:szCs w:val="20"/>
              </w:rPr>
              <w:t>1 житель</w:t>
            </w:r>
          </w:p>
        </w:tc>
        <w:tc>
          <w:tcPr>
            <w:tcW w:w="649" w:type="pct"/>
            <w:tcBorders>
              <w:top w:val="nil"/>
              <w:left w:val="nil"/>
              <w:bottom w:val="single" w:sz="4" w:space="0" w:color="auto"/>
              <w:right w:val="single" w:sz="4" w:space="0" w:color="auto"/>
            </w:tcBorders>
            <w:shd w:val="clear" w:color="auto" w:fill="auto"/>
            <w:vAlign w:val="center"/>
            <w:hideMark/>
          </w:tcPr>
          <w:p w14:paraId="1687B0B1" w14:textId="77777777" w:rsidR="00593551" w:rsidRPr="00A742C7" w:rsidRDefault="00593551" w:rsidP="00593551">
            <w:pPr>
              <w:jc w:val="center"/>
              <w:rPr>
                <w:rFonts w:cs="Times New Roman"/>
                <w:iCs/>
                <w:sz w:val="20"/>
                <w:szCs w:val="20"/>
              </w:rPr>
            </w:pPr>
            <w:r w:rsidRPr="00A742C7">
              <w:rPr>
                <w:rFonts w:cs="Times New Roman"/>
                <w:iCs/>
                <w:sz w:val="20"/>
                <w:szCs w:val="20"/>
              </w:rPr>
              <w:t>105</w:t>
            </w:r>
          </w:p>
        </w:tc>
        <w:tc>
          <w:tcPr>
            <w:tcW w:w="903" w:type="pct"/>
            <w:tcBorders>
              <w:top w:val="nil"/>
              <w:left w:val="nil"/>
              <w:bottom w:val="single" w:sz="4" w:space="0" w:color="auto"/>
              <w:right w:val="single" w:sz="4" w:space="0" w:color="auto"/>
            </w:tcBorders>
            <w:shd w:val="clear" w:color="auto" w:fill="auto"/>
            <w:vAlign w:val="center"/>
            <w:hideMark/>
          </w:tcPr>
          <w:p w14:paraId="6E9240C7" w14:textId="77777777" w:rsidR="00593551" w:rsidRPr="00A742C7" w:rsidRDefault="00593551" w:rsidP="00593551">
            <w:pPr>
              <w:jc w:val="center"/>
              <w:rPr>
                <w:rFonts w:cs="Times New Roman"/>
                <w:iCs/>
                <w:sz w:val="20"/>
                <w:szCs w:val="20"/>
              </w:rPr>
            </w:pPr>
            <w:r w:rsidRPr="00A742C7">
              <w:rPr>
                <w:rFonts w:cs="Times New Roman"/>
                <w:iCs/>
                <w:sz w:val="20"/>
                <w:szCs w:val="20"/>
              </w:rPr>
              <w:t>25</w:t>
            </w:r>
          </w:p>
        </w:tc>
        <w:tc>
          <w:tcPr>
            <w:tcW w:w="726" w:type="pct"/>
            <w:tcBorders>
              <w:top w:val="nil"/>
              <w:left w:val="nil"/>
              <w:bottom w:val="single" w:sz="4" w:space="0" w:color="auto"/>
              <w:right w:val="single" w:sz="4" w:space="0" w:color="auto"/>
            </w:tcBorders>
            <w:shd w:val="clear" w:color="auto" w:fill="auto"/>
            <w:vAlign w:val="center"/>
            <w:hideMark/>
          </w:tcPr>
          <w:p w14:paraId="7BCC0142" w14:textId="77777777" w:rsidR="00593551" w:rsidRPr="00A742C7" w:rsidRDefault="00593551" w:rsidP="00593551">
            <w:pPr>
              <w:jc w:val="center"/>
              <w:rPr>
                <w:rFonts w:cs="Times New Roman"/>
                <w:iCs/>
                <w:sz w:val="20"/>
                <w:szCs w:val="20"/>
              </w:rPr>
            </w:pPr>
            <w:r w:rsidRPr="00A742C7">
              <w:rPr>
                <w:rFonts w:cs="Times New Roman"/>
                <w:iCs/>
                <w:sz w:val="20"/>
                <w:szCs w:val="20"/>
              </w:rPr>
              <w:t>12,2</w:t>
            </w:r>
          </w:p>
        </w:tc>
      </w:tr>
      <w:tr w:rsidR="00593551" w:rsidRPr="00A742C7" w14:paraId="65488992" w14:textId="77777777" w:rsidTr="00593551">
        <w:trPr>
          <w:trHeight w:val="300"/>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673792AE" w14:textId="77777777" w:rsidR="00593551" w:rsidRPr="00A742C7" w:rsidRDefault="00593551" w:rsidP="00593551">
            <w:pPr>
              <w:jc w:val="right"/>
              <w:rPr>
                <w:rFonts w:cs="Times New Roman"/>
                <w:iCs/>
                <w:sz w:val="20"/>
                <w:szCs w:val="20"/>
              </w:rPr>
            </w:pPr>
            <w:r w:rsidRPr="00A742C7">
              <w:rPr>
                <w:rFonts w:cs="Times New Roman"/>
                <w:iCs/>
                <w:sz w:val="20"/>
                <w:szCs w:val="20"/>
              </w:rPr>
              <w:t>То же, с заселённостью 20 м</w:t>
            </w:r>
            <w:r w:rsidRPr="00A742C7">
              <w:rPr>
                <w:rFonts w:cs="Times New Roman"/>
                <w:iCs/>
                <w:sz w:val="20"/>
                <w:szCs w:val="20"/>
                <w:vertAlign w:val="superscript"/>
              </w:rPr>
              <w:t>2</w:t>
            </w:r>
            <w:r w:rsidRPr="00A742C7">
              <w:rPr>
                <w:rFonts w:cs="Times New Roman"/>
                <w:iCs/>
                <w:sz w:val="20"/>
                <w:szCs w:val="20"/>
              </w:rPr>
              <w:t>/чел</w:t>
            </w:r>
          </w:p>
        </w:tc>
        <w:tc>
          <w:tcPr>
            <w:tcW w:w="753" w:type="pct"/>
            <w:tcBorders>
              <w:top w:val="nil"/>
              <w:left w:val="nil"/>
              <w:bottom w:val="single" w:sz="4" w:space="0" w:color="auto"/>
              <w:right w:val="single" w:sz="4" w:space="0" w:color="auto"/>
            </w:tcBorders>
            <w:shd w:val="clear" w:color="auto" w:fill="auto"/>
            <w:vAlign w:val="center"/>
            <w:hideMark/>
          </w:tcPr>
          <w:p w14:paraId="5A030B34" w14:textId="77777777" w:rsidR="00593551" w:rsidRPr="00A742C7" w:rsidRDefault="00593551" w:rsidP="00593551">
            <w:pPr>
              <w:jc w:val="center"/>
              <w:rPr>
                <w:rFonts w:cs="Times New Roman"/>
                <w:iCs/>
                <w:sz w:val="20"/>
                <w:szCs w:val="20"/>
              </w:rPr>
            </w:pPr>
            <w:r w:rsidRPr="00A742C7">
              <w:rPr>
                <w:rFonts w:cs="Times New Roman"/>
                <w:iCs/>
                <w:sz w:val="20"/>
                <w:szCs w:val="20"/>
              </w:rPr>
              <w:t>1 житель</w:t>
            </w:r>
          </w:p>
        </w:tc>
        <w:tc>
          <w:tcPr>
            <w:tcW w:w="649" w:type="pct"/>
            <w:tcBorders>
              <w:top w:val="nil"/>
              <w:left w:val="nil"/>
              <w:bottom w:val="single" w:sz="4" w:space="0" w:color="auto"/>
              <w:right w:val="single" w:sz="4" w:space="0" w:color="auto"/>
            </w:tcBorders>
            <w:shd w:val="clear" w:color="auto" w:fill="auto"/>
            <w:vAlign w:val="center"/>
            <w:hideMark/>
          </w:tcPr>
          <w:p w14:paraId="41D1BC9B" w14:textId="77777777" w:rsidR="00593551" w:rsidRPr="00A742C7" w:rsidRDefault="00593551" w:rsidP="00593551">
            <w:pPr>
              <w:jc w:val="center"/>
              <w:rPr>
                <w:rFonts w:cs="Times New Roman"/>
                <w:iCs/>
                <w:sz w:val="20"/>
                <w:szCs w:val="20"/>
              </w:rPr>
            </w:pPr>
            <w:r w:rsidRPr="00A742C7">
              <w:rPr>
                <w:rFonts w:cs="Times New Roman"/>
                <w:iCs/>
                <w:sz w:val="20"/>
                <w:szCs w:val="20"/>
              </w:rPr>
              <w:t>105</w:t>
            </w:r>
          </w:p>
        </w:tc>
        <w:tc>
          <w:tcPr>
            <w:tcW w:w="903" w:type="pct"/>
            <w:tcBorders>
              <w:top w:val="nil"/>
              <w:left w:val="nil"/>
              <w:bottom w:val="single" w:sz="4" w:space="0" w:color="auto"/>
              <w:right w:val="single" w:sz="4" w:space="0" w:color="auto"/>
            </w:tcBorders>
            <w:shd w:val="clear" w:color="auto" w:fill="auto"/>
            <w:vAlign w:val="center"/>
            <w:hideMark/>
          </w:tcPr>
          <w:p w14:paraId="263D63AC" w14:textId="77777777" w:rsidR="00593551" w:rsidRPr="00A742C7" w:rsidRDefault="00593551" w:rsidP="00593551">
            <w:pPr>
              <w:jc w:val="center"/>
              <w:rPr>
                <w:rFonts w:cs="Times New Roman"/>
                <w:iCs/>
                <w:sz w:val="20"/>
                <w:szCs w:val="20"/>
              </w:rPr>
            </w:pPr>
            <w:r w:rsidRPr="00A742C7">
              <w:rPr>
                <w:rFonts w:cs="Times New Roman"/>
                <w:iCs/>
                <w:sz w:val="20"/>
                <w:szCs w:val="20"/>
              </w:rPr>
              <w:t>20</w:t>
            </w:r>
          </w:p>
        </w:tc>
        <w:tc>
          <w:tcPr>
            <w:tcW w:w="726" w:type="pct"/>
            <w:tcBorders>
              <w:top w:val="nil"/>
              <w:left w:val="nil"/>
              <w:bottom w:val="single" w:sz="4" w:space="0" w:color="auto"/>
              <w:right w:val="single" w:sz="4" w:space="0" w:color="auto"/>
            </w:tcBorders>
            <w:shd w:val="clear" w:color="auto" w:fill="auto"/>
            <w:vAlign w:val="center"/>
            <w:hideMark/>
          </w:tcPr>
          <w:p w14:paraId="1C257D67" w14:textId="77777777" w:rsidR="00593551" w:rsidRPr="00A742C7" w:rsidRDefault="00593551" w:rsidP="00593551">
            <w:pPr>
              <w:jc w:val="center"/>
              <w:rPr>
                <w:rFonts w:cs="Times New Roman"/>
                <w:iCs/>
                <w:sz w:val="20"/>
                <w:szCs w:val="20"/>
              </w:rPr>
            </w:pPr>
            <w:r w:rsidRPr="00A742C7">
              <w:rPr>
                <w:rFonts w:cs="Times New Roman"/>
                <w:iCs/>
                <w:sz w:val="20"/>
                <w:szCs w:val="20"/>
              </w:rPr>
              <w:t>15,3</w:t>
            </w:r>
          </w:p>
        </w:tc>
      </w:tr>
      <w:tr w:rsidR="00593551" w:rsidRPr="00A742C7" w14:paraId="44087CD2" w14:textId="77777777" w:rsidTr="00593551">
        <w:trPr>
          <w:trHeight w:val="649"/>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2AD285E0" w14:textId="77777777" w:rsidR="00593551" w:rsidRPr="00A742C7" w:rsidRDefault="00593551" w:rsidP="00593551">
            <w:pPr>
              <w:pStyle w:val="ConsPlusCell"/>
              <w:widowControl/>
              <w:autoSpaceDE/>
              <w:autoSpaceDN/>
              <w:adjustRightInd/>
              <w:rPr>
                <w:rFonts w:ascii="Times New Roman" w:eastAsiaTheme="minorHAnsi" w:hAnsi="Times New Roman" w:cs="Times New Roman"/>
                <w:iCs/>
                <w:lang w:eastAsia="en-US"/>
              </w:rPr>
            </w:pPr>
            <w:r w:rsidRPr="00A742C7">
              <w:rPr>
                <w:rFonts w:ascii="Times New Roman" w:eastAsiaTheme="minorHAnsi" w:hAnsi="Times New Roman" w:cs="Times New Roman"/>
                <w:iCs/>
                <w:lang w:eastAsia="en-US"/>
              </w:rPr>
              <w:t>2. То же, с умывальниками, мойками и душевыми</w:t>
            </w:r>
          </w:p>
        </w:tc>
        <w:tc>
          <w:tcPr>
            <w:tcW w:w="753" w:type="pct"/>
            <w:tcBorders>
              <w:top w:val="nil"/>
              <w:left w:val="nil"/>
              <w:bottom w:val="single" w:sz="4" w:space="0" w:color="auto"/>
              <w:right w:val="single" w:sz="4" w:space="0" w:color="auto"/>
            </w:tcBorders>
            <w:shd w:val="clear" w:color="auto" w:fill="auto"/>
            <w:vAlign w:val="center"/>
            <w:hideMark/>
          </w:tcPr>
          <w:p w14:paraId="6966A210" w14:textId="77777777" w:rsidR="00593551" w:rsidRPr="00A742C7" w:rsidRDefault="00593551" w:rsidP="00593551">
            <w:pPr>
              <w:jc w:val="center"/>
              <w:rPr>
                <w:rFonts w:cs="Times New Roman"/>
                <w:iCs/>
                <w:sz w:val="20"/>
                <w:szCs w:val="20"/>
              </w:rPr>
            </w:pPr>
            <w:r w:rsidRPr="00A742C7">
              <w:rPr>
                <w:rFonts w:cs="Times New Roman"/>
                <w:iCs/>
                <w:sz w:val="20"/>
                <w:szCs w:val="20"/>
              </w:rPr>
              <w:t>1 житель</w:t>
            </w:r>
          </w:p>
        </w:tc>
        <w:tc>
          <w:tcPr>
            <w:tcW w:w="649" w:type="pct"/>
            <w:tcBorders>
              <w:top w:val="nil"/>
              <w:left w:val="nil"/>
              <w:bottom w:val="single" w:sz="4" w:space="0" w:color="auto"/>
              <w:right w:val="single" w:sz="4" w:space="0" w:color="auto"/>
            </w:tcBorders>
            <w:shd w:val="clear" w:color="auto" w:fill="auto"/>
            <w:vAlign w:val="center"/>
            <w:hideMark/>
          </w:tcPr>
          <w:p w14:paraId="216428CA" w14:textId="77777777" w:rsidR="00593551" w:rsidRPr="00A742C7" w:rsidRDefault="00593551" w:rsidP="00593551">
            <w:pPr>
              <w:jc w:val="center"/>
              <w:rPr>
                <w:rFonts w:cs="Times New Roman"/>
                <w:iCs/>
                <w:sz w:val="20"/>
                <w:szCs w:val="20"/>
              </w:rPr>
            </w:pPr>
            <w:r w:rsidRPr="00A742C7">
              <w:rPr>
                <w:rFonts w:cs="Times New Roman"/>
                <w:iCs/>
                <w:sz w:val="20"/>
                <w:szCs w:val="20"/>
              </w:rPr>
              <w:t>85</w:t>
            </w:r>
          </w:p>
        </w:tc>
        <w:tc>
          <w:tcPr>
            <w:tcW w:w="903" w:type="pct"/>
            <w:tcBorders>
              <w:top w:val="nil"/>
              <w:left w:val="nil"/>
              <w:bottom w:val="single" w:sz="4" w:space="0" w:color="auto"/>
              <w:right w:val="single" w:sz="4" w:space="0" w:color="auto"/>
            </w:tcBorders>
            <w:shd w:val="clear" w:color="auto" w:fill="auto"/>
            <w:vAlign w:val="center"/>
            <w:hideMark/>
          </w:tcPr>
          <w:p w14:paraId="1A7D9338" w14:textId="77777777" w:rsidR="00593551" w:rsidRPr="00A742C7" w:rsidRDefault="00593551" w:rsidP="00593551">
            <w:pPr>
              <w:jc w:val="center"/>
              <w:rPr>
                <w:rFonts w:cs="Times New Roman"/>
                <w:iCs/>
                <w:sz w:val="20"/>
                <w:szCs w:val="20"/>
              </w:rPr>
            </w:pPr>
            <w:r w:rsidRPr="00A742C7">
              <w:rPr>
                <w:rFonts w:cs="Times New Roman"/>
                <w:iCs/>
                <w:sz w:val="20"/>
                <w:szCs w:val="20"/>
              </w:rPr>
              <w:t>18</w:t>
            </w:r>
          </w:p>
        </w:tc>
        <w:tc>
          <w:tcPr>
            <w:tcW w:w="726" w:type="pct"/>
            <w:tcBorders>
              <w:top w:val="nil"/>
              <w:left w:val="nil"/>
              <w:bottom w:val="single" w:sz="4" w:space="0" w:color="auto"/>
              <w:right w:val="single" w:sz="4" w:space="0" w:color="auto"/>
            </w:tcBorders>
            <w:shd w:val="clear" w:color="auto" w:fill="auto"/>
            <w:vAlign w:val="center"/>
            <w:hideMark/>
          </w:tcPr>
          <w:p w14:paraId="5E8589E8" w14:textId="77777777" w:rsidR="00593551" w:rsidRPr="00A742C7" w:rsidRDefault="00593551" w:rsidP="00593551">
            <w:pPr>
              <w:jc w:val="center"/>
              <w:rPr>
                <w:rFonts w:cs="Times New Roman"/>
                <w:iCs/>
                <w:sz w:val="20"/>
                <w:szCs w:val="20"/>
              </w:rPr>
            </w:pPr>
            <w:r w:rsidRPr="00A742C7">
              <w:rPr>
                <w:rFonts w:cs="Times New Roman"/>
                <w:iCs/>
                <w:sz w:val="20"/>
                <w:szCs w:val="20"/>
              </w:rPr>
              <w:t>13,8</w:t>
            </w:r>
          </w:p>
        </w:tc>
      </w:tr>
      <w:tr w:rsidR="00593551" w:rsidRPr="00A742C7" w14:paraId="3D165B41" w14:textId="77777777" w:rsidTr="00593551">
        <w:trPr>
          <w:trHeight w:val="699"/>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14A96194" w14:textId="77777777" w:rsidR="00593551" w:rsidRPr="00A742C7" w:rsidRDefault="00593551" w:rsidP="00593551">
            <w:pPr>
              <w:rPr>
                <w:rFonts w:cs="Times New Roman"/>
                <w:iCs/>
                <w:sz w:val="20"/>
                <w:szCs w:val="20"/>
              </w:rPr>
            </w:pPr>
            <w:r w:rsidRPr="00A742C7">
              <w:rPr>
                <w:rFonts w:cs="Times New Roman"/>
                <w:iCs/>
                <w:sz w:val="20"/>
                <w:szCs w:val="20"/>
              </w:rPr>
              <w:t>3. Гостиницы и пансионаты с душами во всех отдельных номерах</w:t>
            </w:r>
          </w:p>
        </w:tc>
        <w:tc>
          <w:tcPr>
            <w:tcW w:w="753" w:type="pct"/>
            <w:tcBorders>
              <w:top w:val="nil"/>
              <w:left w:val="nil"/>
              <w:bottom w:val="single" w:sz="4" w:space="0" w:color="auto"/>
              <w:right w:val="single" w:sz="4" w:space="0" w:color="auto"/>
            </w:tcBorders>
            <w:shd w:val="clear" w:color="auto" w:fill="auto"/>
            <w:vAlign w:val="center"/>
            <w:hideMark/>
          </w:tcPr>
          <w:p w14:paraId="411123B6" w14:textId="77777777" w:rsidR="00593551" w:rsidRPr="00A742C7" w:rsidRDefault="00593551" w:rsidP="00593551">
            <w:pPr>
              <w:jc w:val="center"/>
              <w:rPr>
                <w:rFonts w:cs="Times New Roman"/>
                <w:iCs/>
                <w:sz w:val="20"/>
                <w:szCs w:val="20"/>
              </w:rPr>
            </w:pPr>
            <w:r w:rsidRPr="00A742C7">
              <w:rPr>
                <w:rFonts w:cs="Times New Roman"/>
                <w:iCs/>
                <w:sz w:val="20"/>
                <w:szCs w:val="20"/>
              </w:rPr>
              <w:t>1 проживающий</w:t>
            </w:r>
          </w:p>
        </w:tc>
        <w:tc>
          <w:tcPr>
            <w:tcW w:w="649" w:type="pct"/>
            <w:tcBorders>
              <w:top w:val="nil"/>
              <w:left w:val="nil"/>
              <w:bottom w:val="single" w:sz="4" w:space="0" w:color="auto"/>
              <w:right w:val="single" w:sz="4" w:space="0" w:color="auto"/>
            </w:tcBorders>
            <w:shd w:val="clear" w:color="auto" w:fill="auto"/>
            <w:vAlign w:val="center"/>
            <w:hideMark/>
          </w:tcPr>
          <w:p w14:paraId="4993D8C1" w14:textId="77777777" w:rsidR="00593551" w:rsidRPr="00A742C7" w:rsidRDefault="00593551" w:rsidP="00593551">
            <w:pPr>
              <w:jc w:val="center"/>
              <w:rPr>
                <w:rFonts w:cs="Times New Roman"/>
                <w:iCs/>
                <w:sz w:val="20"/>
                <w:szCs w:val="20"/>
              </w:rPr>
            </w:pPr>
            <w:r w:rsidRPr="00A742C7">
              <w:rPr>
                <w:rFonts w:cs="Times New Roman"/>
                <w:iCs/>
                <w:sz w:val="20"/>
                <w:szCs w:val="20"/>
              </w:rPr>
              <w:t>70</w:t>
            </w:r>
          </w:p>
        </w:tc>
        <w:tc>
          <w:tcPr>
            <w:tcW w:w="903" w:type="pct"/>
            <w:tcBorders>
              <w:top w:val="nil"/>
              <w:left w:val="nil"/>
              <w:bottom w:val="single" w:sz="4" w:space="0" w:color="auto"/>
              <w:right w:val="single" w:sz="4" w:space="0" w:color="auto"/>
            </w:tcBorders>
            <w:shd w:val="clear" w:color="auto" w:fill="auto"/>
            <w:vAlign w:val="center"/>
            <w:hideMark/>
          </w:tcPr>
          <w:p w14:paraId="47EF4392" w14:textId="77777777" w:rsidR="00593551" w:rsidRPr="00A742C7" w:rsidRDefault="00593551" w:rsidP="00593551">
            <w:pPr>
              <w:jc w:val="center"/>
              <w:rPr>
                <w:rFonts w:cs="Times New Roman"/>
                <w:iCs/>
                <w:sz w:val="20"/>
                <w:szCs w:val="20"/>
              </w:rPr>
            </w:pPr>
            <w:r w:rsidRPr="00A742C7">
              <w:rPr>
                <w:rFonts w:cs="Times New Roman"/>
                <w:iCs/>
                <w:sz w:val="20"/>
                <w:szCs w:val="20"/>
              </w:rPr>
              <w:t>12</w:t>
            </w:r>
          </w:p>
        </w:tc>
        <w:tc>
          <w:tcPr>
            <w:tcW w:w="726" w:type="pct"/>
            <w:tcBorders>
              <w:top w:val="nil"/>
              <w:left w:val="nil"/>
              <w:bottom w:val="single" w:sz="4" w:space="0" w:color="auto"/>
              <w:right w:val="single" w:sz="4" w:space="0" w:color="auto"/>
            </w:tcBorders>
            <w:shd w:val="clear" w:color="auto" w:fill="auto"/>
            <w:vAlign w:val="center"/>
            <w:hideMark/>
          </w:tcPr>
          <w:p w14:paraId="4100219D" w14:textId="77777777" w:rsidR="00593551" w:rsidRPr="00A742C7" w:rsidRDefault="00593551" w:rsidP="00593551">
            <w:pPr>
              <w:jc w:val="center"/>
              <w:rPr>
                <w:rFonts w:cs="Times New Roman"/>
                <w:iCs/>
                <w:sz w:val="20"/>
                <w:szCs w:val="20"/>
              </w:rPr>
            </w:pPr>
            <w:r w:rsidRPr="00A742C7">
              <w:rPr>
                <w:rFonts w:cs="Times New Roman"/>
                <w:iCs/>
                <w:sz w:val="20"/>
                <w:szCs w:val="20"/>
              </w:rPr>
              <w:t>17</w:t>
            </w:r>
          </w:p>
        </w:tc>
      </w:tr>
      <w:tr w:rsidR="00593551" w:rsidRPr="00A742C7" w14:paraId="40D1EDB7" w14:textId="77777777" w:rsidTr="00593551">
        <w:trPr>
          <w:trHeight w:val="749"/>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1DB79093" w14:textId="77777777" w:rsidR="00593551" w:rsidRPr="00A742C7" w:rsidRDefault="00593551" w:rsidP="00593551">
            <w:pPr>
              <w:rPr>
                <w:rFonts w:cs="Times New Roman"/>
                <w:iCs/>
                <w:sz w:val="20"/>
                <w:szCs w:val="20"/>
              </w:rPr>
            </w:pPr>
            <w:r w:rsidRPr="00A742C7">
              <w:rPr>
                <w:rFonts w:cs="Times New Roman"/>
                <w:iCs/>
                <w:sz w:val="20"/>
                <w:szCs w:val="20"/>
              </w:rPr>
              <w:t>4. Больницы с санитарными узлами, приближенными к палатам</w:t>
            </w:r>
          </w:p>
        </w:tc>
        <w:tc>
          <w:tcPr>
            <w:tcW w:w="753" w:type="pct"/>
            <w:tcBorders>
              <w:top w:val="nil"/>
              <w:left w:val="nil"/>
              <w:bottom w:val="single" w:sz="4" w:space="0" w:color="auto"/>
              <w:right w:val="single" w:sz="4" w:space="0" w:color="auto"/>
            </w:tcBorders>
            <w:shd w:val="clear" w:color="auto" w:fill="auto"/>
            <w:vAlign w:val="center"/>
            <w:hideMark/>
          </w:tcPr>
          <w:p w14:paraId="26322794" w14:textId="77777777" w:rsidR="00593551" w:rsidRPr="00A742C7" w:rsidRDefault="00593551" w:rsidP="00593551">
            <w:pPr>
              <w:jc w:val="center"/>
              <w:rPr>
                <w:rFonts w:cs="Times New Roman"/>
                <w:iCs/>
                <w:sz w:val="20"/>
                <w:szCs w:val="20"/>
              </w:rPr>
            </w:pPr>
            <w:r w:rsidRPr="00A742C7">
              <w:rPr>
                <w:rFonts w:cs="Times New Roman"/>
                <w:iCs/>
                <w:sz w:val="20"/>
                <w:szCs w:val="20"/>
              </w:rPr>
              <w:t>1 больной</w:t>
            </w:r>
          </w:p>
        </w:tc>
        <w:tc>
          <w:tcPr>
            <w:tcW w:w="649" w:type="pct"/>
            <w:tcBorders>
              <w:top w:val="nil"/>
              <w:left w:val="nil"/>
              <w:bottom w:val="single" w:sz="4" w:space="0" w:color="auto"/>
              <w:right w:val="single" w:sz="4" w:space="0" w:color="auto"/>
            </w:tcBorders>
            <w:shd w:val="clear" w:color="auto" w:fill="auto"/>
            <w:vAlign w:val="center"/>
            <w:hideMark/>
          </w:tcPr>
          <w:p w14:paraId="6D2519E0" w14:textId="77777777" w:rsidR="00593551" w:rsidRPr="00A742C7" w:rsidRDefault="00593551" w:rsidP="00593551">
            <w:pPr>
              <w:jc w:val="center"/>
              <w:rPr>
                <w:rFonts w:cs="Times New Roman"/>
                <w:iCs/>
                <w:sz w:val="20"/>
                <w:szCs w:val="20"/>
              </w:rPr>
            </w:pPr>
            <w:r w:rsidRPr="00A742C7">
              <w:rPr>
                <w:rFonts w:cs="Times New Roman"/>
                <w:iCs/>
                <w:sz w:val="20"/>
                <w:szCs w:val="20"/>
              </w:rPr>
              <w:t>90</w:t>
            </w:r>
          </w:p>
        </w:tc>
        <w:tc>
          <w:tcPr>
            <w:tcW w:w="903" w:type="pct"/>
            <w:tcBorders>
              <w:top w:val="nil"/>
              <w:left w:val="nil"/>
              <w:bottom w:val="single" w:sz="4" w:space="0" w:color="auto"/>
              <w:right w:val="single" w:sz="4" w:space="0" w:color="auto"/>
            </w:tcBorders>
            <w:shd w:val="clear" w:color="auto" w:fill="auto"/>
            <w:vAlign w:val="center"/>
            <w:hideMark/>
          </w:tcPr>
          <w:p w14:paraId="435EA0A8" w14:textId="77777777" w:rsidR="00593551" w:rsidRPr="00A742C7" w:rsidRDefault="00593551" w:rsidP="00593551">
            <w:pPr>
              <w:jc w:val="center"/>
              <w:rPr>
                <w:rFonts w:cs="Times New Roman"/>
                <w:iCs/>
                <w:sz w:val="20"/>
                <w:szCs w:val="20"/>
              </w:rPr>
            </w:pPr>
            <w:r w:rsidRPr="00A742C7">
              <w:rPr>
                <w:rFonts w:cs="Times New Roman"/>
                <w:iCs/>
                <w:sz w:val="20"/>
                <w:szCs w:val="20"/>
              </w:rPr>
              <w:t>15</w:t>
            </w:r>
          </w:p>
        </w:tc>
        <w:tc>
          <w:tcPr>
            <w:tcW w:w="726" w:type="pct"/>
            <w:tcBorders>
              <w:top w:val="nil"/>
              <w:left w:val="nil"/>
              <w:bottom w:val="single" w:sz="4" w:space="0" w:color="auto"/>
              <w:right w:val="single" w:sz="4" w:space="0" w:color="auto"/>
            </w:tcBorders>
            <w:shd w:val="clear" w:color="auto" w:fill="auto"/>
            <w:vAlign w:val="center"/>
            <w:hideMark/>
          </w:tcPr>
          <w:p w14:paraId="204637A8" w14:textId="77777777" w:rsidR="00593551" w:rsidRPr="00A742C7" w:rsidRDefault="00593551" w:rsidP="00593551">
            <w:pPr>
              <w:jc w:val="center"/>
              <w:rPr>
                <w:rFonts w:cs="Times New Roman"/>
                <w:iCs/>
                <w:sz w:val="20"/>
                <w:szCs w:val="20"/>
              </w:rPr>
            </w:pPr>
            <w:r w:rsidRPr="00A742C7">
              <w:rPr>
                <w:rFonts w:cs="Times New Roman"/>
                <w:iCs/>
                <w:sz w:val="20"/>
                <w:szCs w:val="20"/>
              </w:rPr>
              <w:t>17,5</w:t>
            </w:r>
          </w:p>
        </w:tc>
      </w:tr>
      <w:tr w:rsidR="00593551" w:rsidRPr="00A742C7" w14:paraId="79E77D79" w14:textId="77777777" w:rsidTr="00593551">
        <w:trPr>
          <w:trHeight w:val="703"/>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50995C79" w14:textId="77777777" w:rsidR="00593551" w:rsidRPr="00A742C7" w:rsidRDefault="00593551" w:rsidP="00593551">
            <w:pPr>
              <w:rPr>
                <w:rFonts w:cs="Times New Roman"/>
                <w:iCs/>
                <w:sz w:val="20"/>
                <w:szCs w:val="20"/>
              </w:rPr>
            </w:pPr>
            <w:r w:rsidRPr="00A742C7">
              <w:rPr>
                <w:rFonts w:cs="Times New Roman"/>
                <w:iCs/>
                <w:sz w:val="20"/>
                <w:szCs w:val="20"/>
              </w:rPr>
              <w:t>5. Поликлиники и амбулатории</w:t>
            </w:r>
          </w:p>
        </w:tc>
        <w:tc>
          <w:tcPr>
            <w:tcW w:w="753" w:type="pct"/>
            <w:tcBorders>
              <w:top w:val="nil"/>
              <w:left w:val="nil"/>
              <w:bottom w:val="single" w:sz="4" w:space="0" w:color="auto"/>
              <w:right w:val="single" w:sz="4" w:space="0" w:color="auto"/>
            </w:tcBorders>
            <w:shd w:val="clear" w:color="auto" w:fill="auto"/>
            <w:vAlign w:val="center"/>
            <w:hideMark/>
          </w:tcPr>
          <w:p w14:paraId="267D6361" w14:textId="77777777" w:rsidR="00593551" w:rsidRPr="00A742C7" w:rsidRDefault="00593551" w:rsidP="00593551">
            <w:pPr>
              <w:jc w:val="center"/>
              <w:rPr>
                <w:rFonts w:cs="Times New Roman"/>
                <w:iCs/>
                <w:sz w:val="20"/>
                <w:szCs w:val="20"/>
              </w:rPr>
            </w:pPr>
            <w:r w:rsidRPr="00A742C7">
              <w:rPr>
                <w:rFonts w:cs="Times New Roman"/>
                <w:iCs/>
                <w:sz w:val="20"/>
                <w:szCs w:val="20"/>
              </w:rPr>
              <w:t>1 больной в смену</w:t>
            </w:r>
          </w:p>
        </w:tc>
        <w:tc>
          <w:tcPr>
            <w:tcW w:w="649" w:type="pct"/>
            <w:tcBorders>
              <w:top w:val="nil"/>
              <w:left w:val="nil"/>
              <w:bottom w:val="single" w:sz="4" w:space="0" w:color="auto"/>
              <w:right w:val="single" w:sz="4" w:space="0" w:color="auto"/>
            </w:tcBorders>
            <w:shd w:val="clear" w:color="auto" w:fill="auto"/>
            <w:vAlign w:val="center"/>
            <w:hideMark/>
          </w:tcPr>
          <w:p w14:paraId="335A366A" w14:textId="77777777" w:rsidR="00593551" w:rsidRPr="00A742C7" w:rsidRDefault="00593551" w:rsidP="00593551">
            <w:pPr>
              <w:jc w:val="center"/>
              <w:rPr>
                <w:rFonts w:cs="Times New Roman"/>
                <w:iCs/>
                <w:sz w:val="20"/>
                <w:szCs w:val="20"/>
              </w:rPr>
            </w:pPr>
            <w:r w:rsidRPr="00A742C7">
              <w:rPr>
                <w:rFonts w:cs="Times New Roman"/>
                <w:iCs/>
                <w:sz w:val="20"/>
                <w:szCs w:val="20"/>
              </w:rPr>
              <w:t>5,2</w:t>
            </w:r>
          </w:p>
        </w:tc>
        <w:tc>
          <w:tcPr>
            <w:tcW w:w="903" w:type="pct"/>
            <w:tcBorders>
              <w:top w:val="nil"/>
              <w:left w:val="nil"/>
              <w:bottom w:val="single" w:sz="4" w:space="0" w:color="auto"/>
              <w:right w:val="single" w:sz="4" w:space="0" w:color="auto"/>
            </w:tcBorders>
            <w:shd w:val="clear" w:color="auto" w:fill="auto"/>
            <w:vAlign w:val="center"/>
            <w:hideMark/>
          </w:tcPr>
          <w:p w14:paraId="26E64080" w14:textId="77777777" w:rsidR="00593551" w:rsidRPr="00A742C7" w:rsidRDefault="00593551" w:rsidP="00593551">
            <w:pPr>
              <w:jc w:val="center"/>
              <w:rPr>
                <w:rFonts w:cs="Times New Roman"/>
                <w:iCs/>
                <w:sz w:val="20"/>
                <w:szCs w:val="20"/>
              </w:rPr>
            </w:pPr>
            <w:r w:rsidRPr="00A742C7">
              <w:rPr>
                <w:rFonts w:cs="Times New Roman"/>
                <w:iCs/>
                <w:sz w:val="20"/>
                <w:szCs w:val="20"/>
              </w:rPr>
              <w:t>13</w:t>
            </w:r>
          </w:p>
        </w:tc>
        <w:tc>
          <w:tcPr>
            <w:tcW w:w="726" w:type="pct"/>
            <w:tcBorders>
              <w:top w:val="nil"/>
              <w:left w:val="nil"/>
              <w:bottom w:val="single" w:sz="4" w:space="0" w:color="auto"/>
              <w:right w:val="single" w:sz="4" w:space="0" w:color="auto"/>
            </w:tcBorders>
            <w:shd w:val="clear" w:color="auto" w:fill="auto"/>
            <w:vAlign w:val="center"/>
            <w:hideMark/>
          </w:tcPr>
          <w:p w14:paraId="6A45269E" w14:textId="77777777" w:rsidR="00593551" w:rsidRPr="00A742C7" w:rsidRDefault="00593551" w:rsidP="00593551">
            <w:pPr>
              <w:jc w:val="center"/>
              <w:rPr>
                <w:rFonts w:cs="Times New Roman"/>
                <w:iCs/>
                <w:sz w:val="20"/>
                <w:szCs w:val="20"/>
              </w:rPr>
            </w:pPr>
            <w:r w:rsidRPr="00A742C7">
              <w:rPr>
                <w:rFonts w:cs="Times New Roman"/>
                <w:iCs/>
                <w:sz w:val="20"/>
                <w:szCs w:val="20"/>
              </w:rPr>
              <w:t>1,5</w:t>
            </w:r>
          </w:p>
        </w:tc>
      </w:tr>
      <w:tr w:rsidR="00593551" w:rsidRPr="00A742C7" w14:paraId="7F14892A" w14:textId="77777777" w:rsidTr="00593551">
        <w:trPr>
          <w:trHeight w:val="765"/>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40C57162" w14:textId="77777777" w:rsidR="00593551" w:rsidRPr="00A742C7" w:rsidRDefault="00593551" w:rsidP="00593551">
            <w:pPr>
              <w:rPr>
                <w:rFonts w:cs="Times New Roman"/>
                <w:iCs/>
                <w:sz w:val="20"/>
                <w:szCs w:val="20"/>
              </w:rPr>
            </w:pPr>
            <w:r w:rsidRPr="00A742C7">
              <w:rPr>
                <w:rFonts w:cs="Times New Roman"/>
                <w:iCs/>
                <w:sz w:val="20"/>
                <w:szCs w:val="20"/>
              </w:rPr>
              <w:t>6. Детские ясли и сады с дневным пребыванием детей и столовыми на полуфабрикатах</w:t>
            </w:r>
          </w:p>
        </w:tc>
        <w:tc>
          <w:tcPr>
            <w:tcW w:w="753" w:type="pct"/>
            <w:tcBorders>
              <w:top w:val="nil"/>
              <w:left w:val="nil"/>
              <w:bottom w:val="single" w:sz="4" w:space="0" w:color="auto"/>
              <w:right w:val="single" w:sz="4" w:space="0" w:color="auto"/>
            </w:tcBorders>
            <w:shd w:val="clear" w:color="auto" w:fill="auto"/>
            <w:vAlign w:val="center"/>
            <w:hideMark/>
          </w:tcPr>
          <w:p w14:paraId="719BA220" w14:textId="77777777" w:rsidR="00593551" w:rsidRPr="00A742C7" w:rsidRDefault="00593551" w:rsidP="00593551">
            <w:pPr>
              <w:jc w:val="center"/>
              <w:rPr>
                <w:rFonts w:cs="Times New Roman"/>
                <w:iCs/>
                <w:sz w:val="20"/>
                <w:szCs w:val="20"/>
              </w:rPr>
            </w:pPr>
            <w:r w:rsidRPr="00A742C7">
              <w:rPr>
                <w:rFonts w:cs="Times New Roman"/>
                <w:iCs/>
                <w:sz w:val="20"/>
                <w:szCs w:val="20"/>
              </w:rPr>
              <w:t>1 ребёнок</w:t>
            </w:r>
          </w:p>
        </w:tc>
        <w:tc>
          <w:tcPr>
            <w:tcW w:w="649" w:type="pct"/>
            <w:tcBorders>
              <w:top w:val="nil"/>
              <w:left w:val="nil"/>
              <w:bottom w:val="single" w:sz="4" w:space="0" w:color="auto"/>
              <w:right w:val="single" w:sz="4" w:space="0" w:color="auto"/>
            </w:tcBorders>
            <w:shd w:val="clear" w:color="auto" w:fill="auto"/>
            <w:vAlign w:val="center"/>
            <w:hideMark/>
          </w:tcPr>
          <w:p w14:paraId="7AA7AA8B" w14:textId="77777777" w:rsidR="00593551" w:rsidRPr="00A742C7" w:rsidRDefault="00593551" w:rsidP="00593551">
            <w:pPr>
              <w:jc w:val="center"/>
              <w:rPr>
                <w:rFonts w:cs="Times New Roman"/>
                <w:iCs/>
                <w:sz w:val="20"/>
                <w:szCs w:val="20"/>
              </w:rPr>
            </w:pPr>
            <w:r w:rsidRPr="00A742C7">
              <w:rPr>
                <w:rFonts w:cs="Times New Roman"/>
                <w:iCs/>
                <w:sz w:val="20"/>
                <w:szCs w:val="20"/>
              </w:rPr>
              <w:t>11,5</w:t>
            </w:r>
          </w:p>
        </w:tc>
        <w:tc>
          <w:tcPr>
            <w:tcW w:w="903" w:type="pct"/>
            <w:tcBorders>
              <w:top w:val="nil"/>
              <w:left w:val="nil"/>
              <w:bottom w:val="single" w:sz="4" w:space="0" w:color="auto"/>
              <w:right w:val="single" w:sz="4" w:space="0" w:color="auto"/>
            </w:tcBorders>
            <w:shd w:val="clear" w:color="auto" w:fill="auto"/>
            <w:vAlign w:val="center"/>
            <w:hideMark/>
          </w:tcPr>
          <w:p w14:paraId="0D469FB1" w14:textId="77777777" w:rsidR="00593551" w:rsidRPr="00A742C7" w:rsidRDefault="00593551" w:rsidP="00593551">
            <w:pPr>
              <w:jc w:val="center"/>
              <w:rPr>
                <w:rFonts w:cs="Times New Roman"/>
                <w:iCs/>
                <w:sz w:val="20"/>
                <w:szCs w:val="20"/>
              </w:rPr>
            </w:pPr>
            <w:r w:rsidRPr="00A742C7">
              <w:rPr>
                <w:rFonts w:cs="Times New Roman"/>
                <w:iCs/>
                <w:sz w:val="20"/>
                <w:szCs w:val="20"/>
              </w:rPr>
              <w:t>10</w:t>
            </w:r>
          </w:p>
        </w:tc>
        <w:tc>
          <w:tcPr>
            <w:tcW w:w="726" w:type="pct"/>
            <w:tcBorders>
              <w:top w:val="nil"/>
              <w:left w:val="nil"/>
              <w:bottom w:val="single" w:sz="4" w:space="0" w:color="auto"/>
              <w:right w:val="single" w:sz="4" w:space="0" w:color="auto"/>
            </w:tcBorders>
            <w:shd w:val="clear" w:color="auto" w:fill="auto"/>
            <w:vAlign w:val="center"/>
            <w:hideMark/>
          </w:tcPr>
          <w:p w14:paraId="69691341" w14:textId="77777777" w:rsidR="00593551" w:rsidRPr="00A742C7" w:rsidRDefault="00593551" w:rsidP="00593551">
            <w:pPr>
              <w:jc w:val="center"/>
              <w:rPr>
                <w:rFonts w:cs="Times New Roman"/>
                <w:iCs/>
                <w:sz w:val="20"/>
                <w:szCs w:val="20"/>
              </w:rPr>
            </w:pPr>
            <w:r w:rsidRPr="00A742C7">
              <w:rPr>
                <w:rFonts w:cs="Times New Roman"/>
                <w:iCs/>
                <w:sz w:val="20"/>
                <w:szCs w:val="20"/>
              </w:rPr>
              <w:t>3,1</w:t>
            </w:r>
          </w:p>
        </w:tc>
      </w:tr>
      <w:tr w:rsidR="00593551" w:rsidRPr="00A742C7" w14:paraId="250DCF08" w14:textId="77777777" w:rsidTr="00593551">
        <w:trPr>
          <w:trHeight w:val="448"/>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51DF0751" w14:textId="77777777" w:rsidR="00593551" w:rsidRPr="00A742C7" w:rsidRDefault="00593551" w:rsidP="00593551">
            <w:pPr>
              <w:rPr>
                <w:rFonts w:cs="Times New Roman"/>
                <w:iCs/>
                <w:sz w:val="20"/>
                <w:szCs w:val="20"/>
              </w:rPr>
            </w:pPr>
            <w:r w:rsidRPr="00A742C7">
              <w:rPr>
                <w:rFonts w:cs="Times New Roman"/>
                <w:iCs/>
                <w:sz w:val="20"/>
                <w:szCs w:val="20"/>
              </w:rPr>
              <w:t>7. Административные здания</w:t>
            </w:r>
          </w:p>
        </w:tc>
        <w:tc>
          <w:tcPr>
            <w:tcW w:w="753" w:type="pct"/>
            <w:tcBorders>
              <w:top w:val="nil"/>
              <w:left w:val="nil"/>
              <w:bottom w:val="single" w:sz="4" w:space="0" w:color="auto"/>
              <w:right w:val="single" w:sz="4" w:space="0" w:color="auto"/>
            </w:tcBorders>
            <w:shd w:val="clear" w:color="auto" w:fill="auto"/>
            <w:vAlign w:val="center"/>
            <w:hideMark/>
          </w:tcPr>
          <w:p w14:paraId="7428A064" w14:textId="77777777" w:rsidR="00593551" w:rsidRPr="00A742C7" w:rsidRDefault="00593551" w:rsidP="00593551">
            <w:pPr>
              <w:jc w:val="center"/>
              <w:rPr>
                <w:rFonts w:cs="Times New Roman"/>
                <w:iCs/>
                <w:sz w:val="20"/>
                <w:szCs w:val="20"/>
              </w:rPr>
            </w:pPr>
            <w:r w:rsidRPr="00A742C7">
              <w:rPr>
                <w:rFonts w:cs="Times New Roman"/>
                <w:iCs/>
                <w:sz w:val="20"/>
                <w:szCs w:val="20"/>
              </w:rPr>
              <w:t>1 работающий</w:t>
            </w:r>
          </w:p>
        </w:tc>
        <w:tc>
          <w:tcPr>
            <w:tcW w:w="649" w:type="pct"/>
            <w:tcBorders>
              <w:top w:val="nil"/>
              <w:left w:val="nil"/>
              <w:bottom w:val="single" w:sz="4" w:space="0" w:color="auto"/>
              <w:right w:val="single" w:sz="4" w:space="0" w:color="auto"/>
            </w:tcBorders>
            <w:shd w:val="clear" w:color="auto" w:fill="auto"/>
            <w:vAlign w:val="center"/>
            <w:hideMark/>
          </w:tcPr>
          <w:p w14:paraId="559E00BB" w14:textId="77777777" w:rsidR="00593551" w:rsidRPr="00A742C7" w:rsidRDefault="00593551" w:rsidP="00593551">
            <w:pPr>
              <w:jc w:val="center"/>
              <w:rPr>
                <w:rFonts w:cs="Times New Roman"/>
                <w:iCs/>
                <w:sz w:val="20"/>
                <w:szCs w:val="20"/>
              </w:rPr>
            </w:pPr>
            <w:r w:rsidRPr="00A742C7">
              <w:rPr>
                <w:rFonts w:cs="Times New Roman"/>
                <w:iCs/>
                <w:sz w:val="20"/>
                <w:szCs w:val="20"/>
              </w:rPr>
              <w:t>5</w:t>
            </w:r>
          </w:p>
        </w:tc>
        <w:tc>
          <w:tcPr>
            <w:tcW w:w="903" w:type="pct"/>
            <w:tcBorders>
              <w:top w:val="nil"/>
              <w:left w:val="nil"/>
              <w:bottom w:val="single" w:sz="4" w:space="0" w:color="auto"/>
              <w:right w:val="single" w:sz="4" w:space="0" w:color="auto"/>
            </w:tcBorders>
            <w:shd w:val="clear" w:color="auto" w:fill="auto"/>
            <w:vAlign w:val="center"/>
            <w:hideMark/>
          </w:tcPr>
          <w:p w14:paraId="298EEF0F" w14:textId="77777777" w:rsidR="00593551" w:rsidRPr="00A742C7" w:rsidRDefault="00593551" w:rsidP="00593551">
            <w:pPr>
              <w:jc w:val="center"/>
              <w:rPr>
                <w:rFonts w:cs="Times New Roman"/>
                <w:iCs/>
                <w:sz w:val="20"/>
                <w:szCs w:val="20"/>
              </w:rPr>
            </w:pPr>
            <w:r w:rsidRPr="00A742C7">
              <w:rPr>
                <w:rFonts w:cs="Times New Roman"/>
                <w:iCs/>
                <w:sz w:val="20"/>
                <w:szCs w:val="20"/>
              </w:rPr>
              <w:t>10</w:t>
            </w:r>
          </w:p>
        </w:tc>
        <w:tc>
          <w:tcPr>
            <w:tcW w:w="726" w:type="pct"/>
            <w:tcBorders>
              <w:top w:val="nil"/>
              <w:left w:val="nil"/>
              <w:bottom w:val="single" w:sz="4" w:space="0" w:color="auto"/>
              <w:right w:val="single" w:sz="4" w:space="0" w:color="auto"/>
            </w:tcBorders>
            <w:shd w:val="clear" w:color="auto" w:fill="auto"/>
            <w:vAlign w:val="center"/>
            <w:hideMark/>
          </w:tcPr>
          <w:p w14:paraId="6B75E637" w14:textId="77777777" w:rsidR="00593551" w:rsidRPr="00A742C7" w:rsidRDefault="00593551" w:rsidP="00593551">
            <w:pPr>
              <w:jc w:val="center"/>
              <w:rPr>
                <w:rFonts w:cs="Times New Roman"/>
                <w:iCs/>
                <w:sz w:val="20"/>
                <w:szCs w:val="20"/>
              </w:rPr>
            </w:pPr>
            <w:r w:rsidRPr="00A742C7">
              <w:rPr>
                <w:rFonts w:cs="Times New Roman"/>
                <w:iCs/>
                <w:sz w:val="20"/>
                <w:szCs w:val="20"/>
              </w:rPr>
              <w:t>1,3</w:t>
            </w:r>
          </w:p>
        </w:tc>
      </w:tr>
      <w:tr w:rsidR="00593551" w:rsidRPr="00A742C7" w14:paraId="15F7F1B0" w14:textId="77777777" w:rsidTr="00593551">
        <w:trPr>
          <w:trHeight w:val="965"/>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1DCC33E9" w14:textId="77777777" w:rsidR="00593551" w:rsidRPr="00A742C7" w:rsidRDefault="00593551" w:rsidP="00593551">
            <w:pPr>
              <w:rPr>
                <w:rFonts w:cs="Times New Roman"/>
                <w:iCs/>
                <w:sz w:val="20"/>
                <w:szCs w:val="20"/>
              </w:rPr>
            </w:pPr>
            <w:r w:rsidRPr="00A742C7">
              <w:rPr>
                <w:rFonts w:cs="Times New Roman"/>
                <w:iCs/>
                <w:sz w:val="20"/>
                <w:szCs w:val="20"/>
              </w:rPr>
              <w:t>8. Общеобразовательные школы с душевыми при гимнастических залах и столовыми на полуфабрикатах</w:t>
            </w:r>
          </w:p>
        </w:tc>
        <w:tc>
          <w:tcPr>
            <w:tcW w:w="753" w:type="pct"/>
            <w:tcBorders>
              <w:top w:val="nil"/>
              <w:left w:val="nil"/>
              <w:bottom w:val="single" w:sz="4" w:space="0" w:color="auto"/>
              <w:right w:val="single" w:sz="4" w:space="0" w:color="auto"/>
            </w:tcBorders>
            <w:shd w:val="clear" w:color="auto" w:fill="auto"/>
            <w:vAlign w:val="center"/>
            <w:hideMark/>
          </w:tcPr>
          <w:p w14:paraId="3DF0287E" w14:textId="77777777" w:rsidR="00593551" w:rsidRPr="00A742C7" w:rsidRDefault="00593551" w:rsidP="00593551">
            <w:pPr>
              <w:jc w:val="center"/>
              <w:rPr>
                <w:rFonts w:cs="Times New Roman"/>
                <w:iCs/>
                <w:sz w:val="20"/>
                <w:szCs w:val="20"/>
              </w:rPr>
            </w:pPr>
            <w:r w:rsidRPr="00A742C7">
              <w:rPr>
                <w:rFonts w:cs="Times New Roman"/>
                <w:iCs/>
                <w:sz w:val="20"/>
                <w:szCs w:val="20"/>
              </w:rPr>
              <w:t>1 учащийся</w:t>
            </w:r>
          </w:p>
        </w:tc>
        <w:tc>
          <w:tcPr>
            <w:tcW w:w="649" w:type="pct"/>
            <w:tcBorders>
              <w:top w:val="nil"/>
              <w:left w:val="nil"/>
              <w:bottom w:val="single" w:sz="4" w:space="0" w:color="auto"/>
              <w:right w:val="single" w:sz="4" w:space="0" w:color="auto"/>
            </w:tcBorders>
            <w:shd w:val="clear" w:color="auto" w:fill="auto"/>
            <w:vAlign w:val="center"/>
            <w:hideMark/>
          </w:tcPr>
          <w:p w14:paraId="414E421D" w14:textId="77777777" w:rsidR="00593551" w:rsidRPr="00A742C7" w:rsidRDefault="00593551" w:rsidP="00593551">
            <w:pPr>
              <w:jc w:val="center"/>
              <w:rPr>
                <w:rFonts w:cs="Times New Roman"/>
                <w:iCs/>
                <w:sz w:val="20"/>
                <w:szCs w:val="20"/>
              </w:rPr>
            </w:pPr>
            <w:r w:rsidRPr="00A742C7">
              <w:rPr>
                <w:rFonts w:cs="Times New Roman"/>
                <w:iCs/>
                <w:sz w:val="20"/>
                <w:szCs w:val="20"/>
              </w:rPr>
              <w:t>3</w:t>
            </w:r>
          </w:p>
        </w:tc>
        <w:tc>
          <w:tcPr>
            <w:tcW w:w="903" w:type="pct"/>
            <w:tcBorders>
              <w:top w:val="nil"/>
              <w:left w:val="nil"/>
              <w:bottom w:val="single" w:sz="4" w:space="0" w:color="auto"/>
              <w:right w:val="single" w:sz="4" w:space="0" w:color="auto"/>
            </w:tcBorders>
            <w:shd w:val="clear" w:color="auto" w:fill="auto"/>
            <w:vAlign w:val="center"/>
            <w:hideMark/>
          </w:tcPr>
          <w:p w14:paraId="724B324A" w14:textId="77777777" w:rsidR="00593551" w:rsidRPr="00A742C7" w:rsidRDefault="00593551" w:rsidP="00593551">
            <w:pPr>
              <w:jc w:val="center"/>
              <w:rPr>
                <w:rFonts w:cs="Times New Roman"/>
                <w:iCs/>
                <w:sz w:val="20"/>
                <w:szCs w:val="20"/>
              </w:rPr>
            </w:pPr>
            <w:r w:rsidRPr="00A742C7">
              <w:rPr>
                <w:rFonts w:cs="Times New Roman"/>
                <w:iCs/>
                <w:sz w:val="20"/>
                <w:szCs w:val="20"/>
              </w:rPr>
              <w:t>10</w:t>
            </w:r>
          </w:p>
        </w:tc>
        <w:tc>
          <w:tcPr>
            <w:tcW w:w="726" w:type="pct"/>
            <w:tcBorders>
              <w:top w:val="nil"/>
              <w:left w:val="nil"/>
              <w:bottom w:val="single" w:sz="4" w:space="0" w:color="auto"/>
              <w:right w:val="single" w:sz="4" w:space="0" w:color="auto"/>
            </w:tcBorders>
            <w:shd w:val="clear" w:color="auto" w:fill="auto"/>
            <w:vAlign w:val="center"/>
            <w:hideMark/>
          </w:tcPr>
          <w:p w14:paraId="49D54654" w14:textId="77777777" w:rsidR="00593551" w:rsidRPr="00A742C7" w:rsidRDefault="00593551" w:rsidP="00593551">
            <w:pPr>
              <w:jc w:val="center"/>
              <w:rPr>
                <w:rFonts w:cs="Times New Roman"/>
                <w:iCs/>
                <w:sz w:val="20"/>
                <w:szCs w:val="20"/>
              </w:rPr>
            </w:pPr>
            <w:r w:rsidRPr="00A742C7">
              <w:rPr>
                <w:rFonts w:cs="Times New Roman"/>
                <w:iCs/>
                <w:sz w:val="20"/>
                <w:szCs w:val="20"/>
              </w:rPr>
              <w:t>0,8</w:t>
            </w:r>
          </w:p>
        </w:tc>
      </w:tr>
      <w:tr w:rsidR="00593551" w:rsidRPr="00A742C7" w14:paraId="49E256FB" w14:textId="77777777" w:rsidTr="00593551">
        <w:trPr>
          <w:trHeight w:val="577"/>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63FFB95D" w14:textId="77777777" w:rsidR="00593551" w:rsidRPr="00A742C7" w:rsidRDefault="00593551" w:rsidP="00593551">
            <w:pPr>
              <w:rPr>
                <w:rFonts w:cs="Times New Roman"/>
                <w:iCs/>
                <w:sz w:val="20"/>
                <w:szCs w:val="20"/>
              </w:rPr>
            </w:pPr>
            <w:r w:rsidRPr="00A742C7">
              <w:rPr>
                <w:rFonts w:cs="Times New Roman"/>
                <w:iCs/>
                <w:sz w:val="20"/>
                <w:szCs w:val="20"/>
              </w:rPr>
              <w:t>9. Физкультурно-оздоровительные комплексы</w:t>
            </w:r>
          </w:p>
        </w:tc>
        <w:tc>
          <w:tcPr>
            <w:tcW w:w="753" w:type="pct"/>
            <w:tcBorders>
              <w:top w:val="nil"/>
              <w:left w:val="nil"/>
              <w:bottom w:val="single" w:sz="4" w:space="0" w:color="auto"/>
              <w:right w:val="single" w:sz="4" w:space="0" w:color="auto"/>
            </w:tcBorders>
            <w:shd w:val="clear" w:color="auto" w:fill="auto"/>
            <w:vAlign w:val="center"/>
            <w:hideMark/>
          </w:tcPr>
          <w:p w14:paraId="6477091D" w14:textId="77777777" w:rsidR="00593551" w:rsidRPr="00A742C7" w:rsidRDefault="00593551" w:rsidP="00593551">
            <w:pPr>
              <w:jc w:val="center"/>
              <w:rPr>
                <w:rFonts w:cs="Times New Roman"/>
                <w:iCs/>
                <w:sz w:val="20"/>
                <w:szCs w:val="20"/>
              </w:rPr>
            </w:pPr>
            <w:r w:rsidRPr="00A742C7">
              <w:rPr>
                <w:rFonts w:cs="Times New Roman"/>
                <w:iCs/>
                <w:sz w:val="20"/>
                <w:szCs w:val="20"/>
              </w:rPr>
              <w:t>1 человек</w:t>
            </w:r>
          </w:p>
        </w:tc>
        <w:tc>
          <w:tcPr>
            <w:tcW w:w="649" w:type="pct"/>
            <w:tcBorders>
              <w:top w:val="nil"/>
              <w:left w:val="nil"/>
              <w:bottom w:val="single" w:sz="4" w:space="0" w:color="auto"/>
              <w:right w:val="single" w:sz="4" w:space="0" w:color="auto"/>
            </w:tcBorders>
            <w:shd w:val="clear" w:color="auto" w:fill="auto"/>
            <w:vAlign w:val="center"/>
            <w:hideMark/>
          </w:tcPr>
          <w:p w14:paraId="45A57FB1" w14:textId="77777777" w:rsidR="00593551" w:rsidRPr="00A742C7" w:rsidRDefault="00593551" w:rsidP="00593551">
            <w:pPr>
              <w:jc w:val="center"/>
              <w:rPr>
                <w:rFonts w:cs="Times New Roman"/>
                <w:iCs/>
                <w:sz w:val="20"/>
                <w:szCs w:val="20"/>
              </w:rPr>
            </w:pPr>
            <w:r w:rsidRPr="00A742C7">
              <w:rPr>
                <w:rFonts w:cs="Times New Roman"/>
                <w:iCs/>
                <w:sz w:val="20"/>
                <w:szCs w:val="20"/>
              </w:rPr>
              <w:t>30</w:t>
            </w:r>
          </w:p>
        </w:tc>
        <w:tc>
          <w:tcPr>
            <w:tcW w:w="903" w:type="pct"/>
            <w:tcBorders>
              <w:top w:val="nil"/>
              <w:left w:val="nil"/>
              <w:bottom w:val="single" w:sz="4" w:space="0" w:color="auto"/>
              <w:right w:val="single" w:sz="4" w:space="0" w:color="auto"/>
            </w:tcBorders>
            <w:shd w:val="clear" w:color="auto" w:fill="auto"/>
            <w:vAlign w:val="center"/>
            <w:hideMark/>
          </w:tcPr>
          <w:p w14:paraId="79208130" w14:textId="77777777" w:rsidR="00593551" w:rsidRPr="00A742C7" w:rsidRDefault="00593551" w:rsidP="00593551">
            <w:pPr>
              <w:jc w:val="center"/>
              <w:rPr>
                <w:rFonts w:cs="Times New Roman"/>
                <w:iCs/>
                <w:sz w:val="20"/>
                <w:szCs w:val="20"/>
              </w:rPr>
            </w:pPr>
            <w:r w:rsidRPr="00A742C7">
              <w:rPr>
                <w:rFonts w:cs="Times New Roman"/>
                <w:iCs/>
                <w:sz w:val="20"/>
                <w:szCs w:val="20"/>
              </w:rPr>
              <w:t>5</w:t>
            </w:r>
          </w:p>
        </w:tc>
        <w:tc>
          <w:tcPr>
            <w:tcW w:w="726" w:type="pct"/>
            <w:tcBorders>
              <w:top w:val="nil"/>
              <w:left w:val="nil"/>
              <w:bottom w:val="single" w:sz="4" w:space="0" w:color="auto"/>
              <w:right w:val="single" w:sz="4" w:space="0" w:color="auto"/>
            </w:tcBorders>
            <w:shd w:val="clear" w:color="auto" w:fill="auto"/>
            <w:vAlign w:val="center"/>
            <w:hideMark/>
          </w:tcPr>
          <w:p w14:paraId="6F09111C" w14:textId="77777777" w:rsidR="00593551" w:rsidRPr="00A742C7" w:rsidRDefault="00593551" w:rsidP="00593551">
            <w:pPr>
              <w:jc w:val="center"/>
              <w:rPr>
                <w:rFonts w:cs="Times New Roman"/>
                <w:iCs/>
                <w:sz w:val="20"/>
                <w:szCs w:val="20"/>
              </w:rPr>
            </w:pPr>
            <w:r w:rsidRPr="00A742C7">
              <w:rPr>
                <w:rFonts w:cs="Times New Roman"/>
                <w:iCs/>
                <w:sz w:val="20"/>
                <w:szCs w:val="20"/>
              </w:rPr>
              <w:t>17,5</w:t>
            </w:r>
          </w:p>
        </w:tc>
      </w:tr>
      <w:tr w:rsidR="00593551" w:rsidRPr="00A742C7" w14:paraId="4C9E8A3A" w14:textId="77777777" w:rsidTr="00593551">
        <w:trPr>
          <w:trHeight w:val="931"/>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0B2FC61C" w14:textId="77777777" w:rsidR="00593551" w:rsidRPr="00A742C7" w:rsidRDefault="00593551" w:rsidP="00593551">
            <w:pPr>
              <w:rPr>
                <w:rFonts w:cs="Times New Roman"/>
                <w:iCs/>
                <w:sz w:val="20"/>
                <w:szCs w:val="20"/>
              </w:rPr>
            </w:pPr>
            <w:r w:rsidRPr="00A742C7">
              <w:rPr>
                <w:rFonts w:cs="Times New Roman"/>
                <w:iCs/>
                <w:sz w:val="20"/>
                <w:szCs w:val="20"/>
              </w:rPr>
              <w:t>10. Предприятия общественного питания для приготовления пищи реализуемой в обеденном зале</w:t>
            </w:r>
          </w:p>
        </w:tc>
        <w:tc>
          <w:tcPr>
            <w:tcW w:w="753" w:type="pct"/>
            <w:tcBorders>
              <w:top w:val="nil"/>
              <w:left w:val="single" w:sz="4" w:space="0" w:color="auto"/>
              <w:bottom w:val="single" w:sz="4" w:space="0" w:color="auto"/>
              <w:right w:val="single" w:sz="4" w:space="0" w:color="auto"/>
            </w:tcBorders>
            <w:shd w:val="clear" w:color="auto" w:fill="auto"/>
            <w:vAlign w:val="center"/>
            <w:hideMark/>
          </w:tcPr>
          <w:p w14:paraId="42CFDB5E" w14:textId="77777777" w:rsidR="00593551" w:rsidRPr="00A742C7" w:rsidRDefault="00593551" w:rsidP="00593551">
            <w:pPr>
              <w:jc w:val="center"/>
              <w:rPr>
                <w:rFonts w:cs="Times New Roman"/>
                <w:iCs/>
                <w:sz w:val="20"/>
                <w:szCs w:val="20"/>
              </w:rPr>
            </w:pPr>
            <w:r w:rsidRPr="00A742C7">
              <w:rPr>
                <w:rFonts w:cs="Times New Roman"/>
                <w:iCs/>
                <w:sz w:val="20"/>
                <w:szCs w:val="20"/>
              </w:rPr>
              <w:t>1 посетитель</w:t>
            </w:r>
          </w:p>
        </w:tc>
        <w:tc>
          <w:tcPr>
            <w:tcW w:w="649" w:type="pct"/>
            <w:tcBorders>
              <w:top w:val="nil"/>
              <w:left w:val="single" w:sz="4" w:space="0" w:color="auto"/>
              <w:bottom w:val="single" w:sz="4" w:space="0" w:color="auto"/>
              <w:right w:val="single" w:sz="4" w:space="0" w:color="auto"/>
            </w:tcBorders>
            <w:shd w:val="clear" w:color="auto" w:fill="auto"/>
            <w:vAlign w:val="center"/>
            <w:hideMark/>
          </w:tcPr>
          <w:p w14:paraId="3B1F6BA8" w14:textId="77777777" w:rsidR="00593551" w:rsidRPr="00A742C7" w:rsidRDefault="00593551" w:rsidP="00593551">
            <w:pPr>
              <w:jc w:val="center"/>
              <w:rPr>
                <w:rFonts w:cs="Times New Roman"/>
                <w:iCs/>
                <w:sz w:val="20"/>
                <w:szCs w:val="20"/>
              </w:rPr>
            </w:pPr>
            <w:r w:rsidRPr="00A742C7">
              <w:rPr>
                <w:rFonts w:cs="Times New Roman"/>
                <w:iCs/>
                <w:sz w:val="20"/>
                <w:szCs w:val="20"/>
              </w:rPr>
              <w:t>12</w:t>
            </w:r>
          </w:p>
        </w:tc>
        <w:tc>
          <w:tcPr>
            <w:tcW w:w="903" w:type="pct"/>
            <w:tcBorders>
              <w:top w:val="nil"/>
              <w:left w:val="single" w:sz="4" w:space="0" w:color="auto"/>
              <w:bottom w:val="single" w:sz="4" w:space="0" w:color="auto"/>
              <w:right w:val="single" w:sz="4" w:space="0" w:color="auto"/>
            </w:tcBorders>
            <w:shd w:val="clear" w:color="auto" w:fill="auto"/>
            <w:vAlign w:val="center"/>
            <w:hideMark/>
          </w:tcPr>
          <w:p w14:paraId="3F71E2F3" w14:textId="77777777" w:rsidR="00593551" w:rsidRPr="00A742C7" w:rsidRDefault="00593551" w:rsidP="00593551">
            <w:pPr>
              <w:jc w:val="center"/>
              <w:rPr>
                <w:rFonts w:cs="Times New Roman"/>
                <w:iCs/>
                <w:sz w:val="20"/>
                <w:szCs w:val="20"/>
              </w:rPr>
            </w:pPr>
            <w:r w:rsidRPr="00A742C7">
              <w:rPr>
                <w:rFonts w:cs="Times New Roman"/>
                <w:iCs/>
                <w:sz w:val="20"/>
                <w:szCs w:val="20"/>
              </w:rPr>
              <w:t>10</w:t>
            </w:r>
          </w:p>
        </w:tc>
        <w:tc>
          <w:tcPr>
            <w:tcW w:w="726" w:type="pct"/>
            <w:tcBorders>
              <w:top w:val="nil"/>
              <w:left w:val="single" w:sz="4" w:space="0" w:color="auto"/>
              <w:bottom w:val="single" w:sz="4" w:space="0" w:color="auto"/>
              <w:right w:val="single" w:sz="4" w:space="0" w:color="auto"/>
            </w:tcBorders>
            <w:shd w:val="clear" w:color="auto" w:fill="auto"/>
            <w:vAlign w:val="center"/>
            <w:hideMark/>
          </w:tcPr>
          <w:p w14:paraId="0F1C52BB" w14:textId="77777777" w:rsidR="00593551" w:rsidRPr="00A742C7" w:rsidRDefault="00593551" w:rsidP="00593551">
            <w:pPr>
              <w:jc w:val="center"/>
              <w:rPr>
                <w:rFonts w:cs="Times New Roman"/>
                <w:iCs/>
                <w:sz w:val="20"/>
                <w:szCs w:val="20"/>
              </w:rPr>
            </w:pPr>
            <w:r w:rsidRPr="00A742C7">
              <w:rPr>
                <w:rFonts w:cs="Times New Roman"/>
                <w:iCs/>
                <w:sz w:val="20"/>
                <w:szCs w:val="20"/>
              </w:rPr>
              <w:t>3,2</w:t>
            </w:r>
          </w:p>
        </w:tc>
      </w:tr>
      <w:tr w:rsidR="00593551" w:rsidRPr="00A742C7" w14:paraId="24007B8F" w14:textId="77777777" w:rsidTr="00593551">
        <w:trPr>
          <w:trHeight w:val="540"/>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7929B90B" w14:textId="77777777" w:rsidR="00593551" w:rsidRPr="00A742C7" w:rsidRDefault="00593551" w:rsidP="00593551">
            <w:pPr>
              <w:rPr>
                <w:rFonts w:cs="Times New Roman"/>
                <w:iCs/>
                <w:sz w:val="20"/>
                <w:szCs w:val="20"/>
              </w:rPr>
            </w:pPr>
            <w:r w:rsidRPr="00A742C7">
              <w:rPr>
                <w:rFonts w:cs="Times New Roman"/>
                <w:iCs/>
                <w:sz w:val="20"/>
                <w:szCs w:val="20"/>
              </w:rPr>
              <w:t>11. Магазины продовольственные</w:t>
            </w:r>
          </w:p>
        </w:tc>
        <w:tc>
          <w:tcPr>
            <w:tcW w:w="753" w:type="pct"/>
            <w:tcBorders>
              <w:top w:val="nil"/>
              <w:left w:val="nil"/>
              <w:bottom w:val="single" w:sz="4" w:space="0" w:color="auto"/>
              <w:right w:val="single" w:sz="4" w:space="0" w:color="auto"/>
            </w:tcBorders>
            <w:shd w:val="clear" w:color="auto" w:fill="auto"/>
            <w:vAlign w:val="center"/>
            <w:hideMark/>
          </w:tcPr>
          <w:p w14:paraId="50ACE35D" w14:textId="77777777" w:rsidR="00593551" w:rsidRPr="00A742C7" w:rsidRDefault="00593551" w:rsidP="00593551">
            <w:pPr>
              <w:jc w:val="center"/>
              <w:rPr>
                <w:rFonts w:cs="Times New Roman"/>
                <w:iCs/>
                <w:sz w:val="20"/>
                <w:szCs w:val="20"/>
              </w:rPr>
            </w:pPr>
            <w:r w:rsidRPr="00A742C7">
              <w:rPr>
                <w:rFonts w:cs="Times New Roman"/>
                <w:iCs/>
                <w:sz w:val="20"/>
                <w:szCs w:val="20"/>
              </w:rPr>
              <w:t>1 работающий</w:t>
            </w:r>
          </w:p>
        </w:tc>
        <w:tc>
          <w:tcPr>
            <w:tcW w:w="649" w:type="pct"/>
            <w:tcBorders>
              <w:top w:val="nil"/>
              <w:left w:val="nil"/>
              <w:bottom w:val="single" w:sz="4" w:space="0" w:color="auto"/>
              <w:right w:val="single" w:sz="4" w:space="0" w:color="auto"/>
            </w:tcBorders>
            <w:shd w:val="clear" w:color="auto" w:fill="auto"/>
            <w:vAlign w:val="center"/>
            <w:hideMark/>
          </w:tcPr>
          <w:p w14:paraId="139B571B" w14:textId="77777777" w:rsidR="00593551" w:rsidRPr="00A742C7" w:rsidRDefault="00593551" w:rsidP="00593551">
            <w:pPr>
              <w:jc w:val="center"/>
              <w:rPr>
                <w:rFonts w:cs="Times New Roman"/>
                <w:iCs/>
                <w:sz w:val="20"/>
                <w:szCs w:val="20"/>
              </w:rPr>
            </w:pPr>
            <w:r w:rsidRPr="00A742C7">
              <w:rPr>
                <w:rFonts w:cs="Times New Roman"/>
                <w:iCs/>
                <w:sz w:val="20"/>
                <w:szCs w:val="20"/>
              </w:rPr>
              <w:t>12</w:t>
            </w:r>
          </w:p>
        </w:tc>
        <w:tc>
          <w:tcPr>
            <w:tcW w:w="903" w:type="pct"/>
            <w:tcBorders>
              <w:top w:val="nil"/>
              <w:left w:val="nil"/>
              <w:bottom w:val="single" w:sz="4" w:space="0" w:color="auto"/>
              <w:right w:val="single" w:sz="4" w:space="0" w:color="auto"/>
            </w:tcBorders>
            <w:shd w:val="clear" w:color="auto" w:fill="auto"/>
            <w:vAlign w:val="center"/>
            <w:hideMark/>
          </w:tcPr>
          <w:p w14:paraId="49696500" w14:textId="77777777" w:rsidR="00593551" w:rsidRPr="00A742C7" w:rsidRDefault="00593551" w:rsidP="00593551">
            <w:pPr>
              <w:jc w:val="center"/>
              <w:rPr>
                <w:rFonts w:cs="Times New Roman"/>
                <w:iCs/>
                <w:sz w:val="20"/>
                <w:szCs w:val="20"/>
              </w:rPr>
            </w:pPr>
            <w:r w:rsidRPr="00A742C7">
              <w:rPr>
                <w:rFonts w:cs="Times New Roman"/>
                <w:iCs/>
                <w:sz w:val="20"/>
                <w:szCs w:val="20"/>
              </w:rPr>
              <w:t>30</w:t>
            </w:r>
          </w:p>
        </w:tc>
        <w:tc>
          <w:tcPr>
            <w:tcW w:w="726" w:type="pct"/>
            <w:tcBorders>
              <w:top w:val="nil"/>
              <w:left w:val="nil"/>
              <w:bottom w:val="single" w:sz="4" w:space="0" w:color="auto"/>
              <w:right w:val="single" w:sz="4" w:space="0" w:color="auto"/>
            </w:tcBorders>
            <w:shd w:val="clear" w:color="auto" w:fill="auto"/>
            <w:vAlign w:val="center"/>
            <w:hideMark/>
          </w:tcPr>
          <w:p w14:paraId="6B5481B2" w14:textId="77777777" w:rsidR="00593551" w:rsidRPr="00A742C7" w:rsidRDefault="00593551" w:rsidP="00593551">
            <w:pPr>
              <w:jc w:val="center"/>
              <w:rPr>
                <w:rFonts w:cs="Times New Roman"/>
                <w:iCs/>
                <w:sz w:val="20"/>
                <w:szCs w:val="20"/>
              </w:rPr>
            </w:pPr>
            <w:r w:rsidRPr="00A742C7">
              <w:rPr>
                <w:rFonts w:cs="Times New Roman"/>
                <w:iCs/>
                <w:sz w:val="20"/>
                <w:szCs w:val="20"/>
              </w:rPr>
              <w:t>1,1</w:t>
            </w:r>
          </w:p>
        </w:tc>
      </w:tr>
      <w:tr w:rsidR="00593551" w:rsidRPr="00A742C7" w14:paraId="4205EB51" w14:textId="77777777" w:rsidTr="00593551">
        <w:trPr>
          <w:trHeight w:val="548"/>
          <w:jc w:val="center"/>
        </w:trPr>
        <w:tc>
          <w:tcPr>
            <w:tcW w:w="1969" w:type="pct"/>
            <w:tcBorders>
              <w:top w:val="nil"/>
              <w:left w:val="single" w:sz="4" w:space="0" w:color="auto"/>
              <w:bottom w:val="single" w:sz="4" w:space="0" w:color="auto"/>
              <w:right w:val="single" w:sz="4" w:space="0" w:color="auto"/>
            </w:tcBorders>
            <w:shd w:val="clear" w:color="auto" w:fill="auto"/>
            <w:vAlign w:val="center"/>
            <w:hideMark/>
          </w:tcPr>
          <w:p w14:paraId="4190D406" w14:textId="77777777" w:rsidR="00593551" w:rsidRPr="00A742C7" w:rsidRDefault="00593551" w:rsidP="00593551">
            <w:pPr>
              <w:pStyle w:val="ConsPlusCell"/>
              <w:widowControl/>
              <w:autoSpaceDE/>
              <w:autoSpaceDN/>
              <w:adjustRightInd/>
              <w:rPr>
                <w:rFonts w:ascii="Times New Roman" w:eastAsiaTheme="minorHAnsi" w:hAnsi="Times New Roman" w:cs="Times New Roman"/>
                <w:iCs/>
                <w:lang w:eastAsia="en-US"/>
              </w:rPr>
            </w:pPr>
            <w:r w:rsidRPr="00A742C7">
              <w:rPr>
                <w:rFonts w:ascii="Times New Roman" w:eastAsiaTheme="minorHAnsi" w:hAnsi="Times New Roman" w:cs="Times New Roman"/>
                <w:iCs/>
                <w:lang w:eastAsia="en-US"/>
              </w:rPr>
              <w:t>12. Магазины промтоварные</w:t>
            </w:r>
          </w:p>
        </w:tc>
        <w:tc>
          <w:tcPr>
            <w:tcW w:w="753" w:type="pct"/>
            <w:tcBorders>
              <w:top w:val="nil"/>
              <w:left w:val="nil"/>
              <w:bottom w:val="single" w:sz="4" w:space="0" w:color="auto"/>
              <w:right w:val="single" w:sz="4" w:space="0" w:color="auto"/>
            </w:tcBorders>
            <w:shd w:val="clear" w:color="auto" w:fill="auto"/>
            <w:vAlign w:val="center"/>
            <w:hideMark/>
          </w:tcPr>
          <w:p w14:paraId="6C22B10F" w14:textId="77777777" w:rsidR="00593551" w:rsidRPr="00A742C7" w:rsidRDefault="00593551" w:rsidP="00593551">
            <w:pPr>
              <w:jc w:val="center"/>
              <w:rPr>
                <w:rFonts w:cs="Times New Roman"/>
                <w:iCs/>
                <w:sz w:val="20"/>
                <w:szCs w:val="20"/>
              </w:rPr>
            </w:pPr>
            <w:r w:rsidRPr="00A742C7">
              <w:rPr>
                <w:rFonts w:cs="Times New Roman"/>
                <w:iCs/>
                <w:sz w:val="20"/>
                <w:szCs w:val="20"/>
              </w:rPr>
              <w:t>То же</w:t>
            </w:r>
          </w:p>
        </w:tc>
        <w:tc>
          <w:tcPr>
            <w:tcW w:w="649" w:type="pct"/>
            <w:tcBorders>
              <w:top w:val="nil"/>
              <w:left w:val="nil"/>
              <w:bottom w:val="single" w:sz="4" w:space="0" w:color="auto"/>
              <w:right w:val="single" w:sz="4" w:space="0" w:color="auto"/>
            </w:tcBorders>
            <w:shd w:val="clear" w:color="auto" w:fill="auto"/>
            <w:vAlign w:val="center"/>
            <w:hideMark/>
          </w:tcPr>
          <w:p w14:paraId="09EF8636" w14:textId="77777777" w:rsidR="00593551" w:rsidRPr="00A742C7" w:rsidRDefault="00593551" w:rsidP="00593551">
            <w:pPr>
              <w:jc w:val="center"/>
              <w:rPr>
                <w:rFonts w:cs="Times New Roman"/>
                <w:iCs/>
                <w:sz w:val="20"/>
                <w:szCs w:val="20"/>
              </w:rPr>
            </w:pPr>
            <w:r w:rsidRPr="00A742C7">
              <w:rPr>
                <w:rFonts w:cs="Times New Roman"/>
                <w:iCs/>
                <w:sz w:val="20"/>
                <w:szCs w:val="20"/>
              </w:rPr>
              <w:t>8</w:t>
            </w:r>
          </w:p>
        </w:tc>
        <w:tc>
          <w:tcPr>
            <w:tcW w:w="903" w:type="pct"/>
            <w:tcBorders>
              <w:top w:val="nil"/>
              <w:left w:val="nil"/>
              <w:bottom w:val="single" w:sz="4" w:space="0" w:color="auto"/>
              <w:right w:val="single" w:sz="4" w:space="0" w:color="auto"/>
            </w:tcBorders>
            <w:shd w:val="clear" w:color="auto" w:fill="auto"/>
            <w:vAlign w:val="center"/>
            <w:hideMark/>
          </w:tcPr>
          <w:p w14:paraId="44FC7F89" w14:textId="77777777" w:rsidR="00593551" w:rsidRPr="00A742C7" w:rsidRDefault="00593551" w:rsidP="00593551">
            <w:pPr>
              <w:jc w:val="center"/>
              <w:rPr>
                <w:rFonts w:cs="Times New Roman"/>
                <w:iCs/>
                <w:sz w:val="20"/>
                <w:szCs w:val="20"/>
              </w:rPr>
            </w:pPr>
            <w:r w:rsidRPr="00A742C7">
              <w:rPr>
                <w:rFonts w:cs="Times New Roman"/>
                <w:iCs/>
                <w:sz w:val="20"/>
                <w:szCs w:val="20"/>
              </w:rPr>
              <w:t>30</w:t>
            </w:r>
          </w:p>
        </w:tc>
        <w:tc>
          <w:tcPr>
            <w:tcW w:w="726" w:type="pct"/>
            <w:tcBorders>
              <w:top w:val="nil"/>
              <w:left w:val="nil"/>
              <w:bottom w:val="single" w:sz="4" w:space="0" w:color="auto"/>
              <w:right w:val="single" w:sz="4" w:space="0" w:color="auto"/>
            </w:tcBorders>
            <w:shd w:val="clear" w:color="auto" w:fill="auto"/>
            <w:vAlign w:val="center"/>
            <w:hideMark/>
          </w:tcPr>
          <w:p w14:paraId="25B59445" w14:textId="77777777" w:rsidR="00593551" w:rsidRPr="00A742C7" w:rsidRDefault="00593551" w:rsidP="00593551">
            <w:pPr>
              <w:jc w:val="center"/>
              <w:rPr>
                <w:rFonts w:cs="Times New Roman"/>
                <w:iCs/>
                <w:sz w:val="20"/>
                <w:szCs w:val="20"/>
              </w:rPr>
            </w:pPr>
            <w:r w:rsidRPr="00A742C7">
              <w:rPr>
                <w:rFonts w:cs="Times New Roman"/>
                <w:iCs/>
                <w:sz w:val="20"/>
                <w:szCs w:val="20"/>
              </w:rPr>
              <w:t>0,7</w:t>
            </w:r>
          </w:p>
        </w:tc>
      </w:tr>
    </w:tbl>
    <w:p w14:paraId="78214A81" w14:textId="77777777" w:rsidR="00593551" w:rsidRPr="00A742C7" w:rsidRDefault="00593551" w:rsidP="00593551">
      <w:pPr>
        <w:rPr>
          <w:rFonts w:cs="Times New Roman"/>
        </w:rPr>
      </w:pPr>
    </w:p>
    <w:p w14:paraId="30342D07" w14:textId="77777777" w:rsidR="00593551" w:rsidRPr="00A742C7" w:rsidRDefault="00593551" w:rsidP="00593551">
      <w:pPr>
        <w:pStyle w:val="Affffffffffffffffff1"/>
        <w:spacing w:line="276" w:lineRule="auto"/>
        <w:rPr>
          <w:sz w:val="24"/>
        </w:rPr>
      </w:pPr>
      <w:r w:rsidRPr="00A742C7">
        <w:rPr>
          <w:sz w:val="24"/>
        </w:rPr>
        <w:t>1. Нормы расхода воды установлены для основных потребителей и включают все дополнительные расходы (обслуживающим персоналом, душевыми для обслуживания персонала, посетителями, на уборку помещений и т.п.).</w:t>
      </w:r>
    </w:p>
    <w:p w14:paraId="5CB02A40" w14:textId="77777777" w:rsidR="00593551" w:rsidRPr="00A742C7" w:rsidRDefault="00593551" w:rsidP="00593551">
      <w:pPr>
        <w:pStyle w:val="Affffffffffffffffff1"/>
        <w:spacing w:line="276" w:lineRule="auto"/>
        <w:rPr>
          <w:sz w:val="24"/>
        </w:rPr>
      </w:pPr>
      <w:r w:rsidRPr="00A742C7">
        <w:rPr>
          <w:sz w:val="24"/>
        </w:rPr>
        <w:t>2. Для водопотребителей гражданских зданий, сооружений и помещений, не указанных в настоящей таблице, нормы расхода воды следует принимать согласно СП 124.13330.2012 для потребителей, аналогичных по характеру водопотребления.</w:t>
      </w:r>
    </w:p>
    <w:p w14:paraId="6D51C8BE" w14:textId="77777777" w:rsidR="00593551" w:rsidRPr="00A742C7" w:rsidRDefault="00593551" w:rsidP="00593551">
      <w:pPr>
        <w:rPr>
          <w:rFonts w:cs="Times New Roman"/>
        </w:rPr>
      </w:pPr>
    </w:p>
    <w:p w14:paraId="758F05A6" w14:textId="77777777" w:rsidR="00593551" w:rsidRPr="00A742C7" w:rsidRDefault="00593551" w:rsidP="009A51F2">
      <w:pPr>
        <w:pStyle w:val="a1"/>
        <w:rPr>
          <w:rFonts w:cs="Times New Roman"/>
          <w:lang w:eastAsia="ru-RU"/>
        </w:rPr>
      </w:pPr>
    </w:p>
    <w:p w14:paraId="0AD8AF6A" w14:textId="77777777" w:rsidR="00593551" w:rsidRPr="00A742C7" w:rsidRDefault="00593551" w:rsidP="009A51F2">
      <w:pPr>
        <w:pStyle w:val="a1"/>
        <w:rPr>
          <w:rFonts w:cs="Times New Roman"/>
          <w:lang w:eastAsia="ru-RU"/>
        </w:rPr>
      </w:pPr>
    </w:p>
    <w:p w14:paraId="35CE1D98" w14:textId="77777777" w:rsidR="009A72F9" w:rsidRPr="00A742C7" w:rsidRDefault="009A72F9">
      <w:pPr>
        <w:rPr>
          <w:rFonts w:cs="Times New Roman"/>
        </w:rPr>
        <w:sectPr w:rsidR="009A72F9" w:rsidRPr="00A742C7">
          <w:pgSz w:w="11906" w:h="16838"/>
          <w:pgMar w:top="1134" w:right="850" w:bottom="1134" w:left="1701" w:header="708" w:footer="708" w:gutter="0"/>
          <w:cols w:space="708"/>
          <w:docGrid w:linePitch="360"/>
        </w:sectPr>
      </w:pPr>
    </w:p>
    <w:p w14:paraId="3F5230E0" w14:textId="77777777" w:rsidR="009A51F2" w:rsidRPr="00A742C7" w:rsidRDefault="00080AB2" w:rsidP="009A51F2">
      <w:pPr>
        <w:pStyle w:val="2"/>
        <w:ind w:left="0" w:firstLine="0"/>
      </w:pPr>
      <w:hyperlink r:id="rId22" w:anchor="bookmark9" w:history="1">
        <w:bookmarkStart w:id="18" w:name="_Toc30085045"/>
        <w:bookmarkStart w:id="19" w:name="_Toc32845311"/>
        <w:bookmarkStart w:id="20" w:name="_Toc204085692"/>
        <w:r w:rsidR="009A51F2" w:rsidRPr="00A742C7">
          <w:t>Часть 4. ПРОГНОЗЫ ПРИРОСТОВ ОБЪЕМОВ ПОТРЕБЛЕНИЯ ТЕПЛОВОЙ ЭНЕРГИИ</w:t>
        </w:r>
      </w:hyperlink>
      <w:r w:rsidR="009A51F2" w:rsidRPr="00A742C7">
        <w:t xml:space="preserve"> </w:t>
      </w:r>
      <w:hyperlink r:id="rId23" w:anchor="bookmark9" w:history="1">
        <w:r w:rsidR="009A51F2" w:rsidRPr="00A742C7">
          <w:t>(МОЩНОСТИ) И ТЕПЛОНОСИТЕЛЯ С РАЗДЕЛЕНИЕМ ПО ВИДАМ</w:t>
        </w:r>
      </w:hyperlink>
      <w:r w:rsidR="009A51F2" w:rsidRPr="00A742C7">
        <w:t xml:space="preserve"> </w:t>
      </w:r>
      <w:hyperlink r:id="rId24" w:anchor="bookmark9" w:history="1">
        <w:r w:rsidR="009A51F2" w:rsidRPr="00A742C7">
          <w:t>ТЕПЛОПОТРЕБЛЕНИЯ В КАЖДОМ РАСЧЕТНОМ ЭЛЕМЕНТЕ ТЕРРИТОРИАЛЬНОГО</w:t>
        </w:r>
      </w:hyperlink>
      <w:r w:rsidR="009A51F2" w:rsidRPr="00A742C7">
        <w:t xml:space="preserve"> </w:t>
      </w:r>
      <w:hyperlink r:id="rId25" w:anchor="bookmark9" w:history="1">
        <w:r w:rsidR="009A51F2" w:rsidRPr="00A742C7">
          <w:t>ДЕЛЕНИЯ И В ЗОНЕ ДЕЙСТВИЯ КАЖДОГО ИЗ СУЩЕСТВУЮЩИХ ИЛИ</w:t>
        </w:r>
      </w:hyperlink>
      <w:r w:rsidR="009A51F2" w:rsidRPr="00A742C7">
        <w:t xml:space="preserve"> </w:t>
      </w:r>
      <w:hyperlink r:id="rId26" w:anchor="bookmark9" w:history="1">
        <w:r w:rsidR="009A51F2" w:rsidRPr="00A742C7">
          <w:t>ПРЕДЛАГАЕМЫХ ДЛЯ СТРОИТЕЛЬСТВА ИСТОЧНИКОВ ТЕПЛОВОЙ ЭНЕРГИИ НА</w:t>
        </w:r>
      </w:hyperlink>
      <w:r w:rsidR="009A51F2" w:rsidRPr="00A742C7">
        <w:t xml:space="preserve"> </w:t>
      </w:r>
      <w:hyperlink r:id="rId27" w:anchor="bookmark9" w:history="1">
        <w:r w:rsidR="009A51F2" w:rsidRPr="00A742C7">
          <w:t>КАЖДОМ ЭТАПЕ</w:t>
        </w:r>
        <w:bookmarkEnd w:id="18"/>
        <w:bookmarkEnd w:id="19"/>
        <w:bookmarkEnd w:id="20"/>
      </w:hyperlink>
    </w:p>
    <w:p w14:paraId="4F29E75A" w14:textId="77777777" w:rsidR="009A51F2" w:rsidRPr="00A742C7" w:rsidRDefault="009A51F2" w:rsidP="00F31013">
      <w:pPr>
        <w:pStyle w:val="a1"/>
        <w:ind w:firstLine="142"/>
        <w:jc w:val="center"/>
        <w:rPr>
          <w:rFonts w:cs="Times New Roman"/>
          <w:lang w:eastAsia="ru-RU"/>
        </w:rPr>
      </w:pPr>
      <w:bookmarkStart w:id="21" w:name="OLE_LINK1"/>
      <w:bookmarkStart w:id="22" w:name="OLE_LINK2"/>
      <w:bookmarkStart w:id="23" w:name="OLE_LINK3"/>
      <w:bookmarkEnd w:id="21"/>
      <w:bookmarkEnd w:id="22"/>
      <w:bookmarkEnd w:id="23"/>
    </w:p>
    <w:p w14:paraId="159D49B4" w14:textId="77777777" w:rsidR="009A72F9" w:rsidRPr="00A742C7" w:rsidRDefault="009A51F2">
      <w:pPr>
        <w:spacing w:before="400" w:after="200"/>
        <w:rPr>
          <w:rFonts w:cs="Times New Roman"/>
        </w:rPr>
      </w:pPr>
      <w:r w:rsidRPr="00A742C7">
        <w:rPr>
          <w:rFonts w:cs="Times New Roman"/>
          <w:b/>
        </w:rPr>
        <w:t>Таблица 2.4.2 - Расчетный прирост тепловой нагрузки</w:t>
      </w:r>
    </w:p>
    <w:tbl>
      <w:tblPr>
        <w:tblStyle w:val="aa"/>
        <w:tblW w:w="5000" w:type="pct"/>
        <w:jc w:val="center"/>
        <w:tblInd w:w="0" w:type="dxa"/>
        <w:tblLook w:val="04A0" w:firstRow="1" w:lastRow="0" w:firstColumn="1" w:lastColumn="0" w:noHBand="0" w:noVBand="1"/>
      </w:tblPr>
      <w:tblGrid>
        <w:gridCol w:w="3979"/>
        <w:gridCol w:w="3978"/>
        <w:gridCol w:w="1503"/>
        <w:gridCol w:w="1349"/>
        <w:gridCol w:w="1459"/>
        <w:gridCol w:w="887"/>
        <w:gridCol w:w="887"/>
        <w:gridCol w:w="1683"/>
      </w:tblGrid>
      <w:tr w:rsidR="009A72F9" w:rsidRPr="00A742C7" w14:paraId="1BB9D939" w14:textId="77777777" w:rsidTr="00F31013">
        <w:trPr>
          <w:tblHeader/>
          <w:jc w:val="center"/>
        </w:trPr>
        <w:tc>
          <w:tcPr>
            <w:tcW w:w="1265" w:type="pct"/>
            <w:vMerge w:val="restart"/>
            <w:shd w:val="clear" w:color="auto" w:fill="F2F2F2"/>
            <w:tcMar>
              <w:top w:w="120" w:type="dxa"/>
              <w:left w:w="100" w:type="dxa"/>
              <w:bottom w:w="120" w:type="dxa"/>
              <w:right w:w="100" w:type="dxa"/>
            </w:tcMar>
            <w:vAlign w:val="center"/>
          </w:tcPr>
          <w:p w14:paraId="4E214858" w14:textId="77777777" w:rsidR="009A72F9" w:rsidRPr="00A742C7" w:rsidRDefault="009A51F2">
            <w:pPr>
              <w:jc w:val="center"/>
              <w:rPr>
                <w:rFonts w:cs="Times New Roman"/>
              </w:rPr>
            </w:pPr>
            <w:r w:rsidRPr="00A742C7">
              <w:rPr>
                <w:rFonts w:eastAsia="Times New Roman" w:cs="Times New Roman"/>
                <w:sz w:val="22"/>
              </w:rPr>
              <w:t>Источник тепловой энергии</w:t>
            </w:r>
          </w:p>
        </w:tc>
        <w:tc>
          <w:tcPr>
            <w:tcW w:w="1265" w:type="pct"/>
            <w:vMerge w:val="restart"/>
            <w:shd w:val="clear" w:color="auto" w:fill="F2F2F2"/>
            <w:tcMar>
              <w:top w:w="120" w:type="dxa"/>
              <w:left w:w="100" w:type="dxa"/>
              <w:bottom w:w="120" w:type="dxa"/>
              <w:right w:w="100" w:type="dxa"/>
            </w:tcMar>
            <w:vAlign w:val="center"/>
          </w:tcPr>
          <w:p w14:paraId="6DE13C85" w14:textId="77777777" w:rsidR="009A72F9" w:rsidRPr="00A742C7" w:rsidRDefault="009A51F2">
            <w:pPr>
              <w:jc w:val="center"/>
              <w:rPr>
                <w:rFonts w:cs="Times New Roman"/>
              </w:rPr>
            </w:pPr>
            <w:r w:rsidRPr="00A742C7">
              <w:rPr>
                <w:rFonts w:eastAsia="Times New Roman" w:cs="Times New Roman"/>
                <w:sz w:val="22"/>
              </w:rPr>
              <w:t>Наименование объекта</w:t>
            </w:r>
          </w:p>
        </w:tc>
        <w:tc>
          <w:tcPr>
            <w:tcW w:w="478" w:type="pct"/>
            <w:vMerge w:val="restart"/>
            <w:shd w:val="clear" w:color="auto" w:fill="F2F2F2"/>
            <w:tcMar>
              <w:top w:w="120" w:type="dxa"/>
              <w:left w:w="100" w:type="dxa"/>
              <w:bottom w:w="120" w:type="dxa"/>
              <w:right w:w="100" w:type="dxa"/>
            </w:tcMar>
            <w:vAlign w:val="center"/>
          </w:tcPr>
          <w:p w14:paraId="74DBB160" w14:textId="77777777" w:rsidR="009A72F9" w:rsidRPr="00A742C7" w:rsidRDefault="009A51F2">
            <w:pPr>
              <w:jc w:val="center"/>
              <w:rPr>
                <w:rFonts w:cs="Times New Roman"/>
              </w:rPr>
            </w:pPr>
            <w:r w:rsidRPr="00A742C7">
              <w:rPr>
                <w:rFonts w:eastAsia="Times New Roman" w:cs="Times New Roman"/>
                <w:sz w:val="22"/>
              </w:rPr>
              <w:t>Тип потребителя</w:t>
            </w:r>
          </w:p>
        </w:tc>
        <w:tc>
          <w:tcPr>
            <w:tcW w:w="1457" w:type="pct"/>
            <w:gridSpan w:val="4"/>
            <w:shd w:val="clear" w:color="auto" w:fill="F2F2F2"/>
            <w:tcMar>
              <w:top w:w="120" w:type="dxa"/>
              <w:left w:w="100" w:type="dxa"/>
              <w:bottom w:w="120" w:type="dxa"/>
              <w:right w:w="100" w:type="dxa"/>
            </w:tcMar>
            <w:vAlign w:val="center"/>
          </w:tcPr>
          <w:p w14:paraId="2B30A1D8" w14:textId="77777777" w:rsidR="009A72F9" w:rsidRPr="00A742C7" w:rsidRDefault="009A51F2">
            <w:pPr>
              <w:jc w:val="center"/>
              <w:rPr>
                <w:rFonts w:cs="Times New Roman"/>
              </w:rPr>
            </w:pPr>
            <w:r w:rsidRPr="00A742C7">
              <w:rPr>
                <w:rFonts w:eastAsia="Times New Roman" w:cs="Times New Roman"/>
                <w:sz w:val="22"/>
              </w:rPr>
              <w:t>Расчетные прирост</w:t>
            </w:r>
            <w:r w:rsidR="00012C25" w:rsidRPr="00A742C7">
              <w:rPr>
                <w:rFonts w:eastAsia="Times New Roman" w:cs="Times New Roman"/>
                <w:sz w:val="22"/>
              </w:rPr>
              <w:t xml:space="preserve"> </w:t>
            </w:r>
            <w:r w:rsidRPr="00A742C7">
              <w:rPr>
                <w:rFonts w:eastAsia="Times New Roman" w:cs="Times New Roman"/>
                <w:sz w:val="22"/>
              </w:rPr>
              <w:t>тепловой нагрузки, Гкал/час</w:t>
            </w:r>
          </w:p>
        </w:tc>
        <w:tc>
          <w:tcPr>
            <w:tcW w:w="535" w:type="pct"/>
            <w:vMerge w:val="restart"/>
            <w:shd w:val="clear" w:color="auto" w:fill="F2F2F2"/>
            <w:tcMar>
              <w:top w:w="120" w:type="dxa"/>
              <w:left w:w="100" w:type="dxa"/>
              <w:bottom w:w="120" w:type="dxa"/>
              <w:right w:w="100" w:type="dxa"/>
            </w:tcMar>
            <w:vAlign w:val="center"/>
          </w:tcPr>
          <w:p w14:paraId="03BD9997" w14:textId="77777777" w:rsidR="009A72F9" w:rsidRPr="00A742C7" w:rsidRDefault="009A51F2">
            <w:pPr>
              <w:jc w:val="center"/>
              <w:rPr>
                <w:rFonts w:cs="Times New Roman"/>
              </w:rPr>
            </w:pPr>
            <w:r w:rsidRPr="00A742C7">
              <w:rPr>
                <w:rFonts w:eastAsia="Times New Roman" w:cs="Times New Roman"/>
                <w:sz w:val="22"/>
              </w:rPr>
              <w:t>Год ввода в эксплуатацию</w:t>
            </w:r>
          </w:p>
        </w:tc>
      </w:tr>
      <w:tr w:rsidR="009A72F9" w:rsidRPr="00A742C7" w14:paraId="26ED8DA3" w14:textId="77777777" w:rsidTr="00F31013">
        <w:trPr>
          <w:tblHeader/>
          <w:jc w:val="center"/>
        </w:trPr>
        <w:tc>
          <w:tcPr>
            <w:tcW w:w="1265" w:type="pct"/>
            <w:vMerge/>
          </w:tcPr>
          <w:p w14:paraId="43CF2F5B" w14:textId="77777777" w:rsidR="009A72F9" w:rsidRPr="00A742C7" w:rsidRDefault="009A72F9">
            <w:pPr>
              <w:rPr>
                <w:rFonts w:cs="Times New Roman"/>
              </w:rPr>
            </w:pPr>
          </w:p>
        </w:tc>
        <w:tc>
          <w:tcPr>
            <w:tcW w:w="1265" w:type="pct"/>
            <w:vMerge/>
          </w:tcPr>
          <w:p w14:paraId="7E58931E" w14:textId="77777777" w:rsidR="009A72F9" w:rsidRPr="00A742C7" w:rsidRDefault="009A72F9">
            <w:pPr>
              <w:rPr>
                <w:rFonts w:cs="Times New Roman"/>
              </w:rPr>
            </w:pPr>
          </w:p>
        </w:tc>
        <w:tc>
          <w:tcPr>
            <w:tcW w:w="478" w:type="pct"/>
            <w:vMerge/>
          </w:tcPr>
          <w:p w14:paraId="2710D6AB" w14:textId="77777777" w:rsidR="009A72F9" w:rsidRPr="00A742C7" w:rsidRDefault="009A72F9">
            <w:pPr>
              <w:rPr>
                <w:rFonts w:cs="Times New Roman"/>
              </w:rPr>
            </w:pPr>
          </w:p>
        </w:tc>
        <w:tc>
          <w:tcPr>
            <w:tcW w:w="429" w:type="pct"/>
            <w:shd w:val="clear" w:color="auto" w:fill="F2F2F2"/>
            <w:tcMar>
              <w:top w:w="120" w:type="dxa"/>
              <w:left w:w="100" w:type="dxa"/>
              <w:bottom w:w="120" w:type="dxa"/>
              <w:right w:w="100" w:type="dxa"/>
            </w:tcMar>
            <w:vAlign w:val="center"/>
          </w:tcPr>
          <w:p w14:paraId="4C081FD5" w14:textId="77777777" w:rsidR="009A72F9" w:rsidRPr="00A742C7" w:rsidRDefault="009A51F2">
            <w:pPr>
              <w:jc w:val="center"/>
              <w:rPr>
                <w:rFonts w:cs="Times New Roman"/>
              </w:rPr>
            </w:pPr>
            <w:r w:rsidRPr="00A742C7">
              <w:rPr>
                <w:rFonts w:eastAsia="Times New Roman" w:cs="Times New Roman"/>
                <w:sz w:val="22"/>
              </w:rPr>
              <w:t>Отопление</w:t>
            </w:r>
          </w:p>
        </w:tc>
        <w:tc>
          <w:tcPr>
            <w:tcW w:w="464" w:type="pct"/>
            <w:shd w:val="clear" w:color="auto" w:fill="F2F2F2"/>
            <w:tcMar>
              <w:top w:w="120" w:type="dxa"/>
              <w:left w:w="100" w:type="dxa"/>
              <w:bottom w:w="120" w:type="dxa"/>
              <w:right w:w="100" w:type="dxa"/>
            </w:tcMar>
            <w:vAlign w:val="center"/>
          </w:tcPr>
          <w:p w14:paraId="6EBA13AE" w14:textId="77777777" w:rsidR="009A72F9" w:rsidRPr="00A742C7" w:rsidRDefault="009A51F2">
            <w:pPr>
              <w:jc w:val="center"/>
              <w:rPr>
                <w:rFonts w:cs="Times New Roman"/>
              </w:rPr>
            </w:pPr>
            <w:r w:rsidRPr="00A742C7">
              <w:rPr>
                <w:rFonts w:eastAsia="Times New Roman" w:cs="Times New Roman"/>
                <w:sz w:val="22"/>
              </w:rPr>
              <w:t>Вентиляция</w:t>
            </w:r>
          </w:p>
        </w:tc>
        <w:tc>
          <w:tcPr>
            <w:tcW w:w="282" w:type="pct"/>
            <w:shd w:val="clear" w:color="auto" w:fill="F2F2F2"/>
            <w:tcMar>
              <w:top w:w="120" w:type="dxa"/>
              <w:left w:w="100" w:type="dxa"/>
              <w:bottom w:w="120" w:type="dxa"/>
              <w:right w:w="100" w:type="dxa"/>
            </w:tcMar>
            <w:vAlign w:val="center"/>
          </w:tcPr>
          <w:p w14:paraId="7391EA3A" w14:textId="77777777" w:rsidR="009A72F9" w:rsidRPr="00A742C7" w:rsidRDefault="009A51F2">
            <w:pPr>
              <w:jc w:val="center"/>
              <w:rPr>
                <w:rFonts w:cs="Times New Roman"/>
              </w:rPr>
            </w:pPr>
            <w:r w:rsidRPr="00A742C7">
              <w:rPr>
                <w:rFonts w:eastAsia="Times New Roman" w:cs="Times New Roman"/>
                <w:sz w:val="22"/>
              </w:rPr>
              <w:t>ГВС</w:t>
            </w:r>
          </w:p>
        </w:tc>
        <w:tc>
          <w:tcPr>
            <w:tcW w:w="282" w:type="pct"/>
            <w:shd w:val="clear" w:color="auto" w:fill="F2F2F2"/>
            <w:tcMar>
              <w:top w:w="120" w:type="dxa"/>
              <w:left w:w="100" w:type="dxa"/>
              <w:bottom w:w="120" w:type="dxa"/>
              <w:right w:w="100" w:type="dxa"/>
            </w:tcMar>
            <w:vAlign w:val="center"/>
          </w:tcPr>
          <w:p w14:paraId="3FD3A230" w14:textId="77777777" w:rsidR="009A72F9" w:rsidRPr="00A742C7" w:rsidRDefault="009A51F2">
            <w:pPr>
              <w:jc w:val="center"/>
              <w:rPr>
                <w:rFonts w:cs="Times New Roman"/>
              </w:rPr>
            </w:pPr>
            <w:r w:rsidRPr="00A742C7">
              <w:rPr>
                <w:rFonts w:eastAsia="Times New Roman" w:cs="Times New Roman"/>
                <w:sz w:val="22"/>
              </w:rPr>
              <w:t>Пар</w:t>
            </w:r>
          </w:p>
        </w:tc>
        <w:tc>
          <w:tcPr>
            <w:tcW w:w="535" w:type="pct"/>
            <w:vMerge/>
          </w:tcPr>
          <w:p w14:paraId="3501F3AA" w14:textId="77777777" w:rsidR="009A72F9" w:rsidRPr="00A742C7" w:rsidRDefault="009A72F9">
            <w:pPr>
              <w:rPr>
                <w:rFonts w:cs="Times New Roman"/>
              </w:rPr>
            </w:pPr>
          </w:p>
        </w:tc>
      </w:tr>
      <w:tr w:rsidR="009A72F9" w:rsidRPr="00A742C7" w14:paraId="211754EC" w14:textId="77777777" w:rsidTr="00F31013">
        <w:trPr>
          <w:jc w:val="center"/>
        </w:trPr>
        <w:tc>
          <w:tcPr>
            <w:tcW w:w="5000" w:type="pct"/>
            <w:gridSpan w:val="8"/>
            <w:shd w:val="clear" w:color="auto" w:fill="DBE5F1"/>
            <w:tcMar>
              <w:top w:w="40" w:type="dxa"/>
              <w:left w:w="100" w:type="dxa"/>
              <w:bottom w:w="40" w:type="dxa"/>
              <w:right w:w="100" w:type="dxa"/>
            </w:tcMar>
            <w:vAlign w:val="center"/>
          </w:tcPr>
          <w:p w14:paraId="025F67A2" w14:textId="77777777" w:rsidR="009A72F9" w:rsidRPr="00A742C7" w:rsidRDefault="009A51F2">
            <w:pPr>
              <w:jc w:val="center"/>
              <w:rPr>
                <w:rFonts w:cs="Times New Roman"/>
              </w:rPr>
            </w:pPr>
            <w:r w:rsidRPr="00A742C7">
              <w:rPr>
                <w:rFonts w:eastAsia="Times New Roman" w:cs="Times New Roman"/>
                <w:sz w:val="22"/>
              </w:rPr>
              <w:t>АО «МЭС»</w:t>
            </w:r>
          </w:p>
        </w:tc>
      </w:tr>
      <w:tr w:rsidR="00F31013" w:rsidRPr="00A742C7" w14:paraId="1F1521F9" w14:textId="77777777" w:rsidTr="00F31013">
        <w:trPr>
          <w:jc w:val="center"/>
        </w:trPr>
        <w:tc>
          <w:tcPr>
            <w:tcW w:w="1265" w:type="pct"/>
            <w:shd w:val="clear" w:color="auto" w:fill="FFFFFF"/>
            <w:tcMar>
              <w:top w:w="40" w:type="dxa"/>
              <w:left w:w="100" w:type="dxa"/>
              <w:bottom w:w="40" w:type="dxa"/>
              <w:right w:w="100" w:type="dxa"/>
            </w:tcMar>
            <w:vAlign w:val="center"/>
          </w:tcPr>
          <w:p w14:paraId="17219584" w14:textId="77777777" w:rsidR="00F31013" w:rsidRPr="00A742C7" w:rsidRDefault="00F31013" w:rsidP="00F31013">
            <w:pPr>
              <w:rPr>
                <w:rFonts w:cs="Times New Roman"/>
              </w:rPr>
            </w:pPr>
            <w:r w:rsidRPr="00A742C7">
              <w:rPr>
                <w:rFonts w:eastAsia="Times New Roman" w:cs="Times New Roman"/>
                <w:sz w:val="22"/>
              </w:rPr>
              <w:t>Котельная "Заполярный"</w:t>
            </w:r>
          </w:p>
        </w:tc>
        <w:tc>
          <w:tcPr>
            <w:tcW w:w="1265" w:type="pct"/>
            <w:shd w:val="clear" w:color="auto" w:fill="FFFFFF"/>
            <w:tcMar>
              <w:top w:w="40" w:type="dxa"/>
              <w:left w:w="100" w:type="dxa"/>
              <w:bottom w:w="40" w:type="dxa"/>
              <w:right w:w="100" w:type="dxa"/>
            </w:tcMar>
            <w:vAlign w:val="center"/>
          </w:tcPr>
          <w:p w14:paraId="7E71A0C5" w14:textId="77777777" w:rsidR="00F31013" w:rsidRPr="00A742C7" w:rsidRDefault="00F31013" w:rsidP="00F31013">
            <w:pPr>
              <w:jc w:val="center"/>
              <w:rPr>
                <w:rFonts w:cs="Times New Roman"/>
              </w:rPr>
            </w:pPr>
            <w:r w:rsidRPr="00A742C7">
              <w:rPr>
                <w:rFonts w:eastAsia="Times New Roman" w:cs="Times New Roman"/>
                <w:sz w:val="22"/>
              </w:rPr>
              <w:t>МКД</w:t>
            </w:r>
          </w:p>
        </w:tc>
        <w:tc>
          <w:tcPr>
            <w:tcW w:w="478" w:type="pct"/>
            <w:shd w:val="clear" w:color="auto" w:fill="FFFFFF"/>
            <w:tcMar>
              <w:top w:w="40" w:type="dxa"/>
              <w:left w:w="100" w:type="dxa"/>
              <w:bottom w:w="40" w:type="dxa"/>
              <w:right w:w="100" w:type="dxa"/>
            </w:tcMar>
            <w:vAlign w:val="center"/>
          </w:tcPr>
          <w:p w14:paraId="6831B221" w14:textId="77777777" w:rsidR="00F31013" w:rsidRPr="00A742C7" w:rsidRDefault="00F31013" w:rsidP="00F31013">
            <w:pPr>
              <w:jc w:val="center"/>
              <w:rPr>
                <w:rFonts w:cs="Times New Roman"/>
              </w:rPr>
            </w:pPr>
            <w:r w:rsidRPr="00A742C7">
              <w:rPr>
                <w:rFonts w:eastAsia="Times New Roman" w:cs="Times New Roman"/>
                <w:sz w:val="22"/>
              </w:rPr>
              <w:t>Население</w:t>
            </w:r>
          </w:p>
        </w:tc>
        <w:tc>
          <w:tcPr>
            <w:tcW w:w="429" w:type="pct"/>
            <w:shd w:val="clear" w:color="auto" w:fill="FFFFFF"/>
            <w:tcMar>
              <w:top w:w="40" w:type="dxa"/>
              <w:left w:w="100" w:type="dxa"/>
              <w:bottom w:w="40" w:type="dxa"/>
              <w:right w:w="100" w:type="dxa"/>
            </w:tcMar>
            <w:vAlign w:val="center"/>
          </w:tcPr>
          <w:p w14:paraId="558B92E6" w14:textId="77777777" w:rsidR="00F31013" w:rsidRPr="00A742C7" w:rsidRDefault="00F31013" w:rsidP="00F31013">
            <w:pPr>
              <w:jc w:val="center"/>
              <w:rPr>
                <w:rFonts w:cs="Times New Roman"/>
              </w:rPr>
            </w:pPr>
            <w:r w:rsidRPr="00A742C7">
              <w:rPr>
                <w:rFonts w:eastAsia="Times New Roman" w:cs="Times New Roman"/>
                <w:color w:val="000000"/>
                <w:sz w:val="22"/>
              </w:rPr>
              <w:t>0,20</w:t>
            </w:r>
          </w:p>
        </w:tc>
        <w:tc>
          <w:tcPr>
            <w:tcW w:w="464" w:type="pct"/>
            <w:shd w:val="clear" w:color="auto" w:fill="FFFFFF"/>
            <w:tcMar>
              <w:top w:w="40" w:type="dxa"/>
              <w:left w:w="100" w:type="dxa"/>
              <w:bottom w:w="40" w:type="dxa"/>
              <w:right w:w="100" w:type="dxa"/>
            </w:tcMar>
            <w:vAlign w:val="center"/>
          </w:tcPr>
          <w:p w14:paraId="668F6582" w14:textId="77777777" w:rsidR="00F31013" w:rsidRPr="00A742C7" w:rsidRDefault="00F31013" w:rsidP="00F31013">
            <w:pPr>
              <w:jc w:val="center"/>
              <w:rPr>
                <w:rFonts w:cs="Times New Roman"/>
              </w:rPr>
            </w:pPr>
            <w:r w:rsidRPr="00A742C7">
              <w:rPr>
                <w:rFonts w:eastAsia="Times New Roman" w:cs="Times New Roman"/>
                <w:color w:val="000000"/>
                <w:sz w:val="22"/>
              </w:rPr>
              <w:t>0,00</w:t>
            </w:r>
          </w:p>
        </w:tc>
        <w:tc>
          <w:tcPr>
            <w:tcW w:w="282" w:type="pct"/>
            <w:shd w:val="clear" w:color="auto" w:fill="FFFFFF"/>
            <w:tcMar>
              <w:top w:w="40" w:type="dxa"/>
              <w:left w:w="100" w:type="dxa"/>
              <w:bottom w:w="40" w:type="dxa"/>
              <w:right w:w="100" w:type="dxa"/>
            </w:tcMar>
            <w:vAlign w:val="center"/>
          </w:tcPr>
          <w:p w14:paraId="263611E8" w14:textId="77777777" w:rsidR="00F31013" w:rsidRPr="00A742C7" w:rsidRDefault="00F31013" w:rsidP="00F31013">
            <w:pPr>
              <w:jc w:val="center"/>
              <w:rPr>
                <w:rFonts w:cs="Times New Roman"/>
              </w:rPr>
            </w:pPr>
            <w:r w:rsidRPr="00A742C7">
              <w:rPr>
                <w:rFonts w:eastAsia="Times New Roman" w:cs="Times New Roman"/>
                <w:color w:val="000000"/>
                <w:sz w:val="22"/>
              </w:rPr>
              <w:t>0,016</w:t>
            </w:r>
          </w:p>
        </w:tc>
        <w:tc>
          <w:tcPr>
            <w:tcW w:w="282" w:type="pct"/>
            <w:shd w:val="clear" w:color="auto" w:fill="FFFFFF"/>
            <w:tcMar>
              <w:top w:w="40" w:type="dxa"/>
              <w:left w:w="100" w:type="dxa"/>
              <w:bottom w:w="40" w:type="dxa"/>
              <w:right w:w="100" w:type="dxa"/>
            </w:tcMar>
            <w:vAlign w:val="center"/>
          </w:tcPr>
          <w:p w14:paraId="0359B76B" w14:textId="77777777" w:rsidR="00F31013" w:rsidRPr="00A742C7" w:rsidRDefault="00F31013" w:rsidP="00F31013">
            <w:pPr>
              <w:jc w:val="center"/>
              <w:rPr>
                <w:rFonts w:cs="Times New Roman"/>
              </w:rPr>
            </w:pPr>
            <w:r w:rsidRPr="00A742C7">
              <w:rPr>
                <w:rFonts w:eastAsia="Times New Roman" w:cs="Times New Roman"/>
                <w:color w:val="000000"/>
                <w:sz w:val="22"/>
              </w:rPr>
              <w:t>0,00</w:t>
            </w:r>
          </w:p>
        </w:tc>
        <w:tc>
          <w:tcPr>
            <w:tcW w:w="535" w:type="pct"/>
            <w:shd w:val="clear" w:color="auto" w:fill="FFFFFF"/>
            <w:tcMar>
              <w:top w:w="40" w:type="dxa"/>
              <w:left w:w="100" w:type="dxa"/>
              <w:bottom w:w="40" w:type="dxa"/>
              <w:right w:w="100" w:type="dxa"/>
            </w:tcMar>
            <w:vAlign w:val="center"/>
          </w:tcPr>
          <w:p w14:paraId="23DE37F3" w14:textId="77777777" w:rsidR="00F31013" w:rsidRPr="00A742C7" w:rsidRDefault="00F31013" w:rsidP="00F31013">
            <w:pPr>
              <w:jc w:val="center"/>
              <w:rPr>
                <w:rFonts w:cs="Times New Roman"/>
              </w:rPr>
            </w:pPr>
            <w:r w:rsidRPr="00A742C7">
              <w:rPr>
                <w:rFonts w:eastAsia="Times New Roman" w:cs="Times New Roman"/>
                <w:sz w:val="22"/>
              </w:rPr>
              <w:t>2025</w:t>
            </w:r>
          </w:p>
        </w:tc>
      </w:tr>
      <w:tr w:rsidR="009A72F9" w:rsidRPr="00A742C7" w14:paraId="244255D6" w14:textId="77777777" w:rsidTr="00F31013">
        <w:trPr>
          <w:jc w:val="center"/>
        </w:trPr>
        <w:tc>
          <w:tcPr>
            <w:tcW w:w="1265" w:type="pct"/>
            <w:shd w:val="clear" w:color="auto" w:fill="FFFFFF"/>
            <w:tcMar>
              <w:top w:w="40" w:type="dxa"/>
              <w:left w:w="100" w:type="dxa"/>
              <w:bottom w:w="40" w:type="dxa"/>
              <w:right w:w="100" w:type="dxa"/>
            </w:tcMar>
            <w:vAlign w:val="center"/>
          </w:tcPr>
          <w:p w14:paraId="08C505E2" w14:textId="77777777" w:rsidR="009A72F9" w:rsidRPr="00A742C7" w:rsidRDefault="009A51F2">
            <w:pPr>
              <w:rPr>
                <w:rFonts w:cs="Times New Roman"/>
              </w:rPr>
            </w:pPr>
            <w:r w:rsidRPr="00A742C7">
              <w:rPr>
                <w:rFonts w:eastAsia="Times New Roman" w:cs="Times New Roman"/>
                <w:sz w:val="22"/>
              </w:rPr>
              <w:t>Котельная ЭЦ-2 пгт. Никель</w:t>
            </w:r>
          </w:p>
        </w:tc>
        <w:tc>
          <w:tcPr>
            <w:tcW w:w="1265" w:type="pct"/>
            <w:shd w:val="clear" w:color="auto" w:fill="FFFFFF"/>
            <w:tcMar>
              <w:top w:w="40" w:type="dxa"/>
              <w:left w:w="100" w:type="dxa"/>
              <w:bottom w:w="40" w:type="dxa"/>
              <w:right w:w="100" w:type="dxa"/>
            </w:tcMar>
            <w:vAlign w:val="center"/>
          </w:tcPr>
          <w:p w14:paraId="097F59F7"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75AB084F"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3D6AA5A7"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F61C153"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0E8C01B5" w14:textId="77777777" w:rsidTr="00F31013">
        <w:trPr>
          <w:jc w:val="center"/>
        </w:trPr>
        <w:tc>
          <w:tcPr>
            <w:tcW w:w="2530" w:type="pct"/>
            <w:gridSpan w:val="2"/>
            <w:shd w:val="clear" w:color="auto" w:fill="FBD4B4"/>
            <w:tcMar>
              <w:top w:w="40" w:type="dxa"/>
              <w:left w:w="100" w:type="dxa"/>
              <w:bottom w:w="40" w:type="dxa"/>
              <w:right w:w="100" w:type="dxa"/>
            </w:tcMar>
            <w:vAlign w:val="center"/>
          </w:tcPr>
          <w:p w14:paraId="1FE3AD90" w14:textId="77777777" w:rsidR="009A72F9" w:rsidRPr="00A742C7" w:rsidRDefault="009A51F2">
            <w:pPr>
              <w:rPr>
                <w:rFonts w:cs="Times New Roman"/>
              </w:rPr>
            </w:pPr>
            <w:r w:rsidRPr="00A742C7">
              <w:rPr>
                <w:rFonts w:eastAsia="Times New Roman" w:cs="Times New Roman"/>
                <w:b/>
                <w:color w:val="000000"/>
                <w:sz w:val="22"/>
              </w:rPr>
              <w:t>Итого:</w:t>
            </w:r>
          </w:p>
        </w:tc>
        <w:tc>
          <w:tcPr>
            <w:tcW w:w="478" w:type="pct"/>
            <w:shd w:val="clear" w:color="auto" w:fill="FBD4B4"/>
            <w:tcMar>
              <w:top w:w="40" w:type="dxa"/>
              <w:left w:w="100" w:type="dxa"/>
              <w:bottom w:w="40" w:type="dxa"/>
              <w:right w:w="100" w:type="dxa"/>
            </w:tcMar>
            <w:vAlign w:val="center"/>
          </w:tcPr>
          <w:p w14:paraId="7C863757" w14:textId="77777777" w:rsidR="009A72F9" w:rsidRPr="00A742C7" w:rsidRDefault="009A72F9">
            <w:pPr>
              <w:jc w:val="center"/>
              <w:rPr>
                <w:rFonts w:cs="Times New Roman"/>
                <w:color w:val="000000"/>
                <w:sz w:val="22"/>
              </w:rPr>
            </w:pPr>
          </w:p>
        </w:tc>
        <w:tc>
          <w:tcPr>
            <w:tcW w:w="429" w:type="pct"/>
            <w:shd w:val="clear" w:color="auto" w:fill="FBD4B4"/>
            <w:tcMar>
              <w:top w:w="40" w:type="dxa"/>
              <w:left w:w="100" w:type="dxa"/>
              <w:bottom w:w="40" w:type="dxa"/>
              <w:right w:w="100" w:type="dxa"/>
            </w:tcMar>
            <w:vAlign w:val="center"/>
          </w:tcPr>
          <w:p w14:paraId="4405F021" w14:textId="77777777" w:rsidR="009A72F9" w:rsidRPr="00A742C7" w:rsidRDefault="009A51F2">
            <w:pPr>
              <w:jc w:val="center"/>
              <w:rPr>
                <w:rFonts w:cs="Times New Roman"/>
              </w:rPr>
            </w:pPr>
            <w:r w:rsidRPr="00A742C7">
              <w:rPr>
                <w:rFonts w:eastAsia="Times New Roman" w:cs="Times New Roman"/>
                <w:color w:val="000000"/>
                <w:sz w:val="22"/>
              </w:rPr>
              <w:t>0,2000</w:t>
            </w:r>
          </w:p>
        </w:tc>
        <w:tc>
          <w:tcPr>
            <w:tcW w:w="464" w:type="pct"/>
            <w:shd w:val="clear" w:color="auto" w:fill="FBD4B4"/>
            <w:tcMar>
              <w:top w:w="40" w:type="dxa"/>
              <w:left w:w="100" w:type="dxa"/>
              <w:bottom w:w="40" w:type="dxa"/>
              <w:right w:w="100" w:type="dxa"/>
            </w:tcMar>
            <w:vAlign w:val="center"/>
          </w:tcPr>
          <w:p w14:paraId="32D9EEA4"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282" w:type="pct"/>
            <w:shd w:val="clear" w:color="auto" w:fill="FBD4B4"/>
            <w:tcMar>
              <w:top w:w="40" w:type="dxa"/>
              <w:left w:w="100" w:type="dxa"/>
              <w:bottom w:w="40" w:type="dxa"/>
              <w:right w:w="100" w:type="dxa"/>
            </w:tcMar>
            <w:vAlign w:val="center"/>
          </w:tcPr>
          <w:p w14:paraId="6DA4DC72" w14:textId="77777777" w:rsidR="009A72F9" w:rsidRPr="00A742C7" w:rsidRDefault="009A51F2">
            <w:pPr>
              <w:jc w:val="center"/>
              <w:rPr>
                <w:rFonts w:cs="Times New Roman"/>
              </w:rPr>
            </w:pPr>
            <w:r w:rsidRPr="00A742C7">
              <w:rPr>
                <w:rFonts w:eastAsia="Times New Roman" w:cs="Times New Roman"/>
                <w:color w:val="000000"/>
                <w:sz w:val="22"/>
              </w:rPr>
              <w:t>0,0160</w:t>
            </w:r>
          </w:p>
        </w:tc>
        <w:tc>
          <w:tcPr>
            <w:tcW w:w="282" w:type="pct"/>
            <w:shd w:val="clear" w:color="auto" w:fill="FBD4B4"/>
            <w:tcMar>
              <w:top w:w="40" w:type="dxa"/>
              <w:left w:w="100" w:type="dxa"/>
              <w:bottom w:w="40" w:type="dxa"/>
              <w:right w:w="100" w:type="dxa"/>
            </w:tcMar>
            <w:vAlign w:val="center"/>
          </w:tcPr>
          <w:p w14:paraId="68A9FD91"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535" w:type="pct"/>
            <w:shd w:val="clear" w:color="auto" w:fill="FBD4B4"/>
            <w:tcMar>
              <w:top w:w="40" w:type="dxa"/>
              <w:left w:w="100" w:type="dxa"/>
              <w:bottom w:w="40" w:type="dxa"/>
              <w:right w:w="100" w:type="dxa"/>
            </w:tcMar>
            <w:vAlign w:val="center"/>
          </w:tcPr>
          <w:p w14:paraId="5C71A321" w14:textId="77777777" w:rsidR="009A72F9" w:rsidRPr="00A742C7" w:rsidRDefault="009A72F9">
            <w:pPr>
              <w:jc w:val="center"/>
              <w:rPr>
                <w:rFonts w:cs="Times New Roman"/>
                <w:color w:val="000000"/>
                <w:sz w:val="22"/>
              </w:rPr>
            </w:pPr>
          </w:p>
        </w:tc>
      </w:tr>
      <w:tr w:rsidR="009A72F9" w:rsidRPr="00A742C7" w14:paraId="69E514F7" w14:textId="77777777" w:rsidTr="00F31013">
        <w:trPr>
          <w:jc w:val="center"/>
        </w:trPr>
        <w:tc>
          <w:tcPr>
            <w:tcW w:w="5000" w:type="pct"/>
            <w:gridSpan w:val="8"/>
            <w:shd w:val="clear" w:color="auto" w:fill="DBE5F1"/>
            <w:tcMar>
              <w:top w:w="40" w:type="dxa"/>
              <w:left w:w="100" w:type="dxa"/>
              <w:bottom w:w="40" w:type="dxa"/>
              <w:right w:w="100" w:type="dxa"/>
            </w:tcMar>
            <w:vAlign w:val="center"/>
          </w:tcPr>
          <w:p w14:paraId="2C2A32A1" w14:textId="77777777" w:rsidR="009A72F9" w:rsidRPr="00A742C7" w:rsidRDefault="009A51F2">
            <w:pPr>
              <w:jc w:val="center"/>
              <w:rPr>
                <w:rFonts w:cs="Times New Roman"/>
              </w:rPr>
            </w:pPr>
            <w:r w:rsidRPr="00A742C7">
              <w:rPr>
                <w:rFonts w:eastAsia="Times New Roman" w:cs="Times New Roman"/>
                <w:sz w:val="22"/>
              </w:rPr>
              <w:t>ПАО «ТГК-1»</w:t>
            </w:r>
          </w:p>
        </w:tc>
      </w:tr>
      <w:tr w:rsidR="009A72F9" w:rsidRPr="00A742C7" w14:paraId="70BDF4C8" w14:textId="77777777" w:rsidTr="00F31013">
        <w:trPr>
          <w:jc w:val="center"/>
        </w:trPr>
        <w:tc>
          <w:tcPr>
            <w:tcW w:w="1265" w:type="pct"/>
            <w:shd w:val="clear" w:color="auto" w:fill="FFFFFF"/>
            <w:tcMar>
              <w:top w:w="40" w:type="dxa"/>
              <w:left w:w="100" w:type="dxa"/>
              <w:bottom w:w="40" w:type="dxa"/>
              <w:right w:w="100" w:type="dxa"/>
            </w:tcMar>
            <w:vAlign w:val="center"/>
          </w:tcPr>
          <w:p w14:paraId="146236B4" w14:textId="77777777" w:rsidR="009A72F9" w:rsidRPr="00A742C7" w:rsidRDefault="009A51F2">
            <w:pPr>
              <w:rPr>
                <w:rFonts w:cs="Times New Roman"/>
              </w:rPr>
            </w:pPr>
            <w:r w:rsidRPr="00A742C7">
              <w:rPr>
                <w:rFonts w:eastAsia="Times New Roman" w:cs="Times New Roman"/>
                <w:sz w:val="22"/>
              </w:rPr>
              <w:t>Электрокотельная "К-15" нп. Раякоски</w:t>
            </w:r>
          </w:p>
        </w:tc>
        <w:tc>
          <w:tcPr>
            <w:tcW w:w="1265" w:type="pct"/>
            <w:shd w:val="clear" w:color="auto" w:fill="FFFFFF"/>
            <w:tcMar>
              <w:top w:w="40" w:type="dxa"/>
              <w:left w:w="100" w:type="dxa"/>
              <w:bottom w:w="40" w:type="dxa"/>
              <w:right w:w="100" w:type="dxa"/>
            </w:tcMar>
            <w:vAlign w:val="center"/>
          </w:tcPr>
          <w:p w14:paraId="16D94B3E"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92857AD"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BB84CA3"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860B2F3"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6E454E4A" w14:textId="77777777" w:rsidTr="00F31013">
        <w:trPr>
          <w:jc w:val="center"/>
        </w:trPr>
        <w:tc>
          <w:tcPr>
            <w:tcW w:w="1265" w:type="pct"/>
            <w:shd w:val="clear" w:color="auto" w:fill="FFFFFF"/>
            <w:tcMar>
              <w:top w:w="40" w:type="dxa"/>
              <w:left w:w="100" w:type="dxa"/>
              <w:bottom w:w="40" w:type="dxa"/>
              <w:right w:w="100" w:type="dxa"/>
            </w:tcMar>
            <w:vAlign w:val="center"/>
          </w:tcPr>
          <w:p w14:paraId="42649B0F" w14:textId="77777777" w:rsidR="009A72F9" w:rsidRPr="00A742C7" w:rsidRDefault="009A51F2">
            <w:pPr>
              <w:rPr>
                <w:rFonts w:cs="Times New Roman"/>
              </w:rPr>
            </w:pPr>
            <w:r w:rsidRPr="00A742C7">
              <w:rPr>
                <w:rFonts w:eastAsia="Times New Roman" w:cs="Times New Roman"/>
                <w:sz w:val="22"/>
              </w:rPr>
              <w:t>Электрокотельная "М-4" нп. Раякоски</w:t>
            </w:r>
          </w:p>
        </w:tc>
        <w:tc>
          <w:tcPr>
            <w:tcW w:w="1265" w:type="pct"/>
            <w:shd w:val="clear" w:color="auto" w:fill="FFFFFF"/>
            <w:tcMar>
              <w:top w:w="40" w:type="dxa"/>
              <w:left w:w="100" w:type="dxa"/>
              <w:bottom w:w="40" w:type="dxa"/>
              <w:right w:w="100" w:type="dxa"/>
            </w:tcMar>
            <w:vAlign w:val="center"/>
          </w:tcPr>
          <w:p w14:paraId="289D78C6"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3C2F141B"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752310EB"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5D4D01A7"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6A2AB06C" w14:textId="77777777" w:rsidTr="00F31013">
        <w:trPr>
          <w:jc w:val="center"/>
        </w:trPr>
        <w:tc>
          <w:tcPr>
            <w:tcW w:w="2530" w:type="pct"/>
            <w:gridSpan w:val="2"/>
            <w:shd w:val="clear" w:color="auto" w:fill="FBD4B4"/>
            <w:tcMar>
              <w:top w:w="40" w:type="dxa"/>
              <w:left w:w="100" w:type="dxa"/>
              <w:bottom w:w="40" w:type="dxa"/>
              <w:right w:w="100" w:type="dxa"/>
            </w:tcMar>
            <w:vAlign w:val="center"/>
          </w:tcPr>
          <w:p w14:paraId="73D958ED" w14:textId="77777777" w:rsidR="009A72F9" w:rsidRPr="00A742C7" w:rsidRDefault="009A51F2">
            <w:pPr>
              <w:rPr>
                <w:rFonts w:cs="Times New Roman"/>
              </w:rPr>
            </w:pPr>
            <w:r w:rsidRPr="00A742C7">
              <w:rPr>
                <w:rFonts w:eastAsia="Times New Roman" w:cs="Times New Roman"/>
                <w:b/>
                <w:color w:val="000000"/>
                <w:sz w:val="22"/>
              </w:rPr>
              <w:t>Итого:</w:t>
            </w:r>
          </w:p>
        </w:tc>
        <w:tc>
          <w:tcPr>
            <w:tcW w:w="478" w:type="pct"/>
            <w:shd w:val="clear" w:color="auto" w:fill="FBD4B4"/>
            <w:tcMar>
              <w:top w:w="40" w:type="dxa"/>
              <w:left w:w="100" w:type="dxa"/>
              <w:bottom w:w="40" w:type="dxa"/>
              <w:right w:w="100" w:type="dxa"/>
            </w:tcMar>
            <w:vAlign w:val="center"/>
          </w:tcPr>
          <w:p w14:paraId="7435799A" w14:textId="77777777" w:rsidR="009A72F9" w:rsidRPr="00A742C7" w:rsidRDefault="009A72F9">
            <w:pPr>
              <w:jc w:val="center"/>
              <w:rPr>
                <w:rFonts w:cs="Times New Roman"/>
                <w:color w:val="000000"/>
                <w:sz w:val="22"/>
              </w:rPr>
            </w:pPr>
          </w:p>
        </w:tc>
        <w:tc>
          <w:tcPr>
            <w:tcW w:w="429" w:type="pct"/>
            <w:shd w:val="clear" w:color="auto" w:fill="FBD4B4"/>
            <w:tcMar>
              <w:top w:w="40" w:type="dxa"/>
              <w:left w:w="100" w:type="dxa"/>
              <w:bottom w:w="40" w:type="dxa"/>
              <w:right w:w="100" w:type="dxa"/>
            </w:tcMar>
            <w:vAlign w:val="center"/>
          </w:tcPr>
          <w:p w14:paraId="4286EC60"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464" w:type="pct"/>
            <w:shd w:val="clear" w:color="auto" w:fill="FBD4B4"/>
            <w:tcMar>
              <w:top w:w="40" w:type="dxa"/>
              <w:left w:w="100" w:type="dxa"/>
              <w:bottom w:w="40" w:type="dxa"/>
              <w:right w:w="100" w:type="dxa"/>
            </w:tcMar>
            <w:vAlign w:val="center"/>
          </w:tcPr>
          <w:p w14:paraId="4D26FA36"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282" w:type="pct"/>
            <w:shd w:val="clear" w:color="auto" w:fill="FBD4B4"/>
            <w:tcMar>
              <w:top w:w="40" w:type="dxa"/>
              <w:left w:w="100" w:type="dxa"/>
              <w:bottom w:w="40" w:type="dxa"/>
              <w:right w:w="100" w:type="dxa"/>
            </w:tcMar>
            <w:vAlign w:val="center"/>
          </w:tcPr>
          <w:p w14:paraId="6B59D390"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282" w:type="pct"/>
            <w:shd w:val="clear" w:color="auto" w:fill="FBD4B4"/>
            <w:tcMar>
              <w:top w:w="40" w:type="dxa"/>
              <w:left w:w="100" w:type="dxa"/>
              <w:bottom w:w="40" w:type="dxa"/>
              <w:right w:w="100" w:type="dxa"/>
            </w:tcMar>
            <w:vAlign w:val="center"/>
          </w:tcPr>
          <w:p w14:paraId="7016355E" w14:textId="77777777" w:rsidR="009A72F9" w:rsidRPr="00A742C7" w:rsidRDefault="009A51F2">
            <w:pPr>
              <w:jc w:val="center"/>
              <w:rPr>
                <w:rFonts w:cs="Times New Roman"/>
              </w:rPr>
            </w:pPr>
            <w:r w:rsidRPr="00A742C7">
              <w:rPr>
                <w:rFonts w:eastAsia="Times New Roman" w:cs="Times New Roman"/>
                <w:color w:val="000000"/>
                <w:sz w:val="22"/>
              </w:rPr>
              <w:t>0</w:t>
            </w:r>
            <w:r w:rsidR="00F31013" w:rsidRPr="00A742C7">
              <w:rPr>
                <w:rFonts w:eastAsia="Times New Roman" w:cs="Times New Roman"/>
                <w:color w:val="000000"/>
                <w:sz w:val="22"/>
              </w:rPr>
              <w:t>,00</w:t>
            </w:r>
          </w:p>
        </w:tc>
        <w:tc>
          <w:tcPr>
            <w:tcW w:w="535" w:type="pct"/>
            <w:shd w:val="clear" w:color="auto" w:fill="FBD4B4"/>
            <w:tcMar>
              <w:top w:w="40" w:type="dxa"/>
              <w:left w:w="100" w:type="dxa"/>
              <w:bottom w:w="40" w:type="dxa"/>
              <w:right w:w="100" w:type="dxa"/>
            </w:tcMar>
            <w:vAlign w:val="center"/>
          </w:tcPr>
          <w:p w14:paraId="1F0A534F" w14:textId="77777777" w:rsidR="009A72F9" w:rsidRPr="00A742C7" w:rsidRDefault="009A72F9">
            <w:pPr>
              <w:jc w:val="center"/>
              <w:rPr>
                <w:rFonts w:cs="Times New Roman"/>
                <w:color w:val="000000"/>
                <w:sz w:val="22"/>
              </w:rPr>
            </w:pPr>
          </w:p>
        </w:tc>
      </w:tr>
      <w:tr w:rsidR="009A72F9" w:rsidRPr="00A742C7" w14:paraId="78FABF4C" w14:textId="77777777" w:rsidTr="00F31013">
        <w:trPr>
          <w:jc w:val="center"/>
        </w:trPr>
        <w:tc>
          <w:tcPr>
            <w:tcW w:w="5000" w:type="pct"/>
            <w:gridSpan w:val="8"/>
            <w:shd w:val="clear" w:color="auto" w:fill="DBE5F1"/>
            <w:tcMar>
              <w:top w:w="40" w:type="dxa"/>
              <w:left w:w="100" w:type="dxa"/>
              <w:bottom w:w="40" w:type="dxa"/>
              <w:right w:w="100" w:type="dxa"/>
            </w:tcMar>
            <w:vAlign w:val="center"/>
          </w:tcPr>
          <w:p w14:paraId="02BF1E51" w14:textId="77777777" w:rsidR="009A72F9" w:rsidRPr="00A742C7" w:rsidRDefault="009A51F2">
            <w:pPr>
              <w:jc w:val="center"/>
              <w:rPr>
                <w:rFonts w:cs="Times New Roman"/>
              </w:rPr>
            </w:pPr>
            <w:r w:rsidRPr="00A742C7">
              <w:rPr>
                <w:rFonts w:eastAsia="Times New Roman" w:cs="Times New Roman"/>
                <w:sz w:val="22"/>
              </w:rPr>
              <w:t>ООО «Теплонорд»</w:t>
            </w:r>
          </w:p>
        </w:tc>
      </w:tr>
      <w:tr w:rsidR="009A72F9" w:rsidRPr="00A742C7" w14:paraId="49E94D66" w14:textId="77777777" w:rsidTr="00F31013">
        <w:trPr>
          <w:jc w:val="center"/>
        </w:trPr>
        <w:tc>
          <w:tcPr>
            <w:tcW w:w="1265" w:type="pct"/>
            <w:shd w:val="clear" w:color="auto" w:fill="FFFFFF"/>
            <w:tcMar>
              <w:top w:w="40" w:type="dxa"/>
              <w:left w:w="100" w:type="dxa"/>
              <w:bottom w:w="40" w:type="dxa"/>
              <w:right w:w="100" w:type="dxa"/>
            </w:tcMar>
            <w:vAlign w:val="center"/>
          </w:tcPr>
          <w:p w14:paraId="4689B774" w14:textId="77777777" w:rsidR="009A72F9" w:rsidRPr="00A742C7" w:rsidRDefault="009A51F2">
            <w:pPr>
              <w:rPr>
                <w:rFonts w:cs="Times New Roman"/>
              </w:rPr>
            </w:pPr>
            <w:r w:rsidRPr="00A742C7">
              <w:rPr>
                <w:rFonts w:eastAsia="Times New Roman" w:cs="Times New Roman"/>
                <w:sz w:val="22"/>
              </w:rPr>
              <w:t>Котельная № 51 нп. Корзуново</w:t>
            </w:r>
          </w:p>
        </w:tc>
        <w:tc>
          <w:tcPr>
            <w:tcW w:w="1265" w:type="pct"/>
            <w:shd w:val="clear" w:color="auto" w:fill="FFFFFF"/>
            <w:tcMar>
              <w:top w:w="40" w:type="dxa"/>
              <w:left w:w="100" w:type="dxa"/>
              <w:bottom w:w="40" w:type="dxa"/>
              <w:right w:w="100" w:type="dxa"/>
            </w:tcMar>
            <w:vAlign w:val="center"/>
          </w:tcPr>
          <w:p w14:paraId="2C4FBCD3"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0A0BC2C6"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03BCA6D"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10D15652"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3F38A7D" w14:textId="77777777" w:rsidTr="00F31013">
        <w:trPr>
          <w:jc w:val="center"/>
        </w:trPr>
        <w:tc>
          <w:tcPr>
            <w:tcW w:w="1265" w:type="pct"/>
            <w:shd w:val="clear" w:color="auto" w:fill="FFFFFF"/>
            <w:tcMar>
              <w:top w:w="40" w:type="dxa"/>
              <w:left w:w="100" w:type="dxa"/>
              <w:bottom w:w="40" w:type="dxa"/>
              <w:right w:w="100" w:type="dxa"/>
            </w:tcMar>
            <w:vAlign w:val="center"/>
          </w:tcPr>
          <w:p w14:paraId="164B2073" w14:textId="77777777" w:rsidR="009A72F9" w:rsidRPr="00A742C7" w:rsidRDefault="009A51F2">
            <w:pPr>
              <w:rPr>
                <w:rFonts w:cs="Times New Roman"/>
              </w:rPr>
            </w:pPr>
            <w:r w:rsidRPr="00A742C7">
              <w:rPr>
                <w:rFonts w:eastAsia="Times New Roman" w:cs="Times New Roman"/>
                <w:sz w:val="22"/>
              </w:rPr>
              <w:t>Котельная №2/44 пгт Печенга (в.г. №2)</w:t>
            </w:r>
          </w:p>
        </w:tc>
        <w:tc>
          <w:tcPr>
            <w:tcW w:w="1265" w:type="pct"/>
            <w:shd w:val="clear" w:color="auto" w:fill="FFFFFF"/>
            <w:tcMar>
              <w:top w:w="40" w:type="dxa"/>
              <w:left w:w="100" w:type="dxa"/>
              <w:bottom w:w="40" w:type="dxa"/>
              <w:right w:w="100" w:type="dxa"/>
            </w:tcMar>
            <w:vAlign w:val="center"/>
          </w:tcPr>
          <w:p w14:paraId="5B289206"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3E76DD80"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711C51DC"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667D675F"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47E630A9" w14:textId="77777777" w:rsidTr="00F31013">
        <w:trPr>
          <w:jc w:val="center"/>
        </w:trPr>
        <w:tc>
          <w:tcPr>
            <w:tcW w:w="1265" w:type="pct"/>
            <w:shd w:val="clear" w:color="auto" w:fill="FFFFFF"/>
            <w:tcMar>
              <w:top w:w="40" w:type="dxa"/>
              <w:left w:w="100" w:type="dxa"/>
              <w:bottom w:w="40" w:type="dxa"/>
              <w:right w:w="100" w:type="dxa"/>
            </w:tcMar>
            <w:vAlign w:val="center"/>
          </w:tcPr>
          <w:p w14:paraId="6114DB96" w14:textId="77777777" w:rsidR="009A72F9" w:rsidRPr="00A742C7" w:rsidRDefault="009A51F2">
            <w:pPr>
              <w:rPr>
                <w:rFonts w:cs="Times New Roman"/>
              </w:rPr>
            </w:pPr>
            <w:r w:rsidRPr="00A742C7">
              <w:rPr>
                <w:rFonts w:eastAsia="Times New Roman" w:cs="Times New Roman"/>
                <w:sz w:val="22"/>
              </w:rPr>
              <w:t>Котельная №4/115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1265" w:type="pct"/>
            <w:shd w:val="clear" w:color="auto" w:fill="FFFFFF"/>
            <w:tcMar>
              <w:top w:w="40" w:type="dxa"/>
              <w:left w:w="100" w:type="dxa"/>
              <w:bottom w:w="40" w:type="dxa"/>
              <w:right w:w="100" w:type="dxa"/>
            </w:tcMar>
            <w:vAlign w:val="center"/>
          </w:tcPr>
          <w:p w14:paraId="78390532"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3E894B19"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3412C258"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EB66FA7"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509D2A12" w14:textId="77777777" w:rsidTr="00F31013">
        <w:trPr>
          <w:jc w:val="center"/>
        </w:trPr>
        <w:tc>
          <w:tcPr>
            <w:tcW w:w="1265" w:type="pct"/>
            <w:shd w:val="clear" w:color="auto" w:fill="FFFFFF"/>
            <w:tcMar>
              <w:top w:w="40" w:type="dxa"/>
              <w:left w:w="100" w:type="dxa"/>
              <w:bottom w:w="40" w:type="dxa"/>
              <w:right w:w="100" w:type="dxa"/>
            </w:tcMar>
            <w:vAlign w:val="center"/>
          </w:tcPr>
          <w:p w14:paraId="64E598D0" w14:textId="77777777" w:rsidR="009A72F9" w:rsidRPr="00A742C7" w:rsidRDefault="009A51F2">
            <w:pPr>
              <w:rPr>
                <w:rFonts w:cs="Times New Roman"/>
              </w:rPr>
            </w:pPr>
            <w:r w:rsidRPr="00A742C7">
              <w:rPr>
                <w:rFonts w:eastAsia="Times New Roman" w:cs="Times New Roman"/>
                <w:sz w:val="22"/>
              </w:rPr>
              <w:t>Котельная №4/179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1265" w:type="pct"/>
            <w:shd w:val="clear" w:color="auto" w:fill="FFFFFF"/>
            <w:tcMar>
              <w:top w:w="40" w:type="dxa"/>
              <w:left w:w="100" w:type="dxa"/>
              <w:bottom w:w="40" w:type="dxa"/>
              <w:right w:w="100" w:type="dxa"/>
            </w:tcMar>
            <w:vAlign w:val="center"/>
          </w:tcPr>
          <w:p w14:paraId="57244019"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4BBE570"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75DB1CF"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07B2DE9"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1A2CA32D" w14:textId="77777777" w:rsidTr="00F31013">
        <w:trPr>
          <w:jc w:val="center"/>
        </w:trPr>
        <w:tc>
          <w:tcPr>
            <w:tcW w:w="1265" w:type="pct"/>
            <w:shd w:val="clear" w:color="auto" w:fill="FFFFFF"/>
            <w:tcMar>
              <w:top w:w="40" w:type="dxa"/>
              <w:left w:w="100" w:type="dxa"/>
              <w:bottom w:w="40" w:type="dxa"/>
              <w:right w:w="100" w:type="dxa"/>
            </w:tcMar>
            <w:vAlign w:val="center"/>
          </w:tcPr>
          <w:p w14:paraId="3863D9FE" w14:textId="77777777" w:rsidR="009A72F9" w:rsidRPr="00A742C7" w:rsidRDefault="009A51F2">
            <w:pPr>
              <w:rPr>
                <w:rFonts w:cs="Times New Roman"/>
              </w:rPr>
            </w:pPr>
            <w:r w:rsidRPr="00A742C7">
              <w:rPr>
                <w:rFonts w:eastAsia="Times New Roman" w:cs="Times New Roman"/>
                <w:sz w:val="22"/>
              </w:rPr>
              <w:t>Котельная №31/44 н.п. Луостари (в.г. №31)</w:t>
            </w:r>
          </w:p>
        </w:tc>
        <w:tc>
          <w:tcPr>
            <w:tcW w:w="1265" w:type="pct"/>
            <w:shd w:val="clear" w:color="auto" w:fill="FFFFFF"/>
            <w:tcMar>
              <w:top w:w="40" w:type="dxa"/>
              <w:left w:w="100" w:type="dxa"/>
              <w:bottom w:w="40" w:type="dxa"/>
              <w:right w:w="100" w:type="dxa"/>
            </w:tcMar>
            <w:vAlign w:val="center"/>
          </w:tcPr>
          <w:p w14:paraId="69AEBCDD"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6F905116"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E839AED"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69DB3928"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61A0DA5" w14:textId="77777777" w:rsidTr="00F31013">
        <w:trPr>
          <w:jc w:val="center"/>
        </w:trPr>
        <w:tc>
          <w:tcPr>
            <w:tcW w:w="5000" w:type="pct"/>
            <w:gridSpan w:val="8"/>
            <w:shd w:val="clear" w:color="auto" w:fill="DBE5F1"/>
            <w:tcMar>
              <w:top w:w="40" w:type="dxa"/>
              <w:left w:w="100" w:type="dxa"/>
              <w:bottom w:w="40" w:type="dxa"/>
              <w:right w:w="100" w:type="dxa"/>
            </w:tcMar>
            <w:vAlign w:val="center"/>
          </w:tcPr>
          <w:p w14:paraId="3D7CC18D" w14:textId="77777777" w:rsidR="009A72F9" w:rsidRPr="00A742C7" w:rsidRDefault="009A51F2">
            <w:pPr>
              <w:jc w:val="center"/>
              <w:rPr>
                <w:rFonts w:cs="Times New Roman"/>
              </w:rPr>
            </w:pPr>
            <w:r w:rsidRPr="00A742C7">
              <w:rPr>
                <w:rFonts w:eastAsia="Times New Roman" w:cs="Times New Roman"/>
                <w:sz w:val="22"/>
              </w:rPr>
              <w:t>ООО «ПромВоенСтрой»</w:t>
            </w:r>
          </w:p>
        </w:tc>
      </w:tr>
      <w:tr w:rsidR="009A72F9" w:rsidRPr="00A742C7" w14:paraId="5A98E3B5" w14:textId="77777777" w:rsidTr="00F31013">
        <w:trPr>
          <w:jc w:val="center"/>
        </w:trPr>
        <w:tc>
          <w:tcPr>
            <w:tcW w:w="1265" w:type="pct"/>
            <w:shd w:val="clear" w:color="auto" w:fill="FFFFFF"/>
            <w:tcMar>
              <w:top w:w="40" w:type="dxa"/>
              <w:left w:w="100" w:type="dxa"/>
              <w:bottom w:w="40" w:type="dxa"/>
              <w:right w:w="100" w:type="dxa"/>
            </w:tcMar>
            <w:vAlign w:val="center"/>
          </w:tcPr>
          <w:p w14:paraId="608A6175" w14:textId="77777777" w:rsidR="009A72F9" w:rsidRPr="00A742C7" w:rsidRDefault="009A51F2">
            <w:pPr>
              <w:rPr>
                <w:rFonts w:cs="Times New Roman"/>
              </w:rPr>
            </w:pPr>
            <w:r w:rsidRPr="00A742C7">
              <w:rPr>
                <w:rFonts w:eastAsia="Times New Roman" w:cs="Times New Roman"/>
                <w:sz w:val="22"/>
              </w:rPr>
              <w:lastRenderedPageBreak/>
              <w:t>Котельная № 13/55 пгт. Печенга, ш. Печенгское (в.г. №13)</w:t>
            </w:r>
          </w:p>
        </w:tc>
        <w:tc>
          <w:tcPr>
            <w:tcW w:w="1265" w:type="pct"/>
            <w:shd w:val="clear" w:color="auto" w:fill="FFFFFF"/>
            <w:tcMar>
              <w:top w:w="40" w:type="dxa"/>
              <w:left w:w="100" w:type="dxa"/>
              <w:bottom w:w="40" w:type="dxa"/>
              <w:right w:w="100" w:type="dxa"/>
            </w:tcMar>
            <w:vAlign w:val="center"/>
          </w:tcPr>
          <w:p w14:paraId="37C9C2B6"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523F8799"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6A41DD5C"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7BD5F805"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33E88BBD" w14:textId="77777777" w:rsidTr="00F31013">
        <w:trPr>
          <w:jc w:val="center"/>
        </w:trPr>
        <w:tc>
          <w:tcPr>
            <w:tcW w:w="1265" w:type="pct"/>
            <w:shd w:val="clear" w:color="auto" w:fill="FFFFFF"/>
            <w:tcMar>
              <w:top w:w="40" w:type="dxa"/>
              <w:left w:w="100" w:type="dxa"/>
              <w:bottom w:w="40" w:type="dxa"/>
              <w:right w:w="100" w:type="dxa"/>
            </w:tcMar>
            <w:vAlign w:val="center"/>
          </w:tcPr>
          <w:p w14:paraId="36647564" w14:textId="77777777" w:rsidR="009A72F9" w:rsidRPr="00A742C7" w:rsidRDefault="009A51F2">
            <w:pPr>
              <w:rPr>
                <w:rFonts w:cs="Times New Roman"/>
              </w:rPr>
            </w:pPr>
            <w:r w:rsidRPr="00A742C7">
              <w:rPr>
                <w:rFonts w:eastAsia="Times New Roman" w:cs="Times New Roman"/>
                <w:sz w:val="22"/>
              </w:rPr>
              <w:t>Котельная № 13/73 пгт. Печенга, ул. Стадионная (в.г. №13)</w:t>
            </w:r>
          </w:p>
        </w:tc>
        <w:tc>
          <w:tcPr>
            <w:tcW w:w="1265" w:type="pct"/>
            <w:shd w:val="clear" w:color="auto" w:fill="FFFFFF"/>
            <w:tcMar>
              <w:top w:w="40" w:type="dxa"/>
              <w:left w:w="100" w:type="dxa"/>
              <w:bottom w:w="40" w:type="dxa"/>
              <w:right w:w="100" w:type="dxa"/>
            </w:tcMar>
            <w:vAlign w:val="center"/>
          </w:tcPr>
          <w:p w14:paraId="46F8409D"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3CD3A538"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1E763B8C"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8D73A68"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1A6535B4" w14:textId="77777777" w:rsidTr="00F31013">
        <w:trPr>
          <w:jc w:val="center"/>
        </w:trPr>
        <w:tc>
          <w:tcPr>
            <w:tcW w:w="1265" w:type="pct"/>
            <w:shd w:val="clear" w:color="auto" w:fill="FFFFFF"/>
            <w:tcMar>
              <w:top w:w="40" w:type="dxa"/>
              <w:left w:w="100" w:type="dxa"/>
              <w:bottom w:w="40" w:type="dxa"/>
              <w:right w:w="100" w:type="dxa"/>
            </w:tcMar>
            <w:vAlign w:val="center"/>
          </w:tcPr>
          <w:p w14:paraId="7B4590F9" w14:textId="77777777" w:rsidR="009A72F9" w:rsidRPr="00A742C7" w:rsidRDefault="009A51F2">
            <w:pPr>
              <w:rPr>
                <w:rFonts w:cs="Times New Roman"/>
              </w:rPr>
            </w:pPr>
            <w:r w:rsidRPr="00A742C7">
              <w:rPr>
                <w:rFonts w:eastAsia="Times New Roman" w:cs="Times New Roman"/>
                <w:sz w:val="22"/>
              </w:rPr>
              <w:t>Котельная № 42/138 нп. Спутник (в.г. №42)</w:t>
            </w:r>
          </w:p>
        </w:tc>
        <w:tc>
          <w:tcPr>
            <w:tcW w:w="1265" w:type="pct"/>
            <w:shd w:val="clear" w:color="auto" w:fill="FFFFFF"/>
            <w:tcMar>
              <w:top w:w="40" w:type="dxa"/>
              <w:left w:w="100" w:type="dxa"/>
              <w:bottom w:w="40" w:type="dxa"/>
              <w:right w:w="100" w:type="dxa"/>
            </w:tcMar>
            <w:vAlign w:val="center"/>
          </w:tcPr>
          <w:p w14:paraId="36D78CF4"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06474715"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777EAD51"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51CC0193"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140EAB1" w14:textId="77777777" w:rsidTr="00F31013">
        <w:trPr>
          <w:jc w:val="center"/>
        </w:trPr>
        <w:tc>
          <w:tcPr>
            <w:tcW w:w="1265" w:type="pct"/>
            <w:shd w:val="clear" w:color="auto" w:fill="FFFFFF"/>
            <w:tcMar>
              <w:top w:w="40" w:type="dxa"/>
              <w:left w:w="100" w:type="dxa"/>
              <w:bottom w:w="40" w:type="dxa"/>
              <w:right w:w="100" w:type="dxa"/>
            </w:tcMar>
            <w:vAlign w:val="center"/>
          </w:tcPr>
          <w:p w14:paraId="37C9F0F0" w14:textId="77777777" w:rsidR="009A72F9" w:rsidRPr="00A742C7" w:rsidRDefault="009A51F2">
            <w:pPr>
              <w:rPr>
                <w:rFonts w:cs="Times New Roman"/>
              </w:rPr>
            </w:pPr>
            <w:r w:rsidRPr="00A742C7">
              <w:rPr>
                <w:rFonts w:eastAsia="Times New Roman" w:cs="Times New Roman"/>
                <w:sz w:val="22"/>
              </w:rPr>
              <w:t>Котельная № 4/152 ж/д ст. Печенга (в.г. №4)</w:t>
            </w:r>
          </w:p>
        </w:tc>
        <w:tc>
          <w:tcPr>
            <w:tcW w:w="1265" w:type="pct"/>
            <w:shd w:val="clear" w:color="auto" w:fill="FFFFFF"/>
            <w:tcMar>
              <w:top w:w="40" w:type="dxa"/>
              <w:left w:w="100" w:type="dxa"/>
              <w:bottom w:w="40" w:type="dxa"/>
              <w:right w:w="100" w:type="dxa"/>
            </w:tcMar>
            <w:vAlign w:val="center"/>
          </w:tcPr>
          <w:p w14:paraId="592D0A04"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FE62BB2"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2C272940"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75665111"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4532EB8" w14:textId="77777777" w:rsidTr="00F31013">
        <w:trPr>
          <w:jc w:val="center"/>
        </w:trPr>
        <w:tc>
          <w:tcPr>
            <w:tcW w:w="1265" w:type="pct"/>
            <w:shd w:val="clear" w:color="auto" w:fill="FFFFFF"/>
            <w:tcMar>
              <w:top w:w="40" w:type="dxa"/>
              <w:left w:w="100" w:type="dxa"/>
              <w:bottom w:w="40" w:type="dxa"/>
              <w:right w:w="100" w:type="dxa"/>
            </w:tcMar>
            <w:vAlign w:val="center"/>
          </w:tcPr>
          <w:p w14:paraId="62786955" w14:textId="77777777" w:rsidR="009A72F9" w:rsidRPr="00A742C7" w:rsidRDefault="009A51F2">
            <w:pPr>
              <w:rPr>
                <w:rFonts w:cs="Times New Roman"/>
              </w:rPr>
            </w:pPr>
            <w:r w:rsidRPr="00A742C7">
              <w:rPr>
                <w:rFonts w:eastAsia="Times New Roman" w:cs="Times New Roman"/>
                <w:sz w:val="22"/>
              </w:rPr>
              <w:t>Котельная № 3 нп. Лиинахамари</w:t>
            </w:r>
          </w:p>
        </w:tc>
        <w:tc>
          <w:tcPr>
            <w:tcW w:w="1265" w:type="pct"/>
            <w:shd w:val="clear" w:color="auto" w:fill="FFFFFF"/>
            <w:tcMar>
              <w:top w:w="40" w:type="dxa"/>
              <w:left w:w="100" w:type="dxa"/>
              <w:bottom w:w="40" w:type="dxa"/>
              <w:right w:w="100" w:type="dxa"/>
            </w:tcMar>
            <w:vAlign w:val="center"/>
          </w:tcPr>
          <w:p w14:paraId="406DC469"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4E14C483"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DC3C3AA"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2A35FDB7"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409AF4C2" w14:textId="77777777" w:rsidTr="00F31013">
        <w:trPr>
          <w:jc w:val="center"/>
        </w:trPr>
        <w:tc>
          <w:tcPr>
            <w:tcW w:w="1265" w:type="pct"/>
            <w:shd w:val="clear" w:color="auto" w:fill="FFFFFF"/>
            <w:tcMar>
              <w:top w:w="40" w:type="dxa"/>
              <w:left w:w="100" w:type="dxa"/>
              <w:bottom w:w="40" w:type="dxa"/>
              <w:right w:w="100" w:type="dxa"/>
            </w:tcMar>
            <w:vAlign w:val="center"/>
          </w:tcPr>
          <w:p w14:paraId="36342F7F" w14:textId="77777777" w:rsidR="009A72F9" w:rsidRPr="00A742C7" w:rsidRDefault="009A51F2">
            <w:pPr>
              <w:rPr>
                <w:rFonts w:cs="Times New Roman"/>
              </w:rPr>
            </w:pPr>
            <w:r w:rsidRPr="00A742C7">
              <w:rPr>
                <w:rFonts w:eastAsia="Times New Roman" w:cs="Times New Roman"/>
                <w:sz w:val="22"/>
              </w:rPr>
              <w:t>Котельная № 15/146 нп. Луостари, ул. Верхняя (в.г. №15)</w:t>
            </w:r>
          </w:p>
        </w:tc>
        <w:tc>
          <w:tcPr>
            <w:tcW w:w="1265" w:type="pct"/>
            <w:shd w:val="clear" w:color="auto" w:fill="FFFFFF"/>
            <w:tcMar>
              <w:top w:w="40" w:type="dxa"/>
              <w:left w:w="100" w:type="dxa"/>
              <w:bottom w:w="40" w:type="dxa"/>
              <w:right w:w="100" w:type="dxa"/>
            </w:tcMar>
            <w:vAlign w:val="center"/>
          </w:tcPr>
          <w:p w14:paraId="0B0EEF49"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56FE7652"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7B0E0778"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64418512"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1F80A6E9" w14:textId="77777777" w:rsidTr="00F31013">
        <w:trPr>
          <w:jc w:val="center"/>
        </w:trPr>
        <w:tc>
          <w:tcPr>
            <w:tcW w:w="1265" w:type="pct"/>
            <w:shd w:val="clear" w:color="auto" w:fill="FFFFFF"/>
            <w:tcMar>
              <w:top w:w="40" w:type="dxa"/>
              <w:left w:w="100" w:type="dxa"/>
              <w:bottom w:w="40" w:type="dxa"/>
              <w:right w:w="100" w:type="dxa"/>
            </w:tcMar>
            <w:vAlign w:val="center"/>
          </w:tcPr>
          <w:p w14:paraId="13AC7B90" w14:textId="77777777" w:rsidR="009A72F9" w:rsidRPr="00A742C7" w:rsidRDefault="009A51F2">
            <w:pPr>
              <w:rPr>
                <w:rFonts w:cs="Times New Roman"/>
              </w:rPr>
            </w:pPr>
            <w:r w:rsidRPr="00A742C7">
              <w:rPr>
                <w:rFonts w:eastAsia="Times New Roman" w:cs="Times New Roman"/>
                <w:sz w:val="22"/>
              </w:rPr>
              <w:t>Котельная № 5/149 нп. Луостари, ул. Нижняя (в.г. №5)</w:t>
            </w:r>
          </w:p>
        </w:tc>
        <w:tc>
          <w:tcPr>
            <w:tcW w:w="1265" w:type="pct"/>
            <w:shd w:val="clear" w:color="auto" w:fill="FFFFFF"/>
            <w:tcMar>
              <w:top w:w="40" w:type="dxa"/>
              <w:left w:w="100" w:type="dxa"/>
              <w:bottom w:w="40" w:type="dxa"/>
              <w:right w:w="100" w:type="dxa"/>
            </w:tcMar>
            <w:vAlign w:val="center"/>
          </w:tcPr>
          <w:p w14:paraId="5B0D08EB"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1E1C15C3"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367B8D04"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CDDAE9E"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FB0652C" w14:textId="77777777" w:rsidTr="00F31013">
        <w:trPr>
          <w:jc w:val="center"/>
        </w:trPr>
        <w:tc>
          <w:tcPr>
            <w:tcW w:w="1265" w:type="pct"/>
            <w:shd w:val="clear" w:color="auto" w:fill="FFFFFF"/>
            <w:tcMar>
              <w:top w:w="40" w:type="dxa"/>
              <w:left w:w="100" w:type="dxa"/>
              <w:bottom w:w="40" w:type="dxa"/>
              <w:right w:w="100" w:type="dxa"/>
            </w:tcMar>
            <w:vAlign w:val="center"/>
          </w:tcPr>
          <w:p w14:paraId="2590055F" w14:textId="77777777" w:rsidR="009A72F9" w:rsidRPr="00A742C7" w:rsidRDefault="009A51F2">
            <w:pPr>
              <w:rPr>
                <w:rFonts w:cs="Times New Roman"/>
              </w:rPr>
            </w:pPr>
            <w:r w:rsidRPr="00A742C7">
              <w:rPr>
                <w:rFonts w:eastAsia="Times New Roman" w:cs="Times New Roman"/>
                <w:sz w:val="22"/>
              </w:rPr>
              <w:t>Котельная №15/176 н.п. Луостари</w:t>
            </w:r>
            <w:r w:rsidR="00012C25" w:rsidRPr="00A742C7">
              <w:rPr>
                <w:rFonts w:eastAsia="Times New Roman" w:cs="Times New Roman"/>
                <w:sz w:val="22"/>
              </w:rPr>
              <w:t xml:space="preserve"> </w:t>
            </w:r>
            <w:r w:rsidRPr="00A742C7">
              <w:rPr>
                <w:rFonts w:eastAsia="Times New Roman" w:cs="Times New Roman"/>
                <w:sz w:val="22"/>
              </w:rPr>
              <w:t>(в.г. №15)</w:t>
            </w:r>
          </w:p>
        </w:tc>
        <w:tc>
          <w:tcPr>
            <w:tcW w:w="1265" w:type="pct"/>
            <w:shd w:val="clear" w:color="auto" w:fill="FFFFFF"/>
            <w:tcMar>
              <w:top w:w="40" w:type="dxa"/>
              <w:left w:w="100" w:type="dxa"/>
              <w:bottom w:w="40" w:type="dxa"/>
              <w:right w:w="100" w:type="dxa"/>
            </w:tcMar>
            <w:vAlign w:val="center"/>
          </w:tcPr>
          <w:p w14:paraId="212AE75A"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05FA395F"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6B77A489"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67F0105B"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1884B7C" w14:textId="77777777" w:rsidTr="00F31013">
        <w:trPr>
          <w:jc w:val="center"/>
        </w:trPr>
        <w:tc>
          <w:tcPr>
            <w:tcW w:w="1265" w:type="pct"/>
            <w:shd w:val="clear" w:color="auto" w:fill="FFFFFF"/>
            <w:tcMar>
              <w:top w:w="40" w:type="dxa"/>
              <w:left w:w="100" w:type="dxa"/>
              <w:bottom w:w="40" w:type="dxa"/>
              <w:right w:w="100" w:type="dxa"/>
            </w:tcMar>
            <w:vAlign w:val="center"/>
          </w:tcPr>
          <w:p w14:paraId="2D263B54" w14:textId="77777777" w:rsidR="009A72F9" w:rsidRPr="00A742C7" w:rsidRDefault="009A51F2">
            <w:pPr>
              <w:rPr>
                <w:rFonts w:cs="Times New Roman"/>
              </w:rPr>
            </w:pPr>
            <w:r w:rsidRPr="00A742C7">
              <w:rPr>
                <w:rFonts w:eastAsia="Times New Roman" w:cs="Times New Roman"/>
                <w:sz w:val="22"/>
              </w:rPr>
              <w:t>Котельная №5/106 н.п. Луостари</w:t>
            </w:r>
            <w:r w:rsidR="00012C25" w:rsidRPr="00A742C7">
              <w:rPr>
                <w:rFonts w:eastAsia="Times New Roman" w:cs="Times New Roman"/>
                <w:sz w:val="22"/>
              </w:rPr>
              <w:t xml:space="preserve"> </w:t>
            </w:r>
            <w:r w:rsidRPr="00A742C7">
              <w:rPr>
                <w:rFonts w:eastAsia="Times New Roman" w:cs="Times New Roman"/>
                <w:sz w:val="22"/>
              </w:rPr>
              <w:t>(в.г. №5)</w:t>
            </w:r>
          </w:p>
        </w:tc>
        <w:tc>
          <w:tcPr>
            <w:tcW w:w="1265" w:type="pct"/>
            <w:shd w:val="clear" w:color="auto" w:fill="FFFFFF"/>
            <w:tcMar>
              <w:top w:w="40" w:type="dxa"/>
              <w:left w:w="100" w:type="dxa"/>
              <w:bottom w:w="40" w:type="dxa"/>
              <w:right w:w="100" w:type="dxa"/>
            </w:tcMar>
            <w:vAlign w:val="center"/>
          </w:tcPr>
          <w:p w14:paraId="2EBEC030"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66DFAD87"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2E1107CF"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5E655C06"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5E7F8807" w14:textId="77777777" w:rsidTr="00F31013">
        <w:trPr>
          <w:jc w:val="center"/>
        </w:trPr>
        <w:tc>
          <w:tcPr>
            <w:tcW w:w="5000" w:type="pct"/>
            <w:gridSpan w:val="8"/>
            <w:shd w:val="clear" w:color="auto" w:fill="DBE5F1"/>
            <w:tcMar>
              <w:top w:w="40" w:type="dxa"/>
              <w:left w:w="100" w:type="dxa"/>
              <w:bottom w:w="40" w:type="dxa"/>
              <w:right w:w="100" w:type="dxa"/>
            </w:tcMar>
            <w:vAlign w:val="center"/>
          </w:tcPr>
          <w:p w14:paraId="14C4D72D" w14:textId="77777777" w:rsidR="009A72F9" w:rsidRPr="00A742C7" w:rsidRDefault="009A51F2">
            <w:pPr>
              <w:jc w:val="center"/>
              <w:rPr>
                <w:rFonts w:cs="Times New Roman"/>
              </w:rPr>
            </w:pPr>
            <w:r w:rsidRPr="00A742C7">
              <w:rPr>
                <w:rFonts w:eastAsia="Times New Roman" w:cs="Times New Roman"/>
                <w:sz w:val="22"/>
              </w:rPr>
              <w:t>ФГБУ «ЦЖКУ» МО РФ</w:t>
            </w:r>
          </w:p>
        </w:tc>
      </w:tr>
      <w:tr w:rsidR="009A72F9" w:rsidRPr="00A742C7" w14:paraId="11250ED7" w14:textId="77777777" w:rsidTr="00F31013">
        <w:trPr>
          <w:jc w:val="center"/>
        </w:trPr>
        <w:tc>
          <w:tcPr>
            <w:tcW w:w="1265" w:type="pct"/>
            <w:shd w:val="clear" w:color="auto" w:fill="FFFFFF"/>
            <w:tcMar>
              <w:top w:w="40" w:type="dxa"/>
              <w:left w:w="100" w:type="dxa"/>
              <w:bottom w:w="40" w:type="dxa"/>
              <w:right w:w="100" w:type="dxa"/>
            </w:tcMar>
            <w:vAlign w:val="center"/>
          </w:tcPr>
          <w:p w14:paraId="5D925499" w14:textId="77777777" w:rsidR="009A72F9" w:rsidRPr="00A742C7" w:rsidRDefault="009A51F2">
            <w:pPr>
              <w:rPr>
                <w:rFonts w:cs="Times New Roman"/>
              </w:rPr>
            </w:pPr>
            <w:r w:rsidRPr="00A742C7">
              <w:rPr>
                <w:rFonts w:eastAsia="Times New Roman" w:cs="Times New Roman"/>
                <w:sz w:val="22"/>
              </w:rPr>
              <w:t>Котельная №9/49 пгт. Печенга (в.г. №9)</w:t>
            </w:r>
          </w:p>
        </w:tc>
        <w:tc>
          <w:tcPr>
            <w:tcW w:w="1265" w:type="pct"/>
            <w:shd w:val="clear" w:color="auto" w:fill="FFFFFF"/>
            <w:tcMar>
              <w:top w:w="40" w:type="dxa"/>
              <w:left w:w="100" w:type="dxa"/>
              <w:bottom w:w="40" w:type="dxa"/>
              <w:right w:w="100" w:type="dxa"/>
            </w:tcMar>
            <w:vAlign w:val="center"/>
          </w:tcPr>
          <w:p w14:paraId="51C46C8A"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7784C6BE"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3BC95458"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5B58E68"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2F9517C6" w14:textId="77777777" w:rsidTr="00F31013">
        <w:trPr>
          <w:jc w:val="center"/>
        </w:trPr>
        <w:tc>
          <w:tcPr>
            <w:tcW w:w="1265" w:type="pct"/>
            <w:shd w:val="clear" w:color="auto" w:fill="FFFFFF"/>
            <w:tcMar>
              <w:top w:w="40" w:type="dxa"/>
              <w:left w:w="100" w:type="dxa"/>
              <w:bottom w:w="40" w:type="dxa"/>
              <w:right w:w="100" w:type="dxa"/>
            </w:tcMar>
            <w:vAlign w:val="center"/>
          </w:tcPr>
          <w:p w14:paraId="55B70687" w14:textId="77777777" w:rsidR="009A72F9" w:rsidRPr="00A742C7" w:rsidRDefault="009A51F2">
            <w:pPr>
              <w:rPr>
                <w:rFonts w:cs="Times New Roman"/>
              </w:rPr>
            </w:pPr>
            <w:r w:rsidRPr="00A742C7">
              <w:rPr>
                <w:rFonts w:eastAsia="Times New Roman" w:cs="Times New Roman"/>
                <w:sz w:val="22"/>
              </w:rPr>
              <w:t>Котельная №25/52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№25)</w:t>
            </w:r>
          </w:p>
        </w:tc>
        <w:tc>
          <w:tcPr>
            <w:tcW w:w="1265" w:type="pct"/>
            <w:shd w:val="clear" w:color="auto" w:fill="FFFFFF"/>
            <w:tcMar>
              <w:top w:w="40" w:type="dxa"/>
              <w:left w:w="100" w:type="dxa"/>
              <w:bottom w:w="40" w:type="dxa"/>
              <w:right w:w="100" w:type="dxa"/>
            </w:tcMar>
            <w:vAlign w:val="center"/>
          </w:tcPr>
          <w:p w14:paraId="69823A43"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440218A5"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1F7858E5"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66F712B2"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70AC43D3" w14:textId="77777777" w:rsidTr="00F31013">
        <w:trPr>
          <w:jc w:val="center"/>
        </w:trPr>
        <w:tc>
          <w:tcPr>
            <w:tcW w:w="1265" w:type="pct"/>
            <w:shd w:val="clear" w:color="auto" w:fill="FFFFFF"/>
            <w:tcMar>
              <w:top w:w="40" w:type="dxa"/>
              <w:left w:w="100" w:type="dxa"/>
              <w:bottom w:w="40" w:type="dxa"/>
              <w:right w:w="100" w:type="dxa"/>
            </w:tcMar>
            <w:vAlign w:val="center"/>
          </w:tcPr>
          <w:p w14:paraId="05BDC9FF" w14:textId="77777777" w:rsidR="009A72F9" w:rsidRPr="00A742C7" w:rsidRDefault="009A51F2">
            <w:pPr>
              <w:rPr>
                <w:rFonts w:cs="Times New Roman"/>
              </w:rPr>
            </w:pPr>
            <w:r w:rsidRPr="00A742C7">
              <w:rPr>
                <w:rFonts w:eastAsia="Times New Roman" w:cs="Times New Roman"/>
                <w:sz w:val="22"/>
              </w:rPr>
              <w:t>Котельная №18/65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№18)</w:t>
            </w:r>
          </w:p>
        </w:tc>
        <w:tc>
          <w:tcPr>
            <w:tcW w:w="1265" w:type="pct"/>
            <w:shd w:val="clear" w:color="auto" w:fill="FFFFFF"/>
            <w:tcMar>
              <w:top w:w="40" w:type="dxa"/>
              <w:left w:w="100" w:type="dxa"/>
              <w:bottom w:w="40" w:type="dxa"/>
              <w:right w:w="100" w:type="dxa"/>
            </w:tcMar>
            <w:vAlign w:val="center"/>
          </w:tcPr>
          <w:p w14:paraId="5CFADE8D"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1F38B9CA"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E3C49CE"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9E8525B"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140CE5BF" w14:textId="77777777" w:rsidTr="00F31013">
        <w:trPr>
          <w:jc w:val="center"/>
        </w:trPr>
        <w:tc>
          <w:tcPr>
            <w:tcW w:w="1265" w:type="pct"/>
            <w:shd w:val="clear" w:color="auto" w:fill="FFFFFF"/>
            <w:tcMar>
              <w:top w:w="40" w:type="dxa"/>
              <w:left w:w="100" w:type="dxa"/>
              <w:bottom w:w="40" w:type="dxa"/>
              <w:right w:w="100" w:type="dxa"/>
            </w:tcMar>
            <w:vAlign w:val="center"/>
          </w:tcPr>
          <w:p w14:paraId="1BB2DC88" w14:textId="77777777" w:rsidR="009A72F9" w:rsidRPr="00A742C7" w:rsidRDefault="009A51F2">
            <w:pPr>
              <w:rPr>
                <w:rFonts w:cs="Times New Roman"/>
              </w:rPr>
            </w:pPr>
            <w:r w:rsidRPr="00A742C7">
              <w:rPr>
                <w:rFonts w:eastAsia="Times New Roman" w:cs="Times New Roman"/>
                <w:sz w:val="22"/>
              </w:rPr>
              <w:t>Котельная №13/66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№13)</w:t>
            </w:r>
          </w:p>
        </w:tc>
        <w:tc>
          <w:tcPr>
            <w:tcW w:w="1265" w:type="pct"/>
            <w:shd w:val="clear" w:color="auto" w:fill="FFFFFF"/>
            <w:tcMar>
              <w:top w:w="40" w:type="dxa"/>
              <w:left w:w="100" w:type="dxa"/>
              <w:bottom w:w="40" w:type="dxa"/>
              <w:right w:w="100" w:type="dxa"/>
            </w:tcMar>
            <w:vAlign w:val="center"/>
          </w:tcPr>
          <w:p w14:paraId="37C31005"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514A55A6"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2BC4A63C"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322A18F9"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582C48B8" w14:textId="77777777" w:rsidTr="00F31013">
        <w:trPr>
          <w:jc w:val="center"/>
        </w:trPr>
        <w:tc>
          <w:tcPr>
            <w:tcW w:w="1265" w:type="pct"/>
            <w:shd w:val="clear" w:color="auto" w:fill="FFFFFF"/>
            <w:tcMar>
              <w:top w:w="40" w:type="dxa"/>
              <w:left w:w="100" w:type="dxa"/>
              <w:bottom w:w="40" w:type="dxa"/>
              <w:right w:w="100" w:type="dxa"/>
            </w:tcMar>
            <w:vAlign w:val="center"/>
          </w:tcPr>
          <w:p w14:paraId="4DD68955" w14:textId="77777777" w:rsidR="009A72F9" w:rsidRPr="00A742C7" w:rsidRDefault="009A51F2">
            <w:pPr>
              <w:rPr>
                <w:rFonts w:cs="Times New Roman"/>
              </w:rPr>
            </w:pPr>
            <w:r w:rsidRPr="00A742C7">
              <w:rPr>
                <w:rFonts w:eastAsia="Times New Roman" w:cs="Times New Roman"/>
                <w:sz w:val="22"/>
              </w:rPr>
              <w:t>Котельная №69/6 н.п.</w:t>
            </w:r>
            <w:r w:rsidR="00012C25" w:rsidRPr="00A742C7">
              <w:rPr>
                <w:rFonts w:eastAsia="Times New Roman" w:cs="Times New Roman"/>
                <w:sz w:val="22"/>
              </w:rPr>
              <w:t xml:space="preserve"> </w:t>
            </w:r>
            <w:r w:rsidRPr="00A742C7">
              <w:rPr>
                <w:rFonts w:eastAsia="Times New Roman" w:cs="Times New Roman"/>
                <w:sz w:val="22"/>
              </w:rPr>
              <w:t>Вайда-Губа (в.г. №69)</w:t>
            </w:r>
          </w:p>
        </w:tc>
        <w:tc>
          <w:tcPr>
            <w:tcW w:w="1265" w:type="pct"/>
            <w:shd w:val="clear" w:color="auto" w:fill="FFFFFF"/>
            <w:tcMar>
              <w:top w:w="40" w:type="dxa"/>
              <w:left w:w="100" w:type="dxa"/>
              <w:bottom w:w="40" w:type="dxa"/>
              <w:right w:w="100" w:type="dxa"/>
            </w:tcMar>
            <w:vAlign w:val="center"/>
          </w:tcPr>
          <w:p w14:paraId="3A5F5D84"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77937069"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6E4C55B7"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01814B24"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382ACDBB" w14:textId="77777777" w:rsidTr="00F31013">
        <w:trPr>
          <w:jc w:val="center"/>
        </w:trPr>
        <w:tc>
          <w:tcPr>
            <w:tcW w:w="1265" w:type="pct"/>
            <w:shd w:val="clear" w:color="auto" w:fill="FFFFFF"/>
            <w:tcMar>
              <w:top w:w="40" w:type="dxa"/>
              <w:left w:w="100" w:type="dxa"/>
              <w:bottom w:w="40" w:type="dxa"/>
              <w:right w:w="100" w:type="dxa"/>
            </w:tcMar>
            <w:vAlign w:val="center"/>
          </w:tcPr>
          <w:p w14:paraId="35EE8DDE" w14:textId="77777777" w:rsidR="009A72F9" w:rsidRPr="00A742C7" w:rsidRDefault="009A51F2">
            <w:pPr>
              <w:rPr>
                <w:rFonts w:cs="Times New Roman"/>
              </w:rPr>
            </w:pPr>
            <w:r w:rsidRPr="00A742C7">
              <w:rPr>
                <w:rFonts w:eastAsia="Times New Roman" w:cs="Times New Roman"/>
                <w:sz w:val="22"/>
              </w:rPr>
              <w:lastRenderedPageBreak/>
              <w:t>Котельная №38/86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№38)</w:t>
            </w:r>
          </w:p>
        </w:tc>
        <w:tc>
          <w:tcPr>
            <w:tcW w:w="1265" w:type="pct"/>
            <w:shd w:val="clear" w:color="auto" w:fill="FFFFFF"/>
            <w:tcMar>
              <w:top w:w="40" w:type="dxa"/>
              <w:left w:w="100" w:type="dxa"/>
              <w:bottom w:w="40" w:type="dxa"/>
              <w:right w:w="100" w:type="dxa"/>
            </w:tcMar>
            <w:vAlign w:val="center"/>
          </w:tcPr>
          <w:p w14:paraId="1BC5467B"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7A2DA570"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4430A1D7"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18BD7B2B"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336F41A2" w14:textId="77777777" w:rsidTr="00F31013">
        <w:trPr>
          <w:jc w:val="center"/>
        </w:trPr>
        <w:tc>
          <w:tcPr>
            <w:tcW w:w="1265" w:type="pct"/>
            <w:shd w:val="clear" w:color="auto" w:fill="FFFFFF"/>
            <w:tcMar>
              <w:top w:w="40" w:type="dxa"/>
              <w:left w:w="100" w:type="dxa"/>
              <w:bottom w:w="40" w:type="dxa"/>
              <w:right w:w="100" w:type="dxa"/>
            </w:tcMar>
            <w:vAlign w:val="center"/>
          </w:tcPr>
          <w:p w14:paraId="5D233FBF" w14:textId="77777777" w:rsidR="009A72F9" w:rsidRPr="00A742C7" w:rsidRDefault="009A51F2">
            <w:pPr>
              <w:rPr>
                <w:rFonts w:cs="Times New Roman"/>
              </w:rPr>
            </w:pPr>
            <w:r w:rsidRPr="00A742C7">
              <w:rPr>
                <w:rFonts w:eastAsia="Times New Roman" w:cs="Times New Roman"/>
                <w:sz w:val="22"/>
              </w:rPr>
              <w:t>Котельная №21/90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265" w:type="pct"/>
            <w:shd w:val="clear" w:color="auto" w:fill="FFFFFF"/>
            <w:tcMar>
              <w:top w:w="40" w:type="dxa"/>
              <w:left w:w="100" w:type="dxa"/>
              <w:bottom w:w="40" w:type="dxa"/>
              <w:right w:w="100" w:type="dxa"/>
            </w:tcMar>
            <w:vAlign w:val="center"/>
          </w:tcPr>
          <w:p w14:paraId="2C5160CC"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48FB46DA"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6ADA03BE"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8CE751A"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2BDAF5F0" w14:textId="77777777" w:rsidTr="00F31013">
        <w:trPr>
          <w:jc w:val="center"/>
        </w:trPr>
        <w:tc>
          <w:tcPr>
            <w:tcW w:w="1265" w:type="pct"/>
            <w:shd w:val="clear" w:color="auto" w:fill="FFFFFF"/>
            <w:tcMar>
              <w:top w:w="40" w:type="dxa"/>
              <w:left w:w="100" w:type="dxa"/>
              <w:bottom w:w="40" w:type="dxa"/>
              <w:right w:w="100" w:type="dxa"/>
            </w:tcMar>
            <w:vAlign w:val="center"/>
          </w:tcPr>
          <w:p w14:paraId="4E35BFDD" w14:textId="77777777" w:rsidR="009A72F9" w:rsidRPr="00A742C7" w:rsidRDefault="009A51F2">
            <w:pPr>
              <w:rPr>
                <w:rFonts w:cs="Times New Roman"/>
              </w:rPr>
            </w:pPr>
            <w:r w:rsidRPr="00A742C7">
              <w:rPr>
                <w:rFonts w:eastAsia="Times New Roman" w:cs="Times New Roman"/>
                <w:sz w:val="22"/>
              </w:rPr>
              <w:t>Котельная №21/110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265" w:type="pct"/>
            <w:shd w:val="clear" w:color="auto" w:fill="FFFFFF"/>
            <w:tcMar>
              <w:top w:w="40" w:type="dxa"/>
              <w:left w:w="100" w:type="dxa"/>
              <w:bottom w:w="40" w:type="dxa"/>
              <w:right w:w="100" w:type="dxa"/>
            </w:tcMar>
            <w:vAlign w:val="center"/>
          </w:tcPr>
          <w:p w14:paraId="7F0E5D38"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651B28AC"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DF44E16"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006488A6"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07FF1994" w14:textId="77777777" w:rsidTr="00F31013">
        <w:trPr>
          <w:jc w:val="center"/>
        </w:trPr>
        <w:tc>
          <w:tcPr>
            <w:tcW w:w="1265" w:type="pct"/>
            <w:shd w:val="clear" w:color="auto" w:fill="FFFFFF"/>
            <w:tcMar>
              <w:top w:w="40" w:type="dxa"/>
              <w:left w:w="100" w:type="dxa"/>
              <w:bottom w:w="40" w:type="dxa"/>
              <w:right w:w="100" w:type="dxa"/>
            </w:tcMar>
            <w:vAlign w:val="center"/>
          </w:tcPr>
          <w:p w14:paraId="0A19C36C" w14:textId="77777777" w:rsidR="009A72F9" w:rsidRPr="00A742C7" w:rsidRDefault="009A51F2">
            <w:pPr>
              <w:rPr>
                <w:rFonts w:cs="Times New Roman"/>
              </w:rPr>
            </w:pPr>
            <w:r w:rsidRPr="00A742C7">
              <w:rPr>
                <w:rFonts w:eastAsia="Times New Roman" w:cs="Times New Roman"/>
                <w:sz w:val="22"/>
              </w:rPr>
              <w:t>Котельная №21/149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265" w:type="pct"/>
            <w:shd w:val="clear" w:color="auto" w:fill="FFFFFF"/>
            <w:tcMar>
              <w:top w:w="40" w:type="dxa"/>
              <w:left w:w="100" w:type="dxa"/>
              <w:bottom w:w="40" w:type="dxa"/>
              <w:right w:w="100" w:type="dxa"/>
            </w:tcMar>
            <w:vAlign w:val="center"/>
          </w:tcPr>
          <w:p w14:paraId="196AAFD2"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CE7DDDD"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6372134"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1C01B164"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3F4753AD" w14:textId="77777777" w:rsidTr="00F31013">
        <w:trPr>
          <w:jc w:val="center"/>
        </w:trPr>
        <w:tc>
          <w:tcPr>
            <w:tcW w:w="1265" w:type="pct"/>
            <w:shd w:val="clear" w:color="auto" w:fill="FFFFFF"/>
            <w:tcMar>
              <w:top w:w="40" w:type="dxa"/>
              <w:left w:w="100" w:type="dxa"/>
              <w:bottom w:w="40" w:type="dxa"/>
              <w:right w:w="100" w:type="dxa"/>
            </w:tcMar>
            <w:vAlign w:val="center"/>
          </w:tcPr>
          <w:p w14:paraId="60850AD8" w14:textId="77777777" w:rsidR="009A72F9" w:rsidRPr="00A742C7" w:rsidRDefault="009A51F2">
            <w:pPr>
              <w:rPr>
                <w:rFonts w:cs="Times New Roman"/>
              </w:rPr>
            </w:pPr>
            <w:r w:rsidRPr="00A742C7">
              <w:rPr>
                <w:rFonts w:eastAsia="Times New Roman" w:cs="Times New Roman"/>
                <w:sz w:val="22"/>
              </w:rPr>
              <w:t>Котельная №12/150 н.п. Спутник (в.г. №12)</w:t>
            </w:r>
          </w:p>
        </w:tc>
        <w:tc>
          <w:tcPr>
            <w:tcW w:w="1265" w:type="pct"/>
            <w:shd w:val="clear" w:color="auto" w:fill="FFFFFF"/>
            <w:tcMar>
              <w:top w:w="40" w:type="dxa"/>
              <w:left w:w="100" w:type="dxa"/>
              <w:bottom w:w="40" w:type="dxa"/>
              <w:right w:w="100" w:type="dxa"/>
            </w:tcMar>
            <w:vAlign w:val="center"/>
          </w:tcPr>
          <w:p w14:paraId="6AFDF6A1"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BEB697D"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13AA293"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17BA3CA"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6218BC23" w14:textId="77777777" w:rsidTr="00F31013">
        <w:trPr>
          <w:jc w:val="center"/>
        </w:trPr>
        <w:tc>
          <w:tcPr>
            <w:tcW w:w="1265" w:type="pct"/>
            <w:shd w:val="clear" w:color="auto" w:fill="FFFFFF"/>
            <w:tcMar>
              <w:top w:w="40" w:type="dxa"/>
              <w:left w:w="100" w:type="dxa"/>
              <w:bottom w:w="40" w:type="dxa"/>
              <w:right w:w="100" w:type="dxa"/>
            </w:tcMar>
            <w:vAlign w:val="center"/>
          </w:tcPr>
          <w:p w14:paraId="2E61EA3E" w14:textId="77777777" w:rsidR="009A72F9" w:rsidRPr="00A742C7" w:rsidRDefault="009A51F2">
            <w:pPr>
              <w:rPr>
                <w:rFonts w:cs="Times New Roman"/>
              </w:rPr>
            </w:pPr>
            <w:r w:rsidRPr="00A742C7">
              <w:rPr>
                <w:rFonts w:eastAsia="Times New Roman" w:cs="Times New Roman"/>
                <w:sz w:val="22"/>
              </w:rPr>
              <w:t>Котельная №12/151 н.п. Спутник</w:t>
            </w:r>
            <w:r w:rsidR="00012C25" w:rsidRPr="00A742C7">
              <w:rPr>
                <w:rFonts w:eastAsia="Times New Roman" w:cs="Times New Roman"/>
                <w:sz w:val="22"/>
              </w:rPr>
              <w:t xml:space="preserve"> </w:t>
            </w:r>
            <w:r w:rsidRPr="00A742C7">
              <w:rPr>
                <w:rFonts w:eastAsia="Times New Roman" w:cs="Times New Roman"/>
                <w:sz w:val="22"/>
              </w:rPr>
              <w:t>(в.г. №12)</w:t>
            </w:r>
          </w:p>
        </w:tc>
        <w:tc>
          <w:tcPr>
            <w:tcW w:w="1265" w:type="pct"/>
            <w:shd w:val="clear" w:color="auto" w:fill="FFFFFF"/>
            <w:tcMar>
              <w:top w:w="40" w:type="dxa"/>
              <w:left w:w="100" w:type="dxa"/>
              <w:bottom w:w="40" w:type="dxa"/>
              <w:right w:w="100" w:type="dxa"/>
            </w:tcMar>
            <w:vAlign w:val="center"/>
          </w:tcPr>
          <w:p w14:paraId="7D64108E"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02DC1518"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021F6C9"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42055849"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403A7669" w14:textId="77777777" w:rsidTr="00F31013">
        <w:trPr>
          <w:jc w:val="center"/>
        </w:trPr>
        <w:tc>
          <w:tcPr>
            <w:tcW w:w="1265" w:type="pct"/>
            <w:shd w:val="clear" w:color="auto" w:fill="FFFFFF"/>
            <w:tcMar>
              <w:top w:w="40" w:type="dxa"/>
              <w:left w:w="100" w:type="dxa"/>
              <w:bottom w:w="40" w:type="dxa"/>
              <w:right w:w="100" w:type="dxa"/>
            </w:tcMar>
            <w:vAlign w:val="center"/>
          </w:tcPr>
          <w:p w14:paraId="69F67FD3" w14:textId="77777777" w:rsidR="009A72F9" w:rsidRPr="00A742C7" w:rsidRDefault="009A51F2">
            <w:pPr>
              <w:rPr>
                <w:rFonts w:cs="Times New Roman"/>
              </w:rPr>
            </w:pPr>
            <w:r w:rsidRPr="00A742C7">
              <w:rPr>
                <w:rFonts w:eastAsia="Times New Roman" w:cs="Times New Roman"/>
                <w:sz w:val="22"/>
              </w:rPr>
              <w:t>Котельная №25/46 пгт. Печенга (в.г.</w:t>
            </w:r>
            <w:r w:rsidR="00012C25" w:rsidRPr="00A742C7">
              <w:rPr>
                <w:rFonts w:eastAsia="Times New Roman" w:cs="Times New Roman"/>
                <w:sz w:val="22"/>
              </w:rPr>
              <w:t xml:space="preserve"> </w:t>
            </w:r>
            <w:r w:rsidRPr="00A742C7">
              <w:rPr>
                <w:rFonts w:eastAsia="Times New Roman" w:cs="Times New Roman"/>
                <w:sz w:val="22"/>
              </w:rPr>
              <w:t>№25)</w:t>
            </w:r>
          </w:p>
        </w:tc>
        <w:tc>
          <w:tcPr>
            <w:tcW w:w="1265" w:type="pct"/>
            <w:shd w:val="clear" w:color="auto" w:fill="FFFFFF"/>
            <w:tcMar>
              <w:top w:w="40" w:type="dxa"/>
              <w:left w:w="100" w:type="dxa"/>
              <w:bottom w:w="40" w:type="dxa"/>
              <w:right w:w="100" w:type="dxa"/>
            </w:tcMar>
            <w:vAlign w:val="center"/>
          </w:tcPr>
          <w:p w14:paraId="3092BE2F"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0896E692"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20182C2F"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5A63C2F1"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3D0BA55C" w14:textId="77777777" w:rsidTr="00F31013">
        <w:trPr>
          <w:jc w:val="center"/>
        </w:trPr>
        <w:tc>
          <w:tcPr>
            <w:tcW w:w="1265" w:type="pct"/>
            <w:shd w:val="clear" w:color="auto" w:fill="FFFFFF"/>
            <w:tcMar>
              <w:top w:w="40" w:type="dxa"/>
              <w:left w:w="100" w:type="dxa"/>
              <w:bottom w:w="40" w:type="dxa"/>
              <w:right w:w="100" w:type="dxa"/>
            </w:tcMar>
            <w:vAlign w:val="center"/>
          </w:tcPr>
          <w:p w14:paraId="1DDD7256" w14:textId="77777777" w:rsidR="009A72F9" w:rsidRPr="00A742C7" w:rsidRDefault="009A51F2">
            <w:pPr>
              <w:rPr>
                <w:rFonts w:cs="Times New Roman"/>
              </w:rPr>
            </w:pPr>
            <w:r w:rsidRPr="00A742C7">
              <w:rPr>
                <w:rFonts w:eastAsia="Times New Roman" w:cs="Times New Roman"/>
                <w:sz w:val="22"/>
              </w:rPr>
              <w:t>Котельная №21/172 пгт. Печенга (в.г. №21)</w:t>
            </w:r>
          </w:p>
        </w:tc>
        <w:tc>
          <w:tcPr>
            <w:tcW w:w="1265" w:type="pct"/>
            <w:shd w:val="clear" w:color="auto" w:fill="FFFFFF"/>
            <w:tcMar>
              <w:top w:w="40" w:type="dxa"/>
              <w:left w:w="100" w:type="dxa"/>
              <w:bottom w:w="40" w:type="dxa"/>
              <w:right w:w="100" w:type="dxa"/>
            </w:tcMar>
            <w:vAlign w:val="center"/>
          </w:tcPr>
          <w:p w14:paraId="53781F10"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424C9024"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0E427B11"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2777E151"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2BAD290A" w14:textId="77777777" w:rsidTr="00F31013">
        <w:trPr>
          <w:jc w:val="center"/>
        </w:trPr>
        <w:tc>
          <w:tcPr>
            <w:tcW w:w="1265" w:type="pct"/>
            <w:shd w:val="clear" w:color="auto" w:fill="FFFFFF"/>
            <w:tcMar>
              <w:top w:w="40" w:type="dxa"/>
              <w:left w:w="100" w:type="dxa"/>
              <w:bottom w:w="40" w:type="dxa"/>
              <w:right w:w="100" w:type="dxa"/>
            </w:tcMar>
            <w:vAlign w:val="center"/>
          </w:tcPr>
          <w:p w14:paraId="02D39876" w14:textId="77777777" w:rsidR="009A72F9" w:rsidRPr="00A742C7" w:rsidRDefault="009A51F2">
            <w:pPr>
              <w:rPr>
                <w:rFonts w:cs="Times New Roman"/>
              </w:rPr>
            </w:pPr>
            <w:r w:rsidRPr="00A742C7">
              <w:rPr>
                <w:rFonts w:eastAsia="Times New Roman" w:cs="Times New Roman"/>
                <w:sz w:val="22"/>
              </w:rPr>
              <w:t>Котельная №38/177 пгт. Печенга (в.г. №38)</w:t>
            </w:r>
          </w:p>
        </w:tc>
        <w:tc>
          <w:tcPr>
            <w:tcW w:w="1265" w:type="pct"/>
            <w:shd w:val="clear" w:color="auto" w:fill="FFFFFF"/>
            <w:tcMar>
              <w:top w:w="40" w:type="dxa"/>
              <w:left w:w="100" w:type="dxa"/>
              <w:bottom w:w="40" w:type="dxa"/>
              <w:right w:w="100" w:type="dxa"/>
            </w:tcMar>
            <w:vAlign w:val="center"/>
          </w:tcPr>
          <w:p w14:paraId="0A8C98C6"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4ECD965C"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400E1B42"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78388758"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6C762D11" w14:textId="77777777" w:rsidTr="00F31013">
        <w:trPr>
          <w:jc w:val="center"/>
        </w:trPr>
        <w:tc>
          <w:tcPr>
            <w:tcW w:w="1265" w:type="pct"/>
            <w:shd w:val="clear" w:color="auto" w:fill="FFFFFF"/>
            <w:tcMar>
              <w:top w:w="40" w:type="dxa"/>
              <w:left w:w="100" w:type="dxa"/>
              <w:bottom w:w="40" w:type="dxa"/>
              <w:right w:w="100" w:type="dxa"/>
            </w:tcMar>
            <w:vAlign w:val="center"/>
          </w:tcPr>
          <w:p w14:paraId="2D0C3808" w14:textId="77777777" w:rsidR="009A72F9" w:rsidRPr="00A742C7" w:rsidRDefault="009A51F2">
            <w:pPr>
              <w:rPr>
                <w:rFonts w:cs="Times New Roman"/>
              </w:rPr>
            </w:pPr>
            <w:r w:rsidRPr="00A742C7">
              <w:rPr>
                <w:rFonts w:eastAsia="Times New Roman" w:cs="Times New Roman"/>
                <w:sz w:val="22"/>
              </w:rPr>
              <w:t>Котельная №42/188 пгт. Печенга</w:t>
            </w:r>
            <w:r w:rsidR="00012C25" w:rsidRPr="00A742C7">
              <w:rPr>
                <w:rFonts w:eastAsia="Times New Roman" w:cs="Times New Roman"/>
                <w:sz w:val="22"/>
              </w:rPr>
              <w:t xml:space="preserve"> </w:t>
            </w:r>
            <w:r w:rsidRPr="00A742C7">
              <w:rPr>
                <w:rFonts w:eastAsia="Times New Roman" w:cs="Times New Roman"/>
                <w:sz w:val="22"/>
              </w:rPr>
              <w:t>(в.г. №42)</w:t>
            </w:r>
          </w:p>
        </w:tc>
        <w:tc>
          <w:tcPr>
            <w:tcW w:w="1265" w:type="pct"/>
            <w:shd w:val="clear" w:color="auto" w:fill="FFFFFF"/>
            <w:tcMar>
              <w:top w:w="40" w:type="dxa"/>
              <w:left w:w="100" w:type="dxa"/>
              <w:bottom w:w="40" w:type="dxa"/>
              <w:right w:w="100" w:type="dxa"/>
            </w:tcMar>
            <w:vAlign w:val="center"/>
          </w:tcPr>
          <w:p w14:paraId="48CE44C0" w14:textId="77777777" w:rsidR="009A72F9" w:rsidRPr="00A742C7" w:rsidRDefault="009A51F2">
            <w:pPr>
              <w:jc w:val="center"/>
              <w:rPr>
                <w:rFonts w:cs="Times New Roman"/>
              </w:rPr>
            </w:pPr>
            <w:r w:rsidRPr="00A742C7">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14:paraId="2C305C48" w14:textId="77777777" w:rsidR="009A72F9" w:rsidRPr="00A742C7" w:rsidRDefault="009A51F2">
            <w:pPr>
              <w:jc w:val="center"/>
              <w:rPr>
                <w:rFonts w:cs="Times New Roman"/>
              </w:rPr>
            </w:pPr>
            <w:r w:rsidRPr="00A742C7">
              <w:rPr>
                <w:rFonts w:eastAsia="Times New Roman" w:cs="Times New Roman"/>
                <w:sz w:val="22"/>
              </w:rPr>
              <w:t>-</w:t>
            </w:r>
          </w:p>
        </w:tc>
        <w:tc>
          <w:tcPr>
            <w:tcW w:w="1457" w:type="pct"/>
            <w:gridSpan w:val="4"/>
            <w:shd w:val="clear" w:color="auto" w:fill="FFFFFF"/>
            <w:tcMar>
              <w:top w:w="40" w:type="dxa"/>
              <w:left w:w="100" w:type="dxa"/>
              <w:bottom w:w="40" w:type="dxa"/>
              <w:right w:w="100" w:type="dxa"/>
            </w:tcMar>
            <w:vAlign w:val="center"/>
          </w:tcPr>
          <w:p w14:paraId="56510A86" w14:textId="77777777" w:rsidR="009A72F9" w:rsidRPr="00A742C7" w:rsidRDefault="009A51F2">
            <w:pPr>
              <w:jc w:val="center"/>
              <w:rPr>
                <w:rFonts w:cs="Times New Roman"/>
              </w:rPr>
            </w:pPr>
            <w:r w:rsidRPr="00A742C7">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14:paraId="7E0DA4BF" w14:textId="77777777" w:rsidR="009A72F9" w:rsidRPr="00A742C7" w:rsidRDefault="009A51F2">
            <w:pPr>
              <w:jc w:val="center"/>
              <w:rPr>
                <w:rFonts w:cs="Times New Roman"/>
              </w:rPr>
            </w:pPr>
            <w:r w:rsidRPr="00A742C7">
              <w:rPr>
                <w:rFonts w:eastAsia="Times New Roman" w:cs="Times New Roman"/>
                <w:sz w:val="22"/>
              </w:rPr>
              <w:t>-</w:t>
            </w:r>
          </w:p>
        </w:tc>
      </w:tr>
      <w:tr w:rsidR="009A72F9" w:rsidRPr="00A742C7" w14:paraId="4BEA4622" w14:textId="77777777" w:rsidTr="00F31013">
        <w:trPr>
          <w:jc w:val="center"/>
        </w:trPr>
        <w:tc>
          <w:tcPr>
            <w:tcW w:w="2530" w:type="pct"/>
            <w:gridSpan w:val="2"/>
            <w:shd w:val="clear" w:color="auto" w:fill="F2F2F2"/>
            <w:tcMar>
              <w:top w:w="40" w:type="dxa"/>
              <w:left w:w="100" w:type="dxa"/>
              <w:bottom w:w="40" w:type="dxa"/>
              <w:right w:w="100" w:type="dxa"/>
            </w:tcMar>
            <w:vAlign w:val="center"/>
          </w:tcPr>
          <w:p w14:paraId="0CABE4C8" w14:textId="77777777" w:rsidR="009A72F9" w:rsidRPr="00A742C7" w:rsidRDefault="009A51F2">
            <w:pPr>
              <w:jc w:val="right"/>
              <w:rPr>
                <w:rFonts w:cs="Times New Roman"/>
              </w:rPr>
            </w:pPr>
            <w:r w:rsidRPr="00A742C7">
              <w:rPr>
                <w:rFonts w:eastAsia="Times New Roman" w:cs="Times New Roman"/>
                <w:sz w:val="22"/>
              </w:rPr>
              <w:t>Итого по МО:</w:t>
            </w:r>
          </w:p>
        </w:tc>
        <w:tc>
          <w:tcPr>
            <w:tcW w:w="478" w:type="pct"/>
            <w:shd w:val="clear" w:color="auto" w:fill="F2F2F2"/>
            <w:tcMar>
              <w:top w:w="40" w:type="dxa"/>
              <w:left w:w="100" w:type="dxa"/>
              <w:bottom w:w="40" w:type="dxa"/>
              <w:right w:w="100" w:type="dxa"/>
            </w:tcMar>
            <w:vAlign w:val="center"/>
          </w:tcPr>
          <w:p w14:paraId="39748D05" w14:textId="77777777" w:rsidR="009A72F9" w:rsidRPr="00A742C7" w:rsidRDefault="009A72F9">
            <w:pPr>
              <w:jc w:val="center"/>
              <w:rPr>
                <w:rFonts w:cs="Times New Roman"/>
                <w:sz w:val="22"/>
              </w:rPr>
            </w:pPr>
          </w:p>
        </w:tc>
        <w:tc>
          <w:tcPr>
            <w:tcW w:w="429" w:type="pct"/>
            <w:shd w:val="clear" w:color="auto" w:fill="F2F2F2"/>
            <w:tcMar>
              <w:top w:w="40" w:type="dxa"/>
              <w:left w:w="100" w:type="dxa"/>
              <w:bottom w:w="40" w:type="dxa"/>
              <w:right w:w="100" w:type="dxa"/>
            </w:tcMar>
            <w:vAlign w:val="center"/>
          </w:tcPr>
          <w:p w14:paraId="4752D3C7" w14:textId="77777777" w:rsidR="009A72F9" w:rsidRPr="00A742C7" w:rsidRDefault="009A51F2">
            <w:pPr>
              <w:jc w:val="center"/>
              <w:rPr>
                <w:rFonts w:cs="Times New Roman"/>
              </w:rPr>
            </w:pPr>
            <w:r w:rsidRPr="00A742C7">
              <w:rPr>
                <w:rFonts w:eastAsia="Times New Roman" w:cs="Times New Roman"/>
                <w:sz w:val="22"/>
              </w:rPr>
              <w:t>0,2000</w:t>
            </w:r>
          </w:p>
        </w:tc>
        <w:tc>
          <w:tcPr>
            <w:tcW w:w="464" w:type="pct"/>
            <w:shd w:val="clear" w:color="auto" w:fill="F2F2F2"/>
            <w:tcMar>
              <w:top w:w="40" w:type="dxa"/>
              <w:left w:w="100" w:type="dxa"/>
              <w:bottom w:w="40" w:type="dxa"/>
              <w:right w:w="100" w:type="dxa"/>
            </w:tcMar>
            <w:vAlign w:val="center"/>
          </w:tcPr>
          <w:p w14:paraId="4F9366C3"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282" w:type="pct"/>
            <w:shd w:val="clear" w:color="auto" w:fill="F2F2F2"/>
            <w:tcMar>
              <w:top w:w="40" w:type="dxa"/>
              <w:left w:w="100" w:type="dxa"/>
              <w:bottom w:w="40" w:type="dxa"/>
              <w:right w:w="100" w:type="dxa"/>
            </w:tcMar>
            <w:vAlign w:val="center"/>
          </w:tcPr>
          <w:p w14:paraId="64DA2F23" w14:textId="77777777" w:rsidR="009A72F9" w:rsidRPr="00A742C7" w:rsidRDefault="009A51F2">
            <w:pPr>
              <w:jc w:val="center"/>
              <w:rPr>
                <w:rFonts w:cs="Times New Roman"/>
              </w:rPr>
            </w:pPr>
            <w:r w:rsidRPr="00A742C7">
              <w:rPr>
                <w:rFonts w:eastAsia="Times New Roman" w:cs="Times New Roman"/>
                <w:sz w:val="22"/>
              </w:rPr>
              <w:t>0,0160</w:t>
            </w:r>
          </w:p>
        </w:tc>
        <w:tc>
          <w:tcPr>
            <w:tcW w:w="282" w:type="pct"/>
            <w:shd w:val="clear" w:color="auto" w:fill="F2F2F2"/>
            <w:tcMar>
              <w:top w:w="40" w:type="dxa"/>
              <w:left w:w="100" w:type="dxa"/>
              <w:bottom w:w="40" w:type="dxa"/>
              <w:right w:w="100" w:type="dxa"/>
            </w:tcMar>
            <w:vAlign w:val="center"/>
          </w:tcPr>
          <w:p w14:paraId="214F4BED"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535" w:type="pct"/>
            <w:shd w:val="clear" w:color="auto" w:fill="F2F2F2"/>
            <w:tcMar>
              <w:top w:w="40" w:type="dxa"/>
              <w:left w:w="100" w:type="dxa"/>
              <w:bottom w:w="40" w:type="dxa"/>
              <w:right w:w="100" w:type="dxa"/>
            </w:tcMar>
            <w:vAlign w:val="center"/>
          </w:tcPr>
          <w:p w14:paraId="7A208063" w14:textId="77777777" w:rsidR="009A72F9" w:rsidRPr="00A742C7" w:rsidRDefault="009A72F9">
            <w:pPr>
              <w:jc w:val="center"/>
              <w:rPr>
                <w:rFonts w:cs="Times New Roman"/>
                <w:sz w:val="22"/>
              </w:rPr>
            </w:pPr>
          </w:p>
        </w:tc>
      </w:tr>
    </w:tbl>
    <w:p w14:paraId="75915D0A" w14:textId="77777777" w:rsidR="009A51F2" w:rsidRPr="00A742C7" w:rsidRDefault="009A51F2" w:rsidP="009A51F2">
      <w:pPr>
        <w:pStyle w:val="a1"/>
        <w:jc w:val="center"/>
        <w:rPr>
          <w:rFonts w:cs="Times New Roman"/>
          <w:lang w:val="en-US" w:eastAsia="ru-RU"/>
        </w:rPr>
      </w:pPr>
    </w:p>
    <w:p w14:paraId="64AB4EE7" w14:textId="77777777" w:rsidR="00F31013" w:rsidRPr="00A742C7" w:rsidRDefault="00F31013" w:rsidP="009A51F2">
      <w:pPr>
        <w:pStyle w:val="a1"/>
        <w:jc w:val="center"/>
        <w:rPr>
          <w:rFonts w:cs="Times New Roman"/>
          <w:lang w:val="en-US" w:eastAsia="ru-RU"/>
        </w:rPr>
      </w:pPr>
    </w:p>
    <w:p w14:paraId="1AFEE0F1" w14:textId="77777777" w:rsidR="00F31013" w:rsidRPr="00A742C7" w:rsidRDefault="00F31013" w:rsidP="009A51F2">
      <w:pPr>
        <w:pStyle w:val="a1"/>
        <w:jc w:val="center"/>
        <w:rPr>
          <w:rFonts w:cs="Times New Roman"/>
          <w:lang w:val="en-US" w:eastAsia="ru-RU"/>
        </w:rPr>
      </w:pPr>
    </w:p>
    <w:p w14:paraId="3F083C0B" w14:textId="77777777" w:rsidR="00F31013" w:rsidRPr="00A742C7" w:rsidRDefault="00F31013" w:rsidP="009A51F2">
      <w:pPr>
        <w:pStyle w:val="a1"/>
        <w:jc w:val="center"/>
        <w:rPr>
          <w:rFonts w:cs="Times New Roman"/>
          <w:lang w:val="en-US" w:eastAsia="ru-RU"/>
        </w:rPr>
      </w:pPr>
    </w:p>
    <w:p w14:paraId="39F43834" w14:textId="77777777" w:rsidR="00F31013" w:rsidRPr="00A742C7" w:rsidRDefault="00F31013" w:rsidP="009A51F2">
      <w:pPr>
        <w:pStyle w:val="a1"/>
        <w:jc w:val="center"/>
        <w:rPr>
          <w:rFonts w:cs="Times New Roman"/>
          <w:lang w:val="en-US" w:eastAsia="ru-RU"/>
        </w:rPr>
      </w:pPr>
    </w:p>
    <w:p w14:paraId="691D044C" w14:textId="77777777" w:rsidR="00F31013" w:rsidRPr="00A742C7" w:rsidRDefault="00F31013" w:rsidP="009A51F2">
      <w:pPr>
        <w:pStyle w:val="a1"/>
        <w:jc w:val="center"/>
        <w:rPr>
          <w:rFonts w:cs="Times New Roman"/>
          <w:lang w:val="en-US" w:eastAsia="ru-RU"/>
        </w:rPr>
      </w:pPr>
    </w:p>
    <w:p w14:paraId="193AB68C" w14:textId="77777777" w:rsidR="009A72F9" w:rsidRPr="00A742C7" w:rsidRDefault="009A51F2">
      <w:pPr>
        <w:spacing w:before="400" w:after="200"/>
        <w:rPr>
          <w:rFonts w:cs="Times New Roman"/>
        </w:rPr>
      </w:pPr>
      <w:r w:rsidRPr="00A742C7">
        <w:rPr>
          <w:rFonts w:cs="Times New Roman"/>
          <w:b/>
        </w:rPr>
        <w:lastRenderedPageBreak/>
        <w:t xml:space="preserve">Таблица 2.4.2.1 - Прирост тепловой нагрузки по </w:t>
      </w:r>
      <w:r w:rsidR="00F31013" w:rsidRPr="00A742C7">
        <w:rPr>
          <w:rFonts w:cs="Times New Roman"/>
          <w:b/>
        </w:rPr>
        <w:t>годам</w:t>
      </w:r>
    </w:p>
    <w:tbl>
      <w:tblPr>
        <w:tblStyle w:val="aa"/>
        <w:tblW w:w="5184" w:type="pct"/>
        <w:jc w:val="center"/>
        <w:tblInd w:w="0" w:type="dxa"/>
        <w:tblLook w:val="04A0" w:firstRow="1" w:lastRow="0" w:firstColumn="1" w:lastColumn="0" w:noHBand="0" w:noVBand="1"/>
      </w:tblPr>
      <w:tblGrid>
        <w:gridCol w:w="1958"/>
        <w:gridCol w:w="1610"/>
        <w:gridCol w:w="1274"/>
        <w:gridCol w:w="1275"/>
        <w:gridCol w:w="1275"/>
        <w:gridCol w:w="1275"/>
        <w:gridCol w:w="1275"/>
        <w:gridCol w:w="1275"/>
        <w:gridCol w:w="1275"/>
        <w:gridCol w:w="1275"/>
        <w:gridCol w:w="1275"/>
        <w:gridCol w:w="1262"/>
      </w:tblGrid>
      <w:tr w:rsidR="00F31013" w:rsidRPr="00A742C7" w14:paraId="2C211331" w14:textId="77777777" w:rsidTr="00F31013">
        <w:trPr>
          <w:tblHeader/>
          <w:jc w:val="center"/>
        </w:trPr>
        <w:tc>
          <w:tcPr>
            <w:tcW w:w="600" w:type="pct"/>
            <w:shd w:val="clear" w:color="auto" w:fill="F2F2F2"/>
            <w:vAlign w:val="center"/>
          </w:tcPr>
          <w:p w14:paraId="7C79D1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Источник тепловой энергии</w:t>
            </w:r>
          </w:p>
        </w:tc>
        <w:tc>
          <w:tcPr>
            <w:tcW w:w="494" w:type="pct"/>
            <w:shd w:val="clear" w:color="auto" w:fill="F2F2F2"/>
            <w:vAlign w:val="center"/>
          </w:tcPr>
          <w:p w14:paraId="686CE7B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Показатель</w:t>
            </w:r>
          </w:p>
        </w:tc>
        <w:tc>
          <w:tcPr>
            <w:tcW w:w="391" w:type="pct"/>
            <w:shd w:val="clear" w:color="auto" w:fill="F2F2F2"/>
            <w:tcMar>
              <w:top w:w="120" w:type="dxa"/>
              <w:left w:w="200" w:type="dxa"/>
              <w:bottom w:w="120" w:type="dxa"/>
              <w:right w:w="200" w:type="dxa"/>
            </w:tcMar>
            <w:vAlign w:val="center"/>
          </w:tcPr>
          <w:p w14:paraId="3502D8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2024</w:t>
            </w:r>
          </w:p>
        </w:tc>
        <w:tc>
          <w:tcPr>
            <w:tcW w:w="391" w:type="pct"/>
            <w:shd w:val="clear" w:color="auto" w:fill="F2F2F2"/>
            <w:tcMar>
              <w:top w:w="120" w:type="dxa"/>
              <w:left w:w="200" w:type="dxa"/>
              <w:bottom w:w="120" w:type="dxa"/>
              <w:right w:w="200" w:type="dxa"/>
            </w:tcMar>
            <w:vAlign w:val="center"/>
          </w:tcPr>
          <w:p w14:paraId="494087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2025</w:t>
            </w:r>
          </w:p>
        </w:tc>
        <w:tc>
          <w:tcPr>
            <w:tcW w:w="391" w:type="pct"/>
            <w:shd w:val="clear" w:color="auto" w:fill="F2F2F2"/>
            <w:tcMar>
              <w:top w:w="120" w:type="dxa"/>
              <w:left w:w="200" w:type="dxa"/>
              <w:bottom w:w="120" w:type="dxa"/>
              <w:right w:w="200" w:type="dxa"/>
            </w:tcMar>
            <w:vAlign w:val="center"/>
          </w:tcPr>
          <w:p w14:paraId="4B9CDF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2026</w:t>
            </w:r>
          </w:p>
        </w:tc>
        <w:tc>
          <w:tcPr>
            <w:tcW w:w="391" w:type="pct"/>
            <w:shd w:val="clear" w:color="auto" w:fill="F2F2F2"/>
            <w:tcMar>
              <w:top w:w="120" w:type="dxa"/>
              <w:left w:w="200" w:type="dxa"/>
              <w:bottom w:w="120" w:type="dxa"/>
              <w:right w:w="200" w:type="dxa"/>
            </w:tcMar>
            <w:vAlign w:val="center"/>
          </w:tcPr>
          <w:p w14:paraId="5C4A27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2027</w:t>
            </w:r>
          </w:p>
        </w:tc>
        <w:tc>
          <w:tcPr>
            <w:tcW w:w="391" w:type="pct"/>
            <w:shd w:val="clear" w:color="auto" w:fill="F2F2F2"/>
            <w:tcMar>
              <w:top w:w="120" w:type="dxa"/>
              <w:left w:w="200" w:type="dxa"/>
              <w:bottom w:w="120" w:type="dxa"/>
              <w:right w:w="200" w:type="dxa"/>
            </w:tcMar>
            <w:vAlign w:val="center"/>
          </w:tcPr>
          <w:p w14:paraId="23CDFEF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2028</w:t>
            </w:r>
          </w:p>
        </w:tc>
        <w:tc>
          <w:tcPr>
            <w:tcW w:w="391" w:type="pct"/>
            <w:shd w:val="clear" w:color="auto" w:fill="F2F2F2"/>
            <w:tcMar>
              <w:top w:w="120" w:type="dxa"/>
              <w:left w:w="200" w:type="dxa"/>
              <w:bottom w:w="120" w:type="dxa"/>
              <w:right w:w="200" w:type="dxa"/>
            </w:tcMar>
            <w:vAlign w:val="center"/>
          </w:tcPr>
          <w:p w14:paraId="30BBB2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2029</w:t>
            </w:r>
          </w:p>
        </w:tc>
        <w:tc>
          <w:tcPr>
            <w:tcW w:w="391" w:type="pct"/>
            <w:shd w:val="clear" w:color="auto" w:fill="F2F2F2"/>
            <w:tcMar>
              <w:top w:w="120" w:type="dxa"/>
              <w:left w:w="200" w:type="dxa"/>
              <w:bottom w:w="120" w:type="dxa"/>
              <w:right w:w="200" w:type="dxa"/>
            </w:tcMar>
            <w:vAlign w:val="center"/>
          </w:tcPr>
          <w:p w14:paraId="2BCB525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2030</w:t>
            </w:r>
          </w:p>
        </w:tc>
        <w:tc>
          <w:tcPr>
            <w:tcW w:w="391" w:type="pct"/>
            <w:shd w:val="clear" w:color="auto" w:fill="F2F2F2"/>
            <w:tcMar>
              <w:top w:w="120" w:type="dxa"/>
              <w:left w:w="200" w:type="dxa"/>
              <w:bottom w:w="120" w:type="dxa"/>
              <w:right w:w="200" w:type="dxa"/>
            </w:tcMar>
            <w:vAlign w:val="center"/>
          </w:tcPr>
          <w:p w14:paraId="32218D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2031</w:t>
            </w:r>
          </w:p>
        </w:tc>
        <w:tc>
          <w:tcPr>
            <w:tcW w:w="391" w:type="pct"/>
            <w:shd w:val="clear" w:color="auto" w:fill="F2F2F2"/>
            <w:tcMar>
              <w:top w:w="120" w:type="dxa"/>
              <w:left w:w="200" w:type="dxa"/>
              <w:bottom w:w="120" w:type="dxa"/>
              <w:right w:w="200" w:type="dxa"/>
            </w:tcMar>
            <w:vAlign w:val="center"/>
          </w:tcPr>
          <w:p w14:paraId="4C38515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2032</w:t>
            </w:r>
          </w:p>
        </w:tc>
        <w:tc>
          <w:tcPr>
            <w:tcW w:w="387" w:type="pct"/>
            <w:shd w:val="clear" w:color="auto" w:fill="F2F2F2"/>
            <w:tcMar>
              <w:top w:w="120" w:type="dxa"/>
              <w:left w:w="200" w:type="dxa"/>
              <w:bottom w:w="120" w:type="dxa"/>
              <w:right w:w="200" w:type="dxa"/>
            </w:tcMar>
            <w:vAlign w:val="center"/>
          </w:tcPr>
          <w:p w14:paraId="279577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2033-2043</w:t>
            </w:r>
          </w:p>
        </w:tc>
      </w:tr>
      <w:tr w:rsidR="009A72F9" w:rsidRPr="00A742C7" w14:paraId="2C675848" w14:textId="77777777" w:rsidTr="00F31013">
        <w:trPr>
          <w:jc w:val="center"/>
        </w:trPr>
        <w:tc>
          <w:tcPr>
            <w:tcW w:w="5000" w:type="pct"/>
            <w:gridSpan w:val="12"/>
            <w:shd w:val="clear" w:color="auto" w:fill="DBE5F1"/>
            <w:tcMar>
              <w:top w:w="40" w:type="dxa"/>
              <w:left w:w="200" w:type="dxa"/>
              <w:bottom w:w="40" w:type="dxa"/>
              <w:right w:w="200" w:type="dxa"/>
            </w:tcMar>
            <w:vAlign w:val="center"/>
          </w:tcPr>
          <w:p w14:paraId="0BEA08FC" w14:textId="77777777" w:rsidR="009A72F9" w:rsidRPr="00A742C7" w:rsidRDefault="00F31013">
            <w:pPr>
              <w:jc w:val="center"/>
              <w:rPr>
                <w:rFonts w:cs="Times New Roman"/>
                <w:sz w:val="20"/>
                <w:szCs w:val="20"/>
              </w:rPr>
            </w:pPr>
            <w:r w:rsidRPr="00A742C7">
              <w:rPr>
                <w:rFonts w:eastAsia="Times New Roman" w:cs="Times New Roman"/>
                <w:sz w:val="20"/>
                <w:szCs w:val="20"/>
              </w:rPr>
              <w:t xml:space="preserve">ЕТО-1 </w:t>
            </w:r>
            <w:r w:rsidR="009A51F2" w:rsidRPr="00A742C7">
              <w:rPr>
                <w:rFonts w:eastAsia="Times New Roman" w:cs="Times New Roman"/>
                <w:sz w:val="20"/>
                <w:szCs w:val="20"/>
              </w:rPr>
              <w:t>АО «МЭС»</w:t>
            </w:r>
          </w:p>
        </w:tc>
      </w:tr>
      <w:tr w:rsidR="00F31013" w:rsidRPr="00A742C7" w14:paraId="7053DD9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3B2867E"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"Заполярный"</w:t>
            </w:r>
          </w:p>
        </w:tc>
        <w:tc>
          <w:tcPr>
            <w:tcW w:w="494" w:type="pct"/>
            <w:shd w:val="clear" w:color="auto" w:fill="FFFFFF"/>
            <w:tcMar>
              <w:top w:w="40" w:type="dxa"/>
              <w:left w:w="200" w:type="dxa"/>
              <w:bottom w:w="40" w:type="dxa"/>
              <w:right w:w="200" w:type="dxa"/>
            </w:tcMar>
            <w:vAlign w:val="center"/>
          </w:tcPr>
          <w:p w14:paraId="42DE5C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78C94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58,1470</w:t>
            </w:r>
          </w:p>
        </w:tc>
        <w:tc>
          <w:tcPr>
            <w:tcW w:w="391" w:type="pct"/>
            <w:shd w:val="clear" w:color="auto" w:fill="FFFFFF"/>
            <w:tcMar>
              <w:top w:w="40" w:type="dxa"/>
              <w:left w:w="200" w:type="dxa"/>
              <w:bottom w:w="40" w:type="dxa"/>
              <w:right w:w="200" w:type="dxa"/>
            </w:tcMar>
            <w:vAlign w:val="center"/>
          </w:tcPr>
          <w:p w14:paraId="1728956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0AF7CF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5FF2A1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7A3B07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45A7CD6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517F67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1FC18B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91" w:type="pct"/>
            <w:shd w:val="clear" w:color="auto" w:fill="FFFFFF"/>
            <w:tcMar>
              <w:top w:w="40" w:type="dxa"/>
              <w:left w:w="200" w:type="dxa"/>
              <w:bottom w:w="40" w:type="dxa"/>
              <w:right w:w="200" w:type="dxa"/>
            </w:tcMar>
            <w:vAlign w:val="center"/>
          </w:tcPr>
          <w:p w14:paraId="5F15F48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c>
          <w:tcPr>
            <w:tcW w:w="387" w:type="pct"/>
            <w:shd w:val="clear" w:color="auto" w:fill="FFFFFF"/>
            <w:tcMar>
              <w:top w:w="40" w:type="dxa"/>
              <w:left w:w="200" w:type="dxa"/>
              <w:bottom w:w="40" w:type="dxa"/>
              <w:right w:w="200" w:type="dxa"/>
            </w:tcMar>
            <w:vAlign w:val="center"/>
          </w:tcPr>
          <w:p w14:paraId="6853C2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58,3470</w:t>
            </w:r>
          </w:p>
        </w:tc>
      </w:tr>
      <w:tr w:rsidR="00F31013" w:rsidRPr="00A742C7" w14:paraId="4DBC58A9" w14:textId="77777777" w:rsidTr="00F31013">
        <w:trPr>
          <w:jc w:val="center"/>
        </w:trPr>
        <w:tc>
          <w:tcPr>
            <w:tcW w:w="600" w:type="pct"/>
            <w:vMerge/>
          </w:tcPr>
          <w:p w14:paraId="5C6812F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FAB66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0D84D9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22,4262</w:t>
            </w:r>
          </w:p>
        </w:tc>
        <w:tc>
          <w:tcPr>
            <w:tcW w:w="391" w:type="pct"/>
            <w:shd w:val="clear" w:color="auto" w:fill="FFFFFF"/>
            <w:tcMar>
              <w:top w:w="40" w:type="dxa"/>
              <w:left w:w="200" w:type="dxa"/>
              <w:bottom w:w="40" w:type="dxa"/>
              <w:right w:w="200" w:type="dxa"/>
            </w:tcMar>
            <w:vAlign w:val="center"/>
          </w:tcPr>
          <w:p w14:paraId="3C9B0F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23B819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68B950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285218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7079B3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07E47A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63345D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91" w:type="pct"/>
            <w:shd w:val="clear" w:color="auto" w:fill="FFFFFF"/>
            <w:tcMar>
              <w:top w:w="40" w:type="dxa"/>
              <w:left w:w="200" w:type="dxa"/>
              <w:bottom w:w="40" w:type="dxa"/>
              <w:right w:w="200" w:type="dxa"/>
            </w:tcMar>
            <w:vAlign w:val="center"/>
          </w:tcPr>
          <w:p w14:paraId="6AE457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c>
          <w:tcPr>
            <w:tcW w:w="387" w:type="pct"/>
            <w:shd w:val="clear" w:color="auto" w:fill="FFFFFF"/>
            <w:tcMar>
              <w:top w:w="40" w:type="dxa"/>
              <w:left w:w="200" w:type="dxa"/>
              <w:bottom w:w="40" w:type="dxa"/>
              <w:right w:w="200" w:type="dxa"/>
            </w:tcMar>
            <w:vAlign w:val="center"/>
          </w:tcPr>
          <w:p w14:paraId="54F81E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22,4422</w:t>
            </w:r>
          </w:p>
        </w:tc>
      </w:tr>
      <w:tr w:rsidR="00F31013" w:rsidRPr="00A742C7" w14:paraId="7C0E19D1" w14:textId="77777777" w:rsidTr="00F31013">
        <w:trPr>
          <w:jc w:val="center"/>
        </w:trPr>
        <w:tc>
          <w:tcPr>
            <w:tcW w:w="600" w:type="pct"/>
            <w:vMerge/>
          </w:tcPr>
          <w:p w14:paraId="4DA2387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35DFF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281562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577F59E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4BA80E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0941A8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36EA52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567758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3B8D813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3EA269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91" w:type="pct"/>
            <w:shd w:val="clear" w:color="auto" w:fill="FFFFFF"/>
            <w:tcMar>
              <w:top w:w="40" w:type="dxa"/>
              <w:left w:w="200" w:type="dxa"/>
              <w:bottom w:w="40" w:type="dxa"/>
              <w:right w:w="200" w:type="dxa"/>
            </w:tcMar>
            <w:vAlign w:val="center"/>
          </w:tcPr>
          <w:p w14:paraId="77A8DF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c>
          <w:tcPr>
            <w:tcW w:w="387" w:type="pct"/>
            <w:shd w:val="clear" w:color="auto" w:fill="FFFFFF"/>
            <w:tcMar>
              <w:top w:w="40" w:type="dxa"/>
              <w:left w:w="200" w:type="dxa"/>
              <w:bottom w:w="40" w:type="dxa"/>
              <w:right w:w="200" w:type="dxa"/>
            </w:tcMar>
            <w:vAlign w:val="center"/>
          </w:tcPr>
          <w:p w14:paraId="2480CB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40,8752</w:t>
            </w:r>
          </w:p>
        </w:tc>
      </w:tr>
      <w:tr w:rsidR="00F31013" w:rsidRPr="00A742C7" w14:paraId="78E451AB" w14:textId="77777777" w:rsidTr="00F31013">
        <w:trPr>
          <w:jc w:val="center"/>
        </w:trPr>
        <w:tc>
          <w:tcPr>
            <w:tcW w:w="600" w:type="pct"/>
            <w:vMerge/>
          </w:tcPr>
          <w:p w14:paraId="4401643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46E13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DF6C1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4E58CF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4016F8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4C3E793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13BCA4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46FD7A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054276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61B821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91" w:type="pct"/>
            <w:shd w:val="clear" w:color="auto" w:fill="FFFFFF"/>
            <w:tcMar>
              <w:top w:w="40" w:type="dxa"/>
              <w:left w:w="200" w:type="dxa"/>
              <w:bottom w:w="40" w:type="dxa"/>
              <w:right w:w="200" w:type="dxa"/>
            </w:tcMar>
            <w:vAlign w:val="center"/>
          </w:tcPr>
          <w:p w14:paraId="6FE05B2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c>
          <w:tcPr>
            <w:tcW w:w="387" w:type="pct"/>
            <w:shd w:val="clear" w:color="auto" w:fill="FFFFFF"/>
            <w:tcMar>
              <w:top w:w="40" w:type="dxa"/>
              <w:left w:w="200" w:type="dxa"/>
              <w:bottom w:w="40" w:type="dxa"/>
              <w:right w:w="200" w:type="dxa"/>
            </w:tcMar>
            <w:vAlign w:val="center"/>
          </w:tcPr>
          <w:p w14:paraId="0D14FA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2,2345</w:t>
            </w:r>
          </w:p>
        </w:tc>
      </w:tr>
      <w:tr w:rsidR="00F31013" w:rsidRPr="00A742C7" w14:paraId="750765BD" w14:textId="77777777" w:rsidTr="00F31013">
        <w:trPr>
          <w:jc w:val="center"/>
        </w:trPr>
        <w:tc>
          <w:tcPr>
            <w:tcW w:w="600" w:type="pct"/>
            <w:vMerge/>
          </w:tcPr>
          <w:p w14:paraId="6A1DF69E"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A8B02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1D8F5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123,6829</w:t>
            </w:r>
          </w:p>
        </w:tc>
        <w:tc>
          <w:tcPr>
            <w:tcW w:w="391" w:type="pct"/>
            <w:shd w:val="clear" w:color="auto" w:fill="FFFFFF"/>
            <w:tcMar>
              <w:top w:w="40" w:type="dxa"/>
              <w:left w:w="200" w:type="dxa"/>
              <w:bottom w:w="40" w:type="dxa"/>
              <w:right w:w="200" w:type="dxa"/>
            </w:tcMar>
            <w:vAlign w:val="center"/>
          </w:tcPr>
          <w:p w14:paraId="5B4268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1DBAAB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1D580E3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562556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717636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5F1630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715E1A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91" w:type="pct"/>
            <w:shd w:val="clear" w:color="auto" w:fill="FFFFFF"/>
            <w:tcMar>
              <w:top w:w="40" w:type="dxa"/>
              <w:left w:w="200" w:type="dxa"/>
              <w:bottom w:w="40" w:type="dxa"/>
              <w:right w:w="200" w:type="dxa"/>
            </w:tcMar>
            <w:vAlign w:val="center"/>
          </w:tcPr>
          <w:p w14:paraId="421E32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c>
          <w:tcPr>
            <w:tcW w:w="387" w:type="pct"/>
            <w:shd w:val="clear" w:color="auto" w:fill="FFFFFF"/>
            <w:tcMar>
              <w:top w:w="40" w:type="dxa"/>
              <w:left w:w="200" w:type="dxa"/>
              <w:bottom w:w="40" w:type="dxa"/>
              <w:right w:w="200" w:type="dxa"/>
            </w:tcMar>
            <w:vAlign w:val="center"/>
          </w:tcPr>
          <w:p w14:paraId="1B71BA5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123,8989</w:t>
            </w:r>
          </w:p>
        </w:tc>
      </w:tr>
      <w:tr w:rsidR="00F31013" w:rsidRPr="00A742C7" w14:paraId="55B328B4"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37D6E957"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ЭЦ-2 пгт. Никель</w:t>
            </w:r>
          </w:p>
        </w:tc>
        <w:tc>
          <w:tcPr>
            <w:tcW w:w="494" w:type="pct"/>
            <w:shd w:val="clear" w:color="auto" w:fill="FFFFFF"/>
            <w:tcMar>
              <w:top w:w="40" w:type="dxa"/>
              <w:left w:w="200" w:type="dxa"/>
              <w:bottom w:w="40" w:type="dxa"/>
              <w:right w:w="200" w:type="dxa"/>
            </w:tcMar>
            <w:vAlign w:val="center"/>
          </w:tcPr>
          <w:p w14:paraId="4AC274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210830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524B79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346EE0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1CAF27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067B85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4BAC52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2CF592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641195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91" w:type="pct"/>
            <w:shd w:val="clear" w:color="auto" w:fill="FFFFFF"/>
            <w:tcMar>
              <w:top w:w="40" w:type="dxa"/>
              <w:left w:w="200" w:type="dxa"/>
              <w:bottom w:w="40" w:type="dxa"/>
              <w:right w:w="200" w:type="dxa"/>
            </w:tcMar>
            <w:vAlign w:val="center"/>
          </w:tcPr>
          <w:p w14:paraId="11915F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c>
          <w:tcPr>
            <w:tcW w:w="387" w:type="pct"/>
            <w:shd w:val="clear" w:color="auto" w:fill="FFFFFF"/>
            <w:tcMar>
              <w:top w:w="40" w:type="dxa"/>
              <w:left w:w="200" w:type="dxa"/>
              <w:bottom w:w="40" w:type="dxa"/>
              <w:right w:w="200" w:type="dxa"/>
            </w:tcMar>
            <w:vAlign w:val="center"/>
          </w:tcPr>
          <w:p w14:paraId="11145FF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37,7150</w:t>
            </w:r>
          </w:p>
        </w:tc>
      </w:tr>
      <w:tr w:rsidR="00F31013" w:rsidRPr="00A742C7" w14:paraId="680588AD" w14:textId="77777777" w:rsidTr="00F31013">
        <w:trPr>
          <w:jc w:val="center"/>
        </w:trPr>
        <w:tc>
          <w:tcPr>
            <w:tcW w:w="600" w:type="pct"/>
            <w:vMerge/>
          </w:tcPr>
          <w:p w14:paraId="552D594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7C6FB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37A9FC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0F36F6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4A9AA7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2A0FF3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40EC5C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46B84E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279E95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09E5242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91" w:type="pct"/>
            <w:shd w:val="clear" w:color="auto" w:fill="FFFFFF"/>
            <w:tcMar>
              <w:top w:w="40" w:type="dxa"/>
              <w:left w:w="200" w:type="dxa"/>
              <w:bottom w:w="40" w:type="dxa"/>
              <w:right w:w="200" w:type="dxa"/>
            </w:tcMar>
            <w:vAlign w:val="center"/>
          </w:tcPr>
          <w:p w14:paraId="36A7AC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c>
          <w:tcPr>
            <w:tcW w:w="387" w:type="pct"/>
            <w:shd w:val="clear" w:color="auto" w:fill="FFFFFF"/>
            <w:tcMar>
              <w:top w:w="40" w:type="dxa"/>
              <w:left w:w="200" w:type="dxa"/>
              <w:bottom w:w="40" w:type="dxa"/>
              <w:right w:w="200" w:type="dxa"/>
            </w:tcMar>
            <w:vAlign w:val="center"/>
          </w:tcPr>
          <w:p w14:paraId="599FF1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8,9936</w:t>
            </w:r>
          </w:p>
        </w:tc>
      </w:tr>
      <w:tr w:rsidR="00F31013" w:rsidRPr="00A742C7" w14:paraId="28A799D3" w14:textId="77777777" w:rsidTr="00F31013">
        <w:trPr>
          <w:jc w:val="center"/>
        </w:trPr>
        <w:tc>
          <w:tcPr>
            <w:tcW w:w="600" w:type="pct"/>
            <w:vMerge/>
          </w:tcPr>
          <w:p w14:paraId="375930DC"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3B443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59C23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3219BB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202A61D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14F7D6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02D9FC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7FB197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5B082F1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640261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91" w:type="pct"/>
            <w:shd w:val="clear" w:color="auto" w:fill="FFFFFF"/>
            <w:tcMar>
              <w:top w:w="40" w:type="dxa"/>
              <w:left w:w="200" w:type="dxa"/>
              <w:bottom w:w="40" w:type="dxa"/>
              <w:right w:w="200" w:type="dxa"/>
            </w:tcMar>
            <w:vAlign w:val="center"/>
          </w:tcPr>
          <w:p w14:paraId="4A6E48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c>
          <w:tcPr>
            <w:tcW w:w="387" w:type="pct"/>
            <w:shd w:val="clear" w:color="auto" w:fill="FFFFFF"/>
            <w:tcMar>
              <w:top w:w="40" w:type="dxa"/>
              <w:left w:w="200" w:type="dxa"/>
              <w:bottom w:w="40" w:type="dxa"/>
              <w:right w:w="200" w:type="dxa"/>
            </w:tcMar>
            <w:vAlign w:val="center"/>
          </w:tcPr>
          <w:p w14:paraId="03D54AE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4,8660</w:t>
            </w:r>
          </w:p>
        </w:tc>
      </w:tr>
      <w:tr w:rsidR="00F31013" w:rsidRPr="00A742C7" w14:paraId="0E562161" w14:textId="77777777" w:rsidTr="00F31013">
        <w:trPr>
          <w:jc w:val="center"/>
        </w:trPr>
        <w:tc>
          <w:tcPr>
            <w:tcW w:w="600" w:type="pct"/>
            <w:vMerge/>
          </w:tcPr>
          <w:p w14:paraId="40C4EA9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D67E8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765769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80F09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99FA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935EF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44C5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A59C4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DCC56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08DAB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0797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C539A5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8373DA4" w14:textId="77777777" w:rsidTr="00F31013">
        <w:trPr>
          <w:jc w:val="center"/>
        </w:trPr>
        <w:tc>
          <w:tcPr>
            <w:tcW w:w="600" w:type="pct"/>
            <w:vMerge/>
          </w:tcPr>
          <w:p w14:paraId="194B4B2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88FB5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3C2059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400653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4DC0D2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796480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1F9EDF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2CF1743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460525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4E71C6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91" w:type="pct"/>
            <w:shd w:val="clear" w:color="auto" w:fill="FFFFFF"/>
            <w:tcMar>
              <w:top w:w="40" w:type="dxa"/>
              <w:left w:w="200" w:type="dxa"/>
              <w:bottom w:w="40" w:type="dxa"/>
              <w:right w:w="200" w:type="dxa"/>
            </w:tcMar>
            <w:vAlign w:val="center"/>
          </w:tcPr>
          <w:p w14:paraId="7DCA08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c>
          <w:tcPr>
            <w:tcW w:w="387" w:type="pct"/>
            <w:shd w:val="clear" w:color="auto" w:fill="FFFFFF"/>
            <w:tcMar>
              <w:top w:w="40" w:type="dxa"/>
              <w:left w:w="200" w:type="dxa"/>
              <w:bottom w:w="40" w:type="dxa"/>
              <w:right w:w="200" w:type="dxa"/>
            </w:tcMar>
            <w:vAlign w:val="center"/>
          </w:tcPr>
          <w:p w14:paraId="4AA85E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51,5747</w:t>
            </w:r>
          </w:p>
        </w:tc>
      </w:tr>
      <w:tr w:rsidR="009A72F9" w:rsidRPr="00A742C7" w14:paraId="72B60AC6" w14:textId="77777777" w:rsidTr="00F31013">
        <w:trPr>
          <w:jc w:val="center"/>
        </w:trPr>
        <w:tc>
          <w:tcPr>
            <w:tcW w:w="5000" w:type="pct"/>
            <w:gridSpan w:val="12"/>
            <w:shd w:val="clear" w:color="auto" w:fill="DBE5F1"/>
            <w:tcMar>
              <w:top w:w="40" w:type="dxa"/>
              <w:left w:w="200" w:type="dxa"/>
              <w:bottom w:w="40" w:type="dxa"/>
              <w:right w:w="200" w:type="dxa"/>
            </w:tcMar>
            <w:vAlign w:val="center"/>
          </w:tcPr>
          <w:p w14:paraId="3A448BDA" w14:textId="77777777" w:rsidR="009A72F9" w:rsidRPr="00A742C7" w:rsidRDefault="00AF5E91">
            <w:pPr>
              <w:jc w:val="center"/>
              <w:rPr>
                <w:rFonts w:cs="Times New Roman"/>
                <w:sz w:val="20"/>
                <w:szCs w:val="20"/>
              </w:rPr>
            </w:pPr>
            <w:r w:rsidRPr="00A742C7">
              <w:rPr>
                <w:rFonts w:eastAsia="Times New Roman" w:cs="Times New Roman"/>
                <w:sz w:val="20"/>
                <w:szCs w:val="20"/>
              </w:rPr>
              <w:t>ЕТО-2 ПАО «ТГК-1»</w:t>
            </w:r>
          </w:p>
        </w:tc>
      </w:tr>
      <w:tr w:rsidR="00F31013" w:rsidRPr="00A742C7" w14:paraId="26B06B7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CC8534D" w14:textId="77777777" w:rsidR="00F31013" w:rsidRPr="00A742C7" w:rsidRDefault="00F31013" w:rsidP="00F31013">
            <w:pPr>
              <w:rPr>
                <w:rFonts w:cs="Times New Roman"/>
                <w:sz w:val="20"/>
                <w:szCs w:val="20"/>
              </w:rPr>
            </w:pPr>
            <w:r w:rsidRPr="00A742C7">
              <w:rPr>
                <w:rFonts w:eastAsia="Times New Roman" w:cs="Times New Roman"/>
                <w:sz w:val="20"/>
                <w:szCs w:val="20"/>
              </w:rPr>
              <w:t>Электрокотельная "К-15" нп. Раякоски</w:t>
            </w:r>
          </w:p>
        </w:tc>
        <w:tc>
          <w:tcPr>
            <w:tcW w:w="494" w:type="pct"/>
            <w:shd w:val="clear" w:color="auto" w:fill="FFFFFF"/>
            <w:tcMar>
              <w:top w:w="40" w:type="dxa"/>
              <w:left w:w="200" w:type="dxa"/>
              <w:bottom w:w="40" w:type="dxa"/>
              <w:right w:w="200" w:type="dxa"/>
            </w:tcMar>
            <w:vAlign w:val="center"/>
          </w:tcPr>
          <w:p w14:paraId="3C3097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2F218A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34B8F04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35E5D2E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4CD94B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472014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34B4AF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12CC87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4B84C8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91" w:type="pct"/>
            <w:shd w:val="clear" w:color="auto" w:fill="FFFFFF"/>
            <w:tcMar>
              <w:top w:w="40" w:type="dxa"/>
              <w:left w:w="200" w:type="dxa"/>
              <w:bottom w:w="40" w:type="dxa"/>
              <w:right w:w="200" w:type="dxa"/>
            </w:tcMar>
            <w:vAlign w:val="center"/>
          </w:tcPr>
          <w:p w14:paraId="3FFC9A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c>
          <w:tcPr>
            <w:tcW w:w="387" w:type="pct"/>
            <w:shd w:val="clear" w:color="auto" w:fill="FFFFFF"/>
            <w:tcMar>
              <w:top w:w="40" w:type="dxa"/>
              <w:left w:w="200" w:type="dxa"/>
              <w:bottom w:w="40" w:type="dxa"/>
              <w:right w:w="200" w:type="dxa"/>
            </w:tcMar>
            <w:vAlign w:val="center"/>
          </w:tcPr>
          <w:p w14:paraId="58B4AF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0,3549</w:t>
            </w:r>
          </w:p>
        </w:tc>
      </w:tr>
      <w:tr w:rsidR="00F31013" w:rsidRPr="00A742C7" w14:paraId="46459EC1" w14:textId="77777777" w:rsidTr="00F31013">
        <w:trPr>
          <w:jc w:val="center"/>
        </w:trPr>
        <w:tc>
          <w:tcPr>
            <w:tcW w:w="600" w:type="pct"/>
            <w:vMerge/>
          </w:tcPr>
          <w:p w14:paraId="5916CD0E"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AC567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621ADC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3B9007A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1F8162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41BA74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291AFA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0AFA58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4133F6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0185DA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91" w:type="pct"/>
            <w:shd w:val="clear" w:color="auto" w:fill="FFFFFF"/>
            <w:tcMar>
              <w:top w:w="40" w:type="dxa"/>
              <w:left w:w="200" w:type="dxa"/>
              <w:bottom w:w="40" w:type="dxa"/>
              <w:right w:w="200" w:type="dxa"/>
            </w:tcMar>
            <w:vAlign w:val="center"/>
          </w:tcPr>
          <w:p w14:paraId="072806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c>
          <w:tcPr>
            <w:tcW w:w="387" w:type="pct"/>
            <w:shd w:val="clear" w:color="auto" w:fill="FFFFFF"/>
            <w:tcMar>
              <w:top w:w="40" w:type="dxa"/>
              <w:left w:w="200" w:type="dxa"/>
              <w:bottom w:w="40" w:type="dxa"/>
              <w:right w:w="200" w:type="dxa"/>
            </w:tcMar>
            <w:vAlign w:val="center"/>
          </w:tcPr>
          <w:p w14:paraId="258A50A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0,0295</w:t>
            </w:r>
          </w:p>
        </w:tc>
      </w:tr>
      <w:tr w:rsidR="00F31013" w:rsidRPr="00A742C7" w14:paraId="453B4AE9" w14:textId="77777777" w:rsidTr="00F31013">
        <w:trPr>
          <w:jc w:val="center"/>
        </w:trPr>
        <w:tc>
          <w:tcPr>
            <w:tcW w:w="600" w:type="pct"/>
            <w:vMerge/>
          </w:tcPr>
          <w:p w14:paraId="77E8202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F2645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1A4A9D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97EA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0187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BC9E0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AC3E8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A956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37291B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D4D04A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EB764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C9AAF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60EA873" w14:textId="77777777" w:rsidTr="00F31013">
        <w:trPr>
          <w:jc w:val="center"/>
        </w:trPr>
        <w:tc>
          <w:tcPr>
            <w:tcW w:w="600" w:type="pct"/>
            <w:vMerge/>
          </w:tcPr>
          <w:p w14:paraId="0EB5B2C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B981F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45FDA6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EE1BD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529F6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DB6C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DD873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E2B8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C6922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E1FD5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C0F9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13555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BEEDF9F" w14:textId="77777777" w:rsidTr="00F31013">
        <w:trPr>
          <w:jc w:val="center"/>
        </w:trPr>
        <w:tc>
          <w:tcPr>
            <w:tcW w:w="600" w:type="pct"/>
            <w:vMerge/>
          </w:tcPr>
          <w:p w14:paraId="2B613419"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B186C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31617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0180599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33F900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72A14D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31233C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2FCD29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6CCFDA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7CF763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91" w:type="pct"/>
            <w:shd w:val="clear" w:color="auto" w:fill="FFFFFF"/>
            <w:tcMar>
              <w:top w:w="40" w:type="dxa"/>
              <w:left w:w="200" w:type="dxa"/>
              <w:bottom w:w="40" w:type="dxa"/>
              <w:right w:w="200" w:type="dxa"/>
            </w:tcMar>
            <w:vAlign w:val="center"/>
          </w:tcPr>
          <w:p w14:paraId="39B93A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c>
          <w:tcPr>
            <w:tcW w:w="387" w:type="pct"/>
            <w:shd w:val="clear" w:color="auto" w:fill="FFFFFF"/>
            <w:tcMar>
              <w:top w:w="40" w:type="dxa"/>
              <w:left w:w="200" w:type="dxa"/>
              <w:bottom w:w="40" w:type="dxa"/>
              <w:right w:w="200" w:type="dxa"/>
            </w:tcMar>
            <w:vAlign w:val="center"/>
          </w:tcPr>
          <w:p w14:paraId="121648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0,3844</w:t>
            </w:r>
          </w:p>
        </w:tc>
      </w:tr>
      <w:tr w:rsidR="00F31013" w:rsidRPr="00A742C7" w14:paraId="301D05F3"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605E19B" w14:textId="77777777" w:rsidR="00F31013" w:rsidRPr="00A742C7" w:rsidRDefault="00F31013" w:rsidP="00F31013">
            <w:pPr>
              <w:rPr>
                <w:rFonts w:cs="Times New Roman"/>
                <w:sz w:val="20"/>
                <w:szCs w:val="20"/>
              </w:rPr>
            </w:pPr>
            <w:r w:rsidRPr="00A742C7">
              <w:rPr>
                <w:rFonts w:eastAsia="Times New Roman" w:cs="Times New Roman"/>
                <w:sz w:val="20"/>
                <w:szCs w:val="20"/>
              </w:rPr>
              <w:t>Электрокотельная "М-4" нп. Раякоски</w:t>
            </w:r>
          </w:p>
        </w:tc>
        <w:tc>
          <w:tcPr>
            <w:tcW w:w="494" w:type="pct"/>
            <w:shd w:val="clear" w:color="auto" w:fill="FFFFFF"/>
            <w:tcMar>
              <w:top w:w="40" w:type="dxa"/>
              <w:left w:w="200" w:type="dxa"/>
              <w:bottom w:w="40" w:type="dxa"/>
              <w:right w:w="200" w:type="dxa"/>
            </w:tcMar>
            <w:vAlign w:val="center"/>
          </w:tcPr>
          <w:p w14:paraId="7AACC1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50794C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586B4D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2779F5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0CDD4FC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21498F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1E07B3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288D81F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57C044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061416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87" w:type="pct"/>
            <w:shd w:val="clear" w:color="auto" w:fill="FFFFFF"/>
            <w:tcMar>
              <w:top w:w="40" w:type="dxa"/>
              <w:left w:w="200" w:type="dxa"/>
              <w:bottom w:w="40" w:type="dxa"/>
              <w:right w:w="200" w:type="dxa"/>
            </w:tcMar>
            <w:vAlign w:val="center"/>
          </w:tcPr>
          <w:p w14:paraId="4BAFBE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r>
      <w:tr w:rsidR="00F31013" w:rsidRPr="00A742C7" w14:paraId="7C734F86" w14:textId="77777777" w:rsidTr="00F31013">
        <w:trPr>
          <w:jc w:val="center"/>
        </w:trPr>
        <w:tc>
          <w:tcPr>
            <w:tcW w:w="600" w:type="pct"/>
            <w:vMerge/>
          </w:tcPr>
          <w:p w14:paraId="647A039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7E84F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664B7D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907C5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A39C1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4CE61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88B3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36A84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8739F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6C664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40E15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B55FA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969AABE" w14:textId="77777777" w:rsidTr="00F31013">
        <w:trPr>
          <w:jc w:val="center"/>
        </w:trPr>
        <w:tc>
          <w:tcPr>
            <w:tcW w:w="600" w:type="pct"/>
            <w:vMerge/>
          </w:tcPr>
          <w:p w14:paraId="6EBEC44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77D01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019E5C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4FF3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2BC4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21A0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C227C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0865E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3A97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DD17D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B95C9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A21B00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1CA4BDC" w14:textId="77777777" w:rsidTr="00F31013">
        <w:trPr>
          <w:jc w:val="center"/>
        </w:trPr>
        <w:tc>
          <w:tcPr>
            <w:tcW w:w="600" w:type="pct"/>
            <w:vMerge/>
          </w:tcPr>
          <w:p w14:paraId="15C8247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A2B19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226D20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8A761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DE13E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35EE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0FDC1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20696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1CA11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08DF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F71F1C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15480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8226E7F" w14:textId="77777777" w:rsidTr="00F31013">
        <w:trPr>
          <w:jc w:val="center"/>
        </w:trPr>
        <w:tc>
          <w:tcPr>
            <w:tcW w:w="600" w:type="pct"/>
            <w:vMerge/>
          </w:tcPr>
          <w:p w14:paraId="68CCFA82"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AB32C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6BC0F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57B0C95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3428E2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1F8159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4055B73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336375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099BCCE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390FB3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91" w:type="pct"/>
            <w:shd w:val="clear" w:color="auto" w:fill="FFFFFF"/>
            <w:tcMar>
              <w:top w:w="40" w:type="dxa"/>
              <w:left w:w="200" w:type="dxa"/>
              <w:bottom w:w="40" w:type="dxa"/>
              <w:right w:w="200" w:type="dxa"/>
            </w:tcMar>
            <w:vAlign w:val="center"/>
          </w:tcPr>
          <w:p w14:paraId="2A578E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c>
          <w:tcPr>
            <w:tcW w:w="387" w:type="pct"/>
            <w:shd w:val="clear" w:color="auto" w:fill="FFFFFF"/>
            <w:tcMar>
              <w:top w:w="40" w:type="dxa"/>
              <w:left w:w="200" w:type="dxa"/>
              <w:bottom w:w="40" w:type="dxa"/>
              <w:right w:w="200" w:type="dxa"/>
            </w:tcMar>
            <w:vAlign w:val="center"/>
          </w:tcPr>
          <w:p w14:paraId="7C10B5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0,0100</w:t>
            </w:r>
          </w:p>
        </w:tc>
      </w:tr>
      <w:tr w:rsidR="009A72F9" w:rsidRPr="00A742C7" w14:paraId="30856DD7" w14:textId="77777777" w:rsidTr="00F31013">
        <w:trPr>
          <w:jc w:val="center"/>
        </w:trPr>
        <w:tc>
          <w:tcPr>
            <w:tcW w:w="5000" w:type="pct"/>
            <w:gridSpan w:val="12"/>
            <w:shd w:val="clear" w:color="auto" w:fill="DBE5F1"/>
            <w:tcMar>
              <w:top w:w="40" w:type="dxa"/>
              <w:left w:w="200" w:type="dxa"/>
              <w:bottom w:w="40" w:type="dxa"/>
              <w:right w:w="200" w:type="dxa"/>
            </w:tcMar>
            <w:vAlign w:val="center"/>
          </w:tcPr>
          <w:p w14:paraId="4BF5D1FB" w14:textId="77777777" w:rsidR="009A72F9" w:rsidRPr="00A742C7" w:rsidRDefault="00F31013">
            <w:pPr>
              <w:jc w:val="center"/>
              <w:rPr>
                <w:rFonts w:cs="Times New Roman"/>
                <w:sz w:val="20"/>
                <w:szCs w:val="20"/>
              </w:rPr>
            </w:pPr>
            <w:r w:rsidRPr="00A742C7">
              <w:rPr>
                <w:rFonts w:eastAsia="Times New Roman" w:cs="Times New Roman"/>
                <w:sz w:val="20"/>
                <w:szCs w:val="20"/>
              </w:rPr>
              <w:t xml:space="preserve">ЕТО-3 </w:t>
            </w:r>
            <w:r w:rsidR="009A51F2" w:rsidRPr="00A742C7">
              <w:rPr>
                <w:rFonts w:eastAsia="Times New Roman" w:cs="Times New Roman"/>
                <w:sz w:val="20"/>
                <w:szCs w:val="20"/>
              </w:rPr>
              <w:t>ООО «ПромВоенСтрой»</w:t>
            </w:r>
          </w:p>
        </w:tc>
      </w:tr>
      <w:tr w:rsidR="00F31013" w:rsidRPr="00A742C7" w14:paraId="1ED78ED6"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9D39AEA" w14:textId="77777777" w:rsidR="00F31013" w:rsidRPr="00A742C7" w:rsidRDefault="00F31013" w:rsidP="00F31013">
            <w:pPr>
              <w:rPr>
                <w:rFonts w:cs="Times New Roman"/>
                <w:sz w:val="20"/>
                <w:szCs w:val="20"/>
              </w:rPr>
            </w:pPr>
            <w:r w:rsidRPr="00A742C7">
              <w:rPr>
                <w:rFonts w:eastAsia="Times New Roman" w:cs="Times New Roman"/>
                <w:sz w:val="20"/>
                <w:szCs w:val="20"/>
              </w:rPr>
              <w:t xml:space="preserve">Котельная № 13/55 пгт. </w:t>
            </w:r>
            <w:r w:rsidRPr="00A742C7">
              <w:rPr>
                <w:rFonts w:eastAsia="Times New Roman" w:cs="Times New Roman"/>
                <w:sz w:val="20"/>
                <w:szCs w:val="20"/>
              </w:rPr>
              <w:lastRenderedPageBreak/>
              <w:t>Печенга, ш. Печенгское (в.г. №13)</w:t>
            </w:r>
          </w:p>
        </w:tc>
        <w:tc>
          <w:tcPr>
            <w:tcW w:w="494" w:type="pct"/>
            <w:shd w:val="clear" w:color="auto" w:fill="FFFFFF"/>
            <w:tcMar>
              <w:top w:w="40" w:type="dxa"/>
              <w:left w:w="200" w:type="dxa"/>
              <w:bottom w:w="40" w:type="dxa"/>
              <w:right w:w="200" w:type="dxa"/>
            </w:tcMar>
            <w:vAlign w:val="center"/>
          </w:tcPr>
          <w:p w14:paraId="15EAB3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lastRenderedPageBreak/>
              <w:t>Отопление</w:t>
            </w:r>
          </w:p>
        </w:tc>
        <w:tc>
          <w:tcPr>
            <w:tcW w:w="391" w:type="pct"/>
            <w:shd w:val="clear" w:color="auto" w:fill="FFFFFF"/>
            <w:tcMar>
              <w:top w:w="40" w:type="dxa"/>
              <w:left w:w="200" w:type="dxa"/>
              <w:bottom w:w="40" w:type="dxa"/>
              <w:right w:w="200" w:type="dxa"/>
            </w:tcMar>
            <w:vAlign w:val="center"/>
          </w:tcPr>
          <w:p w14:paraId="67EBEA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608796E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4CB633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04DB01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60C4B8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75F353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12DF5D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1E218F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91" w:type="pct"/>
            <w:shd w:val="clear" w:color="auto" w:fill="FFFFFF"/>
            <w:tcMar>
              <w:top w:w="40" w:type="dxa"/>
              <w:left w:w="200" w:type="dxa"/>
              <w:bottom w:w="40" w:type="dxa"/>
              <w:right w:w="200" w:type="dxa"/>
            </w:tcMar>
            <w:vAlign w:val="center"/>
          </w:tcPr>
          <w:p w14:paraId="087E96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c>
          <w:tcPr>
            <w:tcW w:w="387" w:type="pct"/>
            <w:shd w:val="clear" w:color="auto" w:fill="FFFFFF"/>
            <w:tcMar>
              <w:top w:w="40" w:type="dxa"/>
              <w:left w:w="200" w:type="dxa"/>
              <w:bottom w:w="40" w:type="dxa"/>
              <w:right w:w="200" w:type="dxa"/>
            </w:tcMar>
            <w:vAlign w:val="center"/>
          </w:tcPr>
          <w:p w14:paraId="7B664E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1,7630</w:t>
            </w:r>
          </w:p>
        </w:tc>
      </w:tr>
      <w:tr w:rsidR="00F31013" w:rsidRPr="00A742C7" w14:paraId="447555E0" w14:textId="77777777" w:rsidTr="00F31013">
        <w:trPr>
          <w:jc w:val="center"/>
        </w:trPr>
        <w:tc>
          <w:tcPr>
            <w:tcW w:w="600" w:type="pct"/>
            <w:vMerge/>
          </w:tcPr>
          <w:p w14:paraId="4E8F62B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DCAB8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1504E0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773518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4AE8503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4D5914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6D6FD0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759954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165269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72A29E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91" w:type="pct"/>
            <w:shd w:val="clear" w:color="auto" w:fill="FFFFFF"/>
            <w:tcMar>
              <w:top w:w="40" w:type="dxa"/>
              <w:left w:w="200" w:type="dxa"/>
              <w:bottom w:w="40" w:type="dxa"/>
              <w:right w:w="200" w:type="dxa"/>
            </w:tcMar>
            <w:vAlign w:val="center"/>
          </w:tcPr>
          <w:p w14:paraId="63AD98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c>
          <w:tcPr>
            <w:tcW w:w="387" w:type="pct"/>
            <w:shd w:val="clear" w:color="auto" w:fill="FFFFFF"/>
            <w:tcMar>
              <w:top w:w="40" w:type="dxa"/>
              <w:left w:w="200" w:type="dxa"/>
              <w:bottom w:w="40" w:type="dxa"/>
              <w:right w:w="200" w:type="dxa"/>
            </w:tcMar>
            <w:vAlign w:val="center"/>
          </w:tcPr>
          <w:p w14:paraId="15B10E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0,1921</w:t>
            </w:r>
          </w:p>
        </w:tc>
      </w:tr>
      <w:tr w:rsidR="00F31013" w:rsidRPr="00A742C7" w14:paraId="63F71BCC" w14:textId="77777777" w:rsidTr="00F31013">
        <w:trPr>
          <w:jc w:val="center"/>
        </w:trPr>
        <w:tc>
          <w:tcPr>
            <w:tcW w:w="600" w:type="pct"/>
            <w:vMerge/>
          </w:tcPr>
          <w:p w14:paraId="646C58F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B9D55A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4DEC50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DD7F3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097AD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E156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0B0A3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86A5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9104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973D3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8E20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67BBC6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4E63DF7" w14:textId="77777777" w:rsidTr="00F31013">
        <w:trPr>
          <w:jc w:val="center"/>
        </w:trPr>
        <w:tc>
          <w:tcPr>
            <w:tcW w:w="600" w:type="pct"/>
            <w:vMerge/>
          </w:tcPr>
          <w:p w14:paraId="19F2484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ECBF6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71CCDD3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B4EFE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86D3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74CB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9F8F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A536F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F08D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07ADE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4AE60B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0C086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2FAC39B" w14:textId="77777777" w:rsidTr="00F31013">
        <w:trPr>
          <w:jc w:val="center"/>
        </w:trPr>
        <w:tc>
          <w:tcPr>
            <w:tcW w:w="600" w:type="pct"/>
            <w:vMerge/>
          </w:tcPr>
          <w:p w14:paraId="0FE3D30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22339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C68EA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3001E0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531F9C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7EB172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7883E2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768B0A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4F1961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1BB5FC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91" w:type="pct"/>
            <w:shd w:val="clear" w:color="auto" w:fill="FFFFFF"/>
            <w:tcMar>
              <w:top w:w="40" w:type="dxa"/>
              <w:left w:w="200" w:type="dxa"/>
              <w:bottom w:w="40" w:type="dxa"/>
              <w:right w:w="200" w:type="dxa"/>
            </w:tcMar>
            <w:vAlign w:val="center"/>
          </w:tcPr>
          <w:p w14:paraId="2FACF8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c>
          <w:tcPr>
            <w:tcW w:w="387" w:type="pct"/>
            <w:shd w:val="clear" w:color="auto" w:fill="FFFFFF"/>
            <w:tcMar>
              <w:top w:w="40" w:type="dxa"/>
              <w:left w:w="200" w:type="dxa"/>
              <w:bottom w:w="40" w:type="dxa"/>
              <w:right w:w="200" w:type="dxa"/>
            </w:tcMar>
            <w:vAlign w:val="center"/>
          </w:tcPr>
          <w:p w14:paraId="19C483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1,9552</w:t>
            </w:r>
          </w:p>
        </w:tc>
      </w:tr>
      <w:tr w:rsidR="00F31013" w:rsidRPr="00A742C7" w14:paraId="1714C4DD"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92EDE6A"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13/73 пгт. Печенга, ул. Стадионная (в.г. №13)</w:t>
            </w:r>
          </w:p>
        </w:tc>
        <w:tc>
          <w:tcPr>
            <w:tcW w:w="494" w:type="pct"/>
            <w:shd w:val="clear" w:color="auto" w:fill="FFFFFF"/>
            <w:tcMar>
              <w:top w:w="40" w:type="dxa"/>
              <w:left w:w="200" w:type="dxa"/>
              <w:bottom w:w="40" w:type="dxa"/>
              <w:right w:w="200" w:type="dxa"/>
            </w:tcMar>
            <w:vAlign w:val="center"/>
          </w:tcPr>
          <w:p w14:paraId="661738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23DDEA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137240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212F8D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3867211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676D44B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65F15C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777A1D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22D1ED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91" w:type="pct"/>
            <w:shd w:val="clear" w:color="auto" w:fill="FFFFFF"/>
            <w:tcMar>
              <w:top w:w="40" w:type="dxa"/>
              <w:left w:w="200" w:type="dxa"/>
              <w:bottom w:w="40" w:type="dxa"/>
              <w:right w:w="200" w:type="dxa"/>
            </w:tcMar>
            <w:vAlign w:val="center"/>
          </w:tcPr>
          <w:p w14:paraId="6A8DB4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c>
          <w:tcPr>
            <w:tcW w:w="387" w:type="pct"/>
            <w:shd w:val="clear" w:color="auto" w:fill="FFFFFF"/>
            <w:tcMar>
              <w:top w:w="40" w:type="dxa"/>
              <w:left w:w="200" w:type="dxa"/>
              <w:bottom w:w="40" w:type="dxa"/>
              <w:right w:w="200" w:type="dxa"/>
            </w:tcMar>
            <w:vAlign w:val="center"/>
          </w:tcPr>
          <w:p w14:paraId="594DC1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1,8515</w:t>
            </w:r>
          </w:p>
        </w:tc>
      </w:tr>
      <w:tr w:rsidR="00F31013" w:rsidRPr="00A742C7" w14:paraId="63422DDD" w14:textId="77777777" w:rsidTr="00F31013">
        <w:trPr>
          <w:jc w:val="center"/>
        </w:trPr>
        <w:tc>
          <w:tcPr>
            <w:tcW w:w="600" w:type="pct"/>
            <w:vMerge/>
          </w:tcPr>
          <w:p w14:paraId="12D1152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A2420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5712D5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0897EA2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46FDAE4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0D13E6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4F7088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2B2BFB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515776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23672A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91" w:type="pct"/>
            <w:shd w:val="clear" w:color="auto" w:fill="FFFFFF"/>
            <w:tcMar>
              <w:top w:w="40" w:type="dxa"/>
              <w:left w:w="200" w:type="dxa"/>
              <w:bottom w:w="40" w:type="dxa"/>
              <w:right w:w="200" w:type="dxa"/>
            </w:tcMar>
            <w:vAlign w:val="center"/>
          </w:tcPr>
          <w:p w14:paraId="47DC60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c>
          <w:tcPr>
            <w:tcW w:w="387" w:type="pct"/>
            <w:shd w:val="clear" w:color="auto" w:fill="FFFFFF"/>
            <w:tcMar>
              <w:top w:w="40" w:type="dxa"/>
              <w:left w:w="200" w:type="dxa"/>
              <w:bottom w:w="40" w:type="dxa"/>
              <w:right w:w="200" w:type="dxa"/>
            </w:tcMar>
            <w:vAlign w:val="center"/>
          </w:tcPr>
          <w:p w14:paraId="6C7F1B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0,3329</w:t>
            </w:r>
          </w:p>
        </w:tc>
      </w:tr>
      <w:tr w:rsidR="00F31013" w:rsidRPr="00A742C7" w14:paraId="0F5062A0" w14:textId="77777777" w:rsidTr="00F31013">
        <w:trPr>
          <w:jc w:val="center"/>
        </w:trPr>
        <w:tc>
          <w:tcPr>
            <w:tcW w:w="600" w:type="pct"/>
            <w:vMerge/>
          </w:tcPr>
          <w:p w14:paraId="7CE6713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F9152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7527E8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09A7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754FA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7ECBB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65AB8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77F6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23509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CB165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5245BB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EDEAA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AA14E87" w14:textId="77777777" w:rsidTr="00F31013">
        <w:trPr>
          <w:jc w:val="center"/>
        </w:trPr>
        <w:tc>
          <w:tcPr>
            <w:tcW w:w="600" w:type="pct"/>
            <w:vMerge/>
          </w:tcPr>
          <w:p w14:paraId="19E458C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82DF30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45D02F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EC4B00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AA260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26D30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DD09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C842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8A962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471C0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0B71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161B26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FBBC113" w14:textId="77777777" w:rsidTr="00F31013">
        <w:trPr>
          <w:jc w:val="center"/>
        </w:trPr>
        <w:tc>
          <w:tcPr>
            <w:tcW w:w="600" w:type="pct"/>
            <w:vMerge/>
          </w:tcPr>
          <w:p w14:paraId="094E49D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B738A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3AA0E8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4A05B8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58877D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60E59E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63FE143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2559CC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0114CFB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167177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91" w:type="pct"/>
            <w:shd w:val="clear" w:color="auto" w:fill="FFFFFF"/>
            <w:tcMar>
              <w:top w:w="40" w:type="dxa"/>
              <w:left w:w="200" w:type="dxa"/>
              <w:bottom w:w="40" w:type="dxa"/>
              <w:right w:w="200" w:type="dxa"/>
            </w:tcMar>
            <w:vAlign w:val="center"/>
          </w:tcPr>
          <w:p w14:paraId="19FD53D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c>
          <w:tcPr>
            <w:tcW w:w="387" w:type="pct"/>
            <w:shd w:val="clear" w:color="auto" w:fill="FFFFFF"/>
            <w:tcMar>
              <w:top w:w="40" w:type="dxa"/>
              <w:left w:w="200" w:type="dxa"/>
              <w:bottom w:w="40" w:type="dxa"/>
              <w:right w:w="200" w:type="dxa"/>
            </w:tcMar>
            <w:vAlign w:val="center"/>
          </w:tcPr>
          <w:p w14:paraId="2685A2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2,1844</w:t>
            </w:r>
          </w:p>
        </w:tc>
      </w:tr>
      <w:tr w:rsidR="00F31013" w:rsidRPr="00A742C7" w14:paraId="459BDC5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0EAF745"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42/138 нп. Спутник (в.г. №42)</w:t>
            </w:r>
          </w:p>
        </w:tc>
        <w:tc>
          <w:tcPr>
            <w:tcW w:w="494" w:type="pct"/>
            <w:shd w:val="clear" w:color="auto" w:fill="FFFFFF"/>
            <w:tcMar>
              <w:top w:w="40" w:type="dxa"/>
              <w:left w:w="200" w:type="dxa"/>
              <w:bottom w:w="40" w:type="dxa"/>
              <w:right w:w="200" w:type="dxa"/>
            </w:tcMar>
            <w:vAlign w:val="center"/>
          </w:tcPr>
          <w:p w14:paraId="211CC9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86E70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6FD29C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7DBB9A4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2119F04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7B22C7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004A7E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44EFCB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3E4F809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91" w:type="pct"/>
            <w:shd w:val="clear" w:color="auto" w:fill="FFFFFF"/>
            <w:tcMar>
              <w:top w:w="40" w:type="dxa"/>
              <w:left w:w="200" w:type="dxa"/>
              <w:bottom w:w="40" w:type="dxa"/>
              <w:right w:w="200" w:type="dxa"/>
            </w:tcMar>
            <w:vAlign w:val="center"/>
          </w:tcPr>
          <w:p w14:paraId="0B05B2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c>
          <w:tcPr>
            <w:tcW w:w="387" w:type="pct"/>
            <w:shd w:val="clear" w:color="auto" w:fill="FFFFFF"/>
            <w:tcMar>
              <w:top w:w="40" w:type="dxa"/>
              <w:left w:w="200" w:type="dxa"/>
              <w:bottom w:w="40" w:type="dxa"/>
              <w:right w:w="200" w:type="dxa"/>
            </w:tcMar>
            <w:vAlign w:val="center"/>
          </w:tcPr>
          <w:p w14:paraId="74A052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4,5811</w:t>
            </w:r>
          </w:p>
        </w:tc>
      </w:tr>
      <w:tr w:rsidR="00F31013" w:rsidRPr="00A742C7" w14:paraId="5514E33D" w14:textId="77777777" w:rsidTr="00F31013">
        <w:trPr>
          <w:jc w:val="center"/>
        </w:trPr>
        <w:tc>
          <w:tcPr>
            <w:tcW w:w="600" w:type="pct"/>
            <w:vMerge/>
          </w:tcPr>
          <w:p w14:paraId="076002B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955FB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29A8A1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3DB06E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349A24A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187DB52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299B44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449BF5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2E330B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774B2C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91" w:type="pct"/>
            <w:shd w:val="clear" w:color="auto" w:fill="FFFFFF"/>
            <w:tcMar>
              <w:top w:w="40" w:type="dxa"/>
              <w:left w:w="200" w:type="dxa"/>
              <w:bottom w:w="40" w:type="dxa"/>
              <w:right w:w="200" w:type="dxa"/>
            </w:tcMar>
            <w:vAlign w:val="center"/>
          </w:tcPr>
          <w:p w14:paraId="19F7B9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c>
          <w:tcPr>
            <w:tcW w:w="387" w:type="pct"/>
            <w:shd w:val="clear" w:color="auto" w:fill="FFFFFF"/>
            <w:tcMar>
              <w:top w:w="40" w:type="dxa"/>
              <w:left w:w="200" w:type="dxa"/>
              <w:bottom w:w="40" w:type="dxa"/>
              <w:right w:w="200" w:type="dxa"/>
            </w:tcMar>
            <w:vAlign w:val="center"/>
          </w:tcPr>
          <w:p w14:paraId="4FA056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0,5739</w:t>
            </w:r>
          </w:p>
        </w:tc>
      </w:tr>
      <w:tr w:rsidR="00F31013" w:rsidRPr="00A742C7" w14:paraId="4BC5D904" w14:textId="77777777" w:rsidTr="00F31013">
        <w:trPr>
          <w:jc w:val="center"/>
        </w:trPr>
        <w:tc>
          <w:tcPr>
            <w:tcW w:w="600" w:type="pct"/>
            <w:vMerge/>
          </w:tcPr>
          <w:p w14:paraId="1D5E7E4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D1FC2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67AB45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C645D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6D25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42AE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02988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46848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FB693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A3799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2020F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426B3A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266B4BF" w14:textId="77777777" w:rsidTr="00F31013">
        <w:trPr>
          <w:jc w:val="center"/>
        </w:trPr>
        <w:tc>
          <w:tcPr>
            <w:tcW w:w="600" w:type="pct"/>
            <w:vMerge/>
          </w:tcPr>
          <w:p w14:paraId="00234AC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4F812A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1BF055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FFA2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2FC2B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1501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E1F3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E4B28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46BC9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6149F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277B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5B741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559097B" w14:textId="77777777" w:rsidTr="00F31013">
        <w:trPr>
          <w:jc w:val="center"/>
        </w:trPr>
        <w:tc>
          <w:tcPr>
            <w:tcW w:w="600" w:type="pct"/>
            <w:vMerge/>
          </w:tcPr>
          <w:p w14:paraId="5930C7B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F6AD0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FDB5A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1D36F3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6029CE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3ED939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2E7CC0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02F0AC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66140D4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2A4ED0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91" w:type="pct"/>
            <w:shd w:val="clear" w:color="auto" w:fill="FFFFFF"/>
            <w:tcMar>
              <w:top w:w="40" w:type="dxa"/>
              <w:left w:w="200" w:type="dxa"/>
              <w:bottom w:w="40" w:type="dxa"/>
              <w:right w:w="200" w:type="dxa"/>
            </w:tcMar>
            <w:vAlign w:val="center"/>
          </w:tcPr>
          <w:p w14:paraId="2CA024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c>
          <w:tcPr>
            <w:tcW w:w="387" w:type="pct"/>
            <w:shd w:val="clear" w:color="auto" w:fill="FFFFFF"/>
            <w:tcMar>
              <w:top w:w="40" w:type="dxa"/>
              <w:left w:w="200" w:type="dxa"/>
              <w:bottom w:w="40" w:type="dxa"/>
              <w:right w:w="200" w:type="dxa"/>
            </w:tcMar>
            <w:vAlign w:val="center"/>
          </w:tcPr>
          <w:p w14:paraId="1692B5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5,1550</w:t>
            </w:r>
          </w:p>
        </w:tc>
      </w:tr>
      <w:tr w:rsidR="00F31013" w:rsidRPr="00A742C7" w14:paraId="534E0125"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3CD6DC2"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4/152 ж/д ст. Печенга (в.г. №4)</w:t>
            </w:r>
          </w:p>
        </w:tc>
        <w:tc>
          <w:tcPr>
            <w:tcW w:w="494" w:type="pct"/>
            <w:shd w:val="clear" w:color="auto" w:fill="FFFFFF"/>
            <w:tcMar>
              <w:top w:w="40" w:type="dxa"/>
              <w:left w:w="200" w:type="dxa"/>
              <w:bottom w:w="40" w:type="dxa"/>
              <w:right w:w="200" w:type="dxa"/>
            </w:tcMar>
            <w:vAlign w:val="center"/>
          </w:tcPr>
          <w:p w14:paraId="4AF856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340F37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46CED9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08710E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744B91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122278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4F82BC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65761B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7F01BF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91" w:type="pct"/>
            <w:shd w:val="clear" w:color="auto" w:fill="FFFFFF"/>
            <w:tcMar>
              <w:top w:w="40" w:type="dxa"/>
              <w:left w:w="200" w:type="dxa"/>
              <w:bottom w:w="40" w:type="dxa"/>
              <w:right w:w="200" w:type="dxa"/>
            </w:tcMar>
            <w:vAlign w:val="center"/>
          </w:tcPr>
          <w:p w14:paraId="01196E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c>
          <w:tcPr>
            <w:tcW w:w="387" w:type="pct"/>
            <w:shd w:val="clear" w:color="auto" w:fill="FFFFFF"/>
            <w:tcMar>
              <w:top w:w="40" w:type="dxa"/>
              <w:left w:w="200" w:type="dxa"/>
              <w:bottom w:w="40" w:type="dxa"/>
              <w:right w:w="200" w:type="dxa"/>
            </w:tcMar>
            <w:vAlign w:val="center"/>
          </w:tcPr>
          <w:p w14:paraId="47AD02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2,1972</w:t>
            </w:r>
          </w:p>
        </w:tc>
      </w:tr>
      <w:tr w:rsidR="00F31013" w:rsidRPr="00A742C7" w14:paraId="7D6D0E03" w14:textId="77777777" w:rsidTr="00F31013">
        <w:trPr>
          <w:jc w:val="center"/>
        </w:trPr>
        <w:tc>
          <w:tcPr>
            <w:tcW w:w="600" w:type="pct"/>
            <w:vMerge/>
          </w:tcPr>
          <w:p w14:paraId="728EC58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A3BB0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0EE608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29EB9F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4F567A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439C3E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5C239F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5DA2A3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43770D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4940F73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91" w:type="pct"/>
            <w:shd w:val="clear" w:color="auto" w:fill="FFFFFF"/>
            <w:tcMar>
              <w:top w:w="40" w:type="dxa"/>
              <w:left w:w="200" w:type="dxa"/>
              <w:bottom w:w="40" w:type="dxa"/>
              <w:right w:w="200" w:type="dxa"/>
            </w:tcMar>
            <w:vAlign w:val="center"/>
          </w:tcPr>
          <w:p w14:paraId="5C582B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c>
          <w:tcPr>
            <w:tcW w:w="387" w:type="pct"/>
            <w:shd w:val="clear" w:color="auto" w:fill="FFFFFF"/>
            <w:tcMar>
              <w:top w:w="40" w:type="dxa"/>
              <w:left w:w="200" w:type="dxa"/>
              <w:bottom w:w="40" w:type="dxa"/>
              <w:right w:w="200" w:type="dxa"/>
            </w:tcMar>
            <w:vAlign w:val="center"/>
          </w:tcPr>
          <w:p w14:paraId="3D86F4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0,1477</w:t>
            </w:r>
          </w:p>
        </w:tc>
      </w:tr>
      <w:tr w:rsidR="00F31013" w:rsidRPr="00A742C7" w14:paraId="756838DE" w14:textId="77777777" w:rsidTr="00F31013">
        <w:trPr>
          <w:jc w:val="center"/>
        </w:trPr>
        <w:tc>
          <w:tcPr>
            <w:tcW w:w="600" w:type="pct"/>
            <w:vMerge/>
          </w:tcPr>
          <w:p w14:paraId="5BBF84B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D537B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6C73C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45C39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115E0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5EE0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E61C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F1E1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66FC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AFBF8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882F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6869E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B5613D7" w14:textId="77777777" w:rsidTr="00F31013">
        <w:trPr>
          <w:jc w:val="center"/>
        </w:trPr>
        <w:tc>
          <w:tcPr>
            <w:tcW w:w="600" w:type="pct"/>
            <w:vMerge/>
          </w:tcPr>
          <w:p w14:paraId="3A5A98CE"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0A4EF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12952F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581A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08F4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5A9FD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65427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8B47E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6FF85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59846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C91B3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726EC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5ACB6FB" w14:textId="77777777" w:rsidTr="00F31013">
        <w:trPr>
          <w:jc w:val="center"/>
        </w:trPr>
        <w:tc>
          <w:tcPr>
            <w:tcW w:w="600" w:type="pct"/>
            <w:vMerge/>
          </w:tcPr>
          <w:p w14:paraId="7043E38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77C12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DE1602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7A328E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008E2EA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69A1AF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7ADBE5A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6106B4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593B014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47AD065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91" w:type="pct"/>
            <w:shd w:val="clear" w:color="auto" w:fill="FFFFFF"/>
            <w:tcMar>
              <w:top w:w="40" w:type="dxa"/>
              <w:left w:w="200" w:type="dxa"/>
              <w:bottom w:w="40" w:type="dxa"/>
              <w:right w:w="200" w:type="dxa"/>
            </w:tcMar>
            <w:vAlign w:val="center"/>
          </w:tcPr>
          <w:p w14:paraId="53D81F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c>
          <w:tcPr>
            <w:tcW w:w="387" w:type="pct"/>
            <w:shd w:val="clear" w:color="auto" w:fill="FFFFFF"/>
            <w:tcMar>
              <w:top w:w="40" w:type="dxa"/>
              <w:left w:w="200" w:type="dxa"/>
              <w:bottom w:w="40" w:type="dxa"/>
              <w:right w:w="200" w:type="dxa"/>
            </w:tcMar>
            <w:vAlign w:val="center"/>
          </w:tcPr>
          <w:p w14:paraId="252EF6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2,3448</w:t>
            </w:r>
          </w:p>
        </w:tc>
      </w:tr>
      <w:tr w:rsidR="00F31013" w:rsidRPr="00A742C7" w14:paraId="02B7365C"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DF47315"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3 нп. Лиинахамари</w:t>
            </w:r>
          </w:p>
        </w:tc>
        <w:tc>
          <w:tcPr>
            <w:tcW w:w="494" w:type="pct"/>
            <w:shd w:val="clear" w:color="auto" w:fill="FFFFFF"/>
            <w:tcMar>
              <w:top w:w="40" w:type="dxa"/>
              <w:left w:w="200" w:type="dxa"/>
              <w:bottom w:w="40" w:type="dxa"/>
              <w:right w:w="200" w:type="dxa"/>
            </w:tcMar>
            <w:vAlign w:val="center"/>
          </w:tcPr>
          <w:p w14:paraId="45EFB3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17C39C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4648E8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761A48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6959EE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3A306F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6F4322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7D9354A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1824258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91" w:type="pct"/>
            <w:shd w:val="clear" w:color="auto" w:fill="FFFFFF"/>
            <w:tcMar>
              <w:top w:w="40" w:type="dxa"/>
              <w:left w:w="200" w:type="dxa"/>
              <w:bottom w:w="40" w:type="dxa"/>
              <w:right w:w="200" w:type="dxa"/>
            </w:tcMar>
            <w:vAlign w:val="center"/>
          </w:tcPr>
          <w:p w14:paraId="3DC053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c>
          <w:tcPr>
            <w:tcW w:w="387" w:type="pct"/>
            <w:shd w:val="clear" w:color="auto" w:fill="FFFFFF"/>
            <w:tcMar>
              <w:top w:w="40" w:type="dxa"/>
              <w:left w:w="200" w:type="dxa"/>
              <w:bottom w:w="40" w:type="dxa"/>
              <w:right w:w="200" w:type="dxa"/>
            </w:tcMar>
            <w:vAlign w:val="center"/>
          </w:tcPr>
          <w:p w14:paraId="165CD72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1,4700</w:t>
            </w:r>
          </w:p>
        </w:tc>
      </w:tr>
      <w:tr w:rsidR="00F31013" w:rsidRPr="00A742C7" w14:paraId="3AAC1640" w14:textId="77777777" w:rsidTr="00F31013">
        <w:trPr>
          <w:jc w:val="center"/>
        </w:trPr>
        <w:tc>
          <w:tcPr>
            <w:tcW w:w="600" w:type="pct"/>
            <w:vMerge/>
          </w:tcPr>
          <w:p w14:paraId="49AD219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1ED8F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61AF60B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201ECC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5895AA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00C434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022C9C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0485B6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18BF1E0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76EEA1D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91" w:type="pct"/>
            <w:shd w:val="clear" w:color="auto" w:fill="FFFFFF"/>
            <w:tcMar>
              <w:top w:w="40" w:type="dxa"/>
              <w:left w:w="200" w:type="dxa"/>
              <w:bottom w:w="40" w:type="dxa"/>
              <w:right w:w="200" w:type="dxa"/>
            </w:tcMar>
            <w:vAlign w:val="center"/>
          </w:tcPr>
          <w:p w14:paraId="3BC38C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c>
          <w:tcPr>
            <w:tcW w:w="387" w:type="pct"/>
            <w:shd w:val="clear" w:color="auto" w:fill="FFFFFF"/>
            <w:tcMar>
              <w:top w:w="40" w:type="dxa"/>
              <w:left w:w="200" w:type="dxa"/>
              <w:bottom w:w="40" w:type="dxa"/>
              <w:right w:w="200" w:type="dxa"/>
            </w:tcMar>
            <w:vAlign w:val="center"/>
          </w:tcPr>
          <w:p w14:paraId="57F3AF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0,2227</w:t>
            </w:r>
          </w:p>
        </w:tc>
      </w:tr>
      <w:tr w:rsidR="00F31013" w:rsidRPr="00A742C7" w14:paraId="375EDAC2" w14:textId="77777777" w:rsidTr="00F31013">
        <w:trPr>
          <w:jc w:val="center"/>
        </w:trPr>
        <w:tc>
          <w:tcPr>
            <w:tcW w:w="600" w:type="pct"/>
            <w:vMerge/>
          </w:tcPr>
          <w:p w14:paraId="76DE79B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FF0C4A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2B57D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98DB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36B7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438CE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24427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BA94E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3081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4D8A6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6750F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3D2C1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6599AD6" w14:textId="77777777" w:rsidTr="00F31013">
        <w:trPr>
          <w:jc w:val="center"/>
        </w:trPr>
        <w:tc>
          <w:tcPr>
            <w:tcW w:w="600" w:type="pct"/>
            <w:vMerge/>
          </w:tcPr>
          <w:p w14:paraId="4CFB045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4E167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65E9F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1664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26B8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8BD1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EF58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2544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CAB18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09114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E7F7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B1F2E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42BDC5A" w14:textId="77777777" w:rsidTr="00F31013">
        <w:trPr>
          <w:jc w:val="center"/>
        </w:trPr>
        <w:tc>
          <w:tcPr>
            <w:tcW w:w="600" w:type="pct"/>
            <w:vMerge/>
          </w:tcPr>
          <w:p w14:paraId="7695ED2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0B853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A7791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080CE1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7133D8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6D0EEA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7051DA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0F4912C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01619A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1862D54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91" w:type="pct"/>
            <w:shd w:val="clear" w:color="auto" w:fill="FFFFFF"/>
            <w:tcMar>
              <w:top w:w="40" w:type="dxa"/>
              <w:left w:w="200" w:type="dxa"/>
              <w:bottom w:w="40" w:type="dxa"/>
              <w:right w:w="200" w:type="dxa"/>
            </w:tcMar>
            <w:vAlign w:val="center"/>
          </w:tcPr>
          <w:p w14:paraId="229CF7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c>
          <w:tcPr>
            <w:tcW w:w="387" w:type="pct"/>
            <w:shd w:val="clear" w:color="auto" w:fill="FFFFFF"/>
            <w:tcMar>
              <w:top w:w="40" w:type="dxa"/>
              <w:left w:w="200" w:type="dxa"/>
              <w:bottom w:w="40" w:type="dxa"/>
              <w:right w:w="200" w:type="dxa"/>
            </w:tcMar>
            <w:vAlign w:val="center"/>
          </w:tcPr>
          <w:p w14:paraId="7AC49F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1,6927</w:t>
            </w:r>
          </w:p>
        </w:tc>
      </w:tr>
      <w:tr w:rsidR="00F31013" w:rsidRPr="00A742C7" w14:paraId="308482B6"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1B1659B"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15/146 нп. Луостари, ул. Верхняя (в.г. №15)</w:t>
            </w:r>
          </w:p>
        </w:tc>
        <w:tc>
          <w:tcPr>
            <w:tcW w:w="494" w:type="pct"/>
            <w:shd w:val="clear" w:color="auto" w:fill="FFFFFF"/>
            <w:tcMar>
              <w:top w:w="40" w:type="dxa"/>
              <w:left w:w="200" w:type="dxa"/>
              <w:bottom w:w="40" w:type="dxa"/>
              <w:right w:w="200" w:type="dxa"/>
            </w:tcMar>
            <w:vAlign w:val="center"/>
          </w:tcPr>
          <w:p w14:paraId="0D9396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721184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250C46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62ECF0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36D756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7E18B8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1559A0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2A6161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74EAAA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91" w:type="pct"/>
            <w:shd w:val="clear" w:color="auto" w:fill="FFFFFF"/>
            <w:tcMar>
              <w:top w:w="40" w:type="dxa"/>
              <w:left w:w="200" w:type="dxa"/>
              <w:bottom w:w="40" w:type="dxa"/>
              <w:right w:w="200" w:type="dxa"/>
            </w:tcMar>
            <w:vAlign w:val="center"/>
          </w:tcPr>
          <w:p w14:paraId="699776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c>
          <w:tcPr>
            <w:tcW w:w="387" w:type="pct"/>
            <w:shd w:val="clear" w:color="auto" w:fill="FFFFFF"/>
            <w:tcMar>
              <w:top w:w="40" w:type="dxa"/>
              <w:left w:w="200" w:type="dxa"/>
              <w:bottom w:w="40" w:type="dxa"/>
              <w:right w:w="200" w:type="dxa"/>
            </w:tcMar>
            <w:vAlign w:val="center"/>
          </w:tcPr>
          <w:p w14:paraId="72A7F5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1,2370</w:t>
            </w:r>
          </w:p>
        </w:tc>
      </w:tr>
      <w:tr w:rsidR="00F31013" w:rsidRPr="00A742C7" w14:paraId="05CFA435" w14:textId="77777777" w:rsidTr="00F31013">
        <w:trPr>
          <w:jc w:val="center"/>
        </w:trPr>
        <w:tc>
          <w:tcPr>
            <w:tcW w:w="600" w:type="pct"/>
            <w:vMerge/>
          </w:tcPr>
          <w:p w14:paraId="66973B1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2C292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0D8CA4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678751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4D5BB6B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527C7B5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0C95A1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6362DD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62CC3A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4FF8A5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91" w:type="pct"/>
            <w:shd w:val="clear" w:color="auto" w:fill="FFFFFF"/>
            <w:tcMar>
              <w:top w:w="40" w:type="dxa"/>
              <w:left w:w="200" w:type="dxa"/>
              <w:bottom w:w="40" w:type="dxa"/>
              <w:right w:w="200" w:type="dxa"/>
            </w:tcMar>
            <w:vAlign w:val="center"/>
          </w:tcPr>
          <w:p w14:paraId="10EF80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c>
          <w:tcPr>
            <w:tcW w:w="387" w:type="pct"/>
            <w:shd w:val="clear" w:color="auto" w:fill="FFFFFF"/>
            <w:tcMar>
              <w:top w:w="40" w:type="dxa"/>
              <w:left w:w="200" w:type="dxa"/>
              <w:bottom w:w="40" w:type="dxa"/>
              <w:right w:w="200" w:type="dxa"/>
            </w:tcMar>
            <w:vAlign w:val="center"/>
          </w:tcPr>
          <w:p w14:paraId="4F2CD4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0,1266</w:t>
            </w:r>
          </w:p>
        </w:tc>
      </w:tr>
      <w:tr w:rsidR="00F31013" w:rsidRPr="00A742C7" w14:paraId="5D89C1BE" w14:textId="77777777" w:rsidTr="00F31013">
        <w:trPr>
          <w:jc w:val="center"/>
        </w:trPr>
        <w:tc>
          <w:tcPr>
            <w:tcW w:w="600" w:type="pct"/>
            <w:vMerge/>
          </w:tcPr>
          <w:p w14:paraId="09DB428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B94BEA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46356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1F579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14F11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670A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18ED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657E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CC4CDF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1EE0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97E29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9DDD03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E596108" w14:textId="77777777" w:rsidTr="00F31013">
        <w:trPr>
          <w:jc w:val="center"/>
        </w:trPr>
        <w:tc>
          <w:tcPr>
            <w:tcW w:w="600" w:type="pct"/>
            <w:vMerge/>
          </w:tcPr>
          <w:p w14:paraId="08DA883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2A878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433F8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DEE4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FCF8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8C4C13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3477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AC715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29252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27EA1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F185C5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149C619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1FFB8D6" w14:textId="77777777" w:rsidTr="00F31013">
        <w:trPr>
          <w:jc w:val="center"/>
        </w:trPr>
        <w:tc>
          <w:tcPr>
            <w:tcW w:w="600" w:type="pct"/>
            <w:vMerge/>
          </w:tcPr>
          <w:p w14:paraId="55EC550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688028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AD5EC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4BD832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402765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4267F5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2949C3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0DD32A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7910D9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16625A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91" w:type="pct"/>
            <w:shd w:val="clear" w:color="auto" w:fill="FFFFFF"/>
            <w:tcMar>
              <w:top w:w="40" w:type="dxa"/>
              <w:left w:w="200" w:type="dxa"/>
              <w:bottom w:w="40" w:type="dxa"/>
              <w:right w:w="200" w:type="dxa"/>
            </w:tcMar>
            <w:vAlign w:val="center"/>
          </w:tcPr>
          <w:p w14:paraId="563F57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c>
          <w:tcPr>
            <w:tcW w:w="387" w:type="pct"/>
            <w:shd w:val="clear" w:color="auto" w:fill="FFFFFF"/>
            <w:tcMar>
              <w:top w:w="40" w:type="dxa"/>
              <w:left w:w="200" w:type="dxa"/>
              <w:bottom w:w="40" w:type="dxa"/>
              <w:right w:w="200" w:type="dxa"/>
            </w:tcMar>
            <w:vAlign w:val="center"/>
          </w:tcPr>
          <w:p w14:paraId="57004F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1,3636</w:t>
            </w:r>
          </w:p>
        </w:tc>
      </w:tr>
      <w:tr w:rsidR="00F31013" w:rsidRPr="00A742C7" w14:paraId="74B58613"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A62C5E8" w14:textId="77777777" w:rsidR="00F31013" w:rsidRPr="00A742C7" w:rsidRDefault="00F31013" w:rsidP="00F31013">
            <w:pPr>
              <w:rPr>
                <w:rFonts w:cs="Times New Roman"/>
                <w:sz w:val="20"/>
                <w:szCs w:val="20"/>
              </w:rPr>
            </w:pPr>
            <w:r w:rsidRPr="00A742C7">
              <w:rPr>
                <w:rFonts w:eastAsia="Times New Roman" w:cs="Times New Roman"/>
                <w:sz w:val="20"/>
                <w:szCs w:val="20"/>
              </w:rPr>
              <w:lastRenderedPageBreak/>
              <w:t>Котельная № 5/149 нп. Луостари, ул. Нижняя (в.г. №5)</w:t>
            </w:r>
          </w:p>
        </w:tc>
        <w:tc>
          <w:tcPr>
            <w:tcW w:w="494" w:type="pct"/>
            <w:shd w:val="clear" w:color="auto" w:fill="FFFFFF"/>
            <w:tcMar>
              <w:top w:w="40" w:type="dxa"/>
              <w:left w:w="200" w:type="dxa"/>
              <w:bottom w:w="40" w:type="dxa"/>
              <w:right w:w="200" w:type="dxa"/>
            </w:tcMar>
            <w:vAlign w:val="center"/>
          </w:tcPr>
          <w:p w14:paraId="0A4F18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1776F0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48F42B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5A4102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0B148C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2E4D76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6CCB243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483A50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003D0F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91" w:type="pct"/>
            <w:shd w:val="clear" w:color="auto" w:fill="FFFFFF"/>
            <w:tcMar>
              <w:top w:w="40" w:type="dxa"/>
              <w:left w:w="200" w:type="dxa"/>
              <w:bottom w:w="40" w:type="dxa"/>
              <w:right w:w="200" w:type="dxa"/>
            </w:tcMar>
            <w:vAlign w:val="center"/>
          </w:tcPr>
          <w:p w14:paraId="418178E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c>
          <w:tcPr>
            <w:tcW w:w="387" w:type="pct"/>
            <w:shd w:val="clear" w:color="auto" w:fill="FFFFFF"/>
            <w:tcMar>
              <w:top w:w="40" w:type="dxa"/>
              <w:left w:w="200" w:type="dxa"/>
              <w:bottom w:w="40" w:type="dxa"/>
              <w:right w:w="200" w:type="dxa"/>
            </w:tcMar>
            <w:vAlign w:val="center"/>
          </w:tcPr>
          <w:p w14:paraId="1F0743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2,9660</w:t>
            </w:r>
          </w:p>
        </w:tc>
      </w:tr>
      <w:tr w:rsidR="00F31013" w:rsidRPr="00A742C7" w14:paraId="1381BA29" w14:textId="77777777" w:rsidTr="00F31013">
        <w:trPr>
          <w:jc w:val="center"/>
        </w:trPr>
        <w:tc>
          <w:tcPr>
            <w:tcW w:w="600" w:type="pct"/>
            <w:vMerge/>
          </w:tcPr>
          <w:p w14:paraId="72E57B6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8BC7C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2209E9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713F614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2782F5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66083F3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656F0B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7029A4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089B39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45EF24E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91" w:type="pct"/>
            <w:shd w:val="clear" w:color="auto" w:fill="FFFFFF"/>
            <w:tcMar>
              <w:top w:w="40" w:type="dxa"/>
              <w:left w:w="200" w:type="dxa"/>
              <w:bottom w:w="40" w:type="dxa"/>
              <w:right w:w="200" w:type="dxa"/>
            </w:tcMar>
            <w:vAlign w:val="center"/>
          </w:tcPr>
          <w:p w14:paraId="0268CD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c>
          <w:tcPr>
            <w:tcW w:w="387" w:type="pct"/>
            <w:shd w:val="clear" w:color="auto" w:fill="FFFFFF"/>
            <w:tcMar>
              <w:top w:w="40" w:type="dxa"/>
              <w:left w:w="200" w:type="dxa"/>
              <w:bottom w:w="40" w:type="dxa"/>
              <w:right w:w="200" w:type="dxa"/>
            </w:tcMar>
            <w:vAlign w:val="center"/>
          </w:tcPr>
          <w:p w14:paraId="09AED7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0,2130</w:t>
            </w:r>
          </w:p>
        </w:tc>
      </w:tr>
      <w:tr w:rsidR="00F31013" w:rsidRPr="00A742C7" w14:paraId="1BD64C39" w14:textId="77777777" w:rsidTr="00F31013">
        <w:trPr>
          <w:jc w:val="center"/>
        </w:trPr>
        <w:tc>
          <w:tcPr>
            <w:tcW w:w="600" w:type="pct"/>
            <w:vMerge/>
          </w:tcPr>
          <w:p w14:paraId="72CF751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BCB41B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FA4E9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4A307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D6751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9E0D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D6E8D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3C941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008E8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C79E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1525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1757BC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43A9E8E" w14:textId="77777777" w:rsidTr="00F31013">
        <w:trPr>
          <w:jc w:val="center"/>
        </w:trPr>
        <w:tc>
          <w:tcPr>
            <w:tcW w:w="600" w:type="pct"/>
            <w:vMerge/>
          </w:tcPr>
          <w:p w14:paraId="0736E6D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04220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3F693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90AF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A9E63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6146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E6C1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9F01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F909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F208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83544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7E7F49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EAC9561" w14:textId="77777777" w:rsidTr="00F31013">
        <w:trPr>
          <w:jc w:val="center"/>
        </w:trPr>
        <w:tc>
          <w:tcPr>
            <w:tcW w:w="600" w:type="pct"/>
            <w:vMerge/>
          </w:tcPr>
          <w:p w14:paraId="07E1A1A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60345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67E000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5AD519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3C437D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042391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638E34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618A67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15BC99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7F59E3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91" w:type="pct"/>
            <w:shd w:val="clear" w:color="auto" w:fill="FFFFFF"/>
            <w:tcMar>
              <w:top w:w="40" w:type="dxa"/>
              <w:left w:w="200" w:type="dxa"/>
              <w:bottom w:w="40" w:type="dxa"/>
              <w:right w:w="200" w:type="dxa"/>
            </w:tcMar>
            <w:vAlign w:val="center"/>
          </w:tcPr>
          <w:p w14:paraId="368C8A5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c>
          <w:tcPr>
            <w:tcW w:w="387" w:type="pct"/>
            <w:shd w:val="clear" w:color="auto" w:fill="FFFFFF"/>
            <w:tcMar>
              <w:top w:w="40" w:type="dxa"/>
              <w:left w:w="200" w:type="dxa"/>
              <w:bottom w:w="40" w:type="dxa"/>
              <w:right w:w="200" w:type="dxa"/>
            </w:tcMar>
            <w:vAlign w:val="center"/>
          </w:tcPr>
          <w:p w14:paraId="48A360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3,1790</w:t>
            </w:r>
          </w:p>
        </w:tc>
      </w:tr>
      <w:tr w:rsidR="00F31013" w:rsidRPr="00A742C7" w14:paraId="386989B3"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7DEB8293"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№15/176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№15)</w:t>
            </w:r>
          </w:p>
        </w:tc>
        <w:tc>
          <w:tcPr>
            <w:tcW w:w="494" w:type="pct"/>
            <w:shd w:val="clear" w:color="auto" w:fill="FFFFFF"/>
            <w:tcMar>
              <w:top w:w="40" w:type="dxa"/>
              <w:left w:w="200" w:type="dxa"/>
              <w:bottom w:w="40" w:type="dxa"/>
              <w:right w:w="200" w:type="dxa"/>
            </w:tcMar>
            <w:vAlign w:val="center"/>
          </w:tcPr>
          <w:p w14:paraId="4EFD478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5ADBE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5581EB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743B2F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1D9751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5129D9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4D9732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3C7541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795912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91" w:type="pct"/>
            <w:shd w:val="clear" w:color="auto" w:fill="FFFFFF"/>
            <w:tcMar>
              <w:top w:w="40" w:type="dxa"/>
              <w:left w:w="200" w:type="dxa"/>
              <w:bottom w:w="40" w:type="dxa"/>
              <w:right w:w="200" w:type="dxa"/>
            </w:tcMar>
            <w:vAlign w:val="center"/>
          </w:tcPr>
          <w:p w14:paraId="69324A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c>
          <w:tcPr>
            <w:tcW w:w="387" w:type="pct"/>
            <w:shd w:val="clear" w:color="auto" w:fill="FFFFFF"/>
            <w:tcMar>
              <w:top w:w="40" w:type="dxa"/>
              <w:left w:w="200" w:type="dxa"/>
              <w:bottom w:w="40" w:type="dxa"/>
              <w:right w:w="200" w:type="dxa"/>
            </w:tcMar>
            <w:vAlign w:val="center"/>
          </w:tcPr>
          <w:p w14:paraId="496164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1,1270</w:t>
            </w:r>
          </w:p>
        </w:tc>
      </w:tr>
      <w:tr w:rsidR="00F31013" w:rsidRPr="00A742C7" w14:paraId="4BE96E98" w14:textId="77777777" w:rsidTr="00F31013">
        <w:trPr>
          <w:jc w:val="center"/>
        </w:trPr>
        <w:tc>
          <w:tcPr>
            <w:tcW w:w="600" w:type="pct"/>
            <w:vMerge/>
          </w:tcPr>
          <w:p w14:paraId="43D47B4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98B53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00FCF8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03D25E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387F97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11E1613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0E5C28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008D20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41241E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21BD50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91" w:type="pct"/>
            <w:shd w:val="clear" w:color="auto" w:fill="FFFFFF"/>
            <w:tcMar>
              <w:top w:w="40" w:type="dxa"/>
              <w:left w:w="200" w:type="dxa"/>
              <w:bottom w:w="40" w:type="dxa"/>
              <w:right w:w="200" w:type="dxa"/>
            </w:tcMar>
            <w:vAlign w:val="center"/>
          </w:tcPr>
          <w:p w14:paraId="76CE90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c>
          <w:tcPr>
            <w:tcW w:w="387" w:type="pct"/>
            <w:shd w:val="clear" w:color="auto" w:fill="FFFFFF"/>
            <w:tcMar>
              <w:top w:w="40" w:type="dxa"/>
              <w:left w:w="200" w:type="dxa"/>
              <w:bottom w:w="40" w:type="dxa"/>
              <w:right w:w="200" w:type="dxa"/>
            </w:tcMar>
            <w:vAlign w:val="center"/>
          </w:tcPr>
          <w:p w14:paraId="6D8615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0,0531</w:t>
            </w:r>
          </w:p>
        </w:tc>
      </w:tr>
      <w:tr w:rsidR="00F31013" w:rsidRPr="00A742C7" w14:paraId="34E0A93F" w14:textId="77777777" w:rsidTr="00F31013">
        <w:trPr>
          <w:jc w:val="center"/>
        </w:trPr>
        <w:tc>
          <w:tcPr>
            <w:tcW w:w="600" w:type="pct"/>
            <w:vMerge/>
          </w:tcPr>
          <w:p w14:paraId="5544A84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5F90E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7EA95D8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74F58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BFC29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E2AE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A3E70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5C2F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91911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2783A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95BF4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7C7BE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6A2E081" w14:textId="77777777" w:rsidTr="00F31013">
        <w:trPr>
          <w:jc w:val="center"/>
        </w:trPr>
        <w:tc>
          <w:tcPr>
            <w:tcW w:w="600" w:type="pct"/>
            <w:vMerge/>
          </w:tcPr>
          <w:p w14:paraId="29C9AD5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90B48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0E49B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D2AF3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D5AF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C3EA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0E18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D5A9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CD06D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314BA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4CC8B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5BBF4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D1071D6" w14:textId="77777777" w:rsidTr="00F31013">
        <w:trPr>
          <w:jc w:val="center"/>
        </w:trPr>
        <w:tc>
          <w:tcPr>
            <w:tcW w:w="600" w:type="pct"/>
            <w:vMerge/>
          </w:tcPr>
          <w:p w14:paraId="218B8FAE"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213BF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4AA1DC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3E9FB7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105942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4B571F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6868F64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1DBC64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5F6555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4D8581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91" w:type="pct"/>
            <w:shd w:val="clear" w:color="auto" w:fill="FFFFFF"/>
            <w:tcMar>
              <w:top w:w="40" w:type="dxa"/>
              <w:left w:w="200" w:type="dxa"/>
              <w:bottom w:w="40" w:type="dxa"/>
              <w:right w:w="200" w:type="dxa"/>
            </w:tcMar>
            <w:vAlign w:val="center"/>
          </w:tcPr>
          <w:p w14:paraId="15B3A32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c>
          <w:tcPr>
            <w:tcW w:w="387" w:type="pct"/>
            <w:shd w:val="clear" w:color="auto" w:fill="FFFFFF"/>
            <w:tcMar>
              <w:top w:w="40" w:type="dxa"/>
              <w:left w:w="200" w:type="dxa"/>
              <w:bottom w:w="40" w:type="dxa"/>
              <w:right w:w="200" w:type="dxa"/>
            </w:tcMar>
            <w:vAlign w:val="center"/>
          </w:tcPr>
          <w:p w14:paraId="27874F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1,1801</w:t>
            </w:r>
          </w:p>
        </w:tc>
      </w:tr>
      <w:tr w:rsidR="00F31013" w:rsidRPr="00A742C7" w14:paraId="36633B3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AEBE553"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№5/106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№5)</w:t>
            </w:r>
          </w:p>
        </w:tc>
        <w:tc>
          <w:tcPr>
            <w:tcW w:w="494" w:type="pct"/>
            <w:shd w:val="clear" w:color="auto" w:fill="FFFFFF"/>
            <w:tcMar>
              <w:top w:w="40" w:type="dxa"/>
              <w:left w:w="200" w:type="dxa"/>
              <w:bottom w:w="40" w:type="dxa"/>
              <w:right w:w="200" w:type="dxa"/>
            </w:tcMar>
            <w:vAlign w:val="center"/>
          </w:tcPr>
          <w:p w14:paraId="56C97F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0B1B6C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362FFA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69A5FD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1FFB57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086B77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1DC4F36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27BA201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2A6DE7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91" w:type="pct"/>
            <w:shd w:val="clear" w:color="auto" w:fill="FFFFFF"/>
            <w:tcMar>
              <w:top w:w="40" w:type="dxa"/>
              <w:left w:w="200" w:type="dxa"/>
              <w:bottom w:w="40" w:type="dxa"/>
              <w:right w:w="200" w:type="dxa"/>
            </w:tcMar>
            <w:vAlign w:val="center"/>
          </w:tcPr>
          <w:p w14:paraId="554D545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c>
          <w:tcPr>
            <w:tcW w:w="387" w:type="pct"/>
            <w:shd w:val="clear" w:color="auto" w:fill="FFFFFF"/>
            <w:tcMar>
              <w:top w:w="40" w:type="dxa"/>
              <w:left w:w="200" w:type="dxa"/>
              <w:bottom w:w="40" w:type="dxa"/>
              <w:right w:w="200" w:type="dxa"/>
            </w:tcMar>
            <w:vAlign w:val="center"/>
          </w:tcPr>
          <w:p w14:paraId="12AA9D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1,4370</w:t>
            </w:r>
          </w:p>
        </w:tc>
      </w:tr>
      <w:tr w:rsidR="00F31013" w:rsidRPr="00A742C7" w14:paraId="6F298A4D" w14:textId="77777777" w:rsidTr="00F31013">
        <w:trPr>
          <w:jc w:val="center"/>
        </w:trPr>
        <w:tc>
          <w:tcPr>
            <w:tcW w:w="600" w:type="pct"/>
            <w:vMerge/>
          </w:tcPr>
          <w:p w14:paraId="17E2BB2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03317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73182E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01CD66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3FE8212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474CEB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6CF2800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2E26B5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1E0E06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1B26F6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91" w:type="pct"/>
            <w:shd w:val="clear" w:color="auto" w:fill="FFFFFF"/>
            <w:tcMar>
              <w:top w:w="40" w:type="dxa"/>
              <w:left w:w="200" w:type="dxa"/>
              <w:bottom w:w="40" w:type="dxa"/>
              <w:right w:w="200" w:type="dxa"/>
            </w:tcMar>
            <w:vAlign w:val="center"/>
          </w:tcPr>
          <w:p w14:paraId="40C10B8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c>
          <w:tcPr>
            <w:tcW w:w="387" w:type="pct"/>
            <w:shd w:val="clear" w:color="auto" w:fill="FFFFFF"/>
            <w:tcMar>
              <w:top w:w="40" w:type="dxa"/>
              <w:left w:w="200" w:type="dxa"/>
              <w:bottom w:w="40" w:type="dxa"/>
              <w:right w:w="200" w:type="dxa"/>
            </w:tcMar>
            <w:vAlign w:val="center"/>
          </w:tcPr>
          <w:p w14:paraId="48E408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0,0930</w:t>
            </w:r>
          </w:p>
        </w:tc>
      </w:tr>
      <w:tr w:rsidR="00F31013" w:rsidRPr="00A742C7" w14:paraId="149C0BD2" w14:textId="77777777" w:rsidTr="00F31013">
        <w:trPr>
          <w:jc w:val="center"/>
        </w:trPr>
        <w:tc>
          <w:tcPr>
            <w:tcW w:w="600" w:type="pct"/>
            <w:vMerge/>
          </w:tcPr>
          <w:p w14:paraId="27AB8DD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B6CE0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1AEF2F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4F3B2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40BA2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D5810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6D90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448AD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32AA2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596A8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BBEB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739EF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1E00936" w14:textId="77777777" w:rsidTr="00F31013">
        <w:trPr>
          <w:jc w:val="center"/>
        </w:trPr>
        <w:tc>
          <w:tcPr>
            <w:tcW w:w="600" w:type="pct"/>
            <w:vMerge/>
          </w:tcPr>
          <w:p w14:paraId="417E392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2635A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8823F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D5585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AB9B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7BAA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48933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A439C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D636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AFB92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1F51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7C78D0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3FAA724" w14:textId="77777777" w:rsidTr="00F31013">
        <w:trPr>
          <w:jc w:val="center"/>
        </w:trPr>
        <w:tc>
          <w:tcPr>
            <w:tcW w:w="600" w:type="pct"/>
            <w:vMerge/>
          </w:tcPr>
          <w:p w14:paraId="4ACE37F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44575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57BCF5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0724F7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3048AA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6EC585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2A9D6C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746242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789F8F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1C5DC7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91" w:type="pct"/>
            <w:shd w:val="clear" w:color="auto" w:fill="FFFFFF"/>
            <w:tcMar>
              <w:top w:w="40" w:type="dxa"/>
              <w:left w:w="200" w:type="dxa"/>
              <w:bottom w:w="40" w:type="dxa"/>
              <w:right w:w="200" w:type="dxa"/>
            </w:tcMar>
            <w:vAlign w:val="center"/>
          </w:tcPr>
          <w:p w14:paraId="54AFF4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c>
          <w:tcPr>
            <w:tcW w:w="387" w:type="pct"/>
            <w:shd w:val="clear" w:color="auto" w:fill="FFFFFF"/>
            <w:tcMar>
              <w:top w:w="40" w:type="dxa"/>
              <w:left w:w="200" w:type="dxa"/>
              <w:bottom w:w="40" w:type="dxa"/>
              <w:right w:w="200" w:type="dxa"/>
            </w:tcMar>
            <w:vAlign w:val="center"/>
          </w:tcPr>
          <w:p w14:paraId="7D3922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1,5300</w:t>
            </w:r>
          </w:p>
        </w:tc>
      </w:tr>
      <w:tr w:rsidR="00F31013" w:rsidRPr="00A742C7" w14:paraId="78009D60" w14:textId="77777777" w:rsidTr="00F31013">
        <w:trPr>
          <w:jc w:val="center"/>
        </w:trPr>
        <w:tc>
          <w:tcPr>
            <w:tcW w:w="5000" w:type="pct"/>
            <w:gridSpan w:val="12"/>
            <w:shd w:val="clear" w:color="auto" w:fill="DBE5F1"/>
            <w:tcMar>
              <w:top w:w="40" w:type="dxa"/>
              <w:left w:w="200" w:type="dxa"/>
              <w:bottom w:w="40" w:type="dxa"/>
              <w:right w:w="200" w:type="dxa"/>
            </w:tcMar>
            <w:vAlign w:val="center"/>
          </w:tcPr>
          <w:p w14:paraId="11EACE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ЕТО-4 ООО «Теплонорд»</w:t>
            </w:r>
          </w:p>
        </w:tc>
      </w:tr>
      <w:tr w:rsidR="00F31013" w:rsidRPr="00A742C7" w14:paraId="1DA304F0"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AA25167"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 51 нп. Корзуново</w:t>
            </w:r>
          </w:p>
        </w:tc>
        <w:tc>
          <w:tcPr>
            <w:tcW w:w="494" w:type="pct"/>
            <w:shd w:val="clear" w:color="auto" w:fill="FFFFFF"/>
            <w:tcMar>
              <w:top w:w="40" w:type="dxa"/>
              <w:left w:w="200" w:type="dxa"/>
              <w:bottom w:w="40" w:type="dxa"/>
              <w:right w:w="200" w:type="dxa"/>
            </w:tcMar>
            <w:vAlign w:val="center"/>
          </w:tcPr>
          <w:p w14:paraId="5019BB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0629CB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0C6BD9B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208B67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1F1C803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236EE2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6FE57E9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5235B9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722986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91" w:type="pct"/>
            <w:shd w:val="clear" w:color="auto" w:fill="FFFFFF"/>
            <w:tcMar>
              <w:top w:w="40" w:type="dxa"/>
              <w:left w:w="200" w:type="dxa"/>
              <w:bottom w:w="40" w:type="dxa"/>
              <w:right w:w="200" w:type="dxa"/>
            </w:tcMar>
            <w:vAlign w:val="center"/>
          </w:tcPr>
          <w:p w14:paraId="3E2CA1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c>
          <w:tcPr>
            <w:tcW w:w="387" w:type="pct"/>
            <w:shd w:val="clear" w:color="auto" w:fill="FFFFFF"/>
            <w:tcMar>
              <w:top w:w="40" w:type="dxa"/>
              <w:left w:w="200" w:type="dxa"/>
              <w:bottom w:w="40" w:type="dxa"/>
              <w:right w:w="200" w:type="dxa"/>
            </w:tcMar>
            <w:vAlign w:val="center"/>
          </w:tcPr>
          <w:p w14:paraId="5135F2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0,6630</w:t>
            </w:r>
          </w:p>
        </w:tc>
      </w:tr>
      <w:tr w:rsidR="00F31013" w:rsidRPr="00A742C7" w14:paraId="642F9A51" w14:textId="77777777" w:rsidTr="00F31013">
        <w:trPr>
          <w:jc w:val="center"/>
        </w:trPr>
        <w:tc>
          <w:tcPr>
            <w:tcW w:w="600" w:type="pct"/>
            <w:vMerge/>
          </w:tcPr>
          <w:p w14:paraId="120138E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3F0442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373E8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509B4B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70BB30A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5845A9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0389DC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5AEC92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40BAAA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542ECC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91" w:type="pct"/>
            <w:shd w:val="clear" w:color="auto" w:fill="FFFFFF"/>
            <w:tcMar>
              <w:top w:w="40" w:type="dxa"/>
              <w:left w:w="200" w:type="dxa"/>
              <w:bottom w:w="40" w:type="dxa"/>
              <w:right w:w="200" w:type="dxa"/>
            </w:tcMar>
            <w:vAlign w:val="center"/>
          </w:tcPr>
          <w:p w14:paraId="2257EC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c>
          <w:tcPr>
            <w:tcW w:w="387" w:type="pct"/>
            <w:shd w:val="clear" w:color="auto" w:fill="FFFFFF"/>
            <w:tcMar>
              <w:top w:w="40" w:type="dxa"/>
              <w:left w:w="200" w:type="dxa"/>
              <w:bottom w:w="40" w:type="dxa"/>
              <w:right w:w="200" w:type="dxa"/>
            </w:tcMar>
            <w:vAlign w:val="center"/>
          </w:tcPr>
          <w:p w14:paraId="2220EC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0,0863</w:t>
            </w:r>
          </w:p>
        </w:tc>
      </w:tr>
      <w:tr w:rsidR="00F31013" w:rsidRPr="00A742C7" w14:paraId="5ED565B2" w14:textId="77777777" w:rsidTr="00F31013">
        <w:trPr>
          <w:jc w:val="center"/>
        </w:trPr>
        <w:tc>
          <w:tcPr>
            <w:tcW w:w="600" w:type="pct"/>
            <w:vMerge/>
          </w:tcPr>
          <w:p w14:paraId="1140066C"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0430D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07666D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82D6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96EF6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0E929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BD895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EF083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E6FD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A057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5468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A3E9B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CEAE046" w14:textId="77777777" w:rsidTr="00F31013">
        <w:trPr>
          <w:jc w:val="center"/>
        </w:trPr>
        <w:tc>
          <w:tcPr>
            <w:tcW w:w="600" w:type="pct"/>
            <w:vMerge/>
          </w:tcPr>
          <w:p w14:paraId="3BAB39E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2D91D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4E499A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BF1F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2C71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1770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14428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D891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54F8E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8126D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F5E4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559464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771EFA0" w14:textId="77777777" w:rsidTr="00F31013">
        <w:trPr>
          <w:jc w:val="center"/>
        </w:trPr>
        <w:tc>
          <w:tcPr>
            <w:tcW w:w="600" w:type="pct"/>
            <w:vMerge/>
          </w:tcPr>
          <w:p w14:paraId="19AAB14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45FAE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25A64B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77B6A7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354D63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74EF63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1EC6D18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4C5FE14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15517E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727F8E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91" w:type="pct"/>
            <w:shd w:val="clear" w:color="auto" w:fill="FFFFFF"/>
            <w:tcMar>
              <w:top w:w="40" w:type="dxa"/>
              <w:left w:w="200" w:type="dxa"/>
              <w:bottom w:w="40" w:type="dxa"/>
              <w:right w:w="200" w:type="dxa"/>
            </w:tcMar>
            <w:vAlign w:val="center"/>
          </w:tcPr>
          <w:p w14:paraId="228A07F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c>
          <w:tcPr>
            <w:tcW w:w="387" w:type="pct"/>
            <w:shd w:val="clear" w:color="auto" w:fill="FFFFFF"/>
            <w:tcMar>
              <w:top w:w="40" w:type="dxa"/>
              <w:left w:w="200" w:type="dxa"/>
              <w:bottom w:w="40" w:type="dxa"/>
              <w:right w:w="200" w:type="dxa"/>
            </w:tcMar>
            <w:vAlign w:val="center"/>
          </w:tcPr>
          <w:p w14:paraId="246024D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0,7493</w:t>
            </w:r>
          </w:p>
        </w:tc>
      </w:tr>
      <w:tr w:rsidR="00F31013" w:rsidRPr="00A742C7" w14:paraId="0E5FD9A9"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902845A"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№2/44 пгт Печенга (в.г. №2)</w:t>
            </w:r>
          </w:p>
        </w:tc>
        <w:tc>
          <w:tcPr>
            <w:tcW w:w="494" w:type="pct"/>
            <w:shd w:val="clear" w:color="auto" w:fill="FFFFFF"/>
            <w:tcMar>
              <w:top w:w="40" w:type="dxa"/>
              <w:left w:w="200" w:type="dxa"/>
              <w:bottom w:w="40" w:type="dxa"/>
              <w:right w:w="200" w:type="dxa"/>
            </w:tcMar>
            <w:vAlign w:val="center"/>
          </w:tcPr>
          <w:p w14:paraId="409C1F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4063E6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5387B8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18C752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31C32C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279E3F0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7CE4063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52CE77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55BE7F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08367A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87" w:type="pct"/>
            <w:shd w:val="clear" w:color="auto" w:fill="FFFFFF"/>
            <w:tcMar>
              <w:top w:w="40" w:type="dxa"/>
              <w:left w:w="200" w:type="dxa"/>
              <w:bottom w:w="40" w:type="dxa"/>
              <w:right w:w="200" w:type="dxa"/>
            </w:tcMar>
            <w:vAlign w:val="center"/>
          </w:tcPr>
          <w:p w14:paraId="2CFA035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r>
      <w:tr w:rsidR="00F31013" w:rsidRPr="00A742C7" w14:paraId="55E0FECF" w14:textId="77777777" w:rsidTr="00F31013">
        <w:trPr>
          <w:jc w:val="center"/>
        </w:trPr>
        <w:tc>
          <w:tcPr>
            <w:tcW w:w="600" w:type="pct"/>
            <w:vMerge/>
          </w:tcPr>
          <w:p w14:paraId="0E2DD7D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FBD92A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76B07B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B8CD4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AE1A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64DE9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5FCDC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9D984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E879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8128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AE883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5032C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1DBAAAF" w14:textId="77777777" w:rsidTr="00F31013">
        <w:trPr>
          <w:jc w:val="center"/>
        </w:trPr>
        <w:tc>
          <w:tcPr>
            <w:tcW w:w="600" w:type="pct"/>
            <w:vMerge/>
          </w:tcPr>
          <w:p w14:paraId="339C277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8A1BE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400940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DF1CB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107D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3B1F4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CF4CB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622F8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6A119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D6214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6B498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794FB4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02C5A88" w14:textId="77777777" w:rsidTr="00F31013">
        <w:trPr>
          <w:jc w:val="center"/>
        </w:trPr>
        <w:tc>
          <w:tcPr>
            <w:tcW w:w="600" w:type="pct"/>
            <w:vMerge/>
          </w:tcPr>
          <w:p w14:paraId="632FA7D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64763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BCCF8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6933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BF0AC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1287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0D751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6C40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6ECED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A6B7A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85141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04EF5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A1B0494" w14:textId="77777777" w:rsidTr="00F31013">
        <w:trPr>
          <w:jc w:val="center"/>
        </w:trPr>
        <w:tc>
          <w:tcPr>
            <w:tcW w:w="600" w:type="pct"/>
            <w:vMerge/>
          </w:tcPr>
          <w:p w14:paraId="2099EDF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C4C1A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1E9879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5A7037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1E1BC1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29E7796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3028E4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2BE3D5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5E8E1B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0CAF913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91" w:type="pct"/>
            <w:shd w:val="clear" w:color="auto" w:fill="FFFFFF"/>
            <w:tcMar>
              <w:top w:w="40" w:type="dxa"/>
              <w:left w:w="200" w:type="dxa"/>
              <w:bottom w:w="40" w:type="dxa"/>
              <w:right w:w="200" w:type="dxa"/>
            </w:tcMar>
            <w:vAlign w:val="center"/>
          </w:tcPr>
          <w:p w14:paraId="4661E0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c>
          <w:tcPr>
            <w:tcW w:w="387" w:type="pct"/>
            <w:shd w:val="clear" w:color="auto" w:fill="FFFFFF"/>
            <w:tcMar>
              <w:top w:w="40" w:type="dxa"/>
              <w:left w:w="200" w:type="dxa"/>
              <w:bottom w:w="40" w:type="dxa"/>
              <w:right w:w="200" w:type="dxa"/>
            </w:tcMar>
            <w:vAlign w:val="center"/>
          </w:tcPr>
          <w:p w14:paraId="33F787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0,1195</w:t>
            </w:r>
          </w:p>
        </w:tc>
      </w:tr>
      <w:tr w:rsidR="00F31013" w:rsidRPr="00A742C7" w14:paraId="137CE4E0"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398B7A7B" w14:textId="77777777" w:rsidR="00F31013" w:rsidRPr="00A742C7" w:rsidRDefault="00F31013" w:rsidP="00F31013">
            <w:pPr>
              <w:rPr>
                <w:rFonts w:cs="Times New Roman"/>
                <w:sz w:val="20"/>
                <w:szCs w:val="20"/>
              </w:rPr>
            </w:pPr>
            <w:r w:rsidRPr="00A742C7">
              <w:rPr>
                <w:rFonts w:eastAsia="Times New Roman" w:cs="Times New Roman"/>
                <w:sz w:val="20"/>
                <w:szCs w:val="20"/>
              </w:rPr>
              <w:lastRenderedPageBreak/>
              <w:t>Котельная №4/115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c>
          <w:tcPr>
            <w:tcW w:w="494" w:type="pct"/>
            <w:shd w:val="clear" w:color="auto" w:fill="FFFFFF"/>
            <w:tcMar>
              <w:top w:w="40" w:type="dxa"/>
              <w:left w:w="200" w:type="dxa"/>
              <w:bottom w:w="40" w:type="dxa"/>
              <w:right w:w="200" w:type="dxa"/>
            </w:tcMar>
            <w:vAlign w:val="center"/>
          </w:tcPr>
          <w:p w14:paraId="36E69C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481ED4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1C00A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62F6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29F4B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42FC8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81B04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7FD1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A5BC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32E7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5E0FD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D6292EB" w14:textId="77777777" w:rsidTr="00F31013">
        <w:trPr>
          <w:jc w:val="center"/>
        </w:trPr>
        <w:tc>
          <w:tcPr>
            <w:tcW w:w="600" w:type="pct"/>
            <w:vMerge/>
          </w:tcPr>
          <w:p w14:paraId="3965128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585BF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271943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0F34B6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745983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291884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2CA2D8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7E6576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15929B4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345CDF9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69FB99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87" w:type="pct"/>
            <w:shd w:val="clear" w:color="auto" w:fill="FFFFFF"/>
            <w:tcMar>
              <w:top w:w="40" w:type="dxa"/>
              <w:left w:w="200" w:type="dxa"/>
              <w:bottom w:w="40" w:type="dxa"/>
              <w:right w:w="200" w:type="dxa"/>
            </w:tcMar>
            <w:vAlign w:val="center"/>
          </w:tcPr>
          <w:p w14:paraId="744BDC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r>
      <w:tr w:rsidR="00F31013" w:rsidRPr="00A742C7" w14:paraId="18CD2DB8" w14:textId="77777777" w:rsidTr="00F31013">
        <w:trPr>
          <w:jc w:val="center"/>
        </w:trPr>
        <w:tc>
          <w:tcPr>
            <w:tcW w:w="600" w:type="pct"/>
            <w:vMerge/>
          </w:tcPr>
          <w:p w14:paraId="69AB115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2C449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1F3F2E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EF98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C933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8B94E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FF7C2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49E8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7BF4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B4F3F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A3BD1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3D476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0CA542A" w14:textId="77777777" w:rsidTr="00F31013">
        <w:trPr>
          <w:jc w:val="center"/>
        </w:trPr>
        <w:tc>
          <w:tcPr>
            <w:tcW w:w="600" w:type="pct"/>
            <w:vMerge/>
          </w:tcPr>
          <w:p w14:paraId="125FA93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AEB4D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3004C7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72C3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B14B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9F95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359B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A88E8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46FA6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A64D2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E8AB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10C52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8395AC0" w14:textId="77777777" w:rsidTr="00F31013">
        <w:trPr>
          <w:jc w:val="center"/>
        </w:trPr>
        <w:tc>
          <w:tcPr>
            <w:tcW w:w="600" w:type="pct"/>
            <w:vMerge/>
          </w:tcPr>
          <w:p w14:paraId="3D0B7DC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CE5808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B7FB1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3CD0FB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385F07B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30B737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7FCA529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0FD02D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4065A0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15DDB3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91" w:type="pct"/>
            <w:shd w:val="clear" w:color="auto" w:fill="FFFFFF"/>
            <w:tcMar>
              <w:top w:w="40" w:type="dxa"/>
              <w:left w:w="200" w:type="dxa"/>
              <w:bottom w:w="40" w:type="dxa"/>
              <w:right w:w="200" w:type="dxa"/>
            </w:tcMar>
            <w:vAlign w:val="center"/>
          </w:tcPr>
          <w:p w14:paraId="752D82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c>
          <w:tcPr>
            <w:tcW w:w="387" w:type="pct"/>
            <w:shd w:val="clear" w:color="auto" w:fill="FFFFFF"/>
            <w:tcMar>
              <w:top w:w="40" w:type="dxa"/>
              <w:left w:w="200" w:type="dxa"/>
              <w:bottom w:w="40" w:type="dxa"/>
              <w:right w:w="200" w:type="dxa"/>
            </w:tcMar>
            <w:vAlign w:val="center"/>
          </w:tcPr>
          <w:p w14:paraId="6DEEAB9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0,1035</w:t>
            </w:r>
          </w:p>
        </w:tc>
      </w:tr>
      <w:tr w:rsidR="00F31013" w:rsidRPr="00A742C7" w14:paraId="594E2103"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B5B800B"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№4/179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c>
          <w:tcPr>
            <w:tcW w:w="494" w:type="pct"/>
            <w:shd w:val="clear" w:color="auto" w:fill="FFFFFF"/>
            <w:tcMar>
              <w:top w:w="40" w:type="dxa"/>
              <w:left w:w="200" w:type="dxa"/>
              <w:bottom w:w="40" w:type="dxa"/>
              <w:right w:w="200" w:type="dxa"/>
            </w:tcMar>
            <w:vAlign w:val="center"/>
          </w:tcPr>
          <w:p w14:paraId="104C0F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50F86B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654173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1AEB94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5ABE432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502352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762704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51DBB3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7493EF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6A6973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87" w:type="pct"/>
            <w:shd w:val="clear" w:color="auto" w:fill="FFFFFF"/>
            <w:tcMar>
              <w:top w:w="40" w:type="dxa"/>
              <w:left w:w="200" w:type="dxa"/>
              <w:bottom w:w="40" w:type="dxa"/>
              <w:right w:w="200" w:type="dxa"/>
            </w:tcMar>
            <w:vAlign w:val="center"/>
          </w:tcPr>
          <w:p w14:paraId="6A6FAD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r>
      <w:tr w:rsidR="00F31013" w:rsidRPr="00A742C7" w14:paraId="448AA2F3" w14:textId="77777777" w:rsidTr="00F31013">
        <w:trPr>
          <w:jc w:val="center"/>
        </w:trPr>
        <w:tc>
          <w:tcPr>
            <w:tcW w:w="600" w:type="pct"/>
            <w:vMerge/>
          </w:tcPr>
          <w:p w14:paraId="25555BC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6AE22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7168C0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AB62D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9FCA5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7821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B619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EB14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86C65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875C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01C7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C44C0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7F9D575" w14:textId="77777777" w:rsidTr="00F31013">
        <w:trPr>
          <w:jc w:val="center"/>
        </w:trPr>
        <w:tc>
          <w:tcPr>
            <w:tcW w:w="600" w:type="pct"/>
            <w:vMerge/>
          </w:tcPr>
          <w:p w14:paraId="159A27A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5EF46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762E0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4D0B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CFCF0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470F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39AC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A6B1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DE505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61549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B946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3E29E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0DA3E1E" w14:textId="77777777" w:rsidTr="00F31013">
        <w:trPr>
          <w:jc w:val="center"/>
        </w:trPr>
        <w:tc>
          <w:tcPr>
            <w:tcW w:w="600" w:type="pct"/>
            <w:vMerge/>
          </w:tcPr>
          <w:p w14:paraId="167EADE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4E2BD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991983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18A32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B9960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BCAE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74EF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1B2B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26524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D3F46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7D55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6575E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1B5F601" w14:textId="77777777" w:rsidTr="00F31013">
        <w:trPr>
          <w:jc w:val="center"/>
        </w:trPr>
        <w:tc>
          <w:tcPr>
            <w:tcW w:w="600" w:type="pct"/>
            <w:vMerge/>
          </w:tcPr>
          <w:p w14:paraId="0F8DED5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2D751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294FA0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6EDE54D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62693E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7AA0EC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0AAC76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154D51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5249BC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71BE92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91" w:type="pct"/>
            <w:shd w:val="clear" w:color="auto" w:fill="FFFFFF"/>
            <w:tcMar>
              <w:top w:w="40" w:type="dxa"/>
              <w:left w:w="200" w:type="dxa"/>
              <w:bottom w:w="40" w:type="dxa"/>
              <w:right w:w="200" w:type="dxa"/>
            </w:tcMar>
            <w:vAlign w:val="center"/>
          </w:tcPr>
          <w:p w14:paraId="36FAFFC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c>
          <w:tcPr>
            <w:tcW w:w="387" w:type="pct"/>
            <w:shd w:val="clear" w:color="auto" w:fill="FFFFFF"/>
            <w:tcMar>
              <w:top w:w="40" w:type="dxa"/>
              <w:left w:w="200" w:type="dxa"/>
              <w:bottom w:w="40" w:type="dxa"/>
              <w:right w:w="200" w:type="dxa"/>
            </w:tcMar>
            <w:vAlign w:val="center"/>
          </w:tcPr>
          <w:p w14:paraId="56331B9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0,0622</w:t>
            </w:r>
          </w:p>
        </w:tc>
      </w:tr>
      <w:tr w:rsidR="00F31013" w:rsidRPr="00A742C7" w14:paraId="41AF796E"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3CAB33CB"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№31/44 н.п. Луостари (в.г. №31)</w:t>
            </w:r>
          </w:p>
        </w:tc>
        <w:tc>
          <w:tcPr>
            <w:tcW w:w="494" w:type="pct"/>
            <w:shd w:val="clear" w:color="auto" w:fill="FFFFFF"/>
            <w:tcMar>
              <w:top w:w="40" w:type="dxa"/>
              <w:left w:w="200" w:type="dxa"/>
              <w:bottom w:w="40" w:type="dxa"/>
              <w:right w:w="200" w:type="dxa"/>
            </w:tcMar>
            <w:vAlign w:val="center"/>
          </w:tcPr>
          <w:p w14:paraId="0EEECBC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7A0BE0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34B3D82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7277F4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7EF77C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776554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05572D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7C82F8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477C0B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7CC08F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87" w:type="pct"/>
            <w:shd w:val="clear" w:color="auto" w:fill="FFFFFF"/>
            <w:tcMar>
              <w:top w:w="40" w:type="dxa"/>
              <w:left w:w="200" w:type="dxa"/>
              <w:bottom w:w="40" w:type="dxa"/>
              <w:right w:w="200" w:type="dxa"/>
            </w:tcMar>
            <w:vAlign w:val="center"/>
          </w:tcPr>
          <w:p w14:paraId="023B8D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r>
      <w:tr w:rsidR="00F31013" w:rsidRPr="00A742C7" w14:paraId="5A85AD65" w14:textId="77777777" w:rsidTr="00F31013">
        <w:trPr>
          <w:jc w:val="center"/>
        </w:trPr>
        <w:tc>
          <w:tcPr>
            <w:tcW w:w="600" w:type="pct"/>
            <w:vMerge/>
          </w:tcPr>
          <w:p w14:paraId="03D2515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68697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647E15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41017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8693A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F2C3E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536FF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6FBC6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40C3F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4DFA4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2A605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62A29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53F44A53" w14:textId="77777777" w:rsidTr="00F31013">
        <w:trPr>
          <w:jc w:val="center"/>
        </w:trPr>
        <w:tc>
          <w:tcPr>
            <w:tcW w:w="600" w:type="pct"/>
            <w:vMerge/>
          </w:tcPr>
          <w:p w14:paraId="5559DC7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36CE8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40F14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191CA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0957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E79A5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E1D1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272A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688CFF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9F20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B866C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54BB1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DA34840" w14:textId="77777777" w:rsidTr="00F31013">
        <w:trPr>
          <w:jc w:val="center"/>
        </w:trPr>
        <w:tc>
          <w:tcPr>
            <w:tcW w:w="600" w:type="pct"/>
            <w:vMerge/>
          </w:tcPr>
          <w:p w14:paraId="5DD42B7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F9461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A7AB8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F456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89987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4EF62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EAE7E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7353D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749F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2061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64108A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17F503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90EC782" w14:textId="77777777" w:rsidTr="00F31013">
        <w:trPr>
          <w:jc w:val="center"/>
        </w:trPr>
        <w:tc>
          <w:tcPr>
            <w:tcW w:w="600" w:type="pct"/>
            <w:vMerge/>
          </w:tcPr>
          <w:p w14:paraId="6C1793D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F8FA2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2449C6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3D5442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6495A7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5C4D47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1BCA20A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34548C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2AA59E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2EACD3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91" w:type="pct"/>
            <w:shd w:val="clear" w:color="auto" w:fill="FFFFFF"/>
            <w:tcMar>
              <w:top w:w="40" w:type="dxa"/>
              <w:left w:w="200" w:type="dxa"/>
              <w:bottom w:w="40" w:type="dxa"/>
              <w:right w:w="200" w:type="dxa"/>
            </w:tcMar>
            <w:vAlign w:val="center"/>
          </w:tcPr>
          <w:p w14:paraId="373F93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c>
          <w:tcPr>
            <w:tcW w:w="387" w:type="pct"/>
            <w:shd w:val="clear" w:color="auto" w:fill="FFFFFF"/>
            <w:tcMar>
              <w:top w:w="40" w:type="dxa"/>
              <w:left w:w="200" w:type="dxa"/>
              <w:bottom w:w="40" w:type="dxa"/>
              <w:right w:w="200" w:type="dxa"/>
            </w:tcMar>
            <w:vAlign w:val="center"/>
          </w:tcPr>
          <w:p w14:paraId="1D177C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0,2609</w:t>
            </w:r>
          </w:p>
        </w:tc>
      </w:tr>
      <w:tr w:rsidR="009A72F9" w:rsidRPr="00A742C7" w14:paraId="609861DB" w14:textId="77777777" w:rsidTr="00F31013">
        <w:trPr>
          <w:jc w:val="center"/>
        </w:trPr>
        <w:tc>
          <w:tcPr>
            <w:tcW w:w="5000" w:type="pct"/>
            <w:gridSpan w:val="12"/>
            <w:shd w:val="clear" w:color="auto" w:fill="DBE5F1"/>
            <w:tcMar>
              <w:top w:w="40" w:type="dxa"/>
              <w:left w:w="200" w:type="dxa"/>
              <w:bottom w:w="40" w:type="dxa"/>
              <w:right w:w="200" w:type="dxa"/>
            </w:tcMar>
            <w:vAlign w:val="center"/>
          </w:tcPr>
          <w:p w14:paraId="37089DBE" w14:textId="77777777" w:rsidR="009A72F9" w:rsidRPr="00A742C7" w:rsidRDefault="00F31013">
            <w:pPr>
              <w:jc w:val="center"/>
              <w:rPr>
                <w:rFonts w:cs="Times New Roman"/>
                <w:sz w:val="20"/>
                <w:szCs w:val="20"/>
              </w:rPr>
            </w:pPr>
            <w:r w:rsidRPr="00A742C7">
              <w:rPr>
                <w:rFonts w:eastAsia="Times New Roman" w:cs="Times New Roman"/>
                <w:sz w:val="20"/>
                <w:szCs w:val="20"/>
              </w:rPr>
              <w:t xml:space="preserve">ЕТО-5 </w:t>
            </w:r>
            <w:r w:rsidR="009A51F2" w:rsidRPr="00A742C7">
              <w:rPr>
                <w:rFonts w:eastAsia="Times New Roman" w:cs="Times New Roman"/>
                <w:sz w:val="20"/>
                <w:szCs w:val="20"/>
              </w:rPr>
              <w:t>ФГБУ «ЦЖКУ» МО РФ</w:t>
            </w:r>
          </w:p>
        </w:tc>
      </w:tr>
      <w:tr w:rsidR="00F31013" w:rsidRPr="00A742C7" w14:paraId="6E5848F5"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50EEF49C"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№9/49 пгт. Печенга (в.г. №9)</w:t>
            </w:r>
          </w:p>
        </w:tc>
        <w:tc>
          <w:tcPr>
            <w:tcW w:w="494" w:type="pct"/>
            <w:shd w:val="clear" w:color="auto" w:fill="FFFFFF"/>
            <w:tcMar>
              <w:top w:w="40" w:type="dxa"/>
              <w:left w:w="200" w:type="dxa"/>
              <w:bottom w:w="40" w:type="dxa"/>
              <w:right w:w="200" w:type="dxa"/>
            </w:tcMar>
            <w:vAlign w:val="center"/>
          </w:tcPr>
          <w:p w14:paraId="7A2AED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5BEBBF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7E1086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5B0A35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31A49D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1334B32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67C8A6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1795EE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6DD93E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91" w:type="pct"/>
            <w:shd w:val="clear" w:color="auto" w:fill="FFFFFF"/>
            <w:tcMar>
              <w:top w:w="40" w:type="dxa"/>
              <w:left w:w="200" w:type="dxa"/>
              <w:bottom w:w="40" w:type="dxa"/>
              <w:right w:w="200" w:type="dxa"/>
            </w:tcMar>
            <w:vAlign w:val="center"/>
          </w:tcPr>
          <w:p w14:paraId="4247A0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c>
          <w:tcPr>
            <w:tcW w:w="387" w:type="pct"/>
            <w:shd w:val="clear" w:color="auto" w:fill="FFFFFF"/>
            <w:tcMar>
              <w:top w:w="40" w:type="dxa"/>
              <w:left w:w="200" w:type="dxa"/>
              <w:bottom w:w="40" w:type="dxa"/>
              <w:right w:w="200" w:type="dxa"/>
            </w:tcMar>
            <w:vAlign w:val="center"/>
          </w:tcPr>
          <w:p w14:paraId="50E4A3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0,1920</w:t>
            </w:r>
          </w:p>
        </w:tc>
      </w:tr>
      <w:tr w:rsidR="00F31013" w:rsidRPr="00A742C7" w14:paraId="782D5488" w14:textId="77777777" w:rsidTr="00F31013">
        <w:trPr>
          <w:jc w:val="center"/>
        </w:trPr>
        <w:tc>
          <w:tcPr>
            <w:tcW w:w="600" w:type="pct"/>
            <w:vMerge/>
          </w:tcPr>
          <w:p w14:paraId="4BF3D65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473954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131FF4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361A71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2F84E6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189085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7B5D951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502DE2F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0B699D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6DD04F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91" w:type="pct"/>
            <w:shd w:val="clear" w:color="auto" w:fill="FFFFFF"/>
            <w:tcMar>
              <w:top w:w="40" w:type="dxa"/>
              <w:left w:w="200" w:type="dxa"/>
              <w:bottom w:w="40" w:type="dxa"/>
              <w:right w:w="200" w:type="dxa"/>
            </w:tcMar>
            <w:vAlign w:val="center"/>
          </w:tcPr>
          <w:p w14:paraId="6B7856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c>
          <w:tcPr>
            <w:tcW w:w="387" w:type="pct"/>
            <w:shd w:val="clear" w:color="auto" w:fill="FFFFFF"/>
            <w:tcMar>
              <w:top w:w="40" w:type="dxa"/>
              <w:left w:w="200" w:type="dxa"/>
              <w:bottom w:w="40" w:type="dxa"/>
              <w:right w:w="200" w:type="dxa"/>
            </w:tcMar>
            <w:vAlign w:val="center"/>
          </w:tcPr>
          <w:p w14:paraId="029062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0,0580</w:t>
            </w:r>
          </w:p>
        </w:tc>
      </w:tr>
      <w:tr w:rsidR="00F31013" w:rsidRPr="00A742C7" w14:paraId="60C3FF15" w14:textId="77777777" w:rsidTr="00F31013">
        <w:trPr>
          <w:jc w:val="center"/>
        </w:trPr>
        <w:tc>
          <w:tcPr>
            <w:tcW w:w="600" w:type="pct"/>
            <w:vMerge/>
          </w:tcPr>
          <w:p w14:paraId="7E10D19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645FC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2605E7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9A37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657CF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1CEBC4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31921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6323F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0AFEBF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FCF5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659F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BA1298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8839D45" w14:textId="77777777" w:rsidTr="00F31013">
        <w:trPr>
          <w:jc w:val="center"/>
        </w:trPr>
        <w:tc>
          <w:tcPr>
            <w:tcW w:w="600" w:type="pct"/>
            <w:vMerge/>
          </w:tcPr>
          <w:p w14:paraId="5A1DA1F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DDA88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3A6CF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80F68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7E57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DFA9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8024E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A13CE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4F6A9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C025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77407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9504C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55F11626" w14:textId="77777777" w:rsidTr="00F31013">
        <w:trPr>
          <w:jc w:val="center"/>
        </w:trPr>
        <w:tc>
          <w:tcPr>
            <w:tcW w:w="600" w:type="pct"/>
            <w:vMerge/>
          </w:tcPr>
          <w:p w14:paraId="3C35192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C1323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54489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1167B48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528548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5E48BAA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272E2C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316A56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5773A9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0B414F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91" w:type="pct"/>
            <w:shd w:val="clear" w:color="auto" w:fill="FFFFFF"/>
            <w:tcMar>
              <w:top w:w="40" w:type="dxa"/>
              <w:left w:w="200" w:type="dxa"/>
              <w:bottom w:w="40" w:type="dxa"/>
              <w:right w:w="200" w:type="dxa"/>
            </w:tcMar>
            <w:vAlign w:val="center"/>
          </w:tcPr>
          <w:p w14:paraId="6388534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c>
          <w:tcPr>
            <w:tcW w:w="387" w:type="pct"/>
            <w:shd w:val="clear" w:color="auto" w:fill="FFFFFF"/>
            <w:tcMar>
              <w:top w:w="40" w:type="dxa"/>
              <w:left w:w="200" w:type="dxa"/>
              <w:bottom w:w="40" w:type="dxa"/>
              <w:right w:w="200" w:type="dxa"/>
            </w:tcMar>
            <w:vAlign w:val="center"/>
          </w:tcPr>
          <w:p w14:paraId="7FF0DA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0,2500</w:t>
            </w:r>
          </w:p>
        </w:tc>
      </w:tr>
      <w:tr w:rsidR="00F31013" w:rsidRPr="00A742C7" w14:paraId="150D06BB"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CEB8E71"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№25/52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№25)</w:t>
            </w:r>
          </w:p>
        </w:tc>
        <w:tc>
          <w:tcPr>
            <w:tcW w:w="494" w:type="pct"/>
            <w:shd w:val="clear" w:color="auto" w:fill="FFFFFF"/>
            <w:tcMar>
              <w:top w:w="40" w:type="dxa"/>
              <w:left w:w="200" w:type="dxa"/>
              <w:bottom w:w="40" w:type="dxa"/>
              <w:right w:w="200" w:type="dxa"/>
            </w:tcMar>
            <w:vAlign w:val="center"/>
          </w:tcPr>
          <w:p w14:paraId="13C4485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C17E9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6C62E0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2856E90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293648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229573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5A6E07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4A3250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074578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0F1AE1D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87" w:type="pct"/>
            <w:shd w:val="clear" w:color="auto" w:fill="FFFFFF"/>
            <w:tcMar>
              <w:top w:w="40" w:type="dxa"/>
              <w:left w:w="200" w:type="dxa"/>
              <w:bottom w:w="40" w:type="dxa"/>
              <w:right w:w="200" w:type="dxa"/>
            </w:tcMar>
            <w:vAlign w:val="center"/>
          </w:tcPr>
          <w:p w14:paraId="1555BB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r>
      <w:tr w:rsidR="00F31013" w:rsidRPr="00A742C7" w14:paraId="0C86E50E" w14:textId="77777777" w:rsidTr="00F31013">
        <w:trPr>
          <w:jc w:val="center"/>
        </w:trPr>
        <w:tc>
          <w:tcPr>
            <w:tcW w:w="600" w:type="pct"/>
            <w:vMerge/>
          </w:tcPr>
          <w:p w14:paraId="2FC8009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6CB4D5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6063BE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930C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D5E26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F41D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2A05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18F0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BED1B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C80E20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6CF4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9FAFB4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E208635" w14:textId="77777777" w:rsidTr="00F31013">
        <w:trPr>
          <w:jc w:val="center"/>
        </w:trPr>
        <w:tc>
          <w:tcPr>
            <w:tcW w:w="600" w:type="pct"/>
            <w:vMerge/>
          </w:tcPr>
          <w:p w14:paraId="2E0E132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D0129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0AB13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E15E9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9BA6B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FB722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AA47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98CB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AC184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0E4C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8AA33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1485DA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FB9B877" w14:textId="77777777" w:rsidTr="00F31013">
        <w:trPr>
          <w:jc w:val="center"/>
        </w:trPr>
        <w:tc>
          <w:tcPr>
            <w:tcW w:w="600" w:type="pct"/>
            <w:vMerge/>
          </w:tcPr>
          <w:p w14:paraId="70C9A2E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27B574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0D107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E1F73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B114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64260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1408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B8C74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6623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61B83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AE407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8EE0E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0B2A3FD" w14:textId="77777777" w:rsidTr="00F31013">
        <w:trPr>
          <w:jc w:val="center"/>
        </w:trPr>
        <w:tc>
          <w:tcPr>
            <w:tcW w:w="600" w:type="pct"/>
            <w:vMerge/>
          </w:tcPr>
          <w:p w14:paraId="22E694B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2E3B7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50A2C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224AF3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307A06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545D21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13E6DB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1A7D3E5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51CD63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4F72D6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91" w:type="pct"/>
            <w:shd w:val="clear" w:color="auto" w:fill="FFFFFF"/>
            <w:tcMar>
              <w:top w:w="40" w:type="dxa"/>
              <w:left w:w="200" w:type="dxa"/>
              <w:bottom w:w="40" w:type="dxa"/>
              <w:right w:w="200" w:type="dxa"/>
            </w:tcMar>
            <w:vAlign w:val="center"/>
          </w:tcPr>
          <w:p w14:paraId="038F3DE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c>
          <w:tcPr>
            <w:tcW w:w="387" w:type="pct"/>
            <w:shd w:val="clear" w:color="auto" w:fill="FFFFFF"/>
            <w:tcMar>
              <w:top w:w="40" w:type="dxa"/>
              <w:left w:w="200" w:type="dxa"/>
              <w:bottom w:w="40" w:type="dxa"/>
              <w:right w:w="200" w:type="dxa"/>
            </w:tcMar>
            <w:vAlign w:val="center"/>
          </w:tcPr>
          <w:p w14:paraId="2946EB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0,0500</w:t>
            </w:r>
          </w:p>
        </w:tc>
      </w:tr>
      <w:tr w:rsidR="00F31013" w:rsidRPr="00A742C7" w14:paraId="1E6079D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0049E8D8"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№18/65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№18)</w:t>
            </w:r>
          </w:p>
        </w:tc>
        <w:tc>
          <w:tcPr>
            <w:tcW w:w="494" w:type="pct"/>
            <w:shd w:val="clear" w:color="auto" w:fill="FFFFFF"/>
            <w:tcMar>
              <w:top w:w="40" w:type="dxa"/>
              <w:left w:w="200" w:type="dxa"/>
              <w:bottom w:w="40" w:type="dxa"/>
              <w:right w:w="200" w:type="dxa"/>
            </w:tcMar>
            <w:vAlign w:val="center"/>
          </w:tcPr>
          <w:p w14:paraId="2E7668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0F8D51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3B864F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2A9C1B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41D50D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256547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396215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02DB1B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2ABBFC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91" w:type="pct"/>
            <w:shd w:val="clear" w:color="auto" w:fill="FFFFFF"/>
            <w:tcMar>
              <w:top w:w="40" w:type="dxa"/>
              <w:left w:w="200" w:type="dxa"/>
              <w:bottom w:w="40" w:type="dxa"/>
              <w:right w:w="200" w:type="dxa"/>
            </w:tcMar>
            <w:vAlign w:val="center"/>
          </w:tcPr>
          <w:p w14:paraId="08D0FC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c>
          <w:tcPr>
            <w:tcW w:w="387" w:type="pct"/>
            <w:shd w:val="clear" w:color="auto" w:fill="FFFFFF"/>
            <w:tcMar>
              <w:top w:w="40" w:type="dxa"/>
              <w:left w:w="200" w:type="dxa"/>
              <w:bottom w:w="40" w:type="dxa"/>
              <w:right w:w="200" w:type="dxa"/>
            </w:tcMar>
            <w:vAlign w:val="center"/>
          </w:tcPr>
          <w:p w14:paraId="546E16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0,6500</w:t>
            </w:r>
          </w:p>
        </w:tc>
      </w:tr>
      <w:tr w:rsidR="00F31013" w:rsidRPr="00A742C7" w14:paraId="6AB3DA58" w14:textId="77777777" w:rsidTr="00F31013">
        <w:trPr>
          <w:jc w:val="center"/>
        </w:trPr>
        <w:tc>
          <w:tcPr>
            <w:tcW w:w="600" w:type="pct"/>
            <w:vMerge/>
          </w:tcPr>
          <w:p w14:paraId="762E35A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5CDCC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233662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786747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2D3D0C8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1A1775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11089D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12977BD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587641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4BC1114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91" w:type="pct"/>
            <w:shd w:val="clear" w:color="auto" w:fill="FFFFFF"/>
            <w:tcMar>
              <w:top w:w="40" w:type="dxa"/>
              <w:left w:w="200" w:type="dxa"/>
              <w:bottom w:w="40" w:type="dxa"/>
              <w:right w:w="200" w:type="dxa"/>
            </w:tcMar>
            <w:vAlign w:val="center"/>
          </w:tcPr>
          <w:p w14:paraId="48C1F0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c>
          <w:tcPr>
            <w:tcW w:w="387" w:type="pct"/>
            <w:shd w:val="clear" w:color="auto" w:fill="FFFFFF"/>
            <w:tcMar>
              <w:top w:w="40" w:type="dxa"/>
              <w:left w:w="200" w:type="dxa"/>
              <w:bottom w:w="40" w:type="dxa"/>
              <w:right w:w="200" w:type="dxa"/>
            </w:tcMar>
            <w:vAlign w:val="center"/>
          </w:tcPr>
          <w:p w14:paraId="5339C7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0,2800</w:t>
            </w:r>
          </w:p>
        </w:tc>
      </w:tr>
      <w:tr w:rsidR="00F31013" w:rsidRPr="00A742C7" w14:paraId="4C2A3334" w14:textId="77777777" w:rsidTr="00F31013">
        <w:trPr>
          <w:jc w:val="center"/>
        </w:trPr>
        <w:tc>
          <w:tcPr>
            <w:tcW w:w="600" w:type="pct"/>
            <w:vMerge/>
          </w:tcPr>
          <w:p w14:paraId="10CC430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73339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3300A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51F32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D22F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666E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B2FE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CD38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0C86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28FD5A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035D2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31874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8420B31" w14:textId="77777777" w:rsidTr="00F31013">
        <w:trPr>
          <w:jc w:val="center"/>
        </w:trPr>
        <w:tc>
          <w:tcPr>
            <w:tcW w:w="600" w:type="pct"/>
            <w:vMerge/>
          </w:tcPr>
          <w:p w14:paraId="09FB401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6D753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DA873F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7565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CC013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C1DB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15678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F3133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D9E360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98BF8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9C14D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77BBBCA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6D0E435" w14:textId="77777777" w:rsidTr="00F31013">
        <w:trPr>
          <w:jc w:val="center"/>
        </w:trPr>
        <w:tc>
          <w:tcPr>
            <w:tcW w:w="600" w:type="pct"/>
            <w:vMerge/>
          </w:tcPr>
          <w:p w14:paraId="18B4489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752AB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199B0E8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6C88F9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5DDB86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49D1E64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147B7C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6067AE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049AA7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3C23F2A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91" w:type="pct"/>
            <w:shd w:val="clear" w:color="auto" w:fill="FFFFFF"/>
            <w:tcMar>
              <w:top w:w="40" w:type="dxa"/>
              <w:left w:w="200" w:type="dxa"/>
              <w:bottom w:w="40" w:type="dxa"/>
              <w:right w:w="200" w:type="dxa"/>
            </w:tcMar>
            <w:vAlign w:val="center"/>
          </w:tcPr>
          <w:p w14:paraId="4A21F8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c>
          <w:tcPr>
            <w:tcW w:w="387" w:type="pct"/>
            <w:shd w:val="clear" w:color="auto" w:fill="FFFFFF"/>
            <w:tcMar>
              <w:top w:w="40" w:type="dxa"/>
              <w:left w:w="200" w:type="dxa"/>
              <w:bottom w:w="40" w:type="dxa"/>
              <w:right w:w="200" w:type="dxa"/>
            </w:tcMar>
            <w:vAlign w:val="center"/>
          </w:tcPr>
          <w:p w14:paraId="1448C5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0,9300</w:t>
            </w:r>
          </w:p>
        </w:tc>
      </w:tr>
      <w:tr w:rsidR="00F31013" w:rsidRPr="00A742C7" w14:paraId="2964477B"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56CFA17D"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№13/66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№13)</w:t>
            </w:r>
          </w:p>
        </w:tc>
        <w:tc>
          <w:tcPr>
            <w:tcW w:w="494" w:type="pct"/>
            <w:shd w:val="clear" w:color="auto" w:fill="FFFFFF"/>
            <w:tcMar>
              <w:top w:w="40" w:type="dxa"/>
              <w:left w:w="200" w:type="dxa"/>
              <w:bottom w:w="40" w:type="dxa"/>
              <w:right w:w="200" w:type="dxa"/>
            </w:tcMar>
            <w:vAlign w:val="center"/>
          </w:tcPr>
          <w:p w14:paraId="767329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3B026B3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66D81D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0BF5A4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69C6A51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04B966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57A7174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40350E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4E8B92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5B8A20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87" w:type="pct"/>
            <w:shd w:val="clear" w:color="auto" w:fill="FFFFFF"/>
            <w:tcMar>
              <w:top w:w="40" w:type="dxa"/>
              <w:left w:w="200" w:type="dxa"/>
              <w:bottom w:w="40" w:type="dxa"/>
              <w:right w:w="200" w:type="dxa"/>
            </w:tcMar>
            <w:vAlign w:val="center"/>
          </w:tcPr>
          <w:p w14:paraId="5D1929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r>
      <w:tr w:rsidR="00F31013" w:rsidRPr="00A742C7" w14:paraId="431D4110" w14:textId="77777777" w:rsidTr="00F31013">
        <w:trPr>
          <w:jc w:val="center"/>
        </w:trPr>
        <w:tc>
          <w:tcPr>
            <w:tcW w:w="600" w:type="pct"/>
            <w:vMerge/>
          </w:tcPr>
          <w:p w14:paraId="0716F62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6EE00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384A9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787DB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07C60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8CFC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C893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6DA57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5D3A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AB52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92346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EF0B3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545844B2" w14:textId="77777777" w:rsidTr="00F31013">
        <w:trPr>
          <w:jc w:val="center"/>
        </w:trPr>
        <w:tc>
          <w:tcPr>
            <w:tcW w:w="600" w:type="pct"/>
            <w:vMerge/>
          </w:tcPr>
          <w:p w14:paraId="5455D39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BA2F3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5770A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2D01A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48ED8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7103FE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7171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2CF4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3A43D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EE3E4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D115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B44400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D56CB1D" w14:textId="77777777" w:rsidTr="00F31013">
        <w:trPr>
          <w:jc w:val="center"/>
        </w:trPr>
        <w:tc>
          <w:tcPr>
            <w:tcW w:w="600" w:type="pct"/>
            <w:vMerge/>
          </w:tcPr>
          <w:p w14:paraId="595054C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9D22B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ECDE8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681F4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8543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7C96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6AA051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390E0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8147A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4AFD8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912C5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03F09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D242B22" w14:textId="77777777" w:rsidTr="00F31013">
        <w:trPr>
          <w:jc w:val="center"/>
        </w:trPr>
        <w:tc>
          <w:tcPr>
            <w:tcW w:w="600" w:type="pct"/>
            <w:vMerge/>
          </w:tcPr>
          <w:p w14:paraId="15BAF653"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08879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4E973E0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1B339F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268884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5E4D2A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516C24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3CCD2F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2698D0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4F81E7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91" w:type="pct"/>
            <w:shd w:val="clear" w:color="auto" w:fill="FFFFFF"/>
            <w:tcMar>
              <w:top w:w="40" w:type="dxa"/>
              <w:left w:w="200" w:type="dxa"/>
              <w:bottom w:w="40" w:type="dxa"/>
              <w:right w:w="200" w:type="dxa"/>
            </w:tcMar>
            <w:vAlign w:val="center"/>
          </w:tcPr>
          <w:p w14:paraId="45AB5D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c>
          <w:tcPr>
            <w:tcW w:w="387" w:type="pct"/>
            <w:shd w:val="clear" w:color="auto" w:fill="FFFFFF"/>
            <w:tcMar>
              <w:top w:w="40" w:type="dxa"/>
              <w:left w:w="200" w:type="dxa"/>
              <w:bottom w:w="40" w:type="dxa"/>
              <w:right w:w="200" w:type="dxa"/>
            </w:tcMar>
            <w:vAlign w:val="center"/>
          </w:tcPr>
          <w:p w14:paraId="5A334D2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0,1600</w:t>
            </w:r>
          </w:p>
        </w:tc>
      </w:tr>
      <w:tr w:rsidR="00F31013" w:rsidRPr="00A742C7" w14:paraId="04095ED5"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6F97A040"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№69/6 н.п.</w:t>
            </w:r>
            <w:r w:rsidR="00012C25" w:rsidRPr="00A742C7">
              <w:rPr>
                <w:rFonts w:eastAsia="Times New Roman" w:cs="Times New Roman"/>
                <w:sz w:val="20"/>
                <w:szCs w:val="20"/>
              </w:rPr>
              <w:t xml:space="preserve"> </w:t>
            </w:r>
            <w:r w:rsidRPr="00A742C7">
              <w:rPr>
                <w:rFonts w:eastAsia="Times New Roman" w:cs="Times New Roman"/>
                <w:sz w:val="20"/>
                <w:szCs w:val="20"/>
              </w:rPr>
              <w:t>Вайда-Губа (в.г. №69)</w:t>
            </w:r>
          </w:p>
        </w:tc>
        <w:tc>
          <w:tcPr>
            <w:tcW w:w="494" w:type="pct"/>
            <w:shd w:val="clear" w:color="auto" w:fill="FFFFFF"/>
            <w:tcMar>
              <w:top w:w="40" w:type="dxa"/>
              <w:left w:w="200" w:type="dxa"/>
              <w:bottom w:w="40" w:type="dxa"/>
              <w:right w:w="200" w:type="dxa"/>
            </w:tcMar>
            <w:vAlign w:val="center"/>
          </w:tcPr>
          <w:p w14:paraId="26EB9C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37DEDD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7BE232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2FAC11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773233D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5BFB9C5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5EA8A7C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0738E9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2D7461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91" w:type="pct"/>
            <w:shd w:val="clear" w:color="auto" w:fill="FFFFFF"/>
            <w:tcMar>
              <w:top w:w="40" w:type="dxa"/>
              <w:left w:w="200" w:type="dxa"/>
              <w:bottom w:w="40" w:type="dxa"/>
              <w:right w:w="200" w:type="dxa"/>
            </w:tcMar>
            <w:vAlign w:val="center"/>
          </w:tcPr>
          <w:p w14:paraId="64CB65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c>
          <w:tcPr>
            <w:tcW w:w="387" w:type="pct"/>
            <w:shd w:val="clear" w:color="auto" w:fill="FFFFFF"/>
            <w:tcMar>
              <w:top w:w="40" w:type="dxa"/>
              <w:left w:w="200" w:type="dxa"/>
              <w:bottom w:w="40" w:type="dxa"/>
              <w:right w:w="200" w:type="dxa"/>
            </w:tcMar>
            <w:vAlign w:val="center"/>
          </w:tcPr>
          <w:p w14:paraId="6A1007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0,2650</w:t>
            </w:r>
          </w:p>
        </w:tc>
      </w:tr>
      <w:tr w:rsidR="00F31013" w:rsidRPr="00A742C7" w14:paraId="77EDE9AC" w14:textId="77777777" w:rsidTr="00F31013">
        <w:trPr>
          <w:jc w:val="center"/>
        </w:trPr>
        <w:tc>
          <w:tcPr>
            <w:tcW w:w="600" w:type="pct"/>
            <w:vMerge/>
          </w:tcPr>
          <w:p w14:paraId="7687CCC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2C8898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7250A43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1AB961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54D94F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2FD57B9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2BF295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146922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20622F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71C3AB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91" w:type="pct"/>
            <w:shd w:val="clear" w:color="auto" w:fill="FFFFFF"/>
            <w:tcMar>
              <w:top w:w="40" w:type="dxa"/>
              <w:left w:w="200" w:type="dxa"/>
              <w:bottom w:w="40" w:type="dxa"/>
              <w:right w:w="200" w:type="dxa"/>
            </w:tcMar>
            <w:vAlign w:val="center"/>
          </w:tcPr>
          <w:p w14:paraId="7AA344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c>
          <w:tcPr>
            <w:tcW w:w="387" w:type="pct"/>
            <w:shd w:val="clear" w:color="auto" w:fill="FFFFFF"/>
            <w:tcMar>
              <w:top w:w="40" w:type="dxa"/>
              <w:left w:w="200" w:type="dxa"/>
              <w:bottom w:w="40" w:type="dxa"/>
              <w:right w:w="200" w:type="dxa"/>
            </w:tcMar>
            <w:vAlign w:val="center"/>
          </w:tcPr>
          <w:p w14:paraId="648C5D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0,0780</w:t>
            </w:r>
          </w:p>
        </w:tc>
      </w:tr>
      <w:tr w:rsidR="00F31013" w:rsidRPr="00A742C7" w14:paraId="618F8125" w14:textId="77777777" w:rsidTr="00F31013">
        <w:trPr>
          <w:jc w:val="center"/>
        </w:trPr>
        <w:tc>
          <w:tcPr>
            <w:tcW w:w="600" w:type="pct"/>
            <w:vMerge/>
          </w:tcPr>
          <w:p w14:paraId="7D2A6A8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F46F2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FD3D5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CBD02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A23D4B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A54B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5021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02173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E6847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1841B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41C34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91FBC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6AD0614" w14:textId="77777777" w:rsidTr="00F31013">
        <w:trPr>
          <w:jc w:val="center"/>
        </w:trPr>
        <w:tc>
          <w:tcPr>
            <w:tcW w:w="600" w:type="pct"/>
            <w:vMerge/>
          </w:tcPr>
          <w:p w14:paraId="595A51F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9065A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03D632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5E41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A04F7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B91A4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D6F82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9DC90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ADBF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D8B31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FFEAE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866B15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ACC5F21" w14:textId="77777777" w:rsidTr="00F31013">
        <w:trPr>
          <w:jc w:val="center"/>
        </w:trPr>
        <w:tc>
          <w:tcPr>
            <w:tcW w:w="600" w:type="pct"/>
            <w:vMerge/>
          </w:tcPr>
          <w:p w14:paraId="16CF1A1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227A7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665BB6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6771BA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1109D1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40A77C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745990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2B1AFD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456F1F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5311C90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91" w:type="pct"/>
            <w:shd w:val="clear" w:color="auto" w:fill="FFFFFF"/>
            <w:tcMar>
              <w:top w:w="40" w:type="dxa"/>
              <w:left w:w="200" w:type="dxa"/>
              <w:bottom w:w="40" w:type="dxa"/>
              <w:right w:w="200" w:type="dxa"/>
            </w:tcMar>
            <w:vAlign w:val="center"/>
          </w:tcPr>
          <w:p w14:paraId="6C5936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c>
          <w:tcPr>
            <w:tcW w:w="387" w:type="pct"/>
            <w:shd w:val="clear" w:color="auto" w:fill="FFFFFF"/>
            <w:tcMar>
              <w:top w:w="40" w:type="dxa"/>
              <w:left w:w="200" w:type="dxa"/>
              <w:bottom w:w="40" w:type="dxa"/>
              <w:right w:w="200" w:type="dxa"/>
            </w:tcMar>
            <w:vAlign w:val="center"/>
          </w:tcPr>
          <w:p w14:paraId="358718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0,3430</w:t>
            </w:r>
          </w:p>
        </w:tc>
      </w:tr>
      <w:tr w:rsidR="00F31013" w:rsidRPr="00A742C7" w14:paraId="1B1B9CCC"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2D6A3A60"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№38/86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№38)</w:t>
            </w:r>
          </w:p>
        </w:tc>
        <w:tc>
          <w:tcPr>
            <w:tcW w:w="494" w:type="pct"/>
            <w:shd w:val="clear" w:color="auto" w:fill="FFFFFF"/>
            <w:tcMar>
              <w:top w:w="40" w:type="dxa"/>
              <w:left w:w="200" w:type="dxa"/>
              <w:bottom w:w="40" w:type="dxa"/>
              <w:right w:w="200" w:type="dxa"/>
            </w:tcMar>
            <w:vAlign w:val="center"/>
          </w:tcPr>
          <w:p w14:paraId="5F4E2F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5594092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2B30DE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0CD04A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2DB545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1E4410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3444A8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490C28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728BA4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722EF1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87" w:type="pct"/>
            <w:shd w:val="clear" w:color="auto" w:fill="FFFFFF"/>
            <w:tcMar>
              <w:top w:w="40" w:type="dxa"/>
              <w:left w:w="200" w:type="dxa"/>
              <w:bottom w:w="40" w:type="dxa"/>
              <w:right w:w="200" w:type="dxa"/>
            </w:tcMar>
            <w:vAlign w:val="center"/>
          </w:tcPr>
          <w:p w14:paraId="0DE4BC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r>
      <w:tr w:rsidR="00F31013" w:rsidRPr="00A742C7" w14:paraId="1D0E6B4C" w14:textId="77777777" w:rsidTr="00F31013">
        <w:trPr>
          <w:jc w:val="center"/>
        </w:trPr>
        <w:tc>
          <w:tcPr>
            <w:tcW w:w="600" w:type="pct"/>
            <w:vMerge/>
          </w:tcPr>
          <w:p w14:paraId="0D5B037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7A1DA4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173ED58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09203F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AFF5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5643B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14BE4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95B9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5F3CD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51D40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41DBE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F9E0A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D5C483D" w14:textId="77777777" w:rsidTr="00F31013">
        <w:trPr>
          <w:jc w:val="center"/>
        </w:trPr>
        <w:tc>
          <w:tcPr>
            <w:tcW w:w="600" w:type="pct"/>
            <w:vMerge/>
          </w:tcPr>
          <w:p w14:paraId="4D370179"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24068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0BE2E18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9F2D8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75F0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A1A9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E307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B1D38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0C89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804F5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151F4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028EEC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4160407" w14:textId="77777777" w:rsidTr="00F31013">
        <w:trPr>
          <w:jc w:val="center"/>
        </w:trPr>
        <w:tc>
          <w:tcPr>
            <w:tcW w:w="600" w:type="pct"/>
            <w:vMerge/>
          </w:tcPr>
          <w:p w14:paraId="684C3C1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FAA998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ED0689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C4A65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2182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99A3C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11EB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38663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A4193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6731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8E8F7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C6A464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F2DBBAE" w14:textId="77777777" w:rsidTr="00F31013">
        <w:trPr>
          <w:jc w:val="center"/>
        </w:trPr>
        <w:tc>
          <w:tcPr>
            <w:tcW w:w="600" w:type="pct"/>
            <w:vMerge/>
          </w:tcPr>
          <w:p w14:paraId="0BA5674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3779D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ED2E2E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7B56DC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4E4D8A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0FC544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1DF323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13947E7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42C485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084D08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91" w:type="pct"/>
            <w:shd w:val="clear" w:color="auto" w:fill="FFFFFF"/>
            <w:tcMar>
              <w:top w:w="40" w:type="dxa"/>
              <w:left w:w="200" w:type="dxa"/>
              <w:bottom w:w="40" w:type="dxa"/>
              <w:right w:w="200" w:type="dxa"/>
            </w:tcMar>
            <w:vAlign w:val="center"/>
          </w:tcPr>
          <w:p w14:paraId="0E46FF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c>
          <w:tcPr>
            <w:tcW w:w="387" w:type="pct"/>
            <w:shd w:val="clear" w:color="auto" w:fill="FFFFFF"/>
            <w:tcMar>
              <w:top w:w="40" w:type="dxa"/>
              <w:left w:w="200" w:type="dxa"/>
              <w:bottom w:w="40" w:type="dxa"/>
              <w:right w:w="200" w:type="dxa"/>
            </w:tcMar>
            <w:vAlign w:val="center"/>
          </w:tcPr>
          <w:p w14:paraId="54C972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0,3000</w:t>
            </w:r>
          </w:p>
        </w:tc>
      </w:tr>
      <w:tr w:rsidR="00F31013" w:rsidRPr="00A742C7" w14:paraId="7E87B604"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2885D6CF"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№21/90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494" w:type="pct"/>
            <w:shd w:val="clear" w:color="auto" w:fill="FFFFFF"/>
            <w:tcMar>
              <w:top w:w="40" w:type="dxa"/>
              <w:left w:w="200" w:type="dxa"/>
              <w:bottom w:w="40" w:type="dxa"/>
              <w:right w:w="200" w:type="dxa"/>
            </w:tcMar>
            <w:vAlign w:val="center"/>
          </w:tcPr>
          <w:p w14:paraId="318E79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41D5F7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8DC1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14B4C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0C1ED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AC48A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0A00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BB170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F6FBEE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CFAE5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04913C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8D23C31" w14:textId="77777777" w:rsidTr="00F31013">
        <w:trPr>
          <w:jc w:val="center"/>
        </w:trPr>
        <w:tc>
          <w:tcPr>
            <w:tcW w:w="600" w:type="pct"/>
            <w:vMerge/>
          </w:tcPr>
          <w:p w14:paraId="375EAEA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65F89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5A2304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0C7AE3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617432C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41CCD62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6A3FA8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271DC7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3C7DFA4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47F6CE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625B2A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87" w:type="pct"/>
            <w:shd w:val="clear" w:color="auto" w:fill="FFFFFF"/>
            <w:tcMar>
              <w:top w:w="40" w:type="dxa"/>
              <w:left w:w="200" w:type="dxa"/>
              <w:bottom w:w="40" w:type="dxa"/>
              <w:right w:w="200" w:type="dxa"/>
            </w:tcMar>
            <w:vAlign w:val="center"/>
          </w:tcPr>
          <w:p w14:paraId="5E7991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r>
      <w:tr w:rsidR="00F31013" w:rsidRPr="00A742C7" w14:paraId="73584ED2" w14:textId="77777777" w:rsidTr="00F31013">
        <w:trPr>
          <w:jc w:val="center"/>
        </w:trPr>
        <w:tc>
          <w:tcPr>
            <w:tcW w:w="600" w:type="pct"/>
            <w:vMerge/>
          </w:tcPr>
          <w:p w14:paraId="345C1FC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D3D135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B1C44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68296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AC74E0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B0A3A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27496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C25D1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47A69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1C97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EDE6F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65844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6698941" w14:textId="77777777" w:rsidTr="00F31013">
        <w:trPr>
          <w:jc w:val="center"/>
        </w:trPr>
        <w:tc>
          <w:tcPr>
            <w:tcW w:w="600" w:type="pct"/>
            <w:vMerge/>
          </w:tcPr>
          <w:p w14:paraId="1DD4C6A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6D4B7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298405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C1A2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85E0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5F7E5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2148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D993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2F3CA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DABB9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FE4E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A0BEBF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980BB28" w14:textId="77777777" w:rsidTr="00F31013">
        <w:trPr>
          <w:jc w:val="center"/>
        </w:trPr>
        <w:tc>
          <w:tcPr>
            <w:tcW w:w="600" w:type="pct"/>
            <w:vMerge/>
          </w:tcPr>
          <w:p w14:paraId="69C3408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28E700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2D6D7EB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5CA3CE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132BBFC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1068B8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1C7E52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352BC8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6BC53D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08C4A8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91" w:type="pct"/>
            <w:shd w:val="clear" w:color="auto" w:fill="FFFFFF"/>
            <w:tcMar>
              <w:top w:w="40" w:type="dxa"/>
              <w:left w:w="200" w:type="dxa"/>
              <w:bottom w:w="40" w:type="dxa"/>
              <w:right w:w="200" w:type="dxa"/>
            </w:tcMar>
            <w:vAlign w:val="center"/>
          </w:tcPr>
          <w:p w14:paraId="7B7812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c>
          <w:tcPr>
            <w:tcW w:w="387" w:type="pct"/>
            <w:shd w:val="clear" w:color="auto" w:fill="FFFFFF"/>
            <w:tcMar>
              <w:top w:w="40" w:type="dxa"/>
              <w:left w:w="200" w:type="dxa"/>
              <w:bottom w:w="40" w:type="dxa"/>
              <w:right w:w="200" w:type="dxa"/>
            </w:tcMar>
            <w:vAlign w:val="center"/>
          </w:tcPr>
          <w:p w14:paraId="486C30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1,6200</w:t>
            </w:r>
          </w:p>
        </w:tc>
      </w:tr>
      <w:tr w:rsidR="00F31013" w:rsidRPr="00A742C7" w14:paraId="54B08C68"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5A98F00E" w14:textId="77777777" w:rsidR="00F31013" w:rsidRPr="00A742C7" w:rsidRDefault="00F31013" w:rsidP="00F31013">
            <w:pPr>
              <w:rPr>
                <w:rFonts w:cs="Times New Roman"/>
                <w:sz w:val="20"/>
                <w:szCs w:val="20"/>
              </w:rPr>
            </w:pPr>
            <w:r w:rsidRPr="00A742C7">
              <w:rPr>
                <w:rFonts w:eastAsia="Times New Roman" w:cs="Times New Roman"/>
                <w:sz w:val="20"/>
                <w:szCs w:val="20"/>
              </w:rPr>
              <w:t xml:space="preserve">Котельная №21/110 пгт. </w:t>
            </w:r>
            <w:r w:rsidRPr="00A742C7">
              <w:rPr>
                <w:rFonts w:eastAsia="Times New Roman" w:cs="Times New Roman"/>
                <w:sz w:val="20"/>
                <w:szCs w:val="20"/>
              </w:rPr>
              <w:lastRenderedPageBreak/>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494" w:type="pct"/>
            <w:shd w:val="clear" w:color="auto" w:fill="FFFFFF"/>
            <w:tcMar>
              <w:top w:w="40" w:type="dxa"/>
              <w:left w:w="200" w:type="dxa"/>
              <w:bottom w:w="40" w:type="dxa"/>
              <w:right w:w="200" w:type="dxa"/>
            </w:tcMar>
            <w:vAlign w:val="center"/>
          </w:tcPr>
          <w:p w14:paraId="383E33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lastRenderedPageBreak/>
              <w:t>Отопление</w:t>
            </w:r>
          </w:p>
        </w:tc>
        <w:tc>
          <w:tcPr>
            <w:tcW w:w="391" w:type="pct"/>
            <w:shd w:val="clear" w:color="auto" w:fill="FFFFFF"/>
            <w:tcMar>
              <w:top w:w="40" w:type="dxa"/>
              <w:left w:w="200" w:type="dxa"/>
              <w:bottom w:w="40" w:type="dxa"/>
              <w:right w:w="200" w:type="dxa"/>
            </w:tcMar>
            <w:vAlign w:val="center"/>
          </w:tcPr>
          <w:p w14:paraId="453B93D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19A34A5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2867BE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2EF1E4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10E6CA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00E822C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648A153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205D97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91" w:type="pct"/>
            <w:shd w:val="clear" w:color="auto" w:fill="FFFFFF"/>
            <w:tcMar>
              <w:top w:w="40" w:type="dxa"/>
              <w:left w:w="200" w:type="dxa"/>
              <w:bottom w:w="40" w:type="dxa"/>
              <w:right w:w="200" w:type="dxa"/>
            </w:tcMar>
            <w:vAlign w:val="center"/>
          </w:tcPr>
          <w:p w14:paraId="4195AC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c>
          <w:tcPr>
            <w:tcW w:w="387" w:type="pct"/>
            <w:shd w:val="clear" w:color="auto" w:fill="FFFFFF"/>
            <w:tcMar>
              <w:top w:w="40" w:type="dxa"/>
              <w:left w:w="200" w:type="dxa"/>
              <w:bottom w:w="40" w:type="dxa"/>
              <w:right w:w="200" w:type="dxa"/>
            </w:tcMar>
            <w:vAlign w:val="center"/>
          </w:tcPr>
          <w:p w14:paraId="26097A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1,3000</w:t>
            </w:r>
          </w:p>
        </w:tc>
      </w:tr>
      <w:tr w:rsidR="00F31013" w:rsidRPr="00A742C7" w14:paraId="37A0E9B6" w14:textId="77777777" w:rsidTr="00F31013">
        <w:trPr>
          <w:jc w:val="center"/>
        </w:trPr>
        <w:tc>
          <w:tcPr>
            <w:tcW w:w="600" w:type="pct"/>
            <w:vMerge/>
          </w:tcPr>
          <w:p w14:paraId="1407494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693C8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1E7D7D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4F3537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47A1AF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20E274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2AAAF66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7BBB30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57432D8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473567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91" w:type="pct"/>
            <w:shd w:val="clear" w:color="auto" w:fill="FFFFFF"/>
            <w:tcMar>
              <w:top w:w="40" w:type="dxa"/>
              <w:left w:w="200" w:type="dxa"/>
              <w:bottom w:w="40" w:type="dxa"/>
              <w:right w:w="200" w:type="dxa"/>
            </w:tcMar>
            <w:vAlign w:val="center"/>
          </w:tcPr>
          <w:p w14:paraId="66BE8E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c>
          <w:tcPr>
            <w:tcW w:w="387" w:type="pct"/>
            <w:shd w:val="clear" w:color="auto" w:fill="FFFFFF"/>
            <w:tcMar>
              <w:top w:w="40" w:type="dxa"/>
              <w:left w:w="200" w:type="dxa"/>
              <w:bottom w:w="40" w:type="dxa"/>
              <w:right w:w="200" w:type="dxa"/>
            </w:tcMar>
            <w:vAlign w:val="center"/>
          </w:tcPr>
          <w:p w14:paraId="376BA4E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0,5400</w:t>
            </w:r>
          </w:p>
        </w:tc>
      </w:tr>
      <w:tr w:rsidR="00F31013" w:rsidRPr="00A742C7" w14:paraId="74BBD1E0" w14:textId="77777777" w:rsidTr="00F31013">
        <w:trPr>
          <w:jc w:val="center"/>
        </w:trPr>
        <w:tc>
          <w:tcPr>
            <w:tcW w:w="600" w:type="pct"/>
            <w:vMerge/>
          </w:tcPr>
          <w:p w14:paraId="3332B7C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BC0D37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F7C45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D8258B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919CC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938384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D438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49B0E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B765E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0464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E9571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362641E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8B8E801" w14:textId="77777777" w:rsidTr="00F31013">
        <w:trPr>
          <w:jc w:val="center"/>
        </w:trPr>
        <w:tc>
          <w:tcPr>
            <w:tcW w:w="600" w:type="pct"/>
            <w:vMerge/>
          </w:tcPr>
          <w:p w14:paraId="646F61B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00517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7E5EB2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028A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67CECF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19AC3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95098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07FCA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74E4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C5DCA8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530AD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777CC5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6FE7F922" w14:textId="77777777" w:rsidTr="00F31013">
        <w:trPr>
          <w:jc w:val="center"/>
        </w:trPr>
        <w:tc>
          <w:tcPr>
            <w:tcW w:w="600" w:type="pct"/>
            <w:vMerge/>
          </w:tcPr>
          <w:p w14:paraId="38A9139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961DF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4AC2427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197C56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520698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620684D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2F2268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561EF5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7CC2E70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5C26C05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91" w:type="pct"/>
            <w:shd w:val="clear" w:color="auto" w:fill="FFFFFF"/>
            <w:tcMar>
              <w:top w:w="40" w:type="dxa"/>
              <w:left w:w="200" w:type="dxa"/>
              <w:bottom w:w="40" w:type="dxa"/>
              <w:right w:w="200" w:type="dxa"/>
            </w:tcMar>
            <w:vAlign w:val="center"/>
          </w:tcPr>
          <w:p w14:paraId="55AD31D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c>
          <w:tcPr>
            <w:tcW w:w="387" w:type="pct"/>
            <w:shd w:val="clear" w:color="auto" w:fill="FFFFFF"/>
            <w:tcMar>
              <w:top w:w="40" w:type="dxa"/>
              <w:left w:w="200" w:type="dxa"/>
              <w:bottom w:w="40" w:type="dxa"/>
              <w:right w:w="200" w:type="dxa"/>
            </w:tcMar>
            <w:vAlign w:val="center"/>
          </w:tcPr>
          <w:p w14:paraId="705E62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1,8400</w:t>
            </w:r>
          </w:p>
        </w:tc>
      </w:tr>
      <w:tr w:rsidR="00F31013" w:rsidRPr="00A742C7" w14:paraId="4E169ABB"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314D8982"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№21/149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494" w:type="pct"/>
            <w:shd w:val="clear" w:color="auto" w:fill="FFFFFF"/>
            <w:tcMar>
              <w:top w:w="40" w:type="dxa"/>
              <w:left w:w="200" w:type="dxa"/>
              <w:bottom w:w="40" w:type="dxa"/>
              <w:right w:w="200" w:type="dxa"/>
            </w:tcMar>
            <w:vAlign w:val="center"/>
          </w:tcPr>
          <w:p w14:paraId="06A119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D5511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37F6E5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AB7E3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BB1E3D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27E3F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0577C6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674C3F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33F3B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5BD89E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87" w:type="pct"/>
            <w:shd w:val="clear" w:color="auto" w:fill="FFFFFF"/>
            <w:tcMar>
              <w:top w:w="40" w:type="dxa"/>
              <w:left w:w="200" w:type="dxa"/>
              <w:bottom w:w="40" w:type="dxa"/>
              <w:right w:w="200" w:type="dxa"/>
            </w:tcMar>
            <w:vAlign w:val="center"/>
          </w:tcPr>
          <w:p w14:paraId="2049E6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r>
      <w:tr w:rsidR="00F31013" w:rsidRPr="00A742C7" w14:paraId="591924B0" w14:textId="77777777" w:rsidTr="00F31013">
        <w:trPr>
          <w:jc w:val="center"/>
        </w:trPr>
        <w:tc>
          <w:tcPr>
            <w:tcW w:w="600" w:type="pct"/>
            <w:vMerge/>
          </w:tcPr>
          <w:p w14:paraId="543ACCD4"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ED0B32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577522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3BB572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0B94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85ABB6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D32A9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15BF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50C63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5D05B2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4501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35CC5B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479F085" w14:textId="77777777" w:rsidTr="00F31013">
        <w:trPr>
          <w:jc w:val="center"/>
        </w:trPr>
        <w:tc>
          <w:tcPr>
            <w:tcW w:w="600" w:type="pct"/>
            <w:vMerge/>
          </w:tcPr>
          <w:p w14:paraId="34A16AC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F8A0AE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5DD19C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7976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D572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2A83F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B86CC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D5E60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8BAFA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82572B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AE0D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351641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E1A4608" w14:textId="77777777" w:rsidTr="00F31013">
        <w:trPr>
          <w:jc w:val="center"/>
        </w:trPr>
        <w:tc>
          <w:tcPr>
            <w:tcW w:w="600" w:type="pct"/>
            <w:vMerge/>
          </w:tcPr>
          <w:p w14:paraId="750CE532"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AC1A8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427A46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DCF0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21490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A0742E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9EB47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A7D3E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1C23A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359D8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E0FA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9F66F5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50912DC2" w14:textId="77777777" w:rsidTr="00F31013">
        <w:trPr>
          <w:jc w:val="center"/>
        </w:trPr>
        <w:tc>
          <w:tcPr>
            <w:tcW w:w="600" w:type="pct"/>
            <w:vMerge/>
          </w:tcPr>
          <w:p w14:paraId="40FD6A3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4DF7F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1D3086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69919C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122E71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1AB519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30A052C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1193E81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723ABD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527A26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91" w:type="pct"/>
            <w:shd w:val="clear" w:color="auto" w:fill="FFFFFF"/>
            <w:tcMar>
              <w:top w:w="40" w:type="dxa"/>
              <w:left w:w="200" w:type="dxa"/>
              <w:bottom w:w="40" w:type="dxa"/>
              <w:right w:w="200" w:type="dxa"/>
            </w:tcMar>
            <w:vAlign w:val="center"/>
          </w:tcPr>
          <w:p w14:paraId="333219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c>
          <w:tcPr>
            <w:tcW w:w="387" w:type="pct"/>
            <w:shd w:val="clear" w:color="auto" w:fill="FFFFFF"/>
            <w:tcMar>
              <w:top w:w="40" w:type="dxa"/>
              <w:left w:w="200" w:type="dxa"/>
              <w:bottom w:w="40" w:type="dxa"/>
              <w:right w:w="200" w:type="dxa"/>
            </w:tcMar>
            <w:vAlign w:val="center"/>
          </w:tcPr>
          <w:p w14:paraId="24183AB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0,0600</w:t>
            </w:r>
          </w:p>
        </w:tc>
      </w:tr>
      <w:tr w:rsidR="00F31013" w:rsidRPr="00A742C7" w14:paraId="044109CD"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6C955CEA"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№12/150 н.п. Спутник (в.г. №12)</w:t>
            </w:r>
          </w:p>
        </w:tc>
        <w:tc>
          <w:tcPr>
            <w:tcW w:w="494" w:type="pct"/>
            <w:shd w:val="clear" w:color="auto" w:fill="FFFFFF"/>
            <w:tcMar>
              <w:top w:w="40" w:type="dxa"/>
              <w:left w:w="200" w:type="dxa"/>
              <w:bottom w:w="40" w:type="dxa"/>
              <w:right w:w="200" w:type="dxa"/>
            </w:tcMar>
            <w:vAlign w:val="center"/>
          </w:tcPr>
          <w:p w14:paraId="391A7D5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484812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0FEB6D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55E4E7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49A340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16F6E52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18C2E5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07F436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3EE88B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7A4C06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87" w:type="pct"/>
            <w:shd w:val="clear" w:color="auto" w:fill="FFFFFF"/>
            <w:tcMar>
              <w:top w:w="40" w:type="dxa"/>
              <w:left w:w="200" w:type="dxa"/>
              <w:bottom w:w="40" w:type="dxa"/>
              <w:right w:w="200" w:type="dxa"/>
            </w:tcMar>
            <w:vAlign w:val="center"/>
          </w:tcPr>
          <w:p w14:paraId="51AD66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r>
      <w:tr w:rsidR="00F31013" w:rsidRPr="00A742C7" w14:paraId="4F6A7CE0" w14:textId="77777777" w:rsidTr="00F31013">
        <w:trPr>
          <w:jc w:val="center"/>
        </w:trPr>
        <w:tc>
          <w:tcPr>
            <w:tcW w:w="600" w:type="pct"/>
            <w:vMerge/>
          </w:tcPr>
          <w:p w14:paraId="4E21A8C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C54DA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5E3DCC9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DE624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6BD6D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1EBD2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4BEF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220D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0753D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CBCF38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D6A1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00B5F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8F75A46" w14:textId="77777777" w:rsidTr="00F31013">
        <w:trPr>
          <w:jc w:val="center"/>
        </w:trPr>
        <w:tc>
          <w:tcPr>
            <w:tcW w:w="600" w:type="pct"/>
            <w:vMerge/>
          </w:tcPr>
          <w:p w14:paraId="43458F6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E9BCE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1A4E85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15901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E9284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F93E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5ED5F7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E74B83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ECB06B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CD8F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FF10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13853E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EDFC95C" w14:textId="77777777" w:rsidTr="00F31013">
        <w:trPr>
          <w:jc w:val="center"/>
        </w:trPr>
        <w:tc>
          <w:tcPr>
            <w:tcW w:w="600" w:type="pct"/>
            <w:vMerge/>
          </w:tcPr>
          <w:p w14:paraId="544F005A"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5CD5D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27A8C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5C09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FF745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C3FEF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DF4E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C367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75CE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7E013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200C44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2771E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353B18B" w14:textId="77777777" w:rsidTr="00F31013">
        <w:trPr>
          <w:jc w:val="center"/>
        </w:trPr>
        <w:tc>
          <w:tcPr>
            <w:tcW w:w="600" w:type="pct"/>
            <w:vMerge/>
          </w:tcPr>
          <w:p w14:paraId="3A3C75FC"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C871A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261B93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0B03A4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25D821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6F9590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57E13F2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774068A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7CFB8B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5935265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91" w:type="pct"/>
            <w:shd w:val="clear" w:color="auto" w:fill="FFFFFF"/>
            <w:tcMar>
              <w:top w:w="40" w:type="dxa"/>
              <w:left w:w="200" w:type="dxa"/>
              <w:bottom w:w="40" w:type="dxa"/>
              <w:right w:w="200" w:type="dxa"/>
            </w:tcMar>
            <w:vAlign w:val="center"/>
          </w:tcPr>
          <w:p w14:paraId="670BFC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c>
          <w:tcPr>
            <w:tcW w:w="387" w:type="pct"/>
            <w:shd w:val="clear" w:color="auto" w:fill="FFFFFF"/>
            <w:tcMar>
              <w:top w:w="40" w:type="dxa"/>
              <w:left w:w="200" w:type="dxa"/>
              <w:bottom w:w="40" w:type="dxa"/>
              <w:right w:w="200" w:type="dxa"/>
            </w:tcMar>
            <w:vAlign w:val="center"/>
          </w:tcPr>
          <w:p w14:paraId="51DF6C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0,4600</w:t>
            </w:r>
          </w:p>
        </w:tc>
      </w:tr>
      <w:tr w:rsidR="00F31013" w:rsidRPr="00A742C7" w14:paraId="7A706FEE"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3CCED8F2"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№12/151 н.п. Спутник</w:t>
            </w:r>
            <w:r w:rsidR="00012C25" w:rsidRPr="00A742C7">
              <w:rPr>
                <w:rFonts w:eastAsia="Times New Roman" w:cs="Times New Roman"/>
                <w:sz w:val="20"/>
                <w:szCs w:val="20"/>
              </w:rPr>
              <w:t xml:space="preserve"> </w:t>
            </w:r>
            <w:r w:rsidRPr="00A742C7">
              <w:rPr>
                <w:rFonts w:eastAsia="Times New Roman" w:cs="Times New Roman"/>
                <w:sz w:val="20"/>
                <w:szCs w:val="20"/>
              </w:rPr>
              <w:t>(в.г. №12)</w:t>
            </w:r>
          </w:p>
        </w:tc>
        <w:tc>
          <w:tcPr>
            <w:tcW w:w="494" w:type="pct"/>
            <w:shd w:val="clear" w:color="auto" w:fill="FFFFFF"/>
            <w:tcMar>
              <w:top w:w="40" w:type="dxa"/>
              <w:left w:w="200" w:type="dxa"/>
              <w:bottom w:w="40" w:type="dxa"/>
              <w:right w:w="200" w:type="dxa"/>
            </w:tcMar>
            <w:vAlign w:val="center"/>
          </w:tcPr>
          <w:p w14:paraId="66657F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5ED09C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0413FF8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0E3DEF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792C03D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289B330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650186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0682AF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5E9748B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6CCE51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87" w:type="pct"/>
            <w:shd w:val="clear" w:color="auto" w:fill="FFFFFF"/>
            <w:tcMar>
              <w:top w:w="40" w:type="dxa"/>
              <w:left w:w="200" w:type="dxa"/>
              <w:bottom w:w="40" w:type="dxa"/>
              <w:right w:w="200" w:type="dxa"/>
            </w:tcMar>
            <w:vAlign w:val="center"/>
          </w:tcPr>
          <w:p w14:paraId="4216A9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r>
      <w:tr w:rsidR="00F31013" w:rsidRPr="00A742C7" w14:paraId="30CC3056" w14:textId="77777777" w:rsidTr="00F31013">
        <w:trPr>
          <w:jc w:val="center"/>
        </w:trPr>
        <w:tc>
          <w:tcPr>
            <w:tcW w:w="600" w:type="pct"/>
            <w:vMerge/>
          </w:tcPr>
          <w:p w14:paraId="4682E9A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74AB6F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7859C8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76F59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5D42D0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D0BB3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ABEE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7E9681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04AE7B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4A720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A9C9F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58F982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42CF168" w14:textId="77777777" w:rsidTr="00F31013">
        <w:trPr>
          <w:jc w:val="center"/>
        </w:trPr>
        <w:tc>
          <w:tcPr>
            <w:tcW w:w="600" w:type="pct"/>
            <w:vMerge/>
          </w:tcPr>
          <w:p w14:paraId="246720D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364C5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6BF507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22173F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6A6E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28639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680900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2190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BBF5CF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5DE1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9ACB9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881BC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0716B039" w14:textId="77777777" w:rsidTr="00F31013">
        <w:trPr>
          <w:jc w:val="center"/>
        </w:trPr>
        <w:tc>
          <w:tcPr>
            <w:tcW w:w="600" w:type="pct"/>
            <w:vMerge/>
          </w:tcPr>
          <w:p w14:paraId="4B35E29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D43BE4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5AE8C0A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E33AC7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F6D58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DDBB7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56D0E9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3D541D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4CD6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9C96D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F8089C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13205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CD4C1F5" w14:textId="77777777" w:rsidTr="00F31013">
        <w:trPr>
          <w:jc w:val="center"/>
        </w:trPr>
        <w:tc>
          <w:tcPr>
            <w:tcW w:w="600" w:type="pct"/>
            <w:vMerge/>
          </w:tcPr>
          <w:p w14:paraId="0C732725"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8B15E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792A10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1F3967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7842D7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374DA95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39652C5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7961F97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3EAD16F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1157B50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91" w:type="pct"/>
            <w:shd w:val="clear" w:color="auto" w:fill="FFFFFF"/>
            <w:tcMar>
              <w:top w:w="40" w:type="dxa"/>
              <w:left w:w="200" w:type="dxa"/>
              <w:bottom w:w="40" w:type="dxa"/>
              <w:right w:w="200" w:type="dxa"/>
            </w:tcMar>
            <w:vAlign w:val="center"/>
          </w:tcPr>
          <w:p w14:paraId="6CC80A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c>
          <w:tcPr>
            <w:tcW w:w="387" w:type="pct"/>
            <w:shd w:val="clear" w:color="auto" w:fill="FFFFFF"/>
            <w:tcMar>
              <w:top w:w="40" w:type="dxa"/>
              <w:left w:w="200" w:type="dxa"/>
              <w:bottom w:w="40" w:type="dxa"/>
              <w:right w:w="200" w:type="dxa"/>
            </w:tcMar>
            <w:vAlign w:val="center"/>
          </w:tcPr>
          <w:p w14:paraId="51441B3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0,0120</w:t>
            </w:r>
          </w:p>
        </w:tc>
      </w:tr>
      <w:tr w:rsidR="00F31013" w:rsidRPr="00A742C7" w14:paraId="6A38C02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9219797"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№25/46 пгт. Печенга (в.г.</w:t>
            </w:r>
            <w:r w:rsidR="00012C25" w:rsidRPr="00A742C7">
              <w:rPr>
                <w:rFonts w:eastAsia="Times New Roman" w:cs="Times New Roman"/>
                <w:sz w:val="20"/>
                <w:szCs w:val="20"/>
              </w:rPr>
              <w:t xml:space="preserve"> </w:t>
            </w:r>
            <w:r w:rsidRPr="00A742C7">
              <w:rPr>
                <w:rFonts w:eastAsia="Times New Roman" w:cs="Times New Roman"/>
                <w:sz w:val="20"/>
                <w:szCs w:val="20"/>
              </w:rPr>
              <w:t>№25)</w:t>
            </w:r>
          </w:p>
        </w:tc>
        <w:tc>
          <w:tcPr>
            <w:tcW w:w="494" w:type="pct"/>
            <w:shd w:val="clear" w:color="auto" w:fill="FFFFFF"/>
            <w:tcMar>
              <w:top w:w="40" w:type="dxa"/>
              <w:left w:w="200" w:type="dxa"/>
              <w:bottom w:w="40" w:type="dxa"/>
              <w:right w:w="200" w:type="dxa"/>
            </w:tcMar>
            <w:vAlign w:val="center"/>
          </w:tcPr>
          <w:p w14:paraId="28C14F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1B15A9F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292554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182B47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4F60E6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538194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2D2979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2B38BF5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3B103D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91" w:type="pct"/>
            <w:shd w:val="clear" w:color="auto" w:fill="FFFFFF"/>
            <w:tcMar>
              <w:top w:w="40" w:type="dxa"/>
              <w:left w:w="200" w:type="dxa"/>
              <w:bottom w:w="40" w:type="dxa"/>
              <w:right w:w="200" w:type="dxa"/>
            </w:tcMar>
            <w:vAlign w:val="center"/>
          </w:tcPr>
          <w:p w14:paraId="79255D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c>
          <w:tcPr>
            <w:tcW w:w="387" w:type="pct"/>
            <w:shd w:val="clear" w:color="auto" w:fill="FFFFFF"/>
            <w:tcMar>
              <w:top w:w="40" w:type="dxa"/>
              <w:left w:w="200" w:type="dxa"/>
              <w:bottom w:w="40" w:type="dxa"/>
              <w:right w:w="200" w:type="dxa"/>
            </w:tcMar>
            <w:vAlign w:val="center"/>
          </w:tcPr>
          <w:p w14:paraId="2984E45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0,1070</w:t>
            </w:r>
          </w:p>
        </w:tc>
      </w:tr>
      <w:tr w:rsidR="00F31013" w:rsidRPr="00A742C7" w14:paraId="326CFDC7" w14:textId="77777777" w:rsidTr="00F31013">
        <w:trPr>
          <w:jc w:val="center"/>
        </w:trPr>
        <w:tc>
          <w:tcPr>
            <w:tcW w:w="600" w:type="pct"/>
            <w:vMerge/>
          </w:tcPr>
          <w:p w14:paraId="1E2FD316"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BC1BAB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224385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292879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4A67D2B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C0AA4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F4DD9D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38AAEB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102B3AE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6580418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45FCBE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87" w:type="pct"/>
            <w:shd w:val="clear" w:color="auto" w:fill="FFFFFF"/>
            <w:tcMar>
              <w:top w:w="40" w:type="dxa"/>
              <w:left w:w="200" w:type="dxa"/>
              <w:bottom w:w="40" w:type="dxa"/>
              <w:right w:w="200" w:type="dxa"/>
            </w:tcMar>
            <w:vAlign w:val="center"/>
          </w:tcPr>
          <w:p w14:paraId="6A1E95F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r>
      <w:tr w:rsidR="00F31013" w:rsidRPr="00A742C7" w14:paraId="0607719C" w14:textId="77777777" w:rsidTr="00F31013">
        <w:trPr>
          <w:jc w:val="center"/>
        </w:trPr>
        <w:tc>
          <w:tcPr>
            <w:tcW w:w="600" w:type="pct"/>
            <w:vMerge/>
          </w:tcPr>
          <w:p w14:paraId="1A50803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D540F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CD457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1D4CB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414058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F24129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5E9CD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57C71C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2268CF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BFA516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D125B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44C167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351FEEC" w14:textId="77777777" w:rsidTr="00F31013">
        <w:trPr>
          <w:jc w:val="center"/>
        </w:trPr>
        <w:tc>
          <w:tcPr>
            <w:tcW w:w="600" w:type="pct"/>
            <w:vMerge/>
          </w:tcPr>
          <w:p w14:paraId="669E29FD"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5CBDB13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744470C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0A889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A6EE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1523E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50E96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BADC1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3D4917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CDDC92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7B33E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88361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0713E8D" w14:textId="77777777" w:rsidTr="00F31013">
        <w:trPr>
          <w:jc w:val="center"/>
        </w:trPr>
        <w:tc>
          <w:tcPr>
            <w:tcW w:w="600" w:type="pct"/>
            <w:vMerge/>
          </w:tcPr>
          <w:p w14:paraId="6BAD746E"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85891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8E035A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4C764EC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71BA35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0FA891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50D9E30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51E6562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0C8430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46491EE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91" w:type="pct"/>
            <w:shd w:val="clear" w:color="auto" w:fill="FFFFFF"/>
            <w:tcMar>
              <w:top w:w="40" w:type="dxa"/>
              <w:left w:w="200" w:type="dxa"/>
              <w:bottom w:w="40" w:type="dxa"/>
              <w:right w:w="200" w:type="dxa"/>
            </w:tcMar>
            <w:vAlign w:val="center"/>
          </w:tcPr>
          <w:p w14:paraId="7E34063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c>
          <w:tcPr>
            <w:tcW w:w="387" w:type="pct"/>
            <w:shd w:val="clear" w:color="auto" w:fill="FFFFFF"/>
            <w:tcMar>
              <w:top w:w="40" w:type="dxa"/>
              <w:left w:w="200" w:type="dxa"/>
              <w:bottom w:w="40" w:type="dxa"/>
              <w:right w:w="200" w:type="dxa"/>
            </w:tcMar>
            <w:vAlign w:val="center"/>
          </w:tcPr>
          <w:p w14:paraId="2CDE8A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0,1500</w:t>
            </w:r>
          </w:p>
        </w:tc>
      </w:tr>
      <w:tr w:rsidR="00F31013" w:rsidRPr="00A742C7" w14:paraId="6054E6D6"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4379A7F3"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№21/172 пгт. Печенга (в.г. №21)</w:t>
            </w:r>
          </w:p>
        </w:tc>
        <w:tc>
          <w:tcPr>
            <w:tcW w:w="494" w:type="pct"/>
            <w:shd w:val="clear" w:color="auto" w:fill="FFFFFF"/>
            <w:tcMar>
              <w:top w:w="40" w:type="dxa"/>
              <w:left w:w="200" w:type="dxa"/>
              <w:bottom w:w="40" w:type="dxa"/>
              <w:right w:w="200" w:type="dxa"/>
            </w:tcMar>
            <w:vAlign w:val="center"/>
          </w:tcPr>
          <w:p w14:paraId="2D2CF18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303A1F6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40D4AD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3A215DA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2D13840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60BBB8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1CACC7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2B5FAA6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10192FD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314C75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87" w:type="pct"/>
            <w:shd w:val="clear" w:color="auto" w:fill="FFFFFF"/>
            <w:tcMar>
              <w:top w:w="40" w:type="dxa"/>
              <w:left w:w="200" w:type="dxa"/>
              <w:bottom w:w="40" w:type="dxa"/>
              <w:right w:w="200" w:type="dxa"/>
            </w:tcMar>
            <w:vAlign w:val="center"/>
          </w:tcPr>
          <w:p w14:paraId="5D45F8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r>
      <w:tr w:rsidR="00F31013" w:rsidRPr="00A742C7" w14:paraId="3CAE5B76" w14:textId="77777777" w:rsidTr="00F31013">
        <w:trPr>
          <w:jc w:val="center"/>
        </w:trPr>
        <w:tc>
          <w:tcPr>
            <w:tcW w:w="600" w:type="pct"/>
            <w:vMerge/>
          </w:tcPr>
          <w:p w14:paraId="342899A7"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49B63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28430D1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591A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852964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5BCB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3AA39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47C3CB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32249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7B305E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9F666B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CCFD8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8CE7886" w14:textId="77777777" w:rsidTr="00F31013">
        <w:trPr>
          <w:jc w:val="center"/>
        </w:trPr>
        <w:tc>
          <w:tcPr>
            <w:tcW w:w="600" w:type="pct"/>
            <w:vMerge/>
          </w:tcPr>
          <w:p w14:paraId="07F78880"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E3C46A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2970532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3400F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71634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9EB45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1D889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B225AD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004AC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E52BB8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6F1BE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332A4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0C061DF" w14:textId="77777777" w:rsidTr="00F31013">
        <w:trPr>
          <w:jc w:val="center"/>
        </w:trPr>
        <w:tc>
          <w:tcPr>
            <w:tcW w:w="600" w:type="pct"/>
            <w:vMerge/>
          </w:tcPr>
          <w:p w14:paraId="33F288E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7A7B80D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F0B11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69BC71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32BE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BFAD4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E67E67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3025E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CE55A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5C0021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21C926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5D2A09A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37C8833C" w14:textId="77777777" w:rsidTr="00F31013">
        <w:trPr>
          <w:jc w:val="center"/>
        </w:trPr>
        <w:tc>
          <w:tcPr>
            <w:tcW w:w="600" w:type="pct"/>
            <w:vMerge/>
          </w:tcPr>
          <w:p w14:paraId="5F776F9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03FFF9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E1085B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2AE6A36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6D16C1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1D0F7E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767AB0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5BE508C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7C8F2BC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1B8FA8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91" w:type="pct"/>
            <w:shd w:val="clear" w:color="auto" w:fill="FFFFFF"/>
            <w:tcMar>
              <w:top w:w="40" w:type="dxa"/>
              <w:left w:w="200" w:type="dxa"/>
              <w:bottom w:w="40" w:type="dxa"/>
              <w:right w:w="200" w:type="dxa"/>
            </w:tcMar>
            <w:vAlign w:val="center"/>
          </w:tcPr>
          <w:p w14:paraId="713728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c>
          <w:tcPr>
            <w:tcW w:w="387" w:type="pct"/>
            <w:shd w:val="clear" w:color="auto" w:fill="FFFFFF"/>
            <w:tcMar>
              <w:top w:w="40" w:type="dxa"/>
              <w:left w:w="200" w:type="dxa"/>
              <w:bottom w:w="40" w:type="dxa"/>
              <w:right w:w="200" w:type="dxa"/>
            </w:tcMar>
            <w:vAlign w:val="center"/>
          </w:tcPr>
          <w:p w14:paraId="6C168A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0,0200</w:t>
            </w:r>
          </w:p>
        </w:tc>
      </w:tr>
      <w:tr w:rsidR="00F31013" w:rsidRPr="00A742C7" w14:paraId="761D896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225F6B57" w14:textId="77777777" w:rsidR="00F31013" w:rsidRPr="00A742C7" w:rsidRDefault="00F31013" w:rsidP="00F31013">
            <w:pPr>
              <w:rPr>
                <w:rFonts w:cs="Times New Roman"/>
                <w:sz w:val="20"/>
                <w:szCs w:val="20"/>
              </w:rPr>
            </w:pPr>
            <w:r w:rsidRPr="00A742C7">
              <w:rPr>
                <w:rFonts w:eastAsia="Times New Roman" w:cs="Times New Roman"/>
                <w:sz w:val="20"/>
                <w:szCs w:val="20"/>
              </w:rPr>
              <w:lastRenderedPageBreak/>
              <w:t>Котельная №38/177 пгт. Печенга (в.г. №38)</w:t>
            </w:r>
          </w:p>
        </w:tc>
        <w:tc>
          <w:tcPr>
            <w:tcW w:w="494" w:type="pct"/>
            <w:shd w:val="clear" w:color="auto" w:fill="FFFFFF"/>
            <w:tcMar>
              <w:top w:w="40" w:type="dxa"/>
              <w:left w:w="200" w:type="dxa"/>
              <w:bottom w:w="40" w:type="dxa"/>
              <w:right w:w="200" w:type="dxa"/>
            </w:tcMar>
            <w:vAlign w:val="center"/>
          </w:tcPr>
          <w:p w14:paraId="41A5BA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0DF38EA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53B4F3D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5FFC328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692B96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48273F5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24B6D52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151C61D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7CE1FD5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04C118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87" w:type="pct"/>
            <w:shd w:val="clear" w:color="auto" w:fill="FFFFFF"/>
            <w:tcMar>
              <w:top w:w="40" w:type="dxa"/>
              <w:left w:w="200" w:type="dxa"/>
              <w:bottom w:w="40" w:type="dxa"/>
              <w:right w:w="200" w:type="dxa"/>
            </w:tcMar>
            <w:vAlign w:val="center"/>
          </w:tcPr>
          <w:p w14:paraId="7ED2C00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r>
      <w:tr w:rsidR="00F31013" w:rsidRPr="00A742C7" w14:paraId="2BB628FF" w14:textId="77777777" w:rsidTr="00F31013">
        <w:trPr>
          <w:jc w:val="center"/>
        </w:trPr>
        <w:tc>
          <w:tcPr>
            <w:tcW w:w="600" w:type="pct"/>
            <w:vMerge/>
          </w:tcPr>
          <w:p w14:paraId="662C6152"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F9E76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0D29ACE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DB68C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650212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B14436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36AEB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7CA74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CE2537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1A8E77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7C4243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AADE1A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3621AD5" w14:textId="77777777" w:rsidTr="00F31013">
        <w:trPr>
          <w:jc w:val="center"/>
        </w:trPr>
        <w:tc>
          <w:tcPr>
            <w:tcW w:w="600" w:type="pct"/>
            <w:vMerge/>
          </w:tcPr>
          <w:p w14:paraId="064F7F01"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2C7FDF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D66B3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80E01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C4AD6D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E20D9C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D4ED7A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4B3AB9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BC965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56A69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F426CF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225A0AE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15EDD763" w14:textId="77777777" w:rsidTr="00F31013">
        <w:trPr>
          <w:jc w:val="center"/>
        </w:trPr>
        <w:tc>
          <w:tcPr>
            <w:tcW w:w="600" w:type="pct"/>
            <w:vMerge/>
          </w:tcPr>
          <w:p w14:paraId="15AC5D6F"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10892F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79E213F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12440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6DE49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8C535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0A048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FFCF60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67760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CAEC56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7D8A35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D000C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40ABD0CE" w14:textId="77777777" w:rsidTr="00F31013">
        <w:trPr>
          <w:jc w:val="center"/>
        </w:trPr>
        <w:tc>
          <w:tcPr>
            <w:tcW w:w="600" w:type="pct"/>
            <w:vMerge/>
          </w:tcPr>
          <w:p w14:paraId="606CAED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447CE2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0613956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385745F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0724F63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3007819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2B043CC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5C9B6DF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51D74D6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4BC0BDE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91" w:type="pct"/>
            <w:shd w:val="clear" w:color="auto" w:fill="FFFFFF"/>
            <w:tcMar>
              <w:top w:w="40" w:type="dxa"/>
              <w:left w:w="200" w:type="dxa"/>
              <w:bottom w:w="40" w:type="dxa"/>
              <w:right w:w="200" w:type="dxa"/>
            </w:tcMar>
            <w:vAlign w:val="center"/>
          </w:tcPr>
          <w:p w14:paraId="3C43540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c>
          <w:tcPr>
            <w:tcW w:w="387" w:type="pct"/>
            <w:shd w:val="clear" w:color="auto" w:fill="FFFFFF"/>
            <w:tcMar>
              <w:top w:w="40" w:type="dxa"/>
              <w:left w:w="200" w:type="dxa"/>
              <w:bottom w:w="40" w:type="dxa"/>
              <w:right w:w="200" w:type="dxa"/>
            </w:tcMar>
            <w:vAlign w:val="center"/>
          </w:tcPr>
          <w:p w14:paraId="7DFBD1C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0,0670</w:t>
            </w:r>
          </w:p>
        </w:tc>
      </w:tr>
      <w:tr w:rsidR="00F31013" w:rsidRPr="00A742C7" w14:paraId="2C4C10F2" w14:textId="77777777" w:rsidTr="00F31013">
        <w:trPr>
          <w:jc w:val="center"/>
        </w:trPr>
        <w:tc>
          <w:tcPr>
            <w:tcW w:w="600" w:type="pct"/>
            <w:vMerge w:val="restart"/>
            <w:shd w:val="clear" w:color="auto" w:fill="FFFFFF"/>
            <w:tcMar>
              <w:top w:w="40" w:type="dxa"/>
              <w:left w:w="200" w:type="dxa"/>
              <w:bottom w:w="40" w:type="dxa"/>
              <w:right w:w="200" w:type="dxa"/>
            </w:tcMar>
            <w:vAlign w:val="center"/>
          </w:tcPr>
          <w:p w14:paraId="1A763F16" w14:textId="77777777" w:rsidR="00F31013" w:rsidRPr="00A742C7" w:rsidRDefault="00F31013" w:rsidP="00F31013">
            <w:pPr>
              <w:rPr>
                <w:rFonts w:cs="Times New Roman"/>
                <w:sz w:val="20"/>
                <w:szCs w:val="20"/>
              </w:rPr>
            </w:pPr>
            <w:r w:rsidRPr="00A742C7">
              <w:rPr>
                <w:rFonts w:eastAsia="Times New Roman" w:cs="Times New Roman"/>
                <w:sz w:val="20"/>
                <w:szCs w:val="20"/>
              </w:rPr>
              <w:t>Котельная №42/188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№42)</w:t>
            </w:r>
          </w:p>
        </w:tc>
        <w:tc>
          <w:tcPr>
            <w:tcW w:w="494" w:type="pct"/>
            <w:shd w:val="clear" w:color="auto" w:fill="FFFFFF"/>
            <w:tcMar>
              <w:top w:w="40" w:type="dxa"/>
              <w:left w:w="200" w:type="dxa"/>
              <w:bottom w:w="40" w:type="dxa"/>
              <w:right w:w="200" w:type="dxa"/>
            </w:tcMar>
            <w:vAlign w:val="center"/>
          </w:tcPr>
          <w:p w14:paraId="455EF71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Отопление</w:t>
            </w:r>
          </w:p>
        </w:tc>
        <w:tc>
          <w:tcPr>
            <w:tcW w:w="391" w:type="pct"/>
            <w:shd w:val="clear" w:color="auto" w:fill="FFFFFF"/>
            <w:tcMar>
              <w:top w:w="40" w:type="dxa"/>
              <w:left w:w="200" w:type="dxa"/>
              <w:bottom w:w="40" w:type="dxa"/>
              <w:right w:w="200" w:type="dxa"/>
            </w:tcMar>
            <w:vAlign w:val="center"/>
          </w:tcPr>
          <w:p w14:paraId="673963B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1FB2B5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25D78FB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59B0D52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6FED9D5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9BB10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68728B1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D4F4C4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362ED00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87" w:type="pct"/>
            <w:shd w:val="clear" w:color="auto" w:fill="FFFFFF"/>
            <w:tcMar>
              <w:top w:w="40" w:type="dxa"/>
              <w:left w:w="200" w:type="dxa"/>
              <w:bottom w:w="40" w:type="dxa"/>
              <w:right w:w="200" w:type="dxa"/>
            </w:tcMar>
            <w:vAlign w:val="center"/>
          </w:tcPr>
          <w:p w14:paraId="3CEEB2BF"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r>
      <w:tr w:rsidR="00F31013" w:rsidRPr="00A742C7" w14:paraId="28E91657" w14:textId="77777777" w:rsidTr="00F31013">
        <w:trPr>
          <w:jc w:val="center"/>
        </w:trPr>
        <w:tc>
          <w:tcPr>
            <w:tcW w:w="600" w:type="pct"/>
            <w:vMerge/>
          </w:tcPr>
          <w:p w14:paraId="7D32D94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22C71A1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ГВС</w:t>
            </w:r>
          </w:p>
        </w:tc>
        <w:tc>
          <w:tcPr>
            <w:tcW w:w="391" w:type="pct"/>
            <w:shd w:val="clear" w:color="auto" w:fill="FFFFFF"/>
            <w:tcMar>
              <w:top w:w="40" w:type="dxa"/>
              <w:left w:w="200" w:type="dxa"/>
              <w:bottom w:w="40" w:type="dxa"/>
              <w:right w:w="200" w:type="dxa"/>
            </w:tcMar>
            <w:vAlign w:val="center"/>
          </w:tcPr>
          <w:p w14:paraId="4B40CA5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F9F00E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1F1CE6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88C3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DBDFD4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CAB1823"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AC9D4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BDCA30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A67FD1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0266481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7ED70765" w14:textId="77777777" w:rsidTr="00F31013">
        <w:trPr>
          <w:jc w:val="center"/>
        </w:trPr>
        <w:tc>
          <w:tcPr>
            <w:tcW w:w="600" w:type="pct"/>
            <w:vMerge/>
          </w:tcPr>
          <w:p w14:paraId="110ADBF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8A5E48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Вентиляция</w:t>
            </w:r>
          </w:p>
        </w:tc>
        <w:tc>
          <w:tcPr>
            <w:tcW w:w="391" w:type="pct"/>
            <w:shd w:val="clear" w:color="auto" w:fill="FFFFFF"/>
            <w:tcMar>
              <w:top w:w="40" w:type="dxa"/>
              <w:left w:w="200" w:type="dxa"/>
              <w:bottom w:w="40" w:type="dxa"/>
              <w:right w:w="200" w:type="dxa"/>
            </w:tcMar>
            <w:vAlign w:val="center"/>
          </w:tcPr>
          <w:p w14:paraId="3F3CFFA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2228D07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D1FF1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D3395A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F011D6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48D0F9C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40B954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B6A5E9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5ABACD1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4B5B0B8D"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5F2D531" w14:textId="77777777" w:rsidTr="00F31013">
        <w:trPr>
          <w:jc w:val="center"/>
        </w:trPr>
        <w:tc>
          <w:tcPr>
            <w:tcW w:w="600" w:type="pct"/>
            <w:vMerge/>
          </w:tcPr>
          <w:p w14:paraId="1A43B278"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322253F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Пар</w:t>
            </w:r>
          </w:p>
        </w:tc>
        <w:tc>
          <w:tcPr>
            <w:tcW w:w="391" w:type="pct"/>
            <w:shd w:val="clear" w:color="auto" w:fill="FFFFFF"/>
            <w:tcMar>
              <w:top w:w="40" w:type="dxa"/>
              <w:left w:w="200" w:type="dxa"/>
              <w:bottom w:w="40" w:type="dxa"/>
              <w:right w:w="200" w:type="dxa"/>
            </w:tcMar>
            <w:vAlign w:val="center"/>
          </w:tcPr>
          <w:p w14:paraId="69FC6201"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1248A57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7FFBB2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8BC0F4C"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1A3DD0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666350A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0B19DAD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79EDC24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91" w:type="pct"/>
            <w:shd w:val="clear" w:color="auto" w:fill="FFFFFF"/>
            <w:tcMar>
              <w:top w:w="40" w:type="dxa"/>
              <w:left w:w="200" w:type="dxa"/>
              <w:bottom w:w="40" w:type="dxa"/>
              <w:right w:w="200" w:type="dxa"/>
            </w:tcMar>
            <w:vAlign w:val="center"/>
          </w:tcPr>
          <w:p w14:paraId="3142D28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FFFFF"/>
            <w:tcMar>
              <w:top w:w="40" w:type="dxa"/>
              <w:left w:w="200" w:type="dxa"/>
              <w:bottom w:w="40" w:type="dxa"/>
              <w:right w:w="200" w:type="dxa"/>
            </w:tcMar>
            <w:vAlign w:val="center"/>
          </w:tcPr>
          <w:p w14:paraId="6B93F38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r>
      <w:tr w:rsidR="00F31013" w:rsidRPr="00A742C7" w14:paraId="27223ED2" w14:textId="77777777" w:rsidTr="00F31013">
        <w:trPr>
          <w:jc w:val="center"/>
        </w:trPr>
        <w:tc>
          <w:tcPr>
            <w:tcW w:w="600" w:type="pct"/>
            <w:vMerge/>
          </w:tcPr>
          <w:p w14:paraId="6FE98D8B" w14:textId="77777777" w:rsidR="00F31013" w:rsidRPr="00A742C7" w:rsidRDefault="00F31013" w:rsidP="00F31013">
            <w:pPr>
              <w:rPr>
                <w:rFonts w:cs="Times New Roman"/>
                <w:sz w:val="20"/>
                <w:szCs w:val="20"/>
              </w:rPr>
            </w:pPr>
          </w:p>
        </w:tc>
        <w:tc>
          <w:tcPr>
            <w:tcW w:w="494" w:type="pct"/>
            <w:shd w:val="clear" w:color="auto" w:fill="FFFFFF"/>
            <w:tcMar>
              <w:top w:w="40" w:type="dxa"/>
              <w:left w:w="200" w:type="dxa"/>
              <w:bottom w:w="40" w:type="dxa"/>
              <w:right w:w="200" w:type="dxa"/>
            </w:tcMar>
            <w:vAlign w:val="center"/>
          </w:tcPr>
          <w:p w14:paraId="6DE7F80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Итого</w:t>
            </w:r>
          </w:p>
        </w:tc>
        <w:tc>
          <w:tcPr>
            <w:tcW w:w="391" w:type="pct"/>
            <w:shd w:val="clear" w:color="auto" w:fill="FFFFFF"/>
            <w:tcMar>
              <w:top w:w="40" w:type="dxa"/>
              <w:left w:w="200" w:type="dxa"/>
              <w:bottom w:w="40" w:type="dxa"/>
              <w:right w:w="200" w:type="dxa"/>
            </w:tcMar>
            <w:vAlign w:val="center"/>
          </w:tcPr>
          <w:p w14:paraId="7723A33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2D39AAD5"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185B813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9794B5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D4CF898"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5CE98F79"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0731EDE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21805B5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91" w:type="pct"/>
            <w:shd w:val="clear" w:color="auto" w:fill="FFFFFF"/>
            <w:tcMar>
              <w:top w:w="40" w:type="dxa"/>
              <w:left w:w="200" w:type="dxa"/>
              <w:bottom w:w="40" w:type="dxa"/>
              <w:right w:w="200" w:type="dxa"/>
            </w:tcMar>
            <w:vAlign w:val="center"/>
          </w:tcPr>
          <w:p w14:paraId="543CB05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c>
          <w:tcPr>
            <w:tcW w:w="387" w:type="pct"/>
            <w:shd w:val="clear" w:color="auto" w:fill="FFFFFF"/>
            <w:tcMar>
              <w:top w:w="40" w:type="dxa"/>
              <w:left w:w="200" w:type="dxa"/>
              <w:bottom w:w="40" w:type="dxa"/>
              <w:right w:w="200" w:type="dxa"/>
            </w:tcMar>
            <w:vAlign w:val="center"/>
          </w:tcPr>
          <w:p w14:paraId="37468327"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0,0430</w:t>
            </w:r>
          </w:p>
        </w:tc>
      </w:tr>
      <w:tr w:rsidR="00F31013" w:rsidRPr="00A742C7" w14:paraId="0D40539A" w14:textId="77777777" w:rsidTr="00F31013">
        <w:trPr>
          <w:jc w:val="center"/>
        </w:trPr>
        <w:tc>
          <w:tcPr>
            <w:tcW w:w="1094" w:type="pct"/>
            <w:gridSpan w:val="2"/>
            <w:shd w:val="clear" w:color="auto" w:fill="F2F2F2"/>
            <w:tcMar>
              <w:top w:w="40" w:type="dxa"/>
              <w:left w:w="200" w:type="dxa"/>
              <w:bottom w:w="40" w:type="dxa"/>
              <w:right w:w="200" w:type="dxa"/>
            </w:tcMar>
            <w:vAlign w:val="center"/>
          </w:tcPr>
          <w:p w14:paraId="67D0B4FC" w14:textId="77777777" w:rsidR="00F31013" w:rsidRPr="00A742C7" w:rsidRDefault="00F31013" w:rsidP="00F31013">
            <w:pPr>
              <w:jc w:val="right"/>
              <w:rPr>
                <w:rFonts w:cs="Times New Roman"/>
                <w:sz w:val="20"/>
                <w:szCs w:val="20"/>
              </w:rPr>
            </w:pPr>
            <w:r w:rsidRPr="00A742C7">
              <w:rPr>
                <w:rFonts w:eastAsia="Times New Roman" w:cs="Times New Roman"/>
                <w:sz w:val="20"/>
                <w:szCs w:val="20"/>
              </w:rPr>
              <w:t>Всего по МО:</w:t>
            </w:r>
          </w:p>
        </w:tc>
        <w:tc>
          <w:tcPr>
            <w:tcW w:w="391" w:type="pct"/>
            <w:shd w:val="clear" w:color="auto" w:fill="F2F2F2"/>
            <w:tcMar>
              <w:top w:w="40" w:type="dxa"/>
              <w:left w:w="200" w:type="dxa"/>
              <w:bottom w:w="40" w:type="dxa"/>
              <w:right w:w="200" w:type="dxa"/>
            </w:tcMar>
            <w:vAlign w:val="center"/>
          </w:tcPr>
          <w:p w14:paraId="4CBC185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203,8373</w:t>
            </w:r>
          </w:p>
        </w:tc>
        <w:tc>
          <w:tcPr>
            <w:tcW w:w="391" w:type="pct"/>
            <w:shd w:val="clear" w:color="auto" w:fill="F2F2F2"/>
            <w:tcMar>
              <w:top w:w="40" w:type="dxa"/>
              <w:left w:w="200" w:type="dxa"/>
              <w:bottom w:w="40" w:type="dxa"/>
              <w:right w:w="200" w:type="dxa"/>
            </w:tcMar>
            <w:vAlign w:val="center"/>
          </w:tcPr>
          <w:p w14:paraId="66FD9D1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2A7F4D26"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70BF7894"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7C81B46E"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16F3EB1B"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268F2A2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5D4FD3C2"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c>
          <w:tcPr>
            <w:tcW w:w="391" w:type="pct"/>
            <w:shd w:val="clear" w:color="auto" w:fill="F2F2F2"/>
            <w:tcMar>
              <w:top w:w="40" w:type="dxa"/>
              <w:left w:w="200" w:type="dxa"/>
              <w:bottom w:w="40" w:type="dxa"/>
              <w:right w:w="200" w:type="dxa"/>
            </w:tcMar>
            <w:vAlign w:val="center"/>
          </w:tcPr>
          <w:p w14:paraId="5A7B93EA"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0,00</w:t>
            </w:r>
          </w:p>
        </w:tc>
        <w:tc>
          <w:tcPr>
            <w:tcW w:w="387" w:type="pct"/>
            <w:shd w:val="clear" w:color="auto" w:fill="F2F2F2"/>
            <w:tcMar>
              <w:top w:w="40" w:type="dxa"/>
              <w:left w:w="200" w:type="dxa"/>
              <w:bottom w:w="40" w:type="dxa"/>
              <w:right w:w="200" w:type="dxa"/>
            </w:tcMar>
            <w:vAlign w:val="center"/>
          </w:tcPr>
          <w:p w14:paraId="51E65B10" w14:textId="77777777" w:rsidR="00F31013" w:rsidRPr="00A742C7" w:rsidRDefault="00F31013" w:rsidP="00F31013">
            <w:pPr>
              <w:jc w:val="center"/>
              <w:rPr>
                <w:rFonts w:cs="Times New Roman"/>
                <w:sz w:val="20"/>
                <w:szCs w:val="20"/>
              </w:rPr>
            </w:pPr>
            <w:r w:rsidRPr="00A742C7">
              <w:rPr>
                <w:rFonts w:eastAsia="Times New Roman" w:cs="Times New Roman"/>
                <w:sz w:val="20"/>
                <w:szCs w:val="20"/>
              </w:rPr>
              <w:t>204,0533</w:t>
            </w:r>
          </w:p>
        </w:tc>
      </w:tr>
    </w:tbl>
    <w:p w14:paraId="77D3E5CD" w14:textId="77777777" w:rsidR="00F31013" w:rsidRPr="00A742C7" w:rsidRDefault="00F31013" w:rsidP="009A51F2">
      <w:pPr>
        <w:pStyle w:val="a1"/>
        <w:rPr>
          <w:rFonts w:cs="Times New Roman"/>
          <w:lang w:val="en-US" w:eastAsia="ru-RU"/>
        </w:rPr>
        <w:sectPr w:rsidR="00F31013" w:rsidRPr="00A742C7" w:rsidSect="00F31013">
          <w:pgSz w:w="16838" w:h="11906" w:orient="landscape"/>
          <w:pgMar w:top="1134" w:right="536" w:bottom="1134" w:left="567" w:header="708" w:footer="708" w:gutter="0"/>
          <w:cols w:space="708"/>
          <w:docGrid w:linePitch="360"/>
        </w:sectPr>
      </w:pPr>
    </w:p>
    <w:p w14:paraId="1723E5C8" w14:textId="77777777" w:rsidR="00F31013" w:rsidRPr="00A742C7" w:rsidRDefault="00080AB2" w:rsidP="00F31013">
      <w:pPr>
        <w:pStyle w:val="2"/>
        <w:ind w:left="0" w:firstLine="0"/>
      </w:pPr>
      <w:hyperlink r:id="rId28" w:anchor="bookmark13" w:history="1">
        <w:bookmarkStart w:id="24" w:name="_Toc30081814"/>
        <w:bookmarkStart w:id="25" w:name="_Toc30085049"/>
        <w:bookmarkStart w:id="26" w:name="_Toc32845315"/>
        <w:bookmarkStart w:id="27" w:name="_Toc204085693"/>
        <w:r w:rsidR="00F31013" w:rsidRPr="00A742C7">
          <w:t>Часть 5. ПРОГНОЗЫ ПРИРОСТОВ ОБЪЕМОВ ПОТРЕБЛЕНИЯ ТЕПЛОВОЙ ЭНЕРГИИ</w:t>
        </w:r>
      </w:hyperlink>
      <w:r w:rsidR="00F31013" w:rsidRPr="00A742C7">
        <w:t xml:space="preserve"> </w:t>
      </w:r>
      <w:hyperlink r:id="rId29" w:anchor="bookmark13" w:history="1">
        <w:r w:rsidR="00F31013" w:rsidRPr="00A742C7">
          <w:t>(МОЩНОСТИ) И ТЕПЛОНОСИТЕЛЯ С РАЗДЕЛЕНИЕМ ПО ВИДАМ</w:t>
        </w:r>
      </w:hyperlink>
      <w:r w:rsidR="00F31013" w:rsidRPr="00A742C7">
        <w:t xml:space="preserve"> </w:t>
      </w:r>
      <w:hyperlink r:id="rId30" w:anchor="bookmark13" w:history="1">
        <w:r w:rsidR="00F31013" w:rsidRPr="00A742C7">
          <w:t>ТЕПЛОПОТРЕБЛЕНИЯ В РАСЧЕТНЫХ ЭЛЕМЕНТАХ ТЕРРИТОРИАЛЬНОГО ДЕЛЕНИЯ</w:t>
        </w:r>
      </w:hyperlink>
      <w:r w:rsidR="00F31013" w:rsidRPr="00A742C7">
        <w:t xml:space="preserve"> </w:t>
      </w:r>
      <w:hyperlink r:id="rId31" w:anchor="bookmark13" w:history="1">
        <w:r w:rsidR="00F31013" w:rsidRPr="00A742C7">
          <w:t>И В ЗОНАХ ИНДИВИДУАЛЬНОГО ТЕПЛОСНАБЖЕНИЯ НА КАЖДОМ ЭТАПЕ</w:t>
        </w:r>
        <w:bookmarkEnd w:id="24"/>
        <w:bookmarkEnd w:id="25"/>
        <w:bookmarkEnd w:id="26"/>
        <w:bookmarkEnd w:id="27"/>
      </w:hyperlink>
    </w:p>
    <w:p w14:paraId="5732EA51" w14:textId="77777777" w:rsidR="00F31013" w:rsidRPr="00A742C7" w:rsidRDefault="00F31013" w:rsidP="00F31013">
      <w:pPr>
        <w:jc w:val="both"/>
        <w:rPr>
          <w:rFonts w:cs="Times New Roman"/>
          <w:sz w:val="23"/>
          <w:szCs w:val="23"/>
        </w:rPr>
      </w:pPr>
    </w:p>
    <w:p w14:paraId="57541C43" w14:textId="77777777" w:rsidR="00F31013" w:rsidRPr="00A742C7" w:rsidRDefault="00F31013" w:rsidP="00F31013">
      <w:pPr>
        <w:ind w:firstLine="709"/>
        <w:jc w:val="both"/>
        <w:rPr>
          <w:rFonts w:cs="Times New Roman"/>
          <w:szCs w:val="24"/>
          <w:lang w:eastAsia="ru-RU"/>
        </w:rPr>
      </w:pPr>
      <w:bookmarkStart w:id="28" w:name="_Hlk174372877"/>
      <w:bookmarkStart w:id="29" w:name="_Hlk204003211"/>
      <w:r w:rsidRPr="00A742C7">
        <w:rPr>
          <w:rFonts w:cs="Times New Roman"/>
          <w:szCs w:val="24"/>
        </w:rPr>
        <w:t xml:space="preserve">На момент актуализации схемы теплоснабжения у </w:t>
      </w:r>
      <w:r w:rsidRPr="00A742C7">
        <w:rPr>
          <w:rFonts w:cs="Times New Roman"/>
          <w:szCs w:val="24"/>
          <w:lang w:eastAsia="ru-RU"/>
        </w:rPr>
        <w:t>ПАО «Газпром» в разработке Программа развития газоснабжения и газификации Мурманской области на период 202</w:t>
      </w:r>
      <w:r w:rsidR="008B0724" w:rsidRPr="00A742C7">
        <w:rPr>
          <w:rFonts w:cs="Times New Roman"/>
          <w:szCs w:val="24"/>
          <w:lang w:eastAsia="ru-RU"/>
        </w:rPr>
        <w:t>6</w:t>
      </w:r>
      <w:r w:rsidRPr="00A742C7">
        <w:rPr>
          <w:rFonts w:cs="Times New Roman"/>
          <w:szCs w:val="24"/>
          <w:lang w:eastAsia="ru-RU"/>
        </w:rPr>
        <w:t>-2030 гг., которой будет предусмотрена газификация населения.</w:t>
      </w:r>
    </w:p>
    <w:bookmarkEnd w:id="28"/>
    <w:p w14:paraId="50CD1353" w14:textId="77777777" w:rsidR="00F31013" w:rsidRPr="00A742C7" w:rsidRDefault="00F31013" w:rsidP="00F31013">
      <w:pPr>
        <w:rPr>
          <w:rFonts w:cs="Times New Roman"/>
          <w:szCs w:val="24"/>
          <w:lang w:eastAsia="ru-RU"/>
        </w:rPr>
      </w:pPr>
    </w:p>
    <w:p w14:paraId="666B40F3" w14:textId="77777777" w:rsidR="00F31013" w:rsidRPr="00A742C7" w:rsidRDefault="00F31013" w:rsidP="00F31013">
      <w:pPr>
        <w:rPr>
          <w:rFonts w:cs="Times New Roman"/>
          <w:b/>
          <w:szCs w:val="24"/>
          <w:lang w:eastAsia="ru-RU"/>
        </w:rPr>
      </w:pPr>
      <w:bookmarkStart w:id="30" w:name="_Hlk174372856"/>
      <w:r w:rsidRPr="00A742C7">
        <w:rPr>
          <w:rFonts w:cs="Times New Roman"/>
          <w:b/>
          <w:szCs w:val="24"/>
          <w:lang w:eastAsia="ru-RU"/>
        </w:rPr>
        <w:t>Таблица 2.5.1 – Перечень населенных пунктов, где планируется газификация населения</w:t>
      </w:r>
    </w:p>
    <w:tbl>
      <w:tblPr>
        <w:tblW w:w="21972" w:type="dxa"/>
        <w:tblInd w:w="-5" w:type="dxa"/>
        <w:tblLook w:val="04A0" w:firstRow="1" w:lastRow="0" w:firstColumn="1" w:lastColumn="0" w:noHBand="0" w:noVBand="1"/>
      </w:tblPr>
      <w:tblGrid>
        <w:gridCol w:w="1898"/>
        <w:gridCol w:w="1057"/>
        <w:gridCol w:w="1303"/>
        <w:gridCol w:w="1056"/>
        <w:gridCol w:w="1159"/>
        <w:gridCol w:w="1159"/>
        <w:gridCol w:w="1693"/>
        <w:gridCol w:w="1275"/>
        <w:gridCol w:w="1223"/>
        <w:gridCol w:w="1314"/>
        <w:gridCol w:w="1085"/>
        <w:gridCol w:w="1273"/>
        <w:gridCol w:w="1425"/>
        <w:gridCol w:w="1065"/>
        <w:gridCol w:w="1303"/>
        <w:gridCol w:w="1303"/>
        <w:gridCol w:w="1056"/>
        <w:gridCol w:w="1056"/>
      </w:tblGrid>
      <w:tr w:rsidR="00F31013" w:rsidRPr="00A742C7" w14:paraId="75E47502" w14:textId="77777777" w:rsidTr="00F31013">
        <w:trPr>
          <w:trHeight w:val="284"/>
          <w:tblHeader/>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bookmarkEnd w:id="30"/>
          <w:p w14:paraId="3BA7966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наименование н/п</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41A50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примечания</w:t>
            </w:r>
          </w:p>
        </w:tc>
        <w:tc>
          <w:tcPr>
            <w:tcW w:w="2232"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C645BC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численность населения, тыс.чел.</w:t>
            </w:r>
          </w:p>
        </w:tc>
        <w:tc>
          <w:tcPr>
            <w:tcW w:w="4628" w:type="dxa"/>
            <w:gridSpan w:val="4"/>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120B1A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Индивидуальное отопление</w:t>
            </w:r>
          </w:p>
        </w:tc>
        <w:tc>
          <w:tcPr>
            <w:tcW w:w="7411" w:type="dxa"/>
            <w:gridSpan w:val="6"/>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E4C833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Центральное отопление</w:t>
            </w:r>
          </w:p>
        </w:tc>
        <w:tc>
          <w:tcPr>
            <w:tcW w:w="4536" w:type="dxa"/>
            <w:gridSpan w:val="4"/>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85311F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Перспектива строительства нового жилья по ген. плану развития н/п на ближайшие 10 лет</w:t>
            </w:r>
          </w:p>
        </w:tc>
      </w:tr>
      <w:tr w:rsidR="00F31013" w:rsidRPr="00A742C7" w14:paraId="3AC9A566" w14:textId="77777777" w:rsidTr="00F31013">
        <w:trPr>
          <w:trHeight w:val="284"/>
          <w:tblHeader/>
        </w:trPr>
        <w:tc>
          <w:tcPr>
            <w:tcW w:w="22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69D6D8" w14:textId="77777777" w:rsidR="00F31013" w:rsidRPr="00A742C7" w:rsidRDefault="00F31013" w:rsidP="00F31013">
            <w:pPr>
              <w:rPr>
                <w:rFonts w:eastAsia="Times New Roman" w:cs="Times New Roman"/>
                <w:sz w:val="20"/>
                <w:szCs w:val="20"/>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6405E4" w14:textId="77777777" w:rsidR="00F31013" w:rsidRPr="00A742C7" w:rsidRDefault="00F31013" w:rsidP="00F31013">
            <w:pPr>
              <w:rPr>
                <w:rFonts w:eastAsia="Times New Roman" w:cs="Times New Roman"/>
                <w:sz w:val="20"/>
                <w:szCs w:val="20"/>
                <w:lang w:eastAsia="ru-RU"/>
              </w:rPr>
            </w:pPr>
          </w:p>
        </w:tc>
        <w:tc>
          <w:tcPr>
            <w:tcW w:w="1036" w:type="dxa"/>
            <w:tcBorders>
              <w:top w:val="nil"/>
              <w:left w:val="nil"/>
              <w:bottom w:val="single" w:sz="4" w:space="0" w:color="auto"/>
              <w:right w:val="single" w:sz="4" w:space="0" w:color="auto"/>
            </w:tcBorders>
            <w:shd w:val="clear" w:color="auto" w:fill="F2F2F2" w:themeFill="background1" w:themeFillShade="F2"/>
            <w:vAlign w:val="center"/>
            <w:hideMark/>
          </w:tcPr>
          <w:p w14:paraId="6B42EB78"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в домах с индивидуальным отоплением</w:t>
            </w:r>
          </w:p>
        </w:tc>
        <w:tc>
          <w:tcPr>
            <w:tcW w:w="1196" w:type="dxa"/>
            <w:tcBorders>
              <w:top w:val="nil"/>
              <w:left w:val="nil"/>
              <w:bottom w:val="single" w:sz="4" w:space="0" w:color="auto"/>
              <w:right w:val="single" w:sz="4" w:space="0" w:color="auto"/>
            </w:tcBorders>
            <w:shd w:val="clear" w:color="auto" w:fill="F2F2F2" w:themeFill="background1" w:themeFillShade="F2"/>
            <w:vAlign w:val="center"/>
            <w:hideMark/>
          </w:tcPr>
          <w:p w14:paraId="01504D50"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в домах с центральным отоплением</w:t>
            </w:r>
          </w:p>
        </w:tc>
        <w:tc>
          <w:tcPr>
            <w:tcW w:w="1040" w:type="dxa"/>
            <w:tcBorders>
              <w:top w:val="nil"/>
              <w:left w:val="nil"/>
              <w:bottom w:val="single" w:sz="4" w:space="0" w:color="auto"/>
              <w:right w:val="single" w:sz="4" w:space="0" w:color="auto"/>
            </w:tcBorders>
            <w:shd w:val="clear" w:color="auto" w:fill="F2F2F2" w:themeFill="background1" w:themeFillShade="F2"/>
            <w:vAlign w:val="center"/>
            <w:hideMark/>
          </w:tcPr>
          <w:p w14:paraId="00B2AD24"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количество домовладений/ квартир, шт</w:t>
            </w:r>
          </w:p>
        </w:tc>
        <w:tc>
          <w:tcPr>
            <w:tcW w:w="1040" w:type="dxa"/>
            <w:tcBorders>
              <w:top w:val="nil"/>
              <w:left w:val="nil"/>
              <w:bottom w:val="single" w:sz="4" w:space="0" w:color="auto"/>
              <w:right w:val="single" w:sz="4" w:space="0" w:color="auto"/>
            </w:tcBorders>
            <w:shd w:val="clear" w:color="auto" w:fill="F2F2F2" w:themeFill="background1" w:themeFillShade="F2"/>
            <w:vAlign w:val="center"/>
            <w:hideMark/>
          </w:tcPr>
          <w:p w14:paraId="61A8DE99"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общая площадь домовладений/ квартир, м²</w:t>
            </w:r>
          </w:p>
        </w:tc>
        <w:tc>
          <w:tcPr>
            <w:tcW w:w="1040" w:type="dxa"/>
            <w:tcBorders>
              <w:top w:val="nil"/>
              <w:left w:val="nil"/>
              <w:bottom w:val="single" w:sz="4" w:space="0" w:color="auto"/>
              <w:right w:val="single" w:sz="4" w:space="0" w:color="auto"/>
            </w:tcBorders>
            <w:shd w:val="clear" w:color="auto" w:fill="F2F2F2" w:themeFill="background1" w:themeFillShade="F2"/>
            <w:vAlign w:val="center"/>
            <w:hideMark/>
          </w:tcPr>
          <w:p w14:paraId="2670727A"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домовладений/квартир, газифицированных сетевым газом, шт</w:t>
            </w:r>
          </w:p>
        </w:tc>
        <w:tc>
          <w:tcPr>
            <w:tcW w:w="1508" w:type="dxa"/>
            <w:tcBorders>
              <w:top w:val="nil"/>
              <w:left w:val="nil"/>
              <w:bottom w:val="single" w:sz="4" w:space="0" w:color="auto"/>
              <w:right w:val="single" w:sz="4" w:space="0" w:color="auto"/>
            </w:tcBorders>
            <w:shd w:val="clear" w:color="auto" w:fill="F2F2F2" w:themeFill="background1" w:themeFillShade="F2"/>
            <w:vAlign w:val="center"/>
            <w:hideMark/>
          </w:tcPr>
          <w:p w14:paraId="42E48A36"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домовладений/ квартир, подлежащих газификации, шт</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49715EE"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квартир в домах без центрального горячего водоснабжения, шт</w:t>
            </w:r>
          </w:p>
        </w:tc>
        <w:tc>
          <w:tcPr>
            <w:tcW w:w="1418" w:type="dxa"/>
            <w:tcBorders>
              <w:top w:val="nil"/>
              <w:left w:val="nil"/>
              <w:bottom w:val="single" w:sz="4" w:space="0" w:color="auto"/>
              <w:right w:val="single" w:sz="4" w:space="0" w:color="auto"/>
            </w:tcBorders>
            <w:shd w:val="clear" w:color="auto" w:fill="F2F2F2" w:themeFill="background1" w:themeFillShade="F2"/>
            <w:vAlign w:val="center"/>
            <w:hideMark/>
          </w:tcPr>
          <w:p w14:paraId="43311CE8"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квартир в домах с центральным горячим водоснабжением, шт</w:t>
            </w:r>
          </w:p>
        </w:tc>
        <w:tc>
          <w:tcPr>
            <w:tcW w:w="1276" w:type="dxa"/>
            <w:tcBorders>
              <w:top w:val="nil"/>
              <w:left w:val="nil"/>
              <w:bottom w:val="single" w:sz="4" w:space="0" w:color="auto"/>
              <w:right w:val="single" w:sz="4" w:space="0" w:color="auto"/>
            </w:tcBorders>
            <w:shd w:val="clear" w:color="auto" w:fill="F2F2F2" w:themeFill="background1" w:themeFillShade="F2"/>
            <w:vAlign w:val="center"/>
            <w:hideMark/>
          </w:tcPr>
          <w:p w14:paraId="4E2EDB21"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общая площадь квартир в домах с центральным отоплением, м²</w:t>
            </w:r>
          </w:p>
        </w:tc>
        <w:tc>
          <w:tcPr>
            <w:tcW w:w="956" w:type="dxa"/>
            <w:tcBorders>
              <w:top w:val="nil"/>
              <w:left w:val="nil"/>
              <w:bottom w:val="single" w:sz="4" w:space="0" w:color="auto"/>
              <w:right w:val="single" w:sz="4" w:space="0" w:color="auto"/>
            </w:tcBorders>
            <w:shd w:val="clear" w:color="auto" w:fill="F2F2F2" w:themeFill="background1" w:themeFillShade="F2"/>
            <w:vAlign w:val="center"/>
            <w:hideMark/>
          </w:tcPr>
          <w:p w14:paraId="76995B93"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квартир с электроплитами, шт</w:t>
            </w:r>
          </w:p>
        </w:tc>
        <w:tc>
          <w:tcPr>
            <w:tcW w:w="1170" w:type="dxa"/>
            <w:tcBorders>
              <w:top w:val="nil"/>
              <w:left w:val="nil"/>
              <w:bottom w:val="single" w:sz="4" w:space="0" w:color="auto"/>
              <w:right w:val="single" w:sz="4" w:space="0" w:color="auto"/>
            </w:tcBorders>
            <w:shd w:val="clear" w:color="auto" w:fill="F2F2F2" w:themeFill="background1" w:themeFillShade="F2"/>
            <w:vAlign w:val="center"/>
            <w:hideMark/>
          </w:tcPr>
          <w:p w14:paraId="745B0764"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квартир, газифицированных сетевым газом, шт</w:t>
            </w:r>
          </w:p>
        </w:tc>
        <w:tc>
          <w:tcPr>
            <w:tcW w:w="1174" w:type="dxa"/>
            <w:tcBorders>
              <w:top w:val="nil"/>
              <w:left w:val="nil"/>
              <w:bottom w:val="single" w:sz="4" w:space="0" w:color="auto"/>
              <w:right w:val="single" w:sz="4" w:space="0" w:color="auto"/>
            </w:tcBorders>
            <w:shd w:val="clear" w:color="auto" w:fill="F2F2F2" w:themeFill="background1" w:themeFillShade="F2"/>
            <w:vAlign w:val="center"/>
            <w:hideMark/>
          </w:tcPr>
          <w:p w14:paraId="6337843B"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Кол-во квартир, подлежащих газификации, шт</w:t>
            </w:r>
          </w:p>
        </w:tc>
        <w:tc>
          <w:tcPr>
            <w:tcW w:w="1040" w:type="dxa"/>
            <w:tcBorders>
              <w:top w:val="nil"/>
              <w:left w:val="nil"/>
              <w:bottom w:val="single" w:sz="4" w:space="0" w:color="auto"/>
              <w:right w:val="single" w:sz="4" w:space="0" w:color="auto"/>
            </w:tcBorders>
            <w:shd w:val="clear" w:color="auto" w:fill="F2F2F2" w:themeFill="background1" w:themeFillShade="F2"/>
            <w:vAlign w:val="center"/>
            <w:hideMark/>
          </w:tcPr>
          <w:p w14:paraId="63D8C3D7"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количество домовладений/ квартир в домах с индивидуальным отоплением</w:t>
            </w:r>
          </w:p>
        </w:tc>
        <w:tc>
          <w:tcPr>
            <w:tcW w:w="1228" w:type="dxa"/>
            <w:tcBorders>
              <w:top w:val="nil"/>
              <w:left w:val="nil"/>
              <w:bottom w:val="single" w:sz="4" w:space="0" w:color="auto"/>
              <w:right w:val="single" w:sz="4" w:space="0" w:color="auto"/>
            </w:tcBorders>
            <w:shd w:val="clear" w:color="auto" w:fill="F2F2F2" w:themeFill="background1" w:themeFillShade="F2"/>
            <w:vAlign w:val="center"/>
            <w:hideMark/>
          </w:tcPr>
          <w:p w14:paraId="0DDE0B57"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общая площадь домов с индивидуальным отоплением, м²</w:t>
            </w:r>
          </w:p>
        </w:tc>
        <w:tc>
          <w:tcPr>
            <w:tcW w:w="1134" w:type="dxa"/>
            <w:tcBorders>
              <w:top w:val="nil"/>
              <w:left w:val="nil"/>
              <w:bottom w:val="single" w:sz="4" w:space="0" w:color="auto"/>
              <w:right w:val="single" w:sz="4" w:space="0" w:color="auto"/>
            </w:tcBorders>
            <w:shd w:val="clear" w:color="auto" w:fill="F2F2F2" w:themeFill="background1" w:themeFillShade="F2"/>
            <w:vAlign w:val="center"/>
            <w:hideMark/>
          </w:tcPr>
          <w:p w14:paraId="1A65C23A"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количество квартир в домах с центральным отоплением</w:t>
            </w:r>
          </w:p>
        </w:tc>
        <w:tc>
          <w:tcPr>
            <w:tcW w:w="1134" w:type="dxa"/>
            <w:tcBorders>
              <w:top w:val="nil"/>
              <w:left w:val="nil"/>
              <w:bottom w:val="single" w:sz="4" w:space="0" w:color="auto"/>
              <w:right w:val="single" w:sz="4" w:space="0" w:color="auto"/>
            </w:tcBorders>
            <w:shd w:val="clear" w:color="auto" w:fill="F2F2F2" w:themeFill="background1" w:themeFillShade="F2"/>
            <w:vAlign w:val="center"/>
            <w:hideMark/>
          </w:tcPr>
          <w:p w14:paraId="4CD8F8B2" w14:textId="77777777" w:rsidR="00F31013" w:rsidRPr="00A742C7" w:rsidRDefault="00F31013" w:rsidP="00F31013">
            <w:pPr>
              <w:jc w:val="center"/>
              <w:rPr>
                <w:rFonts w:eastAsia="Times New Roman" w:cs="Times New Roman"/>
                <w:sz w:val="18"/>
                <w:szCs w:val="20"/>
                <w:lang w:eastAsia="ru-RU"/>
              </w:rPr>
            </w:pPr>
            <w:r w:rsidRPr="00A742C7">
              <w:rPr>
                <w:rFonts w:eastAsia="Times New Roman" w:cs="Times New Roman"/>
                <w:sz w:val="18"/>
                <w:szCs w:val="20"/>
                <w:lang w:eastAsia="ru-RU"/>
              </w:rPr>
              <w:t>общая площадь квартир в домах с центральным отоплением, м²</w:t>
            </w:r>
          </w:p>
        </w:tc>
      </w:tr>
      <w:tr w:rsidR="00F31013" w:rsidRPr="00A742C7" w14:paraId="7B384079"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4DB00A3" w14:textId="77777777" w:rsidR="00F31013" w:rsidRPr="00A742C7" w:rsidRDefault="00F31013" w:rsidP="00F31013">
            <w:pPr>
              <w:rPr>
                <w:rFonts w:eastAsia="Times New Roman" w:cs="Times New Roman"/>
                <w:b/>
                <w:bCs/>
                <w:i/>
                <w:iCs/>
                <w:sz w:val="20"/>
                <w:szCs w:val="20"/>
                <w:lang w:eastAsia="ru-RU"/>
              </w:rPr>
            </w:pPr>
            <w:r w:rsidRPr="00A742C7">
              <w:rPr>
                <w:rFonts w:eastAsia="Times New Roman" w:cs="Times New Roman"/>
                <w:b/>
                <w:bCs/>
                <w:i/>
                <w:iCs/>
                <w:sz w:val="20"/>
                <w:szCs w:val="20"/>
                <w:lang w:eastAsia="ru-RU"/>
              </w:rPr>
              <w:t>Печенгский район</w:t>
            </w:r>
          </w:p>
        </w:tc>
        <w:tc>
          <w:tcPr>
            <w:tcW w:w="897" w:type="dxa"/>
            <w:tcBorders>
              <w:top w:val="nil"/>
              <w:left w:val="nil"/>
              <w:bottom w:val="single" w:sz="4" w:space="0" w:color="auto"/>
              <w:right w:val="single" w:sz="4" w:space="0" w:color="auto"/>
            </w:tcBorders>
            <w:shd w:val="clear" w:color="auto" w:fill="auto"/>
            <w:noWrap/>
            <w:vAlign w:val="bottom"/>
            <w:hideMark/>
          </w:tcPr>
          <w:p w14:paraId="40B44B1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noWrap/>
            <w:vAlign w:val="bottom"/>
            <w:hideMark/>
          </w:tcPr>
          <w:p w14:paraId="5FB1EEC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96" w:type="dxa"/>
            <w:tcBorders>
              <w:top w:val="nil"/>
              <w:left w:val="nil"/>
              <w:bottom w:val="single" w:sz="4" w:space="0" w:color="auto"/>
              <w:right w:val="single" w:sz="4" w:space="0" w:color="auto"/>
            </w:tcBorders>
            <w:shd w:val="clear" w:color="auto" w:fill="auto"/>
            <w:noWrap/>
            <w:vAlign w:val="bottom"/>
            <w:hideMark/>
          </w:tcPr>
          <w:p w14:paraId="482202F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14:paraId="5BD879D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14:paraId="1AC6610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14:paraId="478621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508" w:type="dxa"/>
            <w:tcBorders>
              <w:top w:val="nil"/>
              <w:left w:val="nil"/>
              <w:bottom w:val="single" w:sz="4" w:space="0" w:color="auto"/>
              <w:right w:val="single" w:sz="4" w:space="0" w:color="auto"/>
            </w:tcBorders>
            <w:shd w:val="clear" w:color="auto" w:fill="auto"/>
            <w:noWrap/>
            <w:vAlign w:val="bottom"/>
            <w:hideMark/>
          </w:tcPr>
          <w:p w14:paraId="7FCFE0F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64F5CD6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4D5BD7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D237E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956" w:type="dxa"/>
            <w:tcBorders>
              <w:top w:val="nil"/>
              <w:left w:val="nil"/>
              <w:bottom w:val="single" w:sz="4" w:space="0" w:color="auto"/>
              <w:right w:val="single" w:sz="4" w:space="0" w:color="auto"/>
            </w:tcBorders>
            <w:shd w:val="clear" w:color="auto" w:fill="auto"/>
            <w:noWrap/>
            <w:vAlign w:val="bottom"/>
            <w:hideMark/>
          </w:tcPr>
          <w:p w14:paraId="59B853B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0" w:type="dxa"/>
            <w:tcBorders>
              <w:top w:val="nil"/>
              <w:left w:val="nil"/>
              <w:bottom w:val="single" w:sz="4" w:space="0" w:color="auto"/>
              <w:right w:val="single" w:sz="4" w:space="0" w:color="auto"/>
            </w:tcBorders>
            <w:shd w:val="clear" w:color="auto" w:fill="auto"/>
            <w:noWrap/>
            <w:vAlign w:val="bottom"/>
            <w:hideMark/>
          </w:tcPr>
          <w:p w14:paraId="0F6F89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4" w:type="dxa"/>
            <w:tcBorders>
              <w:top w:val="nil"/>
              <w:left w:val="nil"/>
              <w:bottom w:val="single" w:sz="4" w:space="0" w:color="auto"/>
              <w:right w:val="single" w:sz="4" w:space="0" w:color="auto"/>
            </w:tcBorders>
            <w:shd w:val="clear" w:color="auto" w:fill="auto"/>
            <w:noWrap/>
            <w:vAlign w:val="bottom"/>
            <w:hideMark/>
          </w:tcPr>
          <w:p w14:paraId="450A9CF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noWrap/>
            <w:vAlign w:val="bottom"/>
            <w:hideMark/>
          </w:tcPr>
          <w:p w14:paraId="43348A1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noWrap/>
            <w:vAlign w:val="bottom"/>
            <w:hideMark/>
          </w:tcPr>
          <w:p w14:paraId="51A296C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803FB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1A2CE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F31013" w:rsidRPr="00A742C7" w14:paraId="223A6E7B"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80E5D84"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Городское поселение Никель</w:t>
            </w:r>
          </w:p>
        </w:tc>
        <w:tc>
          <w:tcPr>
            <w:tcW w:w="897" w:type="dxa"/>
            <w:tcBorders>
              <w:top w:val="nil"/>
              <w:left w:val="nil"/>
              <w:bottom w:val="single" w:sz="4" w:space="0" w:color="auto"/>
              <w:right w:val="single" w:sz="4" w:space="0" w:color="auto"/>
            </w:tcBorders>
            <w:shd w:val="clear" w:color="auto" w:fill="auto"/>
            <w:vAlign w:val="center"/>
            <w:hideMark/>
          </w:tcPr>
          <w:p w14:paraId="1A2658A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4C241EB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96" w:type="dxa"/>
            <w:tcBorders>
              <w:top w:val="nil"/>
              <w:left w:val="nil"/>
              <w:bottom w:val="single" w:sz="4" w:space="0" w:color="auto"/>
              <w:right w:val="single" w:sz="4" w:space="0" w:color="auto"/>
            </w:tcBorders>
            <w:shd w:val="clear" w:color="auto" w:fill="auto"/>
            <w:vAlign w:val="center"/>
            <w:hideMark/>
          </w:tcPr>
          <w:p w14:paraId="20BB2BB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4789187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717D942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79A8A79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508" w:type="dxa"/>
            <w:tcBorders>
              <w:top w:val="nil"/>
              <w:left w:val="nil"/>
              <w:bottom w:val="single" w:sz="4" w:space="0" w:color="auto"/>
              <w:right w:val="single" w:sz="4" w:space="0" w:color="auto"/>
            </w:tcBorders>
            <w:shd w:val="clear" w:color="auto" w:fill="auto"/>
            <w:vAlign w:val="center"/>
            <w:hideMark/>
          </w:tcPr>
          <w:p w14:paraId="5631C0B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4DBA1DB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7813DAE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CC120A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14:paraId="080DF5E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0" w:type="dxa"/>
            <w:tcBorders>
              <w:top w:val="nil"/>
              <w:left w:val="nil"/>
              <w:bottom w:val="single" w:sz="4" w:space="0" w:color="auto"/>
              <w:right w:val="single" w:sz="4" w:space="0" w:color="auto"/>
            </w:tcBorders>
            <w:shd w:val="clear" w:color="auto" w:fill="auto"/>
            <w:vAlign w:val="center"/>
            <w:hideMark/>
          </w:tcPr>
          <w:p w14:paraId="1A9EFC2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4" w:type="dxa"/>
            <w:tcBorders>
              <w:top w:val="nil"/>
              <w:left w:val="nil"/>
              <w:bottom w:val="single" w:sz="4" w:space="0" w:color="auto"/>
              <w:right w:val="single" w:sz="4" w:space="0" w:color="auto"/>
            </w:tcBorders>
            <w:shd w:val="clear" w:color="auto" w:fill="auto"/>
            <w:vAlign w:val="center"/>
            <w:hideMark/>
          </w:tcPr>
          <w:p w14:paraId="603C333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0085B70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vAlign w:val="center"/>
            <w:hideMark/>
          </w:tcPr>
          <w:p w14:paraId="24CB263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2084E47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253CA2B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F31013" w:rsidRPr="00A742C7" w14:paraId="0D69BB19"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6AD1E6B"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Никель</w:t>
            </w:r>
          </w:p>
        </w:tc>
        <w:tc>
          <w:tcPr>
            <w:tcW w:w="897" w:type="dxa"/>
            <w:tcBorders>
              <w:top w:val="nil"/>
              <w:left w:val="nil"/>
              <w:bottom w:val="single" w:sz="4" w:space="0" w:color="auto"/>
              <w:right w:val="single" w:sz="4" w:space="0" w:color="auto"/>
            </w:tcBorders>
            <w:shd w:val="clear" w:color="auto" w:fill="auto"/>
            <w:vAlign w:val="center"/>
            <w:hideMark/>
          </w:tcPr>
          <w:p w14:paraId="2A74B3C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5A2153E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1196" w:type="dxa"/>
            <w:tcBorders>
              <w:top w:val="nil"/>
              <w:left w:val="nil"/>
              <w:bottom w:val="single" w:sz="4" w:space="0" w:color="auto"/>
              <w:right w:val="single" w:sz="4" w:space="0" w:color="auto"/>
            </w:tcBorders>
            <w:shd w:val="clear" w:color="auto" w:fill="auto"/>
            <w:vAlign w:val="center"/>
            <w:hideMark/>
          </w:tcPr>
          <w:p w14:paraId="4B9C756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10,386</w:t>
            </w:r>
          </w:p>
        </w:tc>
        <w:tc>
          <w:tcPr>
            <w:tcW w:w="1040" w:type="dxa"/>
            <w:tcBorders>
              <w:top w:val="nil"/>
              <w:left w:val="nil"/>
              <w:bottom w:val="single" w:sz="4" w:space="0" w:color="auto"/>
              <w:right w:val="single" w:sz="4" w:space="0" w:color="auto"/>
            </w:tcBorders>
            <w:shd w:val="clear" w:color="auto" w:fill="auto"/>
            <w:vAlign w:val="center"/>
            <w:hideMark/>
          </w:tcPr>
          <w:p w14:paraId="4C50918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1040" w:type="dxa"/>
            <w:tcBorders>
              <w:top w:val="nil"/>
              <w:left w:val="nil"/>
              <w:bottom w:val="single" w:sz="4" w:space="0" w:color="auto"/>
              <w:right w:val="single" w:sz="4" w:space="0" w:color="auto"/>
            </w:tcBorders>
            <w:shd w:val="clear" w:color="auto" w:fill="auto"/>
            <w:vAlign w:val="center"/>
            <w:hideMark/>
          </w:tcPr>
          <w:p w14:paraId="49EC198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78</w:t>
            </w:r>
          </w:p>
        </w:tc>
        <w:tc>
          <w:tcPr>
            <w:tcW w:w="1040" w:type="dxa"/>
            <w:tcBorders>
              <w:top w:val="nil"/>
              <w:left w:val="nil"/>
              <w:bottom w:val="single" w:sz="4" w:space="0" w:color="auto"/>
              <w:right w:val="single" w:sz="4" w:space="0" w:color="auto"/>
            </w:tcBorders>
            <w:shd w:val="clear" w:color="auto" w:fill="auto"/>
            <w:vAlign w:val="center"/>
            <w:hideMark/>
          </w:tcPr>
          <w:p w14:paraId="019CF57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7D81956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6F4D224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7D27DF7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6689</w:t>
            </w:r>
          </w:p>
        </w:tc>
        <w:tc>
          <w:tcPr>
            <w:tcW w:w="1276" w:type="dxa"/>
            <w:tcBorders>
              <w:top w:val="nil"/>
              <w:left w:val="nil"/>
              <w:bottom w:val="single" w:sz="4" w:space="0" w:color="auto"/>
              <w:right w:val="single" w:sz="4" w:space="0" w:color="auto"/>
            </w:tcBorders>
            <w:shd w:val="clear" w:color="auto" w:fill="auto"/>
            <w:vAlign w:val="center"/>
            <w:hideMark/>
          </w:tcPr>
          <w:p w14:paraId="7DB4DFE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324390</w:t>
            </w:r>
          </w:p>
        </w:tc>
        <w:tc>
          <w:tcPr>
            <w:tcW w:w="956" w:type="dxa"/>
            <w:tcBorders>
              <w:top w:val="nil"/>
              <w:left w:val="nil"/>
              <w:bottom w:val="single" w:sz="4" w:space="0" w:color="auto"/>
              <w:right w:val="single" w:sz="4" w:space="0" w:color="auto"/>
            </w:tcBorders>
            <w:shd w:val="clear" w:color="auto" w:fill="auto"/>
            <w:vAlign w:val="center"/>
            <w:hideMark/>
          </w:tcPr>
          <w:p w14:paraId="1EFF5F2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6689</w:t>
            </w:r>
          </w:p>
        </w:tc>
        <w:tc>
          <w:tcPr>
            <w:tcW w:w="1170" w:type="dxa"/>
            <w:tcBorders>
              <w:top w:val="nil"/>
              <w:left w:val="nil"/>
              <w:bottom w:val="single" w:sz="4" w:space="0" w:color="auto"/>
              <w:right w:val="single" w:sz="4" w:space="0" w:color="auto"/>
            </w:tcBorders>
            <w:shd w:val="clear" w:color="auto" w:fill="auto"/>
            <w:vAlign w:val="center"/>
            <w:hideMark/>
          </w:tcPr>
          <w:p w14:paraId="45F1AC0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361CBC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39D4855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290B21F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2B2384C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CAABEE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5474277D"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C3B5D23"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Борисоглебский</w:t>
            </w:r>
          </w:p>
        </w:tc>
        <w:tc>
          <w:tcPr>
            <w:tcW w:w="897" w:type="dxa"/>
            <w:tcBorders>
              <w:top w:val="nil"/>
              <w:left w:val="nil"/>
              <w:bottom w:val="single" w:sz="4" w:space="0" w:color="auto"/>
              <w:right w:val="single" w:sz="4" w:space="0" w:color="auto"/>
            </w:tcBorders>
            <w:shd w:val="clear" w:color="auto" w:fill="auto"/>
            <w:vAlign w:val="center"/>
            <w:hideMark/>
          </w:tcPr>
          <w:p w14:paraId="7C70E43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11F1519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0,025</w:t>
            </w:r>
          </w:p>
        </w:tc>
        <w:tc>
          <w:tcPr>
            <w:tcW w:w="1196" w:type="dxa"/>
            <w:tcBorders>
              <w:top w:val="nil"/>
              <w:left w:val="nil"/>
              <w:bottom w:val="single" w:sz="4" w:space="0" w:color="auto"/>
              <w:right w:val="single" w:sz="4" w:space="0" w:color="auto"/>
            </w:tcBorders>
            <w:shd w:val="clear" w:color="auto" w:fill="auto"/>
            <w:vAlign w:val="center"/>
            <w:hideMark/>
          </w:tcPr>
          <w:p w14:paraId="71D45F9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7B639A6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1040" w:type="dxa"/>
            <w:tcBorders>
              <w:top w:val="nil"/>
              <w:left w:val="nil"/>
              <w:bottom w:val="single" w:sz="4" w:space="0" w:color="auto"/>
              <w:right w:val="single" w:sz="4" w:space="0" w:color="auto"/>
            </w:tcBorders>
            <w:shd w:val="clear" w:color="auto" w:fill="auto"/>
            <w:vAlign w:val="center"/>
            <w:hideMark/>
          </w:tcPr>
          <w:p w14:paraId="3727B2D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1329</w:t>
            </w:r>
          </w:p>
        </w:tc>
        <w:tc>
          <w:tcPr>
            <w:tcW w:w="1040" w:type="dxa"/>
            <w:tcBorders>
              <w:top w:val="nil"/>
              <w:left w:val="nil"/>
              <w:bottom w:val="single" w:sz="4" w:space="0" w:color="auto"/>
              <w:right w:val="single" w:sz="4" w:space="0" w:color="auto"/>
            </w:tcBorders>
            <w:shd w:val="clear" w:color="auto" w:fill="auto"/>
            <w:vAlign w:val="center"/>
            <w:hideMark/>
          </w:tcPr>
          <w:p w14:paraId="0904D65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199ED71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1417" w:type="dxa"/>
            <w:tcBorders>
              <w:top w:val="nil"/>
              <w:left w:val="nil"/>
              <w:bottom w:val="single" w:sz="4" w:space="0" w:color="auto"/>
              <w:right w:val="single" w:sz="4" w:space="0" w:color="auto"/>
            </w:tcBorders>
            <w:shd w:val="clear" w:color="auto" w:fill="auto"/>
            <w:vAlign w:val="center"/>
            <w:hideMark/>
          </w:tcPr>
          <w:p w14:paraId="7DAD616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7F7E3EB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29383F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6DDBAB2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1F43191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C27753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40C9306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01529C7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594A1C4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B2CE5A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1A3288D5"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071BDA1A"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Приречный</w:t>
            </w:r>
          </w:p>
        </w:tc>
        <w:tc>
          <w:tcPr>
            <w:tcW w:w="897" w:type="dxa"/>
            <w:tcBorders>
              <w:top w:val="nil"/>
              <w:left w:val="nil"/>
              <w:bottom w:val="single" w:sz="4" w:space="0" w:color="auto"/>
              <w:right w:val="single" w:sz="4" w:space="0" w:color="auto"/>
            </w:tcBorders>
            <w:shd w:val="clear" w:color="auto" w:fill="auto"/>
            <w:vAlign w:val="center"/>
            <w:hideMark/>
          </w:tcPr>
          <w:p w14:paraId="528ADC4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3432736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0,045</w:t>
            </w:r>
          </w:p>
        </w:tc>
        <w:tc>
          <w:tcPr>
            <w:tcW w:w="1196" w:type="dxa"/>
            <w:tcBorders>
              <w:top w:val="nil"/>
              <w:left w:val="nil"/>
              <w:bottom w:val="single" w:sz="4" w:space="0" w:color="auto"/>
              <w:right w:val="single" w:sz="4" w:space="0" w:color="auto"/>
            </w:tcBorders>
            <w:shd w:val="clear" w:color="auto" w:fill="auto"/>
            <w:vAlign w:val="center"/>
            <w:hideMark/>
          </w:tcPr>
          <w:p w14:paraId="0E8212C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2F18414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40</w:t>
            </w:r>
          </w:p>
        </w:tc>
        <w:tc>
          <w:tcPr>
            <w:tcW w:w="1040" w:type="dxa"/>
            <w:tcBorders>
              <w:top w:val="nil"/>
              <w:left w:val="nil"/>
              <w:bottom w:val="single" w:sz="4" w:space="0" w:color="auto"/>
              <w:right w:val="single" w:sz="4" w:space="0" w:color="auto"/>
            </w:tcBorders>
            <w:shd w:val="clear" w:color="auto" w:fill="auto"/>
            <w:vAlign w:val="center"/>
            <w:hideMark/>
          </w:tcPr>
          <w:p w14:paraId="508C1AF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2200</w:t>
            </w:r>
          </w:p>
        </w:tc>
        <w:tc>
          <w:tcPr>
            <w:tcW w:w="1040" w:type="dxa"/>
            <w:tcBorders>
              <w:top w:val="nil"/>
              <w:left w:val="nil"/>
              <w:bottom w:val="single" w:sz="4" w:space="0" w:color="auto"/>
              <w:right w:val="single" w:sz="4" w:space="0" w:color="auto"/>
            </w:tcBorders>
            <w:shd w:val="clear" w:color="auto" w:fill="auto"/>
            <w:vAlign w:val="center"/>
            <w:hideMark/>
          </w:tcPr>
          <w:p w14:paraId="29F3C3C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07AABD2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40</w:t>
            </w:r>
          </w:p>
        </w:tc>
        <w:tc>
          <w:tcPr>
            <w:tcW w:w="1417" w:type="dxa"/>
            <w:tcBorders>
              <w:top w:val="nil"/>
              <w:left w:val="nil"/>
              <w:bottom w:val="single" w:sz="4" w:space="0" w:color="auto"/>
              <w:right w:val="single" w:sz="4" w:space="0" w:color="auto"/>
            </w:tcBorders>
            <w:shd w:val="clear" w:color="auto" w:fill="auto"/>
            <w:vAlign w:val="center"/>
            <w:hideMark/>
          </w:tcPr>
          <w:p w14:paraId="3C265CE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26C7C3F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58B4D83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2CD7330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56CE9D1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4F6C6E1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0DC93FA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7C9CB45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22BEC43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B7B748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28650AB7"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FB81DC9"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Раякоски</w:t>
            </w:r>
          </w:p>
        </w:tc>
        <w:tc>
          <w:tcPr>
            <w:tcW w:w="897" w:type="dxa"/>
            <w:tcBorders>
              <w:top w:val="nil"/>
              <w:left w:val="nil"/>
              <w:bottom w:val="single" w:sz="4" w:space="0" w:color="auto"/>
              <w:right w:val="single" w:sz="4" w:space="0" w:color="auto"/>
            </w:tcBorders>
            <w:shd w:val="clear" w:color="auto" w:fill="auto"/>
            <w:vAlign w:val="center"/>
            <w:hideMark/>
          </w:tcPr>
          <w:p w14:paraId="755B69A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4EF1305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15D9540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0,268</w:t>
            </w:r>
          </w:p>
        </w:tc>
        <w:tc>
          <w:tcPr>
            <w:tcW w:w="1040" w:type="dxa"/>
            <w:tcBorders>
              <w:top w:val="nil"/>
              <w:left w:val="nil"/>
              <w:bottom w:val="single" w:sz="4" w:space="0" w:color="auto"/>
              <w:right w:val="single" w:sz="4" w:space="0" w:color="auto"/>
            </w:tcBorders>
            <w:shd w:val="clear" w:color="auto" w:fill="auto"/>
            <w:vAlign w:val="center"/>
            <w:hideMark/>
          </w:tcPr>
          <w:p w14:paraId="4D78534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1C1F850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003EA31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7E03DC3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7523CD3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7983ED9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166</w:t>
            </w:r>
          </w:p>
        </w:tc>
        <w:tc>
          <w:tcPr>
            <w:tcW w:w="1276" w:type="dxa"/>
            <w:tcBorders>
              <w:top w:val="nil"/>
              <w:left w:val="nil"/>
              <w:bottom w:val="single" w:sz="4" w:space="0" w:color="auto"/>
              <w:right w:val="single" w:sz="4" w:space="0" w:color="auto"/>
            </w:tcBorders>
            <w:shd w:val="clear" w:color="auto" w:fill="auto"/>
            <w:vAlign w:val="center"/>
            <w:hideMark/>
          </w:tcPr>
          <w:p w14:paraId="553FF3B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8724</w:t>
            </w:r>
          </w:p>
        </w:tc>
        <w:tc>
          <w:tcPr>
            <w:tcW w:w="956" w:type="dxa"/>
            <w:tcBorders>
              <w:top w:val="nil"/>
              <w:left w:val="nil"/>
              <w:bottom w:val="single" w:sz="4" w:space="0" w:color="auto"/>
              <w:right w:val="single" w:sz="4" w:space="0" w:color="auto"/>
            </w:tcBorders>
            <w:shd w:val="clear" w:color="auto" w:fill="auto"/>
            <w:vAlign w:val="center"/>
            <w:hideMark/>
          </w:tcPr>
          <w:p w14:paraId="117545D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166</w:t>
            </w:r>
          </w:p>
        </w:tc>
        <w:tc>
          <w:tcPr>
            <w:tcW w:w="1170" w:type="dxa"/>
            <w:tcBorders>
              <w:top w:val="nil"/>
              <w:left w:val="nil"/>
              <w:bottom w:val="single" w:sz="4" w:space="0" w:color="auto"/>
              <w:right w:val="single" w:sz="4" w:space="0" w:color="auto"/>
            </w:tcBorders>
            <w:shd w:val="clear" w:color="auto" w:fill="auto"/>
            <w:vAlign w:val="center"/>
            <w:hideMark/>
          </w:tcPr>
          <w:p w14:paraId="5B050FD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C3D709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0C142CC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7D0616C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6DA46C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57F335D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0F7B23BE"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758DC42"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Сальмиярви</w:t>
            </w:r>
          </w:p>
        </w:tc>
        <w:tc>
          <w:tcPr>
            <w:tcW w:w="897" w:type="dxa"/>
            <w:tcBorders>
              <w:top w:val="nil"/>
              <w:left w:val="nil"/>
              <w:bottom w:val="single" w:sz="4" w:space="0" w:color="auto"/>
              <w:right w:val="single" w:sz="4" w:space="0" w:color="auto"/>
            </w:tcBorders>
            <w:shd w:val="clear" w:color="auto" w:fill="auto"/>
            <w:vAlign w:val="center"/>
            <w:hideMark/>
          </w:tcPr>
          <w:p w14:paraId="3706984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130CE6D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0,065</w:t>
            </w:r>
          </w:p>
        </w:tc>
        <w:tc>
          <w:tcPr>
            <w:tcW w:w="1196" w:type="dxa"/>
            <w:tcBorders>
              <w:top w:val="nil"/>
              <w:left w:val="nil"/>
              <w:bottom w:val="single" w:sz="4" w:space="0" w:color="auto"/>
              <w:right w:val="single" w:sz="4" w:space="0" w:color="auto"/>
            </w:tcBorders>
            <w:shd w:val="clear" w:color="auto" w:fill="auto"/>
            <w:vAlign w:val="center"/>
            <w:hideMark/>
          </w:tcPr>
          <w:p w14:paraId="7101648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5D7B853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1040" w:type="dxa"/>
            <w:tcBorders>
              <w:top w:val="nil"/>
              <w:left w:val="nil"/>
              <w:bottom w:val="single" w:sz="4" w:space="0" w:color="auto"/>
              <w:right w:val="single" w:sz="4" w:space="0" w:color="auto"/>
            </w:tcBorders>
            <w:shd w:val="clear" w:color="auto" w:fill="auto"/>
            <w:vAlign w:val="center"/>
            <w:hideMark/>
          </w:tcPr>
          <w:p w14:paraId="66B32D2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1320</w:t>
            </w:r>
          </w:p>
        </w:tc>
        <w:tc>
          <w:tcPr>
            <w:tcW w:w="1040" w:type="dxa"/>
            <w:tcBorders>
              <w:top w:val="nil"/>
              <w:left w:val="nil"/>
              <w:bottom w:val="single" w:sz="4" w:space="0" w:color="auto"/>
              <w:right w:val="single" w:sz="4" w:space="0" w:color="auto"/>
            </w:tcBorders>
            <w:shd w:val="clear" w:color="auto" w:fill="auto"/>
            <w:vAlign w:val="center"/>
            <w:hideMark/>
          </w:tcPr>
          <w:p w14:paraId="02D73F2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169D9D4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1417" w:type="dxa"/>
            <w:tcBorders>
              <w:top w:val="nil"/>
              <w:left w:val="nil"/>
              <w:bottom w:val="single" w:sz="4" w:space="0" w:color="auto"/>
              <w:right w:val="single" w:sz="4" w:space="0" w:color="auto"/>
            </w:tcBorders>
            <w:shd w:val="clear" w:color="auto" w:fill="auto"/>
            <w:vAlign w:val="center"/>
            <w:hideMark/>
          </w:tcPr>
          <w:p w14:paraId="37A82AF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4984A1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00446E9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5C5375D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08DD856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35540B7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449043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3034657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6526314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53CFB2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10864C0E"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0216E214"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Городское поселение Заполярный</w:t>
            </w:r>
          </w:p>
        </w:tc>
        <w:tc>
          <w:tcPr>
            <w:tcW w:w="897" w:type="dxa"/>
            <w:tcBorders>
              <w:top w:val="nil"/>
              <w:left w:val="nil"/>
              <w:bottom w:val="single" w:sz="4" w:space="0" w:color="auto"/>
              <w:right w:val="single" w:sz="4" w:space="0" w:color="auto"/>
            </w:tcBorders>
            <w:shd w:val="clear" w:color="auto" w:fill="auto"/>
            <w:vAlign w:val="center"/>
            <w:hideMark/>
          </w:tcPr>
          <w:p w14:paraId="42EBD9A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6D08D07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96" w:type="dxa"/>
            <w:tcBorders>
              <w:top w:val="nil"/>
              <w:left w:val="nil"/>
              <w:bottom w:val="single" w:sz="4" w:space="0" w:color="auto"/>
              <w:right w:val="single" w:sz="4" w:space="0" w:color="auto"/>
            </w:tcBorders>
            <w:shd w:val="clear" w:color="auto" w:fill="auto"/>
            <w:vAlign w:val="center"/>
            <w:hideMark/>
          </w:tcPr>
          <w:p w14:paraId="0631D04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400F067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1B7897B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7C612B0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508" w:type="dxa"/>
            <w:tcBorders>
              <w:top w:val="nil"/>
              <w:left w:val="nil"/>
              <w:bottom w:val="single" w:sz="4" w:space="0" w:color="auto"/>
              <w:right w:val="single" w:sz="4" w:space="0" w:color="auto"/>
            </w:tcBorders>
            <w:shd w:val="clear" w:color="auto" w:fill="auto"/>
            <w:vAlign w:val="center"/>
            <w:hideMark/>
          </w:tcPr>
          <w:p w14:paraId="36BDC7A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9A1060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2171AC9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0F5DE9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14:paraId="1369FFC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0" w:type="dxa"/>
            <w:tcBorders>
              <w:top w:val="nil"/>
              <w:left w:val="nil"/>
              <w:bottom w:val="single" w:sz="4" w:space="0" w:color="auto"/>
              <w:right w:val="single" w:sz="4" w:space="0" w:color="auto"/>
            </w:tcBorders>
            <w:shd w:val="clear" w:color="auto" w:fill="auto"/>
            <w:vAlign w:val="center"/>
            <w:hideMark/>
          </w:tcPr>
          <w:p w14:paraId="64857D5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4" w:type="dxa"/>
            <w:tcBorders>
              <w:top w:val="nil"/>
              <w:left w:val="nil"/>
              <w:bottom w:val="single" w:sz="4" w:space="0" w:color="auto"/>
              <w:right w:val="single" w:sz="4" w:space="0" w:color="auto"/>
            </w:tcBorders>
            <w:shd w:val="clear" w:color="auto" w:fill="auto"/>
            <w:vAlign w:val="center"/>
            <w:hideMark/>
          </w:tcPr>
          <w:p w14:paraId="7026072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7DEC9AB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vAlign w:val="center"/>
            <w:hideMark/>
          </w:tcPr>
          <w:p w14:paraId="78F81F9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61E0DE3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0AB9AF4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F31013" w:rsidRPr="00A742C7" w14:paraId="39F69C82"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0B2061F9"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Заполярный</w:t>
            </w:r>
          </w:p>
        </w:tc>
        <w:tc>
          <w:tcPr>
            <w:tcW w:w="897" w:type="dxa"/>
            <w:tcBorders>
              <w:top w:val="nil"/>
              <w:left w:val="nil"/>
              <w:bottom w:val="single" w:sz="4" w:space="0" w:color="auto"/>
              <w:right w:val="single" w:sz="4" w:space="0" w:color="auto"/>
            </w:tcBorders>
            <w:shd w:val="clear" w:color="auto" w:fill="auto"/>
            <w:vAlign w:val="center"/>
            <w:hideMark/>
          </w:tcPr>
          <w:p w14:paraId="745B395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6AB48F8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2BF434A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13,957</w:t>
            </w:r>
          </w:p>
        </w:tc>
        <w:tc>
          <w:tcPr>
            <w:tcW w:w="1040" w:type="dxa"/>
            <w:tcBorders>
              <w:top w:val="nil"/>
              <w:left w:val="nil"/>
              <w:bottom w:val="single" w:sz="4" w:space="0" w:color="auto"/>
              <w:right w:val="single" w:sz="4" w:space="0" w:color="auto"/>
            </w:tcBorders>
            <w:shd w:val="clear" w:color="auto" w:fill="auto"/>
            <w:vAlign w:val="center"/>
            <w:hideMark/>
          </w:tcPr>
          <w:p w14:paraId="529473A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2425EC7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5DEC80E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551A975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782D4BA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7CBD594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8400</w:t>
            </w:r>
          </w:p>
        </w:tc>
        <w:tc>
          <w:tcPr>
            <w:tcW w:w="1276" w:type="dxa"/>
            <w:tcBorders>
              <w:top w:val="nil"/>
              <w:left w:val="nil"/>
              <w:bottom w:val="single" w:sz="4" w:space="0" w:color="auto"/>
              <w:right w:val="single" w:sz="4" w:space="0" w:color="auto"/>
            </w:tcBorders>
            <w:shd w:val="clear" w:color="auto" w:fill="auto"/>
            <w:vAlign w:val="center"/>
            <w:hideMark/>
          </w:tcPr>
          <w:p w14:paraId="0717F25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395870</w:t>
            </w:r>
          </w:p>
        </w:tc>
        <w:tc>
          <w:tcPr>
            <w:tcW w:w="956" w:type="dxa"/>
            <w:tcBorders>
              <w:top w:val="nil"/>
              <w:left w:val="nil"/>
              <w:bottom w:val="single" w:sz="4" w:space="0" w:color="auto"/>
              <w:right w:val="single" w:sz="4" w:space="0" w:color="auto"/>
            </w:tcBorders>
            <w:shd w:val="clear" w:color="auto" w:fill="auto"/>
            <w:vAlign w:val="center"/>
            <w:hideMark/>
          </w:tcPr>
          <w:p w14:paraId="3CB971F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8400</w:t>
            </w:r>
          </w:p>
        </w:tc>
        <w:tc>
          <w:tcPr>
            <w:tcW w:w="1170" w:type="dxa"/>
            <w:tcBorders>
              <w:top w:val="nil"/>
              <w:left w:val="nil"/>
              <w:bottom w:val="single" w:sz="4" w:space="0" w:color="auto"/>
              <w:right w:val="single" w:sz="4" w:space="0" w:color="auto"/>
            </w:tcBorders>
            <w:shd w:val="clear" w:color="auto" w:fill="auto"/>
            <w:vAlign w:val="center"/>
            <w:hideMark/>
          </w:tcPr>
          <w:p w14:paraId="3156C41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8AD5D4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5DE04C1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00D45D1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6E03CE1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23060B9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1694CA7E"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4DEF11B"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Городское поселение Печенга</w:t>
            </w:r>
          </w:p>
        </w:tc>
        <w:tc>
          <w:tcPr>
            <w:tcW w:w="897" w:type="dxa"/>
            <w:tcBorders>
              <w:top w:val="nil"/>
              <w:left w:val="nil"/>
              <w:bottom w:val="single" w:sz="4" w:space="0" w:color="auto"/>
              <w:right w:val="single" w:sz="4" w:space="0" w:color="auto"/>
            </w:tcBorders>
            <w:shd w:val="clear" w:color="auto" w:fill="auto"/>
            <w:vAlign w:val="center"/>
            <w:hideMark/>
          </w:tcPr>
          <w:p w14:paraId="37D4766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6CCED58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96" w:type="dxa"/>
            <w:tcBorders>
              <w:top w:val="nil"/>
              <w:left w:val="nil"/>
              <w:bottom w:val="single" w:sz="4" w:space="0" w:color="auto"/>
              <w:right w:val="single" w:sz="4" w:space="0" w:color="auto"/>
            </w:tcBorders>
            <w:shd w:val="clear" w:color="auto" w:fill="auto"/>
            <w:vAlign w:val="center"/>
            <w:hideMark/>
          </w:tcPr>
          <w:p w14:paraId="55E1CDB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529ED30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3213A28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364F7BE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508" w:type="dxa"/>
            <w:tcBorders>
              <w:top w:val="nil"/>
              <w:left w:val="nil"/>
              <w:bottom w:val="single" w:sz="4" w:space="0" w:color="auto"/>
              <w:right w:val="single" w:sz="4" w:space="0" w:color="auto"/>
            </w:tcBorders>
            <w:shd w:val="clear" w:color="auto" w:fill="auto"/>
            <w:vAlign w:val="center"/>
            <w:hideMark/>
          </w:tcPr>
          <w:p w14:paraId="2250F26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166F6C8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BA4139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0918FA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14:paraId="1B40F2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0" w:type="dxa"/>
            <w:tcBorders>
              <w:top w:val="nil"/>
              <w:left w:val="nil"/>
              <w:bottom w:val="single" w:sz="4" w:space="0" w:color="auto"/>
              <w:right w:val="single" w:sz="4" w:space="0" w:color="auto"/>
            </w:tcBorders>
            <w:shd w:val="clear" w:color="auto" w:fill="auto"/>
            <w:vAlign w:val="center"/>
            <w:hideMark/>
          </w:tcPr>
          <w:p w14:paraId="25969F0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4" w:type="dxa"/>
            <w:tcBorders>
              <w:top w:val="nil"/>
              <w:left w:val="nil"/>
              <w:bottom w:val="single" w:sz="4" w:space="0" w:color="auto"/>
              <w:right w:val="single" w:sz="4" w:space="0" w:color="auto"/>
            </w:tcBorders>
            <w:shd w:val="clear" w:color="auto" w:fill="auto"/>
            <w:vAlign w:val="center"/>
            <w:hideMark/>
          </w:tcPr>
          <w:p w14:paraId="1E5EC53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34C1101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vAlign w:val="center"/>
            <w:hideMark/>
          </w:tcPr>
          <w:p w14:paraId="6D925FB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2370211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1FB24F3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F31013" w:rsidRPr="00A742C7" w14:paraId="2F8456AE"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65290662"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Печенга пгт</w:t>
            </w:r>
          </w:p>
        </w:tc>
        <w:tc>
          <w:tcPr>
            <w:tcW w:w="897" w:type="dxa"/>
            <w:tcBorders>
              <w:top w:val="nil"/>
              <w:left w:val="nil"/>
              <w:bottom w:val="single" w:sz="4" w:space="0" w:color="auto"/>
              <w:right w:val="single" w:sz="4" w:space="0" w:color="auto"/>
            </w:tcBorders>
            <w:shd w:val="clear" w:color="auto" w:fill="auto"/>
            <w:vAlign w:val="center"/>
            <w:hideMark/>
          </w:tcPr>
          <w:p w14:paraId="71E6C9C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3DD87C0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351B58E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3,519</w:t>
            </w:r>
          </w:p>
        </w:tc>
        <w:tc>
          <w:tcPr>
            <w:tcW w:w="1040" w:type="dxa"/>
            <w:tcBorders>
              <w:top w:val="nil"/>
              <w:left w:val="nil"/>
              <w:bottom w:val="single" w:sz="4" w:space="0" w:color="auto"/>
              <w:right w:val="single" w:sz="4" w:space="0" w:color="auto"/>
            </w:tcBorders>
            <w:shd w:val="clear" w:color="auto" w:fill="auto"/>
            <w:vAlign w:val="center"/>
            <w:hideMark/>
          </w:tcPr>
          <w:p w14:paraId="752DBA5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653103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BA31CF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6B9B5F6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42A9239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6DC6C12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748</w:t>
            </w:r>
          </w:p>
        </w:tc>
        <w:tc>
          <w:tcPr>
            <w:tcW w:w="1276" w:type="dxa"/>
            <w:tcBorders>
              <w:top w:val="nil"/>
              <w:left w:val="nil"/>
              <w:bottom w:val="single" w:sz="4" w:space="0" w:color="auto"/>
              <w:right w:val="single" w:sz="4" w:space="0" w:color="auto"/>
            </w:tcBorders>
            <w:shd w:val="clear" w:color="auto" w:fill="auto"/>
            <w:vAlign w:val="center"/>
            <w:hideMark/>
          </w:tcPr>
          <w:p w14:paraId="7CECCD9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51408</w:t>
            </w:r>
          </w:p>
        </w:tc>
        <w:tc>
          <w:tcPr>
            <w:tcW w:w="956" w:type="dxa"/>
            <w:tcBorders>
              <w:top w:val="nil"/>
              <w:left w:val="nil"/>
              <w:bottom w:val="single" w:sz="4" w:space="0" w:color="auto"/>
              <w:right w:val="single" w:sz="4" w:space="0" w:color="auto"/>
            </w:tcBorders>
            <w:shd w:val="clear" w:color="auto" w:fill="auto"/>
            <w:vAlign w:val="center"/>
            <w:hideMark/>
          </w:tcPr>
          <w:p w14:paraId="2397B3D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748</w:t>
            </w:r>
          </w:p>
        </w:tc>
        <w:tc>
          <w:tcPr>
            <w:tcW w:w="1170" w:type="dxa"/>
            <w:tcBorders>
              <w:top w:val="nil"/>
              <w:left w:val="nil"/>
              <w:bottom w:val="single" w:sz="4" w:space="0" w:color="auto"/>
              <w:right w:val="single" w:sz="4" w:space="0" w:color="auto"/>
            </w:tcBorders>
            <w:shd w:val="clear" w:color="auto" w:fill="auto"/>
            <w:vAlign w:val="center"/>
            <w:hideMark/>
          </w:tcPr>
          <w:p w14:paraId="0DDBB39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4085C2A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6898B3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45AE6AD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F4573E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367B33F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129AF8A9"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02FE188C"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Лиинахамари</w:t>
            </w:r>
          </w:p>
        </w:tc>
        <w:tc>
          <w:tcPr>
            <w:tcW w:w="897" w:type="dxa"/>
            <w:tcBorders>
              <w:top w:val="nil"/>
              <w:left w:val="nil"/>
              <w:bottom w:val="single" w:sz="4" w:space="0" w:color="auto"/>
              <w:right w:val="single" w:sz="4" w:space="0" w:color="auto"/>
            </w:tcBorders>
            <w:shd w:val="clear" w:color="auto" w:fill="auto"/>
            <w:vAlign w:val="center"/>
            <w:hideMark/>
          </w:tcPr>
          <w:p w14:paraId="6900635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4EEFC81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0,001</w:t>
            </w:r>
          </w:p>
        </w:tc>
        <w:tc>
          <w:tcPr>
            <w:tcW w:w="1196" w:type="dxa"/>
            <w:tcBorders>
              <w:top w:val="nil"/>
              <w:left w:val="nil"/>
              <w:bottom w:val="single" w:sz="4" w:space="0" w:color="auto"/>
              <w:right w:val="single" w:sz="4" w:space="0" w:color="auto"/>
            </w:tcBorders>
            <w:shd w:val="clear" w:color="auto" w:fill="auto"/>
            <w:vAlign w:val="center"/>
            <w:hideMark/>
          </w:tcPr>
          <w:p w14:paraId="5FDBEFC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0,499</w:t>
            </w:r>
          </w:p>
        </w:tc>
        <w:tc>
          <w:tcPr>
            <w:tcW w:w="1040" w:type="dxa"/>
            <w:tcBorders>
              <w:top w:val="nil"/>
              <w:left w:val="nil"/>
              <w:bottom w:val="single" w:sz="4" w:space="0" w:color="auto"/>
              <w:right w:val="single" w:sz="4" w:space="0" w:color="auto"/>
            </w:tcBorders>
            <w:shd w:val="clear" w:color="auto" w:fill="auto"/>
            <w:vAlign w:val="center"/>
            <w:hideMark/>
          </w:tcPr>
          <w:p w14:paraId="138A5B7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1040" w:type="dxa"/>
            <w:tcBorders>
              <w:top w:val="nil"/>
              <w:left w:val="nil"/>
              <w:bottom w:val="single" w:sz="4" w:space="0" w:color="auto"/>
              <w:right w:val="single" w:sz="4" w:space="0" w:color="auto"/>
            </w:tcBorders>
            <w:shd w:val="clear" w:color="auto" w:fill="auto"/>
            <w:vAlign w:val="center"/>
            <w:hideMark/>
          </w:tcPr>
          <w:p w14:paraId="3DE3CA9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93</w:t>
            </w:r>
          </w:p>
        </w:tc>
        <w:tc>
          <w:tcPr>
            <w:tcW w:w="1040" w:type="dxa"/>
            <w:tcBorders>
              <w:top w:val="nil"/>
              <w:left w:val="nil"/>
              <w:bottom w:val="single" w:sz="4" w:space="0" w:color="auto"/>
              <w:right w:val="single" w:sz="4" w:space="0" w:color="auto"/>
            </w:tcBorders>
            <w:shd w:val="clear" w:color="auto" w:fill="auto"/>
            <w:vAlign w:val="center"/>
            <w:hideMark/>
          </w:tcPr>
          <w:p w14:paraId="66DF949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2A5526C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1417" w:type="dxa"/>
            <w:tcBorders>
              <w:top w:val="nil"/>
              <w:left w:val="nil"/>
              <w:bottom w:val="single" w:sz="4" w:space="0" w:color="auto"/>
              <w:right w:val="single" w:sz="4" w:space="0" w:color="auto"/>
            </w:tcBorders>
            <w:shd w:val="clear" w:color="auto" w:fill="auto"/>
            <w:vAlign w:val="center"/>
            <w:hideMark/>
          </w:tcPr>
          <w:p w14:paraId="1FBC53D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16E8380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340</w:t>
            </w:r>
          </w:p>
        </w:tc>
        <w:tc>
          <w:tcPr>
            <w:tcW w:w="1276" w:type="dxa"/>
            <w:tcBorders>
              <w:top w:val="nil"/>
              <w:left w:val="nil"/>
              <w:bottom w:val="single" w:sz="4" w:space="0" w:color="auto"/>
              <w:right w:val="single" w:sz="4" w:space="0" w:color="auto"/>
            </w:tcBorders>
            <w:shd w:val="clear" w:color="auto" w:fill="auto"/>
            <w:vAlign w:val="center"/>
            <w:hideMark/>
          </w:tcPr>
          <w:p w14:paraId="65B9C90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23460</w:t>
            </w:r>
          </w:p>
        </w:tc>
        <w:tc>
          <w:tcPr>
            <w:tcW w:w="956" w:type="dxa"/>
            <w:tcBorders>
              <w:top w:val="nil"/>
              <w:left w:val="nil"/>
              <w:bottom w:val="single" w:sz="4" w:space="0" w:color="auto"/>
              <w:right w:val="single" w:sz="4" w:space="0" w:color="auto"/>
            </w:tcBorders>
            <w:shd w:val="clear" w:color="auto" w:fill="auto"/>
            <w:vAlign w:val="center"/>
            <w:hideMark/>
          </w:tcPr>
          <w:p w14:paraId="236291C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340</w:t>
            </w:r>
          </w:p>
        </w:tc>
        <w:tc>
          <w:tcPr>
            <w:tcW w:w="1170" w:type="dxa"/>
            <w:tcBorders>
              <w:top w:val="nil"/>
              <w:left w:val="nil"/>
              <w:bottom w:val="single" w:sz="4" w:space="0" w:color="auto"/>
              <w:right w:val="single" w:sz="4" w:space="0" w:color="auto"/>
            </w:tcBorders>
            <w:shd w:val="clear" w:color="auto" w:fill="auto"/>
            <w:vAlign w:val="center"/>
            <w:hideMark/>
          </w:tcPr>
          <w:p w14:paraId="1780210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298065F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3DD536D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37A6663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5AD4DF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6493BBD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1495C7D3"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5E422A08"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Вайда-Губа</w:t>
            </w:r>
          </w:p>
        </w:tc>
        <w:tc>
          <w:tcPr>
            <w:tcW w:w="897" w:type="dxa"/>
            <w:tcBorders>
              <w:top w:val="nil"/>
              <w:left w:val="nil"/>
              <w:bottom w:val="single" w:sz="4" w:space="0" w:color="auto"/>
              <w:right w:val="single" w:sz="4" w:space="0" w:color="auto"/>
            </w:tcBorders>
            <w:shd w:val="clear" w:color="auto" w:fill="auto"/>
            <w:vAlign w:val="center"/>
            <w:hideMark/>
          </w:tcPr>
          <w:p w14:paraId="2B536F6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3AE60EA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26CDBC2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3DB895B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D553E8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A4C130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53832C6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6A4AD65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540E860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4C39798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53F779C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58084D7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5190BD9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38C5871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0CDC83A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2B27E2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149E364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4C9202F9"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511F9556"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Печенга ж/д ст</w:t>
            </w:r>
          </w:p>
        </w:tc>
        <w:tc>
          <w:tcPr>
            <w:tcW w:w="897" w:type="dxa"/>
            <w:tcBorders>
              <w:top w:val="nil"/>
              <w:left w:val="nil"/>
              <w:bottom w:val="single" w:sz="4" w:space="0" w:color="auto"/>
              <w:right w:val="single" w:sz="4" w:space="0" w:color="auto"/>
            </w:tcBorders>
            <w:shd w:val="clear" w:color="auto" w:fill="auto"/>
            <w:vAlign w:val="center"/>
            <w:hideMark/>
          </w:tcPr>
          <w:p w14:paraId="43B0DA1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72AC442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55BF80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1,715</w:t>
            </w:r>
          </w:p>
        </w:tc>
        <w:tc>
          <w:tcPr>
            <w:tcW w:w="1040" w:type="dxa"/>
            <w:tcBorders>
              <w:top w:val="nil"/>
              <w:left w:val="nil"/>
              <w:bottom w:val="single" w:sz="4" w:space="0" w:color="auto"/>
              <w:right w:val="single" w:sz="4" w:space="0" w:color="auto"/>
            </w:tcBorders>
            <w:shd w:val="clear" w:color="auto" w:fill="auto"/>
            <w:vAlign w:val="center"/>
            <w:hideMark/>
          </w:tcPr>
          <w:p w14:paraId="2EA45F4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2E77A4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354B206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1E27003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593EF31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5EFFFE3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DC937F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12790</w:t>
            </w:r>
          </w:p>
        </w:tc>
        <w:tc>
          <w:tcPr>
            <w:tcW w:w="956" w:type="dxa"/>
            <w:tcBorders>
              <w:top w:val="nil"/>
              <w:left w:val="nil"/>
              <w:bottom w:val="single" w:sz="4" w:space="0" w:color="auto"/>
              <w:right w:val="single" w:sz="4" w:space="0" w:color="auto"/>
            </w:tcBorders>
            <w:shd w:val="clear" w:color="auto" w:fill="auto"/>
            <w:vAlign w:val="center"/>
            <w:hideMark/>
          </w:tcPr>
          <w:p w14:paraId="4B73BA7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300</w:t>
            </w:r>
          </w:p>
        </w:tc>
        <w:tc>
          <w:tcPr>
            <w:tcW w:w="1170" w:type="dxa"/>
            <w:tcBorders>
              <w:top w:val="nil"/>
              <w:left w:val="nil"/>
              <w:bottom w:val="single" w:sz="4" w:space="0" w:color="auto"/>
              <w:right w:val="single" w:sz="4" w:space="0" w:color="auto"/>
            </w:tcBorders>
            <w:shd w:val="clear" w:color="auto" w:fill="auto"/>
            <w:vAlign w:val="center"/>
            <w:hideMark/>
          </w:tcPr>
          <w:p w14:paraId="31C6587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213D1EF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40D9604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6E4FD51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7ADD36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329300C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375746C8"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1888F023"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Спутник</w:t>
            </w:r>
          </w:p>
        </w:tc>
        <w:tc>
          <w:tcPr>
            <w:tcW w:w="897" w:type="dxa"/>
            <w:tcBorders>
              <w:top w:val="nil"/>
              <w:left w:val="nil"/>
              <w:bottom w:val="single" w:sz="4" w:space="0" w:color="auto"/>
              <w:right w:val="single" w:sz="4" w:space="0" w:color="auto"/>
            </w:tcBorders>
            <w:shd w:val="clear" w:color="auto" w:fill="auto"/>
            <w:vAlign w:val="center"/>
            <w:hideMark/>
          </w:tcPr>
          <w:p w14:paraId="587134D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0A05434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06F2912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2,219</w:t>
            </w:r>
          </w:p>
        </w:tc>
        <w:tc>
          <w:tcPr>
            <w:tcW w:w="1040" w:type="dxa"/>
            <w:tcBorders>
              <w:top w:val="nil"/>
              <w:left w:val="nil"/>
              <w:bottom w:val="single" w:sz="4" w:space="0" w:color="auto"/>
              <w:right w:val="single" w:sz="4" w:space="0" w:color="auto"/>
            </w:tcBorders>
            <w:shd w:val="clear" w:color="auto" w:fill="auto"/>
            <w:vAlign w:val="center"/>
            <w:hideMark/>
          </w:tcPr>
          <w:p w14:paraId="22B6310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42846A9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CF9AC1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414B157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78844C6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0674E0A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531</w:t>
            </w:r>
          </w:p>
        </w:tc>
        <w:tc>
          <w:tcPr>
            <w:tcW w:w="1276" w:type="dxa"/>
            <w:tcBorders>
              <w:top w:val="nil"/>
              <w:left w:val="nil"/>
              <w:bottom w:val="single" w:sz="4" w:space="0" w:color="auto"/>
              <w:right w:val="single" w:sz="4" w:space="0" w:color="auto"/>
            </w:tcBorders>
            <w:shd w:val="clear" w:color="auto" w:fill="auto"/>
            <w:vAlign w:val="center"/>
            <w:hideMark/>
          </w:tcPr>
          <w:p w14:paraId="4CDAD4E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31866</w:t>
            </w:r>
          </w:p>
        </w:tc>
        <w:tc>
          <w:tcPr>
            <w:tcW w:w="956" w:type="dxa"/>
            <w:tcBorders>
              <w:top w:val="nil"/>
              <w:left w:val="nil"/>
              <w:bottom w:val="single" w:sz="4" w:space="0" w:color="auto"/>
              <w:right w:val="single" w:sz="4" w:space="0" w:color="auto"/>
            </w:tcBorders>
            <w:shd w:val="clear" w:color="auto" w:fill="auto"/>
            <w:vAlign w:val="center"/>
            <w:hideMark/>
          </w:tcPr>
          <w:p w14:paraId="0226C69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531</w:t>
            </w:r>
          </w:p>
        </w:tc>
        <w:tc>
          <w:tcPr>
            <w:tcW w:w="1170" w:type="dxa"/>
            <w:tcBorders>
              <w:top w:val="nil"/>
              <w:left w:val="nil"/>
              <w:bottom w:val="single" w:sz="4" w:space="0" w:color="auto"/>
              <w:right w:val="single" w:sz="4" w:space="0" w:color="auto"/>
            </w:tcBorders>
            <w:shd w:val="clear" w:color="auto" w:fill="auto"/>
            <w:vAlign w:val="center"/>
            <w:hideMark/>
          </w:tcPr>
          <w:p w14:paraId="249E31F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3EF2AF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95047F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47E5500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33B139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C6AC6B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2C6B0C77"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A4345BE"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Цыпнаволок</w:t>
            </w:r>
          </w:p>
        </w:tc>
        <w:tc>
          <w:tcPr>
            <w:tcW w:w="897" w:type="dxa"/>
            <w:tcBorders>
              <w:top w:val="nil"/>
              <w:left w:val="nil"/>
              <w:bottom w:val="single" w:sz="4" w:space="0" w:color="auto"/>
              <w:right w:val="single" w:sz="4" w:space="0" w:color="auto"/>
            </w:tcBorders>
            <w:shd w:val="clear" w:color="auto" w:fill="auto"/>
            <w:vAlign w:val="center"/>
            <w:hideMark/>
          </w:tcPr>
          <w:p w14:paraId="71D750C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6C41E7E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1196" w:type="dxa"/>
            <w:tcBorders>
              <w:top w:val="nil"/>
              <w:left w:val="nil"/>
              <w:bottom w:val="single" w:sz="4" w:space="0" w:color="auto"/>
              <w:right w:val="single" w:sz="4" w:space="0" w:color="auto"/>
            </w:tcBorders>
            <w:shd w:val="clear" w:color="auto" w:fill="auto"/>
            <w:vAlign w:val="center"/>
            <w:hideMark/>
          </w:tcPr>
          <w:p w14:paraId="376BA45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378CD3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1040" w:type="dxa"/>
            <w:tcBorders>
              <w:top w:val="nil"/>
              <w:left w:val="nil"/>
              <w:bottom w:val="single" w:sz="4" w:space="0" w:color="auto"/>
              <w:right w:val="single" w:sz="4" w:space="0" w:color="auto"/>
            </w:tcBorders>
            <w:shd w:val="clear" w:color="auto" w:fill="auto"/>
            <w:vAlign w:val="center"/>
            <w:hideMark/>
          </w:tcPr>
          <w:p w14:paraId="308D83C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700</w:t>
            </w:r>
          </w:p>
        </w:tc>
        <w:tc>
          <w:tcPr>
            <w:tcW w:w="1040" w:type="dxa"/>
            <w:tcBorders>
              <w:top w:val="nil"/>
              <w:left w:val="nil"/>
              <w:bottom w:val="single" w:sz="4" w:space="0" w:color="auto"/>
              <w:right w:val="single" w:sz="4" w:space="0" w:color="auto"/>
            </w:tcBorders>
            <w:shd w:val="clear" w:color="auto" w:fill="auto"/>
            <w:vAlign w:val="center"/>
            <w:hideMark/>
          </w:tcPr>
          <w:p w14:paraId="4005C98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3912190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center"/>
            <w:hideMark/>
          </w:tcPr>
          <w:p w14:paraId="06566C6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3C8A270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1B080F7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1F44F1A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32F6CBA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40EFFD3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51D30E1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28D1392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7D8AD6C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525F487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5A9BEA2C"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1C9FCE9"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Сельское поселение Корзуново</w:t>
            </w:r>
          </w:p>
        </w:tc>
        <w:tc>
          <w:tcPr>
            <w:tcW w:w="897" w:type="dxa"/>
            <w:tcBorders>
              <w:top w:val="nil"/>
              <w:left w:val="nil"/>
              <w:bottom w:val="single" w:sz="4" w:space="0" w:color="auto"/>
              <w:right w:val="single" w:sz="4" w:space="0" w:color="auto"/>
            </w:tcBorders>
            <w:shd w:val="clear" w:color="auto" w:fill="auto"/>
            <w:vAlign w:val="center"/>
            <w:hideMark/>
          </w:tcPr>
          <w:p w14:paraId="5CF83BA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3A155AA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96" w:type="dxa"/>
            <w:tcBorders>
              <w:top w:val="nil"/>
              <w:left w:val="nil"/>
              <w:bottom w:val="single" w:sz="4" w:space="0" w:color="auto"/>
              <w:right w:val="single" w:sz="4" w:space="0" w:color="auto"/>
            </w:tcBorders>
            <w:shd w:val="clear" w:color="auto" w:fill="auto"/>
            <w:vAlign w:val="center"/>
            <w:hideMark/>
          </w:tcPr>
          <w:p w14:paraId="60444CA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373C95A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2A46075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5B94DFC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508" w:type="dxa"/>
            <w:tcBorders>
              <w:top w:val="nil"/>
              <w:left w:val="nil"/>
              <w:bottom w:val="single" w:sz="4" w:space="0" w:color="auto"/>
              <w:right w:val="single" w:sz="4" w:space="0" w:color="auto"/>
            </w:tcBorders>
            <w:shd w:val="clear" w:color="auto" w:fill="auto"/>
            <w:vAlign w:val="center"/>
            <w:hideMark/>
          </w:tcPr>
          <w:p w14:paraId="795AF96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321F42F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745876C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0D0F4C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14:paraId="6B4C2DE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0" w:type="dxa"/>
            <w:tcBorders>
              <w:top w:val="nil"/>
              <w:left w:val="nil"/>
              <w:bottom w:val="single" w:sz="4" w:space="0" w:color="auto"/>
              <w:right w:val="single" w:sz="4" w:space="0" w:color="auto"/>
            </w:tcBorders>
            <w:shd w:val="clear" w:color="auto" w:fill="auto"/>
            <w:vAlign w:val="center"/>
            <w:hideMark/>
          </w:tcPr>
          <w:p w14:paraId="648A7B3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74" w:type="dxa"/>
            <w:tcBorders>
              <w:top w:val="nil"/>
              <w:left w:val="nil"/>
              <w:bottom w:val="single" w:sz="4" w:space="0" w:color="auto"/>
              <w:right w:val="single" w:sz="4" w:space="0" w:color="auto"/>
            </w:tcBorders>
            <w:shd w:val="clear" w:color="auto" w:fill="auto"/>
            <w:vAlign w:val="center"/>
            <w:hideMark/>
          </w:tcPr>
          <w:p w14:paraId="2FA5F97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14:paraId="0D60608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228" w:type="dxa"/>
            <w:tcBorders>
              <w:top w:val="nil"/>
              <w:left w:val="nil"/>
              <w:bottom w:val="single" w:sz="4" w:space="0" w:color="auto"/>
              <w:right w:val="single" w:sz="4" w:space="0" w:color="auto"/>
            </w:tcBorders>
            <w:shd w:val="clear" w:color="auto" w:fill="auto"/>
            <w:vAlign w:val="center"/>
            <w:hideMark/>
          </w:tcPr>
          <w:p w14:paraId="45644FD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3457F6C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2DA2D39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F31013" w:rsidRPr="00A742C7" w14:paraId="0524B49B"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A737B2B"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Корзуново</w:t>
            </w:r>
          </w:p>
        </w:tc>
        <w:tc>
          <w:tcPr>
            <w:tcW w:w="897" w:type="dxa"/>
            <w:tcBorders>
              <w:top w:val="nil"/>
              <w:left w:val="nil"/>
              <w:bottom w:val="single" w:sz="4" w:space="0" w:color="auto"/>
              <w:right w:val="single" w:sz="4" w:space="0" w:color="auto"/>
            </w:tcBorders>
            <w:shd w:val="clear" w:color="auto" w:fill="auto"/>
            <w:vAlign w:val="center"/>
            <w:hideMark/>
          </w:tcPr>
          <w:p w14:paraId="2B48EAA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275ECDD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0,004</w:t>
            </w:r>
          </w:p>
        </w:tc>
        <w:tc>
          <w:tcPr>
            <w:tcW w:w="1196" w:type="dxa"/>
            <w:tcBorders>
              <w:top w:val="nil"/>
              <w:left w:val="nil"/>
              <w:bottom w:val="single" w:sz="4" w:space="0" w:color="auto"/>
              <w:right w:val="single" w:sz="4" w:space="0" w:color="auto"/>
            </w:tcBorders>
            <w:shd w:val="clear" w:color="auto" w:fill="auto"/>
            <w:vAlign w:val="center"/>
            <w:hideMark/>
          </w:tcPr>
          <w:p w14:paraId="7B0B0A9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0,270</w:t>
            </w:r>
          </w:p>
        </w:tc>
        <w:tc>
          <w:tcPr>
            <w:tcW w:w="1040" w:type="dxa"/>
            <w:tcBorders>
              <w:top w:val="nil"/>
              <w:left w:val="nil"/>
              <w:bottom w:val="single" w:sz="4" w:space="0" w:color="auto"/>
              <w:right w:val="single" w:sz="4" w:space="0" w:color="auto"/>
            </w:tcBorders>
            <w:shd w:val="clear" w:color="auto" w:fill="auto"/>
            <w:vAlign w:val="center"/>
            <w:hideMark/>
          </w:tcPr>
          <w:p w14:paraId="71A2351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1040" w:type="dxa"/>
            <w:tcBorders>
              <w:top w:val="nil"/>
              <w:left w:val="nil"/>
              <w:bottom w:val="single" w:sz="4" w:space="0" w:color="auto"/>
              <w:right w:val="single" w:sz="4" w:space="0" w:color="auto"/>
            </w:tcBorders>
            <w:shd w:val="clear" w:color="auto" w:fill="auto"/>
            <w:vAlign w:val="center"/>
            <w:hideMark/>
          </w:tcPr>
          <w:p w14:paraId="76DCC03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550</w:t>
            </w:r>
          </w:p>
        </w:tc>
        <w:tc>
          <w:tcPr>
            <w:tcW w:w="1040" w:type="dxa"/>
            <w:tcBorders>
              <w:top w:val="nil"/>
              <w:left w:val="nil"/>
              <w:bottom w:val="single" w:sz="4" w:space="0" w:color="auto"/>
              <w:right w:val="single" w:sz="4" w:space="0" w:color="auto"/>
            </w:tcBorders>
            <w:shd w:val="clear" w:color="auto" w:fill="auto"/>
            <w:vAlign w:val="center"/>
            <w:hideMark/>
          </w:tcPr>
          <w:p w14:paraId="0DC836F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54F0470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14:paraId="20E1364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7AEC02C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462</w:t>
            </w:r>
          </w:p>
        </w:tc>
        <w:tc>
          <w:tcPr>
            <w:tcW w:w="1276" w:type="dxa"/>
            <w:tcBorders>
              <w:top w:val="nil"/>
              <w:left w:val="nil"/>
              <w:bottom w:val="single" w:sz="4" w:space="0" w:color="auto"/>
              <w:right w:val="single" w:sz="4" w:space="0" w:color="auto"/>
            </w:tcBorders>
            <w:shd w:val="clear" w:color="auto" w:fill="auto"/>
            <w:vAlign w:val="center"/>
            <w:hideMark/>
          </w:tcPr>
          <w:p w14:paraId="4B32927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22950</w:t>
            </w:r>
          </w:p>
        </w:tc>
        <w:tc>
          <w:tcPr>
            <w:tcW w:w="956" w:type="dxa"/>
            <w:tcBorders>
              <w:top w:val="nil"/>
              <w:left w:val="nil"/>
              <w:bottom w:val="single" w:sz="4" w:space="0" w:color="auto"/>
              <w:right w:val="single" w:sz="4" w:space="0" w:color="auto"/>
            </w:tcBorders>
            <w:shd w:val="clear" w:color="auto" w:fill="auto"/>
            <w:vAlign w:val="center"/>
            <w:hideMark/>
          </w:tcPr>
          <w:p w14:paraId="6E29858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462</w:t>
            </w:r>
          </w:p>
        </w:tc>
        <w:tc>
          <w:tcPr>
            <w:tcW w:w="1170" w:type="dxa"/>
            <w:tcBorders>
              <w:top w:val="nil"/>
              <w:left w:val="nil"/>
              <w:bottom w:val="single" w:sz="4" w:space="0" w:color="auto"/>
              <w:right w:val="single" w:sz="4" w:space="0" w:color="auto"/>
            </w:tcBorders>
            <w:shd w:val="clear" w:color="auto" w:fill="auto"/>
            <w:vAlign w:val="center"/>
            <w:hideMark/>
          </w:tcPr>
          <w:p w14:paraId="49F4123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336A916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1A581D3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4164AA4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DE6537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181BFF7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001F20F8"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6C314425"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Луостари</w:t>
            </w:r>
          </w:p>
        </w:tc>
        <w:tc>
          <w:tcPr>
            <w:tcW w:w="897" w:type="dxa"/>
            <w:tcBorders>
              <w:top w:val="nil"/>
              <w:left w:val="nil"/>
              <w:bottom w:val="single" w:sz="4" w:space="0" w:color="auto"/>
              <w:right w:val="single" w:sz="4" w:space="0" w:color="auto"/>
            </w:tcBorders>
            <w:shd w:val="clear" w:color="auto" w:fill="auto"/>
            <w:vAlign w:val="center"/>
            <w:hideMark/>
          </w:tcPr>
          <w:p w14:paraId="3910353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3DD6E09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7772D79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2,249</w:t>
            </w:r>
          </w:p>
        </w:tc>
        <w:tc>
          <w:tcPr>
            <w:tcW w:w="1040" w:type="dxa"/>
            <w:tcBorders>
              <w:top w:val="nil"/>
              <w:left w:val="nil"/>
              <w:bottom w:val="single" w:sz="4" w:space="0" w:color="auto"/>
              <w:right w:val="single" w:sz="4" w:space="0" w:color="auto"/>
            </w:tcBorders>
            <w:shd w:val="clear" w:color="auto" w:fill="auto"/>
            <w:vAlign w:val="center"/>
            <w:hideMark/>
          </w:tcPr>
          <w:p w14:paraId="0BC6D5A4"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65FEB73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7C698A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18DA63C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0D32BCE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6E85F48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680</w:t>
            </w:r>
          </w:p>
        </w:tc>
        <w:tc>
          <w:tcPr>
            <w:tcW w:w="1276" w:type="dxa"/>
            <w:tcBorders>
              <w:top w:val="nil"/>
              <w:left w:val="nil"/>
              <w:bottom w:val="single" w:sz="4" w:space="0" w:color="auto"/>
              <w:right w:val="single" w:sz="4" w:space="0" w:color="auto"/>
            </w:tcBorders>
            <w:shd w:val="clear" w:color="auto" w:fill="auto"/>
            <w:vAlign w:val="center"/>
            <w:hideMark/>
          </w:tcPr>
          <w:p w14:paraId="240306F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30668</w:t>
            </w:r>
          </w:p>
        </w:tc>
        <w:tc>
          <w:tcPr>
            <w:tcW w:w="956" w:type="dxa"/>
            <w:tcBorders>
              <w:top w:val="nil"/>
              <w:left w:val="nil"/>
              <w:bottom w:val="single" w:sz="4" w:space="0" w:color="auto"/>
              <w:right w:val="single" w:sz="4" w:space="0" w:color="auto"/>
            </w:tcBorders>
            <w:shd w:val="clear" w:color="auto" w:fill="auto"/>
            <w:vAlign w:val="center"/>
            <w:hideMark/>
          </w:tcPr>
          <w:p w14:paraId="232EC11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680</w:t>
            </w:r>
          </w:p>
        </w:tc>
        <w:tc>
          <w:tcPr>
            <w:tcW w:w="1170" w:type="dxa"/>
            <w:tcBorders>
              <w:top w:val="nil"/>
              <w:left w:val="nil"/>
              <w:bottom w:val="single" w:sz="4" w:space="0" w:color="auto"/>
              <w:right w:val="single" w:sz="4" w:space="0" w:color="auto"/>
            </w:tcBorders>
            <w:shd w:val="clear" w:color="auto" w:fill="auto"/>
            <w:vAlign w:val="center"/>
            <w:hideMark/>
          </w:tcPr>
          <w:p w14:paraId="53B2724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7FD6452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5A291BE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7620424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E9AD9E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25A683E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02EBCDC5"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5407AB9"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Путевая Усадьба 9 км железной дороги Луостари-Никель</w:t>
            </w:r>
          </w:p>
        </w:tc>
        <w:tc>
          <w:tcPr>
            <w:tcW w:w="897" w:type="dxa"/>
            <w:tcBorders>
              <w:top w:val="nil"/>
              <w:left w:val="nil"/>
              <w:bottom w:val="single" w:sz="4" w:space="0" w:color="auto"/>
              <w:right w:val="single" w:sz="4" w:space="0" w:color="auto"/>
            </w:tcBorders>
            <w:shd w:val="clear" w:color="auto" w:fill="auto"/>
            <w:vAlign w:val="center"/>
            <w:hideMark/>
          </w:tcPr>
          <w:p w14:paraId="55B0E0A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7DA6450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6EB3BE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00B0040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B97657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A1CA02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3738212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7F5D99A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44DD9C5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04C3F1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6C07317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6B00B8C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15BEA15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4D3F31E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0C69914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8F82DE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74051B0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589017A0"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B419E6A"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Луостари ж/д ст</w:t>
            </w:r>
          </w:p>
        </w:tc>
        <w:tc>
          <w:tcPr>
            <w:tcW w:w="897" w:type="dxa"/>
            <w:tcBorders>
              <w:top w:val="nil"/>
              <w:left w:val="nil"/>
              <w:bottom w:val="single" w:sz="4" w:space="0" w:color="auto"/>
              <w:right w:val="single" w:sz="4" w:space="0" w:color="auto"/>
            </w:tcBorders>
            <w:shd w:val="clear" w:color="auto" w:fill="auto"/>
            <w:vAlign w:val="center"/>
            <w:hideMark/>
          </w:tcPr>
          <w:p w14:paraId="0F67038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7E002E2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0,010</w:t>
            </w:r>
          </w:p>
        </w:tc>
        <w:tc>
          <w:tcPr>
            <w:tcW w:w="1196" w:type="dxa"/>
            <w:tcBorders>
              <w:top w:val="nil"/>
              <w:left w:val="nil"/>
              <w:bottom w:val="single" w:sz="4" w:space="0" w:color="auto"/>
              <w:right w:val="single" w:sz="4" w:space="0" w:color="auto"/>
            </w:tcBorders>
            <w:shd w:val="clear" w:color="auto" w:fill="auto"/>
            <w:vAlign w:val="center"/>
            <w:hideMark/>
          </w:tcPr>
          <w:p w14:paraId="67F7B0F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244DA88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1040" w:type="dxa"/>
            <w:tcBorders>
              <w:top w:val="nil"/>
              <w:left w:val="nil"/>
              <w:bottom w:val="single" w:sz="4" w:space="0" w:color="auto"/>
              <w:right w:val="single" w:sz="4" w:space="0" w:color="auto"/>
            </w:tcBorders>
            <w:shd w:val="clear" w:color="auto" w:fill="auto"/>
            <w:vAlign w:val="center"/>
            <w:hideMark/>
          </w:tcPr>
          <w:p w14:paraId="524671D2"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300</w:t>
            </w:r>
          </w:p>
        </w:tc>
        <w:tc>
          <w:tcPr>
            <w:tcW w:w="1040" w:type="dxa"/>
            <w:tcBorders>
              <w:top w:val="nil"/>
              <w:left w:val="nil"/>
              <w:bottom w:val="single" w:sz="4" w:space="0" w:color="auto"/>
              <w:right w:val="single" w:sz="4" w:space="0" w:color="auto"/>
            </w:tcBorders>
            <w:shd w:val="clear" w:color="auto" w:fill="auto"/>
            <w:vAlign w:val="center"/>
            <w:hideMark/>
          </w:tcPr>
          <w:p w14:paraId="7389630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78A8BFE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14:paraId="7CD81D3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09E6E99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7A9CB28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687AC3D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48B8937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BFEB73D"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25C88C0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19B0E5E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32707DF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209D95F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F31013" w:rsidRPr="00A742C7" w14:paraId="775847F5" w14:textId="77777777" w:rsidTr="00F31013">
        <w:trPr>
          <w:trHeight w:val="284"/>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AE7339C" w14:textId="77777777" w:rsidR="00F31013" w:rsidRPr="00A742C7" w:rsidRDefault="00F31013" w:rsidP="00F31013">
            <w:pPr>
              <w:rPr>
                <w:rFonts w:eastAsia="Times New Roman" w:cs="Times New Roman"/>
                <w:sz w:val="20"/>
                <w:szCs w:val="20"/>
                <w:lang w:eastAsia="ru-RU"/>
              </w:rPr>
            </w:pPr>
            <w:r w:rsidRPr="00A742C7">
              <w:rPr>
                <w:rFonts w:eastAsia="Times New Roman" w:cs="Times New Roman"/>
                <w:sz w:val="20"/>
                <w:szCs w:val="20"/>
                <w:lang w:eastAsia="ru-RU"/>
              </w:rPr>
              <w:t>Титовка</w:t>
            </w:r>
          </w:p>
        </w:tc>
        <w:tc>
          <w:tcPr>
            <w:tcW w:w="897" w:type="dxa"/>
            <w:tcBorders>
              <w:top w:val="nil"/>
              <w:left w:val="nil"/>
              <w:bottom w:val="single" w:sz="4" w:space="0" w:color="auto"/>
              <w:right w:val="single" w:sz="4" w:space="0" w:color="auto"/>
            </w:tcBorders>
            <w:shd w:val="clear" w:color="auto" w:fill="auto"/>
            <w:vAlign w:val="center"/>
            <w:hideMark/>
          </w:tcPr>
          <w:p w14:paraId="02B3C363"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14:paraId="455B6D0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196" w:type="dxa"/>
            <w:tcBorders>
              <w:top w:val="nil"/>
              <w:left w:val="nil"/>
              <w:bottom w:val="single" w:sz="4" w:space="0" w:color="auto"/>
              <w:right w:val="single" w:sz="4" w:space="0" w:color="auto"/>
            </w:tcBorders>
            <w:shd w:val="clear" w:color="auto" w:fill="auto"/>
            <w:vAlign w:val="center"/>
            <w:hideMark/>
          </w:tcPr>
          <w:p w14:paraId="5F728AFF"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0,000</w:t>
            </w:r>
          </w:p>
        </w:tc>
        <w:tc>
          <w:tcPr>
            <w:tcW w:w="1040" w:type="dxa"/>
            <w:tcBorders>
              <w:top w:val="nil"/>
              <w:left w:val="nil"/>
              <w:bottom w:val="single" w:sz="4" w:space="0" w:color="auto"/>
              <w:right w:val="single" w:sz="4" w:space="0" w:color="auto"/>
            </w:tcBorders>
            <w:shd w:val="clear" w:color="auto" w:fill="auto"/>
            <w:vAlign w:val="center"/>
            <w:hideMark/>
          </w:tcPr>
          <w:p w14:paraId="484B473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0AF8802C"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A59D46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508" w:type="dxa"/>
            <w:tcBorders>
              <w:top w:val="nil"/>
              <w:left w:val="nil"/>
              <w:bottom w:val="single" w:sz="4" w:space="0" w:color="auto"/>
              <w:right w:val="single" w:sz="4" w:space="0" w:color="auto"/>
            </w:tcBorders>
            <w:shd w:val="clear" w:color="auto" w:fill="auto"/>
            <w:vAlign w:val="center"/>
            <w:hideMark/>
          </w:tcPr>
          <w:p w14:paraId="6335502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14:paraId="0F50A397"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14:paraId="23A08CE8"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vAlign w:val="center"/>
            <w:hideMark/>
          </w:tcPr>
          <w:p w14:paraId="614A6AD5"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56" w:type="dxa"/>
            <w:tcBorders>
              <w:top w:val="nil"/>
              <w:left w:val="nil"/>
              <w:bottom w:val="single" w:sz="4" w:space="0" w:color="auto"/>
              <w:right w:val="single" w:sz="4" w:space="0" w:color="auto"/>
            </w:tcBorders>
            <w:shd w:val="clear" w:color="auto" w:fill="auto"/>
            <w:vAlign w:val="center"/>
            <w:hideMark/>
          </w:tcPr>
          <w:p w14:paraId="7EF16350"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0" w:type="dxa"/>
            <w:tcBorders>
              <w:top w:val="nil"/>
              <w:left w:val="nil"/>
              <w:bottom w:val="single" w:sz="4" w:space="0" w:color="auto"/>
              <w:right w:val="single" w:sz="4" w:space="0" w:color="auto"/>
            </w:tcBorders>
            <w:shd w:val="clear" w:color="auto" w:fill="auto"/>
            <w:vAlign w:val="center"/>
            <w:hideMark/>
          </w:tcPr>
          <w:p w14:paraId="0D7BF086"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74" w:type="dxa"/>
            <w:tcBorders>
              <w:top w:val="nil"/>
              <w:left w:val="nil"/>
              <w:bottom w:val="single" w:sz="4" w:space="0" w:color="auto"/>
              <w:right w:val="single" w:sz="4" w:space="0" w:color="auto"/>
            </w:tcBorders>
            <w:shd w:val="clear" w:color="auto" w:fill="auto"/>
            <w:vAlign w:val="center"/>
            <w:hideMark/>
          </w:tcPr>
          <w:p w14:paraId="66C6ECEA"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0" w:type="dxa"/>
            <w:tcBorders>
              <w:top w:val="nil"/>
              <w:left w:val="nil"/>
              <w:bottom w:val="single" w:sz="4" w:space="0" w:color="auto"/>
              <w:right w:val="single" w:sz="4" w:space="0" w:color="auto"/>
            </w:tcBorders>
            <w:shd w:val="clear" w:color="auto" w:fill="auto"/>
            <w:vAlign w:val="center"/>
            <w:hideMark/>
          </w:tcPr>
          <w:p w14:paraId="787BBB99"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228" w:type="dxa"/>
            <w:tcBorders>
              <w:top w:val="nil"/>
              <w:left w:val="nil"/>
              <w:bottom w:val="single" w:sz="4" w:space="0" w:color="auto"/>
              <w:right w:val="single" w:sz="4" w:space="0" w:color="auto"/>
            </w:tcBorders>
            <w:shd w:val="clear" w:color="auto" w:fill="auto"/>
            <w:vAlign w:val="center"/>
            <w:hideMark/>
          </w:tcPr>
          <w:p w14:paraId="3DD8E0AE"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4430560B"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14:paraId="0D61ADE1" w14:textId="77777777" w:rsidR="00F31013" w:rsidRPr="00A742C7" w:rsidRDefault="00F31013" w:rsidP="00F31013">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bl>
    <w:p w14:paraId="10CD7D30" w14:textId="77777777" w:rsidR="00F31013" w:rsidRPr="00A742C7" w:rsidRDefault="00F31013" w:rsidP="00F31013">
      <w:pPr>
        <w:spacing w:after="120"/>
        <w:ind w:left="-426"/>
        <w:jc w:val="center"/>
        <w:rPr>
          <w:rFonts w:cs="Times New Roman"/>
          <w:i/>
        </w:rPr>
      </w:pPr>
    </w:p>
    <w:p w14:paraId="36486597" w14:textId="77777777" w:rsidR="00F31013" w:rsidRPr="00A742C7" w:rsidRDefault="00F31013" w:rsidP="009A51F2">
      <w:pPr>
        <w:pStyle w:val="a1"/>
        <w:rPr>
          <w:rFonts w:cs="Times New Roman"/>
          <w:lang w:eastAsia="ru-RU"/>
        </w:rPr>
      </w:pPr>
    </w:p>
    <w:bookmarkEnd w:id="29"/>
    <w:p w14:paraId="126E32D1" w14:textId="77777777" w:rsidR="00F31013" w:rsidRPr="00A742C7" w:rsidRDefault="00F31013" w:rsidP="009A51F2">
      <w:pPr>
        <w:pStyle w:val="a1"/>
        <w:rPr>
          <w:rFonts w:cs="Times New Roman"/>
          <w:lang w:eastAsia="ru-RU"/>
        </w:rPr>
      </w:pPr>
    </w:p>
    <w:p w14:paraId="28A0310D" w14:textId="77777777" w:rsidR="009A72F9" w:rsidRPr="00A742C7" w:rsidRDefault="009A72F9">
      <w:pPr>
        <w:rPr>
          <w:rFonts w:cs="Times New Roman"/>
        </w:rPr>
        <w:sectPr w:rsidR="009A72F9" w:rsidRPr="00A742C7" w:rsidSect="00F31013">
          <w:pgSz w:w="23811" w:h="16838" w:orient="landscape" w:code="8"/>
          <w:pgMar w:top="1134" w:right="536" w:bottom="1134" w:left="567" w:header="708" w:footer="708" w:gutter="0"/>
          <w:cols w:space="708"/>
          <w:docGrid w:linePitch="360"/>
        </w:sectPr>
      </w:pPr>
    </w:p>
    <w:p w14:paraId="2486913F" w14:textId="77777777" w:rsidR="009A51F2" w:rsidRPr="00A742C7" w:rsidRDefault="00080AB2" w:rsidP="009A51F2">
      <w:pPr>
        <w:pStyle w:val="2"/>
        <w:ind w:left="0" w:firstLine="0"/>
      </w:pPr>
      <w:hyperlink r:id="rId32" w:anchor="bookmark17" w:history="1">
        <w:bookmarkStart w:id="31" w:name="_Toc30081818"/>
        <w:bookmarkStart w:id="32" w:name="_Toc30085053"/>
        <w:bookmarkStart w:id="33" w:name="_Toc32845319"/>
        <w:bookmarkStart w:id="34" w:name="_Toc204085694"/>
        <w:r w:rsidR="009A51F2" w:rsidRPr="00A742C7">
          <w:t>Часть 6. ПРОГНОЗЫ</w:t>
        </w:r>
        <w:r w:rsidR="00012C25" w:rsidRPr="00A742C7">
          <w:t xml:space="preserve"> </w:t>
        </w:r>
        <w:r w:rsidR="009A51F2" w:rsidRPr="00A742C7">
          <w:t>ПРИРОСТОВ ОБЪЕМОВ</w:t>
        </w:r>
        <w:r w:rsidR="00012C25" w:rsidRPr="00A742C7">
          <w:t xml:space="preserve"> </w:t>
        </w:r>
        <w:r w:rsidR="009A51F2" w:rsidRPr="00A742C7">
          <w:t>ПОТРЕБЛЕНИИ ТЕПЛОВОЙ</w:t>
        </w:r>
      </w:hyperlink>
      <w:r w:rsidR="009A51F2" w:rsidRPr="00A742C7">
        <w:t xml:space="preserve"> </w:t>
      </w:r>
      <w:hyperlink r:id="rId33" w:anchor="bookmark17" w:history="1">
        <w:r w:rsidR="009A51F2" w:rsidRPr="00A742C7">
          <w:t>ЭНЕРГИИ</w:t>
        </w:r>
        <w:bookmarkEnd w:id="31"/>
        <w:bookmarkEnd w:id="32"/>
        <w:bookmarkEnd w:id="33"/>
      </w:hyperlink>
      <w:r w:rsidR="009A51F2" w:rsidRPr="00A742C7">
        <w:t xml:space="preserve"> </w:t>
      </w:r>
      <w:hyperlink r:id="rId34" w:anchor="bookmark13" w:history="1">
        <w:r w:rsidR="009A51F2" w:rsidRPr="00A742C7">
          <w:t xml:space="preserve">(МОЩНОСТИ) И ТЕПЛОНОСИТЕЛЯ ОБЪЕКТАМИ, РАСПОЛОЖЕННЫМИ В ПРОИЗВОДСТВЕННЫХ ЗОНАХ, ПРИ </w:t>
        </w:r>
      </w:hyperlink>
      <w:r w:rsidR="009A51F2" w:rsidRPr="00A742C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w:t>
      </w:r>
      <w:r w:rsidR="00012C25" w:rsidRPr="00A742C7">
        <w:t xml:space="preserve"> </w:t>
      </w:r>
      <w:r w:rsidR="009A51F2" w:rsidRPr="00A742C7">
        <w:t>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4"/>
    </w:p>
    <w:p w14:paraId="597EE957" w14:textId="77777777" w:rsidR="009A51F2" w:rsidRPr="00A742C7" w:rsidRDefault="009A51F2" w:rsidP="009A51F2">
      <w:pPr>
        <w:rPr>
          <w:rFonts w:cs="Times New Roman"/>
          <w:lang w:eastAsia="ru-RU"/>
        </w:rPr>
      </w:pPr>
    </w:p>
    <w:p w14:paraId="74CA8512" w14:textId="77777777" w:rsidR="00F31013" w:rsidRPr="00A742C7" w:rsidRDefault="00F31013" w:rsidP="00F31013">
      <w:pPr>
        <w:ind w:firstLine="709"/>
        <w:jc w:val="both"/>
        <w:rPr>
          <w:rFonts w:cs="Times New Roman"/>
          <w:szCs w:val="24"/>
        </w:rPr>
      </w:pPr>
      <w:r w:rsidRPr="00A742C7">
        <w:rPr>
          <w:rFonts w:cs="Times New Roman"/>
          <w:szCs w:val="24"/>
        </w:rPr>
        <w:t>На период реализации Схемы теплоснабжения приросты объёмов потребления тепловой энергии (мощности) и теплоносителя объектами, расположенными в производственных зонах, не планируются. Изменения производственных зон, а также их перепрофилирование на расчётный период не предусматривается.</w:t>
      </w:r>
    </w:p>
    <w:p w14:paraId="185FF4E9" w14:textId="77777777" w:rsidR="009A51F2" w:rsidRPr="00A742C7" w:rsidRDefault="009A51F2" w:rsidP="009A51F2">
      <w:pPr>
        <w:pStyle w:val="a1"/>
        <w:rPr>
          <w:rFonts w:cs="Times New Roman"/>
          <w:lang w:eastAsia="ru-RU"/>
        </w:rPr>
      </w:pPr>
    </w:p>
    <w:p w14:paraId="34433B61" w14:textId="77777777" w:rsidR="009A51F2" w:rsidRPr="00A742C7" w:rsidRDefault="009A51F2" w:rsidP="009A51F2">
      <w:pPr>
        <w:pStyle w:val="2"/>
        <w:ind w:left="0" w:firstLine="0"/>
      </w:pPr>
      <w:bookmarkStart w:id="35" w:name="_Toc53927635"/>
      <w:bookmarkStart w:id="36" w:name="_Toc204085695"/>
      <w:r w:rsidRPr="00A742C7">
        <w:t xml:space="preserve">Часть 7. </w:t>
      </w:r>
      <w:bookmarkStart w:id="37" w:name="OLE_LINK25"/>
      <w:bookmarkStart w:id="38" w:name="OLE_LINK26"/>
      <w:bookmarkStart w:id="39" w:name="OLE_LINK27"/>
      <w:r w:rsidRPr="00A742C7">
        <w:t>ОПИСАНИЕ ИЗМЕНЕНИЙ ПОКАЗАТЕЛЕЙ СУЩЕСТВУЮЩЕГО И ПЕРСПЕКТИВНОГО ПОТРЕБЛЕНИЯ ТЕПЛОВОЙ ЭНЕРГИИ НА ЦЕЛИ ТЕПЛОСНАБЖЕНИЯ</w:t>
      </w:r>
      <w:bookmarkEnd w:id="35"/>
      <w:bookmarkEnd w:id="36"/>
      <w:bookmarkEnd w:id="37"/>
      <w:bookmarkEnd w:id="38"/>
      <w:bookmarkEnd w:id="39"/>
    </w:p>
    <w:p w14:paraId="1249BC93" w14:textId="77777777" w:rsidR="009A51F2" w:rsidRPr="00A742C7" w:rsidRDefault="009A51F2" w:rsidP="009A51F2">
      <w:pPr>
        <w:rPr>
          <w:rFonts w:cs="Times New Roman"/>
          <w:lang w:eastAsia="ru-RU"/>
        </w:rPr>
      </w:pPr>
    </w:p>
    <w:p w14:paraId="31D4200E" w14:textId="77777777" w:rsidR="009A51F2" w:rsidRPr="00A742C7" w:rsidRDefault="009A51F2" w:rsidP="009A51F2">
      <w:pPr>
        <w:pStyle w:val="a1"/>
        <w:ind w:firstLine="567"/>
        <w:jc w:val="both"/>
        <w:rPr>
          <w:rFonts w:cs="Times New Roman"/>
          <w:lang w:eastAsia="ru-RU"/>
        </w:rPr>
      </w:pPr>
      <w:r w:rsidRPr="00A742C7">
        <w:rPr>
          <w:rFonts w:cs="Times New Roman"/>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31DE8BF5" w14:textId="77777777" w:rsidR="009A72F9" w:rsidRPr="00A742C7" w:rsidRDefault="009A51F2">
      <w:pPr>
        <w:spacing w:before="400" w:after="200"/>
        <w:rPr>
          <w:rFonts w:cs="Times New Roman"/>
        </w:rPr>
      </w:pPr>
      <w:bookmarkStart w:id="40" w:name="OLE_LINK28"/>
      <w:bookmarkStart w:id="41" w:name="OLE_LINK29"/>
      <w:bookmarkStart w:id="42" w:name="OLE_LINK30"/>
      <w:bookmarkEnd w:id="40"/>
      <w:bookmarkEnd w:id="41"/>
      <w:bookmarkEnd w:id="42"/>
      <w:r w:rsidRPr="00A742C7">
        <w:rPr>
          <w:rFonts w:cs="Times New Roman"/>
          <w:b/>
        </w:rPr>
        <w:t>Таблица 2.7.1 - Описание изменений тепловой энергии на цели теплоснабжения</w:t>
      </w:r>
    </w:p>
    <w:tbl>
      <w:tblPr>
        <w:tblStyle w:val="aa"/>
        <w:tblW w:w="4585" w:type="pct"/>
        <w:jc w:val="center"/>
        <w:tblInd w:w="0" w:type="dxa"/>
        <w:tblLook w:val="04A0" w:firstRow="1" w:lastRow="0" w:firstColumn="1" w:lastColumn="0" w:noHBand="0" w:noVBand="1"/>
      </w:tblPr>
      <w:tblGrid>
        <w:gridCol w:w="635"/>
        <w:gridCol w:w="4179"/>
        <w:gridCol w:w="1886"/>
        <w:gridCol w:w="1862"/>
        <w:gridCol w:w="7"/>
      </w:tblGrid>
      <w:tr w:rsidR="006C1A8B" w:rsidRPr="00A742C7" w14:paraId="07D95FE0" w14:textId="77777777" w:rsidTr="006C1A8B">
        <w:trPr>
          <w:gridAfter w:val="1"/>
          <w:wAfter w:w="7" w:type="dxa"/>
          <w:tblHeader/>
          <w:jc w:val="center"/>
        </w:trPr>
        <w:tc>
          <w:tcPr>
            <w:tcW w:w="635" w:type="dxa"/>
            <w:vMerge w:val="restart"/>
            <w:shd w:val="clear" w:color="auto" w:fill="F2F2F2"/>
            <w:tcMar>
              <w:top w:w="120" w:type="dxa"/>
              <w:left w:w="200" w:type="dxa"/>
              <w:bottom w:w="120" w:type="dxa"/>
              <w:right w:w="200" w:type="dxa"/>
            </w:tcMar>
            <w:vAlign w:val="center"/>
          </w:tcPr>
          <w:p w14:paraId="41AC0BCC" w14:textId="77777777" w:rsidR="006C1A8B" w:rsidRPr="00A742C7" w:rsidRDefault="006C1A8B" w:rsidP="006C1A8B">
            <w:pPr>
              <w:jc w:val="center"/>
              <w:rPr>
                <w:rFonts w:cs="Times New Roman"/>
              </w:rPr>
            </w:pPr>
            <w:r w:rsidRPr="00A742C7">
              <w:rPr>
                <w:rFonts w:eastAsia="Times New Roman" w:cs="Times New Roman"/>
                <w:sz w:val="22"/>
              </w:rPr>
              <w:t>№</w:t>
            </w:r>
          </w:p>
        </w:tc>
        <w:tc>
          <w:tcPr>
            <w:tcW w:w="4179" w:type="dxa"/>
            <w:vMerge w:val="restart"/>
            <w:shd w:val="clear" w:color="auto" w:fill="F2F2F2"/>
            <w:tcMar>
              <w:top w:w="120" w:type="dxa"/>
              <w:left w:w="200" w:type="dxa"/>
              <w:bottom w:w="120" w:type="dxa"/>
              <w:right w:w="200" w:type="dxa"/>
            </w:tcMar>
            <w:vAlign w:val="center"/>
          </w:tcPr>
          <w:p w14:paraId="004D6A21" w14:textId="77777777" w:rsidR="006C1A8B" w:rsidRPr="00A742C7" w:rsidRDefault="006C1A8B" w:rsidP="006C1A8B">
            <w:pPr>
              <w:jc w:val="center"/>
              <w:rPr>
                <w:rFonts w:cs="Times New Roman"/>
              </w:rPr>
            </w:pPr>
            <w:r w:rsidRPr="00A742C7">
              <w:rPr>
                <w:rFonts w:eastAsia="Times New Roman" w:cs="Times New Roman"/>
                <w:sz w:val="22"/>
              </w:rPr>
              <w:t>Наименование источника</w:t>
            </w:r>
          </w:p>
        </w:tc>
        <w:tc>
          <w:tcPr>
            <w:tcW w:w="3748" w:type="dxa"/>
            <w:gridSpan w:val="2"/>
            <w:shd w:val="clear" w:color="auto" w:fill="F2F2F2"/>
            <w:tcMar>
              <w:top w:w="120" w:type="dxa"/>
              <w:left w:w="200" w:type="dxa"/>
              <w:bottom w:w="120" w:type="dxa"/>
              <w:right w:w="200" w:type="dxa"/>
            </w:tcMar>
            <w:vAlign w:val="center"/>
          </w:tcPr>
          <w:p w14:paraId="34ED1F5F" w14:textId="77777777" w:rsidR="006C1A8B" w:rsidRPr="00A742C7" w:rsidRDefault="006C1A8B" w:rsidP="006C1A8B">
            <w:pPr>
              <w:jc w:val="center"/>
              <w:rPr>
                <w:rFonts w:cs="Times New Roman"/>
              </w:rPr>
            </w:pPr>
            <w:r w:rsidRPr="00A742C7">
              <w:rPr>
                <w:rFonts w:eastAsia="Times New Roman" w:cs="Times New Roman"/>
                <w:sz w:val="22"/>
              </w:rPr>
              <w:t>Потребление тепловой энергии, Гкал/год</w:t>
            </w:r>
          </w:p>
        </w:tc>
      </w:tr>
      <w:tr w:rsidR="006C1A8B" w:rsidRPr="00A742C7" w14:paraId="67C0092E" w14:textId="77777777" w:rsidTr="006C1A8B">
        <w:trPr>
          <w:gridAfter w:val="1"/>
          <w:wAfter w:w="7" w:type="dxa"/>
          <w:tblHeader/>
          <w:jc w:val="center"/>
        </w:trPr>
        <w:tc>
          <w:tcPr>
            <w:tcW w:w="635" w:type="dxa"/>
            <w:vMerge/>
          </w:tcPr>
          <w:p w14:paraId="393FC681" w14:textId="77777777" w:rsidR="006C1A8B" w:rsidRPr="00A742C7" w:rsidRDefault="006C1A8B" w:rsidP="006C1A8B">
            <w:pPr>
              <w:rPr>
                <w:rFonts w:cs="Times New Roman"/>
              </w:rPr>
            </w:pPr>
          </w:p>
        </w:tc>
        <w:tc>
          <w:tcPr>
            <w:tcW w:w="4179" w:type="dxa"/>
            <w:vMerge/>
          </w:tcPr>
          <w:p w14:paraId="5EAF0A32" w14:textId="77777777" w:rsidR="006C1A8B" w:rsidRPr="00A742C7" w:rsidRDefault="006C1A8B" w:rsidP="006C1A8B">
            <w:pPr>
              <w:rPr>
                <w:rFonts w:cs="Times New Roman"/>
              </w:rPr>
            </w:pPr>
          </w:p>
        </w:tc>
        <w:tc>
          <w:tcPr>
            <w:tcW w:w="1886" w:type="dxa"/>
            <w:shd w:val="clear" w:color="auto" w:fill="F2F2F2"/>
            <w:tcMar>
              <w:top w:w="120" w:type="dxa"/>
              <w:left w:w="200" w:type="dxa"/>
              <w:bottom w:w="120" w:type="dxa"/>
              <w:right w:w="200" w:type="dxa"/>
            </w:tcMar>
            <w:vAlign w:val="center"/>
          </w:tcPr>
          <w:p w14:paraId="7C26F701" w14:textId="77777777" w:rsidR="006C1A8B" w:rsidRPr="00A742C7" w:rsidRDefault="006C1A8B" w:rsidP="006C1A8B">
            <w:pPr>
              <w:jc w:val="center"/>
              <w:rPr>
                <w:rFonts w:cs="Times New Roman"/>
              </w:rPr>
            </w:pPr>
            <w:r w:rsidRPr="00A742C7">
              <w:rPr>
                <w:rFonts w:eastAsia="Times New Roman" w:cs="Times New Roman"/>
                <w:sz w:val="22"/>
              </w:rPr>
              <w:t>существующее</w:t>
            </w:r>
          </w:p>
        </w:tc>
        <w:tc>
          <w:tcPr>
            <w:tcW w:w="1862" w:type="dxa"/>
            <w:shd w:val="clear" w:color="auto" w:fill="F2F2F2"/>
            <w:tcMar>
              <w:top w:w="120" w:type="dxa"/>
              <w:left w:w="200" w:type="dxa"/>
              <w:bottom w:w="120" w:type="dxa"/>
              <w:right w:w="200" w:type="dxa"/>
            </w:tcMar>
            <w:vAlign w:val="center"/>
          </w:tcPr>
          <w:p w14:paraId="7DDECF34" w14:textId="77777777" w:rsidR="006C1A8B" w:rsidRPr="00A742C7" w:rsidRDefault="006C1A8B" w:rsidP="006C1A8B">
            <w:pPr>
              <w:jc w:val="center"/>
              <w:rPr>
                <w:rFonts w:cs="Times New Roman"/>
              </w:rPr>
            </w:pPr>
            <w:r w:rsidRPr="00A742C7">
              <w:rPr>
                <w:rFonts w:eastAsia="Times New Roman" w:cs="Times New Roman"/>
                <w:sz w:val="22"/>
              </w:rPr>
              <w:t>перспективное</w:t>
            </w:r>
          </w:p>
        </w:tc>
      </w:tr>
      <w:tr w:rsidR="006C1A8B" w:rsidRPr="00A742C7" w14:paraId="56CADD68" w14:textId="77777777" w:rsidTr="006C1A8B">
        <w:trPr>
          <w:jc w:val="center"/>
        </w:trPr>
        <w:tc>
          <w:tcPr>
            <w:tcW w:w="8569" w:type="dxa"/>
            <w:gridSpan w:val="5"/>
            <w:shd w:val="clear" w:color="auto" w:fill="DBE5F1"/>
            <w:tcMar>
              <w:top w:w="40" w:type="dxa"/>
              <w:left w:w="20" w:type="dxa"/>
              <w:bottom w:w="40" w:type="dxa"/>
              <w:right w:w="20" w:type="dxa"/>
            </w:tcMar>
            <w:vAlign w:val="center"/>
          </w:tcPr>
          <w:p w14:paraId="4D2D1D53" w14:textId="77777777" w:rsidR="006C1A8B" w:rsidRPr="00A742C7" w:rsidRDefault="006C1A8B" w:rsidP="006C1A8B">
            <w:pPr>
              <w:jc w:val="center"/>
              <w:rPr>
                <w:rFonts w:cs="Times New Roman"/>
              </w:rPr>
            </w:pPr>
            <w:r w:rsidRPr="00A742C7">
              <w:rPr>
                <w:rFonts w:eastAsia="Times New Roman" w:cs="Times New Roman"/>
                <w:sz w:val="22"/>
              </w:rPr>
              <w:t>АО «МЭС»</w:t>
            </w:r>
          </w:p>
        </w:tc>
      </w:tr>
      <w:tr w:rsidR="006C1A8B" w:rsidRPr="00A742C7" w14:paraId="60410604"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F9CB9F8" w14:textId="77777777" w:rsidR="006C1A8B" w:rsidRPr="00A742C7" w:rsidRDefault="006C1A8B" w:rsidP="006C1A8B">
            <w:pPr>
              <w:jc w:val="center"/>
              <w:rPr>
                <w:rFonts w:cs="Times New Roman"/>
              </w:rPr>
            </w:pPr>
            <w:r w:rsidRPr="00A742C7">
              <w:rPr>
                <w:rFonts w:eastAsia="Times New Roman" w:cs="Times New Roman"/>
                <w:sz w:val="22"/>
              </w:rPr>
              <w:t>1</w:t>
            </w:r>
          </w:p>
        </w:tc>
        <w:tc>
          <w:tcPr>
            <w:tcW w:w="4179" w:type="dxa"/>
            <w:shd w:val="clear" w:color="auto" w:fill="FFFFFF"/>
            <w:tcMar>
              <w:top w:w="40" w:type="dxa"/>
              <w:left w:w="200" w:type="dxa"/>
              <w:bottom w:w="40" w:type="dxa"/>
              <w:right w:w="200" w:type="dxa"/>
            </w:tcMar>
            <w:vAlign w:val="center"/>
          </w:tcPr>
          <w:p w14:paraId="7A973B1A" w14:textId="77777777" w:rsidR="006C1A8B" w:rsidRPr="00A742C7" w:rsidRDefault="006C1A8B" w:rsidP="006C1A8B">
            <w:pPr>
              <w:jc w:val="center"/>
              <w:rPr>
                <w:rFonts w:cs="Times New Roman"/>
              </w:rPr>
            </w:pPr>
            <w:r w:rsidRPr="00A742C7">
              <w:rPr>
                <w:rFonts w:eastAsia="Times New Roman" w:cs="Times New Roman"/>
                <w:sz w:val="22"/>
              </w:rPr>
              <w:t>Котельная "Заполярный"</w:t>
            </w:r>
          </w:p>
        </w:tc>
        <w:tc>
          <w:tcPr>
            <w:tcW w:w="1886" w:type="dxa"/>
            <w:shd w:val="clear" w:color="auto" w:fill="FFFFFF"/>
            <w:tcMar>
              <w:top w:w="40" w:type="dxa"/>
              <w:left w:w="200" w:type="dxa"/>
              <w:bottom w:w="40" w:type="dxa"/>
              <w:right w:w="200" w:type="dxa"/>
            </w:tcMar>
            <w:vAlign w:val="center"/>
          </w:tcPr>
          <w:p w14:paraId="16C356C0" w14:textId="77777777" w:rsidR="006C1A8B" w:rsidRPr="00A742C7" w:rsidRDefault="006C1A8B" w:rsidP="006C1A8B">
            <w:pPr>
              <w:jc w:val="center"/>
              <w:rPr>
                <w:rFonts w:cs="Times New Roman"/>
              </w:rPr>
            </w:pPr>
            <w:r w:rsidRPr="00A742C7">
              <w:rPr>
                <w:rFonts w:eastAsia="Times New Roman" w:cs="Times New Roman"/>
                <w:sz w:val="22"/>
              </w:rPr>
              <w:t>168240,0000</w:t>
            </w:r>
          </w:p>
        </w:tc>
        <w:tc>
          <w:tcPr>
            <w:tcW w:w="1862" w:type="dxa"/>
            <w:shd w:val="clear" w:color="auto" w:fill="FFFFFF"/>
            <w:tcMar>
              <w:top w:w="40" w:type="dxa"/>
              <w:left w:w="200" w:type="dxa"/>
              <w:bottom w:w="40" w:type="dxa"/>
              <w:right w:w="200" w:type="dxa"/>
            </w:tcMar>
            <w:vAlign w:val="center"/>
          </w:tcPr>
          <w:p w14:paraId="5EE3B26E" w14:textId="77777777" w:rsidR="006C1A8B" w:rsidRPr="00A742C7" w:rsidRDefault="006C1A8B" w:rsidP="006C1A8B">
            <w:pPr>
              <w:jc w:val="center"/>
              <w:rPr>
                <w:rFonts w:cs="Times New Roman"/>
              </w:rPr>
            </w:pPr>
            <w:r w:rsidRPr="00A742C7">
              <w:rPr>
                <w:rFonts w:eastAsia="Times New Roman" w:cs="Times New Roman"/>
                <w:sz w:val="22"/>
              </w:rPr>
              <w:t>165527,0000</w:t>
            </w:r>
          </w:p>
        </w:tc>
      </w:tr>
      <w:tr w:rsidR="006C1A8B" w:rsidRPr="00A742C7" w14:paraId="18E10E87"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990C269" w14:textId="77777777" w:rsidR="006C1A8B" w:rsidRPr="00A742C7" w:rsidRDefault="006C1A8B" w:rsidP="006C1A8B">
            <w:pPr>
              <w:jc w:val="center"/>
              <w:rPr>
                <w:rFonts w:cs="Times New Roman"/>
              </w:rPr>
            </w:pPr>
            <w:r w:rsidRPr="00A742C7">
              <w:rPr>
                <w:rFonts w:eastAsia="Times New Roman" w:cs="Times New Roman"/>
                <w:sz w:val="22"/>
              </w:rPr>
              <w:t>2</w:t>
            </w:r>
          </w:p>
        </w:tc>
        <w:tc>
          <w:tcPr>
            <w:tcW w:w="4179" w:type="dxa"/>
            <w:shd w:val="clear" w:color="auto" w:fill="FFFFFF"/>
            <w:tcMar>
              <w:top w:w="40" w:type="dxa"/>
              <w:left w:w="200" w:type="dxa"/>
              <w:bottom w:w="40" w:type="dxa"/>
              <w:right w:w="200" w:type="dxa"/>
            </w:tcMar>
            <w:vAlign w:val="center"/>
          </w:tcPr>
          <w:p w14:paraId="017F12C3" w14:textId="77777777" w:rsidR="006C1A8B" w:rsidRPr="00A742C7" w:rsidRDefault="006C1A8B" w:rsidP="006C1A8B">
            <w:pPr>
              <w:jc w:val="center"/>
              <w:rPr>
                <w:rFonts w:cs="Times New Roman"/>
              </w:rPr>
            </w:pPr>
            <w:r w:rsidRPr="00A742C7">
              <w:rPr>
                <w:rFonts w:eastAsia="Times New Roman" w:cs="Times New Roman"/>
                <w:sz w:val="22"/>
              </w:rPr>
              <w:t>Котельная ЭЦ-2 пгт. Никель</w:t>
            </w:r>
          </w:p>
        </w:tc>
        <w:tc>
          <w:tcPr>
            <w:tcW w:w="1886" w:type="dxa"/>
            <w:shd w:val="clear" w:color="auto" w:fill="FFFFFF"/>
            <w:tcMar>
              <w:top w:w="40" w:type="dxa"/>
              <w:left w:w="200" w:type="dxa"/>
              <w:bottom w:w="40" w:type="dxa"/>
              <w:right w:w="200" w:type="dxa"/>
            </w:tcMar>
            <w:vAlign w:val="center"/>
          </w:tcPr>
          <w:p w14:paraId="02FF6370" w14:textId="77777777" w:rsidR="006C1A8B" w:rsidRPr="00A742C7" w:rsidRDefault="006C1A8B" w:rsidP="006C1A8B">
            <w:pPr>
              <w:jc w:val="center"/>
              <w:rPr>
                <w:rFonts w:cs="Times New Roman"/>
              </w:rPr>
            </w:pPr>
            <w:r w:rsidRPr="00A742C7">
              <w:rPr>
                <w:rFonts w:eastAsia="Times New Roman" w:cs="Times New Roman"/>
                <w:sz w:val="22"/>
              </w:rPr>
              <w:t>145948,0000</w:t>
            </w:r>
          </w:p>
        </w:tc>
        <w:tc>
          <w:tcPr>
            <w:tcW w:w="1862" w:type="dxa"/>
            <w:shd w:val="clear" w:color="auto" w:fill="FFFFFF"/>
            <w:tcMar>
              <w:top w:w="40" w:type="dxa"/>
              <w:left w:w="200" w:type="dxa"/>
              <w:bottom w:w="40" w:type="dxa"/>
              <w:right w:w="200" w:type="dxa"/>
            </w:tcMar>
            <w:vAlign w:val="center"/>
          </w:tcPr>
          <w:p w14:paraId="1A9673B1" w14:textId="77777777" w:rsidR="006C1A8B" w:rsidRPr="00A742C7" w:rsidRDefault="006C1A8B" w:rsidP="006C1A8B">
            <w:pPr>
              <w:jc w:val="center"/>
              <w:rPr>
                <w:rFonts w:cs="Times New Roman"/>
              </w:rPr>
            </w:pPr>
            <w:r w:rsidRPr="00A742C7">
              <w:rPr>
                <w:rFonts w:eastAsia="Times New Roman" w:cs="Times New Roman"/>
                <w:sz w:val="22"/>
              </w:rPr>
              <w:t>131819,8600</w:t>
            </w:r>
          </w:p>
        </w:tc>
      </w:tr>
      <w:tr w:rsidR="006C1A8B" w:rsidRPr="00A742C7" w14:paraId="7B9082C2" w14:textId="77777777" w:rsidTr="006C1A8B">
        <w:trPr>
          <w:jc w:val="center"/>
        </w:trPr>
        <w:tc>
          <w:tcPr>
            <w:tcW w:w="8569" w:type="dxa"/>
            <w:gridSpan w:val="5"/>
            <w:shd w:val="clear" w:color="auto" w:fill="DBE5F1"/>
            <w:tcMar>
              <w:top w:w="40" w:type="dxa"/>
              <w:left w:w="20" w:type="dxa"/>
              <w:bottom w:w="40" w:type="dxa"/>
              <w:right w:w="20" w:type="dxa"/>
            </w:tcMar>
            <w:vAlign w:val="center"/>
          </w:tcPr>
          <w:p w14:paraId="0CF7053C" w14:textId="77777777" w:rsidR="006C1A8B" w:rsidRPr="00A742C7" w:rsidRDefault="006C1A8B" w:rsidP="006C1A8B">
            <w:pPr>
              <w:jc w:val="center"/>
              <w:rPr>
                <w:rFonts w:cs="Times New Roman"/>
              </w:rPr>
            </w:pPr>
            <w:r w:rsidRPr="00A742C7">
              <w:rPr>
                <w:rFonts w:eastAsia="Times New Roman" w:cs="Times New Roman"/>
                <w:sz w:val="22"/>
              </w:rPr>
              <w:t>ПАО «ТГК-1»</w:t>
            </w:r>
          </w:p>
        </w:tc>
      </w:tr>
      <w:tr w:rsidR="006C1A8B" w:rsidRPr="00A742C7" w14:paraId="3D358CE6"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71F53842" w14:textId="77777777" w:rsidR="006C1A8B" w:rsidRPr="00A742C7" w:rsidRDefault="006C1A8B" w:rsidP="006C1A8B">
            <w:pPr>
              <w:jc w:val="center"/>
              <w:rPr>
                <w:rFonts w:cs="Times New Roman"/>
              </w:rPr>
            </w:pPr>
            <w:r w:rsidRPr="00A742C7">
              <w:rPr>
                <w:rFonts w:eastAsia="Times New Roman" w:cs="Times New Roman"/>
                <w:sz w:val="22"/>
              </w:rPr>
              <w:t>3</w:t>
            </w:r>
          </w:p>
        </w:tc>
        <w:tc>
          <w:tcPr>
            <w:tcW w:w="4179" w:type="dxa"/>
            <w:shd w:val="clear" w:color="auto" w:fill="FFFFFF"/>
            <w:tcMar>
              <w:top w:w="40" w:type="dxa"/>
              <w:left w:w="200" w:type="dxa"/>
              <w:bottom w:w="40" w:type="dxa"/>
              <w:right w:w="200" w:type="dxa"/>
            </w:tcMar>
            <w:vAlign w:val="center"/>
          </w:tcPr>
          <w:p w14:paraId="677C343C" w14:textId="77777777" w:rsidR="006C1A8B" w:rsidRPr="00A742C7" w:rsidRDefault="006C1A8B" w:rsidP="006C1A8B">
            <w:pPr>
              <w:jc w:val="center"/>
              <w:rPr>
                <w:rFonts w:cs="Times New Roman"/>
              </w:rPr>
            </w:pPr>
            <w:r w:rsidRPr="00A742C7">
              <w:rPr>
                <w:rFonts w:eastAsia="Times New Roman" w:cs="Times New Roman"/>
                <w:sz w:val="22"/>
              </w:rPr>
              <w:t>Электрокотельная "К-15" нп. Раякоски</w:t>
            </w:r>
          </w:p>
        </w:tc>
        <w:tc>
          <w:tcPr>
            <w:tcW w:w="1886" w:type="dxa"/>
            <w:shd w:val="clear" w:color="auto" w:fill="FFFFFF"/>
            <w:tcMar>
              <w:top w:w="40" w:type="dxa"/>
              <w:left w:w="200" w:type="dxa"/>
              <w:bottom w:w="40" w:type="dxa"/>
              <w:right w:w="200" w:type="dxa"/>
            </w:tcMar>
            <w:vAlign w:val="center"/>
          </w:tcPr>
          <w:p w14:paraId="22ECD02B" w14:textId="77777777" w:rsidR="006C1A8B" w:rsidRPr="00A742C7" w:rsidRDefault="006C1A8B" w:rsidP="006C1A8B">
            <w:pPr>
              <w:jc w:val="center"/>
              <w:rPr>
                <w:rFonts w:cs="Times New Roman"/>
              </w:rPr>
            </w:pPr>
            <w:r w:rsidRPr="00A742C7">
              <w:rPr>
                <w:rFonts w:eastAsia="Times New Roman" w:cs="Times New Roman"/>
                <w:sz w:val="22"/>
              </w:rPr>
              <w:t>1294,2790</w:t>
            </w:r>
          </w:p>
        </w:tc>
        <w:tc>
          <w:tcPr>
            <w:tcW w:w="1862" w:type="dxa"/>
            <w:shd w:val="clear" w:color="auto" w:fill="FFFFFF"/>
            <w:tcMar>
              <w:top w:w="40" w:type="dxa"/>
              <w:left w:w="200" w:type="dxa"/>
              <w:bottom w:w="40" w:type="dxa"/>
              <w:right w:w="200" w:type="dxa"/>
            </w:tcMar>
            <w:vAlign w:val="center"/>
          </w:tcPr>
          <w:p w14:paraId="71FACA73" w14:textId="77777777" w:rsidR="006C1A8B" w:rsidRPr="00A742C7" w:rsidRDefault="006C1A8B" w:rsidP="006C1A8B">
            <w:pPr>
              <w:jc w:val="center"/>
              <w:rPr>
                <w:rFonts w:cs="Times New Roman"/>
              </w:rPr>
            </w:pPr>
            <w:r w:rsidRPr="00A742C7">
              <w:rPr>
                <w:rFonts w:eastAsia="Times New Roman" w:cs="Times New Roman"/>
                <w:sz w:val="22"/>
              </w:rPr>
              <w:t>1391,9590</w:t>
            </w:r>
          </w:p>
        </w:tc>
      </w:tr>
      <w:tr w:rsidR="006C1A8B" w:rsidRPr="00A742C7" w14:paraId="0F2ACB14"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4A6B156B" w14:textId="77777777" w:rsidR="006C1A8B" w:rsidRPr="00A742C7" w:rsidRDefault="006C1A8B" w:rsidP="006C1A8B">
            <w:pPr>
              <w:jc w:val="center"/>
              <w:rPr>
                <w:rFonts w:cs="Times New Roman"/>
              </w:rPr>
            </w:pPr>
            <w:r w:rsidRPr="00A742C7">
              <w:rPr>
                <w:rFonts w:eastAsia="Times New Roman" w:cs="Times New Roman"/>
                <w:sz w:val="22"/>
              </w:rPr>
              <w:t>4</w:t>
            </w:r>
          </w:p>
        </w:tc>
        <w:tc>
          <w:tcPr>
            <w:tcW w:w="4179" w:type="dxa"/>
            <w:shd w:val="clear" w:color="auto" w:fill="FFFFFF"/>
            <w:tcMar>
              <w:top w:w="40" w:type="dxa"/>
              <w:left w:w="200" w:type="dxa"/>
              <w:bottom w:w="40" w:type="dxa"/>
              <w:right w:w="200" w:type="dxa"/>
            </w:tcMar>
            <w:vAlign w:val="center"/>
          </w:tcPr>
          <w:p w14:paraId="092176C0" w14:textId="77777777" w:rsidR="006C1A8B" w:rsidRPr="00A742C7" w:rsidRDefault="006C1A8B" w:rsidP="006C1A8B">
            <w:pPr>
              <w:jc w:val="center"/>
              <w:rPr>
                <w:rFonts w:cs="Times New Roman"/>
              </w:rPr>
            </w:pPr>
            <w:r w:rsidRPr="00A742C7">
              <w:rPr>
                <w:rFonts w:eastAsia="Times New Roman" w:cs="Times New Roman"/>
                <w:sz w:val="22"/>
              </w:rPr>
              <w:t>Электрокотельная "М-4" нп. Раякоски</w:t>
            </w:r>
          </w:p>
        </w:tc>
        <w:tc>
          <w:tcPr>
            <w:tcW w:w="1886" w:type="dxa"/>
            <w:shd w:val="clear" w:color="auto" w:fill="FFFFFF"/>
            <w:tcMar>
              <w:top w:w="40" w:type="dxa"/>
              <w:left w:w="200" w:type="dxa"/>
              <w:bottom w:w="40" w:type="dxa"/>
              <w:right w:w="200" w:type="dxa"/>
            </w:tcMar>
            <w:vAlign w:val="center"/>
          </w:tcPr>
          <w:p w14:paraId="63D56529" w14:textId="77777777" w:rsidR="006C1A8B" w:rsidRPr="00A742C7" w:rsidRDefault="006C1A8B" w:rsidP="006C1A8B">
            <w:pPr>
              <w:jc w:val="center"/>
              <w:rPr>
                <w:rFonts w:cs="Times New Roman"/>
              </w:rPr>
            </w:pPr>
            <w:r w:rsidRPr="00A742C7">
              <w:rPr>
                <w:rFonts w:eastAsia="Times New Roman" w:cs="Times New Roman"/>
                <w:sz w:val="22"/>
              </w:rPr>
              <w:t>41,6780</w:t>
            </w:r>
          </w:p>
        </w:tc>
        <w:tc>
          <w:tcPr>
            <w:tcW w:w="1862" w:type="dxa"/>
            <w:shd w:val="clear" w:color="auto" w:fill="FFFFFF"/>
            <w:tcMar>
              <w:top w:w="40" w:type="dxa"/>
              <w:left w:w="200" w:type="dxa"/>
              <w:bottom w:w="40" w:type="dxa"/>
              <w:right w:w="200" w:type="dxa"/>
            </w:tcMar>
            <w:vAlign w:val="center"/>
          </w:tcPr>
          <w:p w14:paraId="0C96C5B1" w14:textId="77777777" w:rsidR="006C1A8B" w:rsidRPr="00A742C7" w:rsidRDefault="006C1A8B" w:rsidP="006C1A8B">
            <w:pPr>
              <w:jc w:val="center"/>
              <w:rPr>
                <w:rFonts w:cs="Times New Roman"/>
              </w:rPr>
            </w:pPr>
            <w:r w:rsidRPr="00A742C7">
              <w:rPr>
                <w:rFonts w:eastAsia="Times New Roman" w:cs="Times New Roman"/>
                <w:sz w:val="22"/>
              </w:rPr>
              <w:t>48,0390</w:t>
            </w:r>
          </w:p>
        </w:tc>
      </w:tr>
      <w:tr w:rsidR="006C1A8B" w:rsidRPr="00A742C7" w14:paraId="3CB555AF" w14:textId="77777777" w:rsidTr="006C1A8B">
        <w:trPr>
          <w:jc w:val="center"/>
        </w:trPr>
        <w:tc>
          <w:tcPr>
            <w:tcW w:w="8569" w:type="dxa"/>
            <w:gridSpan w:val="5"/>
            <w:shd w:val="clear" w:color="auto" w:fill="DBE5F1"/>
            <w:tcMar>
              <w:top w:w="40" w:type="dxa"/>
              <w:left w:w="20" w:type="dxa"/>
              <w:bottom w:w="40" w:type="dxa"/>
              <w:right w:w="20" w:type="dxa"/>
            </w:tcMar>
            <w:vAlign w:val="center"/>
          </w:tcPr>
          <w:p w14:paraId="77BD8572" w14:textId="77777777" w:rsidR="006C1A8B" w:rsidRPr="00A742C7" w:rsidRDefault="006C1A8B" w:rsidP="006C1A8B">
            <w:pPr>
              <w:jc w:val="center"/>
              <w:rPr>
                <w:rFonts w:cs="Times New Roman"/>
              </w:rPr>
            </w:pPr>
            <w:r w:rsidRPr="00A742C7">
              <w:rPr>
                <w:rFonts w:eastAsia="Times New Roman" w:cs="Times New Roman"/>
                <w:sz w:val="22"/>
              </w:rPr>
              <w:t>ООО «ПромВоенСтрой»</w:t>
            </w:r>
          </w:p>
        </w:tc>
      </w:tr>
      <w:tr w:rsidR="006C1A8B" w:rsidRPr="00A742C7" w14:paraId="4265C3CB"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13A4EA60" w14:textId="77777777" w:rsidR="006C1A8B" w:rsidRPr="00A742C7" w:rsidRDefault="006C1A8B" w:rsidP="006C1A8B">
            <w:pPr>
              <w:jc w:val="center"/>
              <w:rPr>
                <w:rFonts w:cs="Times New Roman"/>
              </w:rPr>
            </w:pPr>
            <w:r w:rsidRPr="00A742C7">
              <w:rPr>
                <w:rFonts w:eastAsia="Times New Roman" w:cs="Times New Roman"/>
                <w:sz w:val="22"/>
              </w:rPr>
              <w:t>5</w:t>
            </w:r>
          </w:p>
        </w:tc>
        <w:tc>
          <w:tcPr>
            <w:tcW w:w="4179" w:type="dxa"/>
            <w:shd w:val="clear" w:color="auto" w:fill="FFFFFF"/>
            <w:tcMar>
              <w:top w:w="40" w:type="dxa"/>
              <w:left w:w="200" w:type="dxa"/>
              <w:bottom w:w="40" w:type="dxa"/>
              <w:right w:w="200" w:type="dxa"/>
            </w:tcMar>
            <w:vAlign w:val="center"/>
          </w:tcPr>
          <w:p w14:paraId="38C02983" w14:textId="77777777" w:rsidR="006C1A8B" w:rsidRPr="00A742C7" w:rsidRDefault="006C1A8B" w:rsidP="006C1A8B">
            <w:pPr>
              <w:jc w:val="center"/>
              <w:rPr>
                <w:rFonts w:cs="Times New Roman"/>
              </w:rPr>
            </w:pPr>
            <w:r w:rsidRPr="00A742C7">
              <w:rPr>
                <w:rFonts w:eastAsia="Times New Roman" w:cs="Times New Roman"/>
                <w:sz w:val="22"/>
              </w:rPr>
              <w:t>Котельная № 13/55 пгт. Печенга, ш. Печенгское (в.г. №13)</w:t>
            </w:r>
          </w:p>
        </w:tc>
        <w:tc>
          <w:tcPr>
            <w:tcW w:w="1886" w:type="dxa"/>
            <w:shd w:val="clear" w:color="auto" w:fill="FFFFFF"/>
            <w:tcMar>
              <w:top w:w="40" w:type="dxa"/>
              <w:left w:w="200" w:type="dxa"/>
              <w:bottom w:w="40" w:type="dxa"/>
              <w:right w:w="200" w:type="dxa"/>
            </w:tcMar>
            <w:vAlign w:val="center"/>
          </w:tcPr>
          <w:p w14:paraId="3F0548C0" w14:textId="77777777" w:rsidR="006C1A8B" w:rsidRPr="00A742C7" w:rsidRDefault="006C1A8B" w:rsidP="006C1A8B">
            <w:pPr>
              <w:jc w:val="center"/>
              <w:rPr>
                <w:rFonts w:cs="Times New Roman"/>
              </w:rPr>
            </w:pPr>
            <w:r w:rsidRPr="00A742C7">
              <w:rPr>
                <w:rFonts w:eastAsia="Times New Roman" w:cs="Times New Roman"/>
                <w:sz w:val="22"/>
              </w:rPr>
              <w:t>4732,2900</w:t>
            </w:r>
          </w:p>
        </w:tc>
        <w:tc>
          <w:tcPr>
            <w:tcW w:w="1862" w:type="dxa"/>
            <w:shd w:val="clear" w:color="auto" w:fill="FFFFFF"/>
            <w:tcMar>
              <w:top w:w="40" w:type="dxa"/>
              <w:left w:w="200" w:type="dxa"/>
              <w:bottom w:w="40" w:type="dxa"/>
              <w:right w:w="200" w:type="dxa"/>
            </w:tcMar>
            <w:vAlign w:val="center"/>
          </w:tcPr>
          <w:p w14:paraId="48C4D680" w14:textId="77777777" w:rsidR="006C1A8B" w:rsidRPr="00A742C7" w:rsidRDefault="006C1A8B" w:rsidP="006C1A8B">
            <w:pPr>
              <w:jc w:val="center"/>
              <w:rPr>
                <w:rFonts w:cs="Times New Roman"/>
              </w:rPr>
            </w:pPr>
            <w:r w:rsidRPr="00A742C7">
              <w:rPr>
                <w:rFonts w:eastAsia="Times New Roman" w:cs="Times New Roman"/>
                <w:sz w:val="22"/>
              </w:rPr>
              <w:t>4900,0000</w:t>
            </w:r>
          </w:p>
        </w:tc>
      </w:tr>
      <w:tr w:rsidR="006C1A8B" w:rsidRPr="00A742C7" w14:paraId="5BC994BA"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55150DAC" w14:textId="77777777" w:rsidR="006C1A8B" w:rsidRPr="00A742C7" w:rsidRDefault="006C1A8B" w:rsidP="006C1A8B">
            <w:pPr>
              <w:jc w:val="center"/>
              <w:rPr>
                <w:rFonts w:cs="Times New Roman"/>
              </w:rPr>
            </w:pPr>
            <w:r w:rsidRPr="00A742C7">
              <w:rPr>
                <w:rFonts w:eastAsia="Times New Roman" w:cs="Times New Roman"/>
                <w:sz w:val="22"/>
              </w:rPr>
              <w:t>6</w:t>
            </w:r>
          </w:p>
        </w:tc>
        <w:tc>
          <w:tcPr>
            <w:tcW w:w="4179" w:type="dxa"/>
            <w:shd w:val="clear" w:color="auto" w:fill="FFFFFF"/>
            <w:tcMar>
              <w:top w:w="40" w:type="dxa"/>
              <w:left w:w="200" w:type="dxa"/>
              <w:bottom w:w="40" w:type="dxa"/>
              <w:right w:w="200" w:type="dxa"/>
            </w:tcMar>
            <w:vAlign w:val="center"/>
          </w:tcPr>
          <w:p w14:paraId="23BA71E7" w14:textId="77777777" w:rsidR="006C1A8B" w:rsidRPr="00A742C7" w:rsidRDefault="006C1A8B" w:rsidP="006C1A8B">
            <w:pPr>
              <w:jc w:val="center"/>
              <w:rPr>
                <w:rFonts w:cs="Times New Roman"/>
              </w:rPr>
            </w:pPr>
            <w:r w:rsidRPr="00A742C7">
              <w:rPr>
                <w:rFonts w:eastAsia="Times New Roman" w:cs="Times New Roman"/>
                <w:sz w:val="22"/>
              </w:rPr>
              <w:t>Котельная № 13/73 пгт. Печенга, ул. Стадионная (в.г. №13)</w:t>
            </w:r>
          </w:p>
        </w:tc>
        <w:tc>
          <w:tcPr>
            <w:tcW w:w="1886" w:type="dxa"/>
            <w:shd w:val="clear" w:color="auto" w:fill="FFFFFF"/>
            <w:tcMar>
              <w:top w:w="40" w:type="dxa"/>
              <w:left w:w="200" w:type="dxa"/>
              <w:bottom w:w="40" w:type="dxa"/>
              <w:right w:w="200" w:type="dxa"/>
            </w:tcMar>
            <w:vAlign w:val="center"/>
          </w:tcPr>
          <w:p w14:paraId="42B06C68" w14:textId="77777777" w:rsidR="006C1A8B" w:rsidRPr="00A742C7" w:rsidRDefault="006C1A8B" w:rsidP="006C1A8B">
            <w:pPr>
              <w:jc w:val="center"/>
              <w:rPr>
                <w:rFonts w:cs="Times New Roman"/>
              </w:rPr>
            </w:pPr>
            <w:r w:rsidRPr="00A742C7">
              <w:rPr>
                <w:rFonts w:eastAsia="Times New Roman" w:cs="Times New Roman"/>
                <w:sz w:val="22"/>
              </w:rPr>
              <w:t>6581,4300</w:t>
            </w:r>
          </w:p>
        </w:tc>
        <w:tc>
          <w:tcPr>
            <w:tcW w:w="1862" w:type="dxa"/>
            <w:shd w:val="clear" w:color="auto" w:fill="FFFFFF"/>
            <w:tcMar>
              <w:top w:w="40" w:type="dxa"/>
              <w:left w:w="200" w:type="dxa"/>
              <w:bottom w:w="40" w:type="dxa"/>
              <w:right w:w="200" w:type="dxa"/>
            </w:tcMar>
            <w:vAlign w:val="center"/>
          </w:tcPr>
          <w:p w14:paraId="053BA22F" w14:textId="77777777" w:rsidR="006C1A8B" w:rsidRPr="00A742C7" w:rsidRDefault="006C1A8B" w:rsidP="006C1A8B">
            <w:pPr>
              <w:jc w:val="center"/>
              <w:rPr>
                <w:rFonts w:cs="Times New Roman"/>
              </w:rPr>
            </w:pPr>
            <w:r w:rsidRPr="00A742C7">
              <w:rPr>
                <w:rFonts w:eastAsia="Times New Roman" w:cs="Times New Roman"/>
                <w:sz w:val="22"/>
              </w:rPr>
              <w:t>6600,0000</w:t>
            </w:r>
          </w:p>
        </w:tc>
      </w:tr>
      <w:tr w:rsidR="006C1A8B" w:rsidRPr="00A742C7" w14:paraId="737C674F"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5F5B917D" w14:textId="77777777" w:rsidR="006C1A8B" w:rsidRPr="00A742C7" w:rsidRDefault="006C1A8B" w:rsidP="006C1A8B">
            <w:pPr>
              <w:jc w:val="center"/>
              <w:rPr>
                <w:rFonts w:cs="Times New Roman"/>
              </w:rPr>
            </w:pPr>
            <w:r w:rsidRPr="00A742C7">
              <w:rPr>
                <w:rFonts w:eastAsia="Times New Roman" w:cs="Times New Roman"/>
                <w:sz w:val="22"/>
              </w:rPr>
              <w:t>7</w:t>
            </w:r>
          </w:p>
        </w:tc>
        <w:tc>
          <w:tcPr>
            <w:tcW w:w="4179" w:type="dxa"/>
            <w:shd w:val="clear" w:color="auto" w:fill="FFFFFF"/>
            <w:tcMar>
              <w:top w:w="40" w:type="dxa"/>
              <w:left w:w="200" w:type="dxa"/>
              <w:bottom w:w="40" w:type="dxa"/>
              <w:right w:w="200" w:type="dxa"/>
            </w:tcMar>
            <w:vAlign w:val="center"/>
          </w:tcPr>
          <w:p w14:paraId="56E95428" w14:textId="77777777" w:rsidR="006C1A8B" w:rsidRPr="00A742C7" w:rsidRDefault="006C1A8B" w:rsidP="006C1A8B">
            <w:pPr>
              <w:jc w:val="center"/>
              <w:rPr>
                <w:rFonts w:cs="Times New Roman"/>
              </w:rPr>
            </w:pPr>
            <w:r w:rsidRPr="00A742C7">
              <w:rPr>
                <w:rFonts w:eastAsia="Times New Roman" w:cs="Times New Roman"/>
                <w:sz w:val="22"/>
              </w:rPr>
              <w:t>Котельная № 42/138 нп. Спутник (в.г. №42)</w:t>
            </w:r>
          </w:p>
        </w:tc>
        <w:tc>
          <w:tcPr>
            <w:tcW w:w="1886" w:type="dxa"/>
            <w:shd w:val="clear" w:color="auto" w:fill="FFFFFF"/>
            <w:tcMar>
              <w:top w:w="40" w:type="dxa"/>
              <w:left w:w="200" w:type="dxa"/>
              <w:bottom w:w="40" w:type="dxa"/>
              <w:right w:w="200" w:type="dxa"/>
            </w:tcMar>
            <w:vAlign w:val="center"/>
          </w:tcPr>
          <w:p w14:paraId="504E6403" w14:textId="77777777" w:rsidR="006C1A8B" w:rsidRPr="00A742C7" w:rsidRDefault="006C1A8B" w:rsidP="006C1A8B">
            <w:pPr>
              <w:jc w:val="center"/>
              <w:rPr>
                <w:rFonts w:cs="Times New Roman"/>
              </w:rPr>
            </w:pPr>
            <w:r w:rsidRPr="00A742C7">
              <w:rPr>
                <w:rFonts w:eastAsia="Times New Roman" w:cs="Times New Roman"/>
                <w:sz w:val="22"/>
              </w:rPr>
              <w:t>14371,3800</w:t>
            </w:r>
          </w:p>
        </w:tc>
        <w:tc>
          <w:tcPr>
            <w:tcW w:w="1862" w:type="dxa"/>
            <w:shd w:val="clear" w:color="auto" w:fill="FFFFFF"/>
            <w:tcMar>
              <w:top w:w="40" w:type="dxa"/>
              <w:left w:w="200" w:type="dxa"/>
              <w:bottom w:w="40" w:type="dxa"/>
              <w:right w:w="200" w:type="dxa"/>
            </w:tcMar>
            <w:vAlign w:val="center"/>
          </w:tcPr>
          <w:p w14:paraId="6A5FACFD" w14:textId="77777777" w:rsidR="006C1A8B" w:rsidRPr="00A742C7" w:rsidRDefault="006C1A8B" w:rsidP="006C1A8B">
            <w:pPr>
              <w:jc w:val="center"/>
              <w:rPr>
                <w:rFonts w:cs="Times New Roman"/>
              </w:rPr>
            </w:pPr>
            <w:r w:rsidRPr="00A742C7">
              <w:rPr>
                <w:rFonts w:eastAsia="Times New Roman" w:cs="Times New Roman"/>
                <w:sz w:val="22"/>
              </w:rPr>
              <w:t>14400,0000</w:t>
            </w:r>
          </w:p>
        </w:tc>
      </w:tr>
      <w:tr w:rsidR="006C1A8B" w:rsidRPr="00A742C7" w14:paraId="743C5880"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06943624" w14:textId="77777777" w:rsidR="006C1A8B" w:rsidRPr="00A742C7" w:rsidRDefault="006C1A8B" w:rsidP="006C1A8B">
            <w:pPr>
              <w:jc w:val="center"/>
              <w:rPr>
                <w:rFonts w:cs="Times New Roman"/>
              </w:rPr>
            </w:pPr>
            <w:r w:rsidRPr="00A742C7">
              <w:rPr>
                <w:rFonts w:eastAsia="Times New Roman" w:cs="Times New Roman"/>
                <w:sz w:val="22"/>
              </w:rPr>
              <w:t>8</w:t>
            </w:r>
          </w:p>
        </w:tc>
        <w:tc>
          <w:tcPr>
            <w:tcW w:w="4179" w:type="dxa"/>
            <w:shd w:val="clear" w:color="auto" w:fill="FFFFFF"/>
            <w:tcMar>
              <w:top w:w="40" w:type="dxa"/>
              <w:left w:w="200" w:type="dxa"/>
              <w:bottom w:w="40" w:type="dxa"/>
              <w:right w:w="200" w:type="dxa"/>
            </w:tcMar>
            <w:vAlign w:val="center"/>
          </w:tcPr>
          <w:p w14:paraId="7EEDC10A" w14:textId="77777777" w:rsidR="006C1A8B" w:rsidRPr="00A742C7" w:rsidRDefault="006C1A8B" w:rsidP="006C1A8B">
            <w:pPr>
              <w:jc w:val="center"/>
              <w:rPr>
                <w:rFonts w:cs="Times New Roman"/>
              </w:rPr>
            </w:pPr>
            <w:r w:rsidRPr="00A742C7">
              <w:rPr>
                <w:rFonts w:eastAsia="Times New Roman" w:cs="Times New Roman"/>
                <w:sz w:val="22"/>
              </w:rPr>
              <w:t>Котельная № 4/152 ж/д ст. Печенга (в.г. №4)</w:t>
            </w:r>
          </w:p>
        </w:tc>
        <w:tc>
          <w:tcPr>
            <w:tcW w:w="1886" w:type="dxa"/>
            <w:shd w:val="clear" w:color="auto" w:fill="FFFFFF"/>
            <w:tcMar>
              <w:top w:w="40" w:type="dxa"/>
              <w:left w:w="200" w:type="dxa"/>
              <w:bottom w:w="40" w:type="dxa"/>
              <w:right w:w="200" w:type="dxa"/>
            </w:tcMar>
            <w:vAlign w:val="center"/>
          </w:tcPr>
          <w:p w14:paraId="0213A528" w14:textId="77777777" w:rsidR="006C1A8B" w:rsidRPr="00A742C7" w:rsidRDefault="006C1A8B" w:rsidP="006C1A8B">
            <w:pPr>
              <w:jc w:val="center"/>
              <w:rPr>
                <w:rFonts w:cs="Times New Roman"/>
              </w:rPr>
            </w:pPr>
            <w:r w:rsidRPr="00A742C7">
              <w:rPr>
                <w:rFonts w:eastAsia="Times New Roman" w:cs="Times New Roman"/>
                <w:sz w:val="22"/>
              </w:rPr>
              <w:t>7041,9000</w:t>
            </w:r>
          </w:p>
        </w:tc>
        <w:tc>
          <w:tcPr>
            <w:tcW w:w="1862" w:type="dxa"/>
            <w:shd w:val="clear" w:color="auto" w:fill="FFFFFF"/>
            <w:tcMar>
              <w:top w:w="40" w:type="dxa"/>
              <w:left w:w="200" w:type="dxa"/>
              <w:bottom w:w="40" w:type="dxa"/>
              <w:right w:w="200" w:type="dxa"/>
            </w:tcMar>
            <w:vAlign w:val="center"/>
          </w:tcPr>
          <w:p w14:paraId="46B3A135" w14:textId="77777777" w:rsidR="006C1A8B" w:rsidRPr="00A742C7" w:rsidRDefault="006C1A8B" w:rsidP="006C1A8B">
            <w:pPr>
              <w:jc w:val="center"/>
              <w:rPr>
                <w:rFonts w:cs="Times New Roman"/>
              </w:rPr>
            </w:pPr>
            <w:r w:rsidRPr="00A742C7">
              <w:rPr>
                <w:rFonts w:eastAsia="Times New Roman" w:cs="Times New Roman"/>
                <w:sz w:val="22"/>
              </w:rPr>
              <w:t>7050,0000</w:t>
            </w:r>
          </w:p>
        </w:tc>
      </w:tr>
      <w:tr w:rsidR="006C1A8B" w:rsidRPr="00A742C7" w14:paraId="38C9D604"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4A1C2D12" w14:textId="77777777" w:rsidR="006C1A8B" w:rsidRPr="00A742C7" w:rsidRDefault="006C1A8B" w:rsidP="006C1A8B">
            <w:pPr>
              <w:jc w:val="center"/>
              <w:rPr>
                <w:rFonts w:cs="Times New Roman"/>
              </w:rPr>
            </w:pPr>
            <w:r w:rsidRPr="00A742C7">
              <w:rPr>
                <w:rFonts w:eastAsia="Times New Roman" w:cs="Times New Roman"/>
                <w:sz w:val="22"/>
              </w:rPr>
              <w:t>9</w:t>
            </w:r>
          </w:p>
        </w:tc>
        <w:tc>
          <w:tcPr>
            <w:tcW w:w="4179" w:type="dxa"/>
            <w:shd w:val="clear" w:color="auto" w:fill="FFFFFF"/>
            <w:tcMar>
              <w:top w:w="40" w:type="dxa"/>
              <w:left w:w="200" w:type="dxa"/>
              <w:bottom w:w="40" w:type="dxa"/>
              <w:right w:w="200" w:type="dxa"/>
            </w:tcMar>
            <w:vAlign w:val="center"/>
          </w:tcPr>
          <w:p w14:paraId="35F9EE12" w14:textId="77777777" w:rsidR="006C1A8B" w:rsidRPr="00A742C7" w:rsidRDefault="006C1A8B" w:rsidP="006C1A8B">
            <w:pPr>
              <w:jc w:val="center"/>
              <w:rPr>
                <w:rFonts w:cs="Times New Roman"/>
              </w:rPr>
            </w:pPr>
            <w:r w:rsidRPr="00A742C7">
              <w:rPr>
                <w:rFonts w:eastAsia="Times New Roman" w:cs="Times New Roman"/>
                <w:sz w:val="22"/>
              </w:rPr>
              <w:t>Котельная № 3 нп. Лиинахамари</w:t>
            </w:r>
          </w:p>
        </w:tc>
        <w:tc>
          <w:tcPr>
            <w:tcW w:w="1886" w:type="dxa"/>
            <w:shd w:val="clear" w:color="auto" w:fill="FFFFFF"/>
            <w:tcMar>
              <w:top w:w="40" w:type="dxa"/>
              <w:left w:w="200" w:type="dxa"/>
              <w:bottom w:w="40" w:type="dxa"/>
              <w:right w:w="200" w:type="dxa"/>
            </w:tcMar>
            <w:vAlign w:val="center"/>
          </w:tcPr>
          <w:p w14:paraId="502EFCE8" w14:textId="77777777" w:rsidR="006C1A8B" w:rsidRPr="00A742C7" w:rsidRDefault="006C1A8B" w:rsidP="006C1A8B">
            <w:pPr>
              <w:jc w:val="center"/>
              <w:rPr>
                <w:rFonts w:cs="Times New Roman"/>
              </w:rPr>
            </w:pPr>
            <w:r w:rsidRPr="00A742C7">
              <w:rPr>
                <w:rFonts w:eastAsia="Times New Roman" w:cs="Times New Roman"/>
                <w:sz w:val="22"/>
              </w:rPr>
              <w:t>4760,4500</w:t>
            </w:r>
          </w:p>
        </w:tc>
        <w:tc>
          <w:tcPr>
            <w:tcW w:w="1862" w:type="dxa"/>
            <w:shd w:val="clear" w:color="auto" w:fill="FFFFFF"/>
            <w:tcMar>
              <w:top w:w="40" w:type="dxa"/>
              <w:left w:w="200" w:type="dxa"/>
              <w:bottom w:w="40" w:type="dxa"/>
              <w:right w:w="200" w:type="dxa"/>
            </w:tcMar>
            <w:vAlign w:val="center"/>
          </w:tcPr>
          <w:p w14:paraId="35A93E5A" w14:textId="77777777" w:rsidR="006C1A8B" w:rsidRPr="00A742C7" w:rsidRDefault="006C1A8B" w:rsidP="006C1A8B">
            <w:pPr>
              <w:jc w:val="center"/>
              <w:rPr>
                <w:rFonts w:cs="Times New Roman"/>
              </w:rPr>
            </w:pPr>
            <w:r w:rsidRPr="00A742C7">
              <w:rPr>
                <w:rFonts w:eastAsia="Times New Roman" w:cs="Times New Roman"/>
                <w:sz w:val="22"/>
              </w:rPr>
              <w:t>4900,0000</w:t>
            </w:r>
          </w:p>
        </w:tc>
      </w:tr>
      <w:tr w:rsidR="006C1A8B" w:rsidRPr="00A742C7" w14:paraId="418EFEFA"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22430B2" w14:textId="77777777" w:rsidR="006C1A8B" w:rsidRPr="00A742C7" w:rsidRDefault="006C1A8B" w:rsidP="006C1A8B">
            <w:pPr>
              <w:jc w:val="center"/>
              <w:rPr>
                <w:rFonts w:cs="Times New Roman"/>
              </w:rPr>
            </w:pPr>
            <w:r w:rsidRPr="00A742C7">
              <w:rPr>
                <w:rFonts w:cs="Times New Roman"/>
              </w:rPr>
              <w:lastRenderedPageBreak/>
              <w:t>10</w:t>
            </w:r>
          </w:p>
        </w:tc>
        <w:tc>
          <w:tcPr>
            <w:tcW w:w="4179" w:type="dxa"/>
            <w:shd w:val="clear" w:color="auto" w:fill="FFFFFF"/>
            <w:tcMar>
              <w:top w:w="40" w:type="dxa"/>
              <w:left w:w="200" w:type="dxa"/>
              <w:bottom w:w="40" w:type="dxa"/>
              <w:right w:w="200" w:type="dxa"/>
            </w:tcMar>
            <w:vAlign w:val="center"/>
          </w:tcPr>
          <w:p w14:paraId="316CDCF4" w14:textId="77777777" w:rsidR="006C1A8B" w:rsidRPr="00A742C7" w:rsidRDefault="006C1A8B" w:rsidP="006C1A8B">
            <w:pPr>
              <w:jc w:val="center"/>
              <w:rPr>
                <w:rFonts w:cs="Times New Roman"/>
              </w:rPr>
            </w:pPr>
            <w:r w:rsidRPr="00A742C7">
              <w:rPr>
                <w:rFonts w:eastAsia="Times New Roman" w:cs="Times New Roman"/>
                <w:sz w:val="22"/>
              </w:rPr>
              <w:t>Котельная № 15/146 нп. Луостари, ул. Верхняя (в.г. №15)</w:t>
            </w:r>
          </w:p>
        </w:tc>
        <w:tc>
          <w:tcPr>
            <w:tcW w:w="1886" w:type="dxa"/>
            <w:shd w:val="clear" w:color="auto" w:fill="FFFFFF"/>
            <w:tcMar>
              <w:top w:w="40" w:type="dxa"/>
              <w:left w:w="200" w:type="dxa"/>
              <w:bottom w:w="40" w:type="dxa"/>
              <w:right w:w="200" w:type="dxa"/>
            </w:tcMar>
            <w:vAlign w:val="center"/>
          </w:tcPr>
          <w:p w14:paraId="386550A3" w14:textId="77777777" w:rsidR="006C1A8B" w:rsidRPr="00A742C7" w:rsidRDefault="006C1A8B" w:rsidP="006C1A8B">
            <w:pPr>
              <w:jc w:val="center"/>
              <w:rPr>
                <w:rFonts w:cs="Times New Roman"/>
              </w:rPr>
            </w:pPr>
            <w:r w:rsidRPr="00A742C7">
              <w:rPr>
                <w:rFonts w:eastAsia="Times New Roman" w:cs="Times New Roman"/>
                <w:sz w:val="22"/>
              </w:rPr>
              <w:t>3692,6890</w:t>
            </w:r>
          </w:p>
        </w:tc>
        <w:tc>
          <w:tcPr>
            <w:tcW w:w="1862" w:type="dxa"/>
            <w:shd w:val="clear" w:color="auto" w:fill="FFFFFF"/>
            <w:tcMar>
              <w:top w:w="40" w:type="dxa"/>
              <w:left w:w="200" w:type="dxa"/>
              <w:bottom w:w="40" w:type="dxa"/>
              <w:right w:w="200" w:type="dxa"/>
            </w:tcMar>
            <w:vAlign w:val="center"/>
          </w:tcPr>
          <w:p w14:paraId="21D34872" w14:textId="77777777" w:rsidR="006C1A8B" w:rsidRPr="00A742C7" w:rsidRDefault="006C1A8B" w:rsidP="006C1A8B">
            <w:pPr>
              <w:jc w:val="center"/>
              <w:rPr>
                <w:rFonts w:cs="Times New Roman"/>
              </w:rPr>
            </w:pPr>
            <w:r w:rsidRPr="00A742C7">
              <w:rPr>
                <w:rFonts w:eastAsia="Times New Roman" w:cs="Times New Roman"/>
                <w:sz w:val="22"/>
              </w:rPr>
              <w:t>3700,0000</w:t>
            </w:r>
          </w:p>
        </w:tc>
      </w:tr>
      <w:tr w:rsidR="006C1A8B" w:rsidRPr="00A742C7" w14:paraId="51A9961B"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5D89430" w14:textId="77777777" w:rsidR="006C1A8B" w:rsidRPr="00A742C7" w:rsidRDefault="006C1A8B" w:rsidP="006C1A8B">
            <w:pPr>
              <w:jc w:val="center"/>
              <w:rPr>
                <w:rFonts w:cs="Times New Roman"/>
              </w:rPr>
            </w:pPr>
            <w:r w:rsidRPr="00A742C7">
              <w:rPr>
                <w:rFonts w:eastAsia="Times New Roman" w:cs="Times New Roman"/>
                <w:sz w:val="22"/>
              </w:rPr>
              <w:t>11</w:t>
            </w:r>
          </w:p>
        </w:tc>
        <w:tc>
          <w:tcPr>
            <w:tcW w:w="4179" w:type="dxa"/>
            <w:shd w:val="clear" w:color="auto" w:fill="FFFFFF"/>
            <w:tcMar>
              <w:top w:w="40" w:type="dxa"/>
              <w:left w:w="200" w:type="dxa"/>
              <w:bottom w:w="40" w:type="dxa"/>
              <w:right w:w="200" w:type="dxa"/>
            </w:tcMar>
            <w:vAlign w:val="center"/>
          </w:tcPr>
          <w:p w14:paraId="00B9C757" w14:textId="77777777" w:rsidR="006C1A8B" w:rsidRPr="00A742C7" w:rsidRDefault="006C1A8B" w:rsidP="006C1A8B">
            <w:pPr>
              <w:jc w:val="center"/>
              <w:rPr>
                <w:rFonts w:cs="Times New Roman"/>
              </w:rPr>
            </w:pPr>
            <w:r w:rsidRPr="00A742C7">
              <w:rPr>
                <w:rFonts w:eastAsia="Times New Roman" w:cs="Times New Roman"/>
                <w:sz w:val="22"/>
              </w:rPr>
              <w:t>Котельная № 5/149 нп. Луостари, ул. Нижняя (в.г. №5)</w:t>
            </w:r>
          </w:p>
        </w:tc>
        <w:tc>
          <w:tcPr>
            <w:tcW w:w="1886" w:type="dxa"/>
            <w:shd w:val="clear" w:color="auto" w:fill="FFFFFF"/>
            <w:tcMar>
              <w:top w:w="40" w:type="dxa"/>
              <w:left w:w="200" w:type="dxa"/>
              <w:bottom w:w="40" w:type="dxa"/>
              <w:right w:w="200" w:type="dxa"/>
            </w:tcMar>
            <w:vAlign w:val="center"/>
          </w:tcPr>
          <w:p w14:paraId="7220F62C" w14:textId="77777777" w:rsidR="006C1A8B" w:rsidRPr="00A742C7" w:rsidRDefault="006C1A8B" w:rsidP="006C1A8B">
            <w:pPr>
              <w:jc w:val="center"/>
              <w:rPr>
                <w:rFonts w:cs="Times New Roman"/>
              </w:rPr>
            </w:pPr>
            <w:r w:rsidRPr="00A742C7">
              <w:rPr>
                <w:rFonts w:eastAsia="Times New Roman" w:cs="Times New Roman"/>
                <w:sz w:val="22"/>
              </w:rPr>
              <w:t>5433,4860</w:t>
            </w:r>
          </w:p>
        </w:tc>
        <w:tc>
          <w:tcPr>
            <w:tcW w:w="1862" w:type="dxa"/>
            <w:shd w:val="clear" w:color="auto" w:fill="FFFFFF"/>
            <w:tcMar>
              <w:top w:w="40" w:type="dxa"/>
              <w:left w:w="200" w:type="dxa"/>
              <w:bottom w:w="40" w:type="dxa"/>
              <w:right w:w="200" w:type="dxa"/>
            </w:tcMar>
            <w:vAlign w:val="center"/>
          </w:tcPr>
          <w:p w14:paraId="7590DE35" w14:textId="77777777" w:rsidR="006C1A8B" w:rsidRPr="00A742C7" w:rsidRDefault="006C1A8B" w:rsidP="006C1A8B">
            <w:pPr>
              <w:jc w:val="center"/>
              <w:rPr>
                <w:rFonts w:cs="Times New Roman"/>
              </w:rPr>
            </w:pPr>
            <w:r w:rsidRPr="00A742C7">
              <w:rPr>
                <w:rFonts w:eastAsia="Times New Roman" w:cs="Times New Roman"/>
                <w:sz w:val="22"/>
              </w:rPr>
              <w:t>5500,0000</w:t>
            </w:r>
          </w:p>
        </w:tc>
      </w:tr>
      <w:tr w:rsidR="006C1A8B" w:rsidRPr="00A742C7" w14:paraId="188D3B87"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71F07793" w14:textId="77777777" w:rsidR="006C1A8B" w:rsidRPr="00A742C7" w:rsidRDefault="006C1A8B" w:rsidP="006C1A8B">
            <w:pPr>
              <w:jc w:val="center"/>
              <w:rPr>
                <w:rFonts w:cs="Times New Roman"/>
              </w:rPr>
            </w:pPr>
            <w:r w:rsidRPr="00A742C7">
              <w:rPr>
                <w:rFonts w:eastAsia="Times New Roman" w:cs="Times New Roman"/>
                <w:sz w:val="22"/>
              </w:rPr>
              <w:t>12</w:t>
            </w:r>
          </w:p>
        </w:tc>
        <w:tc>
          <w:tcPr>
            <w:tcW w:w="4179" w:type="dxa"/>
            <w:shd w:val="clear" w:color="auto" w:fill="FFFFFF"/>
            <w:tcMar>
              <w:top w:w="40" w:type="dxa"/>
              <w:left w:w="200" w:type="dxa"/>
              <w:bottom w:w="40" w:type="dxa"/>
              <w:right w:w="200" w:type="dxa"/>
            </w:tcMar>
            <w:vAlign w:val="center"/>
          </w:tcPr>
          <w:p w14:paraId="31284694" w14:textId="77777777" w:rsidR="006C1A8B" w:rsidRPr="00A742C7" w:rsidRDefault="006C1A8B" w:rsidP="006C1A8B">
            <w:pPr>
              <w:jc w:val="center"/>
              <w:rPr>
                <w:rFonts w:cs="Times New Roman"/>
              </w:rPr>
            </w:pPr>
            <w:r w:rsidRPr="00A742C7">
              <w:rPr>
                <w:rFonts w:eastAsia="Times New Roman" w:cs="Times New Roman"/>
                <w:sz w:val="22"/>
              </w:rPr>
              <w:t>Котельная №15/176 н.п. Луостари</w:t>
            </w:r>
            <w:r w:rsidR="00012C25" w:rsidRPr="00A742C7">
              <w:rPr>
                <w:rFonts w:eastAsia="Times New Roman" w:cs="Times New Roman"/>
                <w:sz w:val="22"/>
              </w:rPr>
              <w:t xml:space="preserve"> </w:t>
            </w:r>
            <w:r w:rsidRPr="00A742C7">
              <w:rPr>
                <w:rFonts w:eastAsia="Times New Roman" w:cs="Times New Roman"/>
                <w:sz w:val="22"/>
              </w:rPr>
              <w:t>(в.г. №15)</w:t>
            </w:r>
          </w:p>
        </w:tc>
        <w:tc>
          <w:tcPr>
            <w:tcW w:w="1886" w:type="dxa"/>
            <w:shd w:val="clear" w:color="auto" w:fill="FFFFFF"/>
            <w:tcMar>
              <w:top w:w="40" w:type="dxa"/>
              <w:left w:w="200" w:type="dxa"/>
              <w:bottom w:w="40" w:type="dxa"/>
              <w:right w:w="200" w:type="dxa"/>
            </w:tcMar>
            <w:vAlign w:val="center"/>
          </w:tcPr>
          <w:p w14:paraId="71285F20" w14:textId="77777777" w:rsidR="006C1A8B" w:rsidRPr="00A742C7" w:rsidRDefault="006C1A8B" w:rsidP="006C1A8B">
            <w:pPr>
              <w:jc w:val="center"/>
              <w:rPr>
                <w:rFonts w:cs="Times New Roman"/>
              </w:rPr>
            </w:pPr>
            <w:r w:rsidRPr="00A742C7">
              <w:rPr>
                <w:rFonts w:eastAsia="Times New Roman" w:cs="Times New Roman"/>
                <w:sz w:val="22"/>
              </w:rPr>
              <w:t>3911,7110</w:t>
            </w:r>
          </w:p>
        </w:tc>
        <w:tc>
          <w:tcPr>
            <w:tcW w:w="1862" w:type="dxa"/>
            <w:shd w:val="clear" w:color="auto" w:fill="FFFFFF"/>
            <w:tcMar>
              <w:top w:w="40" w:type="dxa"/>
              <w:left w:w="200" w:type="dxa"/>
              <w:bottom w:w="40" w:type="dxa"/>
              <w:right w:w="200" w:type="dxa"/>
            </w:tcMar>
            <w:vAlign w:val="center"/>
          </w:tcPr>
          <w:p w14:paraId="34D633C7" w14:textId="77777777" w:rsidR="006C1A8B" w:rsidRPr="00A742C7" w:rsidRDefault="006C1A8B" w:rsidP="006C1A8B">
            <w:pPr>
              <w:jc w:val="center"/>
              <w:rPr>
                <w:rFonts w:cs="Times New Roman"/>
              </w:rPr>
            </w:pPr>
            <w:r w:rsidRPr="00A742C7">
              <w:rPr>
                <w:rFonts w:eastAsia="Times New Roman" w:cs="Times New Roman"/>
                <w:sz w:val="22"/>
              </w:rPr>
              <w:t>3950,0000</w:t>
            </w:r>
          </w:p>
        </w:tc>
      </w:tr>
      <w:tr w:rsidR="006C1A8B" w:rsidRPr="00A742C7" w14:paraId="47C0F2E5"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7D316289" w14:textId="77777777" w:rsidR="006C1A8B" w:rsidRPr="00A742C7" w:rsidRDefault="006C1A8B" w:rsidP="006C1A8B">
            <w:pPr>
              <w:jc w:val="center"/>
              <w:rPr>
                <w:rFonts w:cs="Times New Roman"/>
              </w:rPr>
            </w:pPr>
            <w:r w:rsidRPr="00A742C7">
              <w:rPr>
                <w:rFonts w:eastAsia="Times New Roman" w:cs="Times New Roman"/>
                <w:sz w:val="22"/>
              </w:rPr>
              <w:t>13</w:t>
            </w:r>
          </w:p>
        </w:tc>
        <w:tc>
          <w:tcPr>
            <w:tcW w:w="4179" w:type="dxa"/>
            <w:shd w:val="clear" w:color="auto" w:fill="FFFFFF"/>
            <w:tcMar>
              <w:top w:w="40" w:type="dxa"/>
              <w:left w:w="200" w:type="dxa"/>
              <w:bottom w:w="40" w:type="dxa"/>
              <w:right w:w="200" w:type="dxa"/>
            </w:tcMar>
            <w:vAlign w:val="center"/>
          </w:tcPr>
          <w:p w14:paraId="6A9E2052" w14:textId="77777777" w:rsidR="006C1A8B" w:rsidRPr="00A742C7" w:rsidRDefault="006C1A8B" w:rsidP="006C1A8B">
            <w:pPr>
              <w:jc w:val="center"/>
              <w:rPr>
                <w:rFonts w:cs="Times New Roman"/>
              </w:rPr>
            </w:pPr>
            <w:r w:rsidRPr="00A742C7">
              <w:rPr>
                <w:rFonts w:eastAsia="Times New Roman" w:cs="Times New Roman"/>
                <w:sz w:val="22"/>
              </w:rPr>
              <w:t>Котельная №5/106 н.п. Луостари</w:t>
            </w:r>
            <w:r w:rsidR="00012C25" w:rsidRPr="00A742C7">
              <w:rPr>
                <w:rFonts w:eastAsia="Times New Roman" w:cs="Times New Roman"/>
                <w:sz w:val="22"/>
              </w:rPr>
              <w:t xml:space="preserve"> </w:t>
            </w:r>
            <w:r w:rsidRPr="00A742C7">
              <w:rPr>
                <w:rFonts w:eastAsia="Times New Roman" w:cs="Times New Roman"/>
                <w:sz w:val="22"/>
              </w:rPr>
              <w:t>(в.г. №5)</w:t>
            </w:r>
          </w:p>
        </w:tc>
        <w:tc>
          <w:tcPr>
            <w:tcW w:w="1886" w:type="dxa"/>
            <w:shd w:val="clear" w:color="auto" w:fill="FFFFFF"/>
            <w:tcMar>
              <w:top w:w="40" w:type="dxa"/>
              <w:left w:w="200" w:type="dxa"/>
              <w:bottom w:w="40" w:type="dxa"/>
              <w:right w:w="200" w:type="dxa"/>
            </w:tcMar>
            <w:vAlign w:val="center"/>
          </w:tcPr>
          <w:p w14:paraId="4F4AE20C" w14:textId="77777777" w:rsidR="006C1A8B" w:rsidRPr="00A742C7" w:rsidRDefault="006C1A8B" w:rsidP="006C1A8B">
            <w:pPr>
              <w:jc w:val="center"/>
              <w:rPr>
                <w:rFonts w:cs="Times New Roman"/>
              </w:rPr>
            </w:pPr>
            <w:r w:rsidRPr="00A742C7">
              <w:rPr>
                <w:rFonts w:eastAsia="Times New Roman" w:cs="Times New Roman"/>
                <w:sz w:val="22"/>
              </w:rPr>
              <w:t>5579,7280</w:t>
            </w:r>
          </w:p>
        </w:tc>
        <w:tc>
          <w:tcPr>
            <w:tcW w:w="1862" w:type="dxa"/>
            <w:shd w:val="clear" w:color="auto" w:fill="FFFFFF"/>
            <w:tcMar>
              <w:top w:w="40" w:type="dxa"/>
              <w:left w:w="200" w:type="dxa"/>
              <w:bottom w:w="40" w:type="dxa"/>
              <w:right w:w="200" w:type="dxa"/>
            </w:tcMar>
            <w:vAlign w:val="center"/>
          </w:tcPr>
          <w:p w14:paraId="06CED4A8" w14:textId="77777777" w:rsidR="006C1A8B" w:rsidRPr="00A742C7" w:rsidRDefault="006C1A8B" w:rsidP="006C1A8B">
            <w:pPr>
              <w:jc w:val="center"/>
              <w:rPr>
                <w:rFonts w:cs="Times New Roman"/>
              </w:rPr>
            </w:pPr>
            <w:r w:rsidRPr="00A742C7">
              <w:rPr>
                <w:rFonts w:eastAsia="Times New Roman" w:cs="Times New Roman"/>
                <w:sz w:val="22"/>
              </w:rPr>
              <w:t>5600,0000</w:t>
            </w:r>
          </w:p>
        </w:tc>
      </w:tr>
      <w:tr w:rsidR="006C1A8B" w:rsidRPr="00A742C7" w14:paraId="50C95BF3" w14:textId="77777777" w:rsidTr="006C1A8B">
        <w:trPr>
          <w:jc w:val="center"/>
        </w:trPr>
        <w:tc>
          <w:tcPr>
            <w:tcW w:w="8569" w:type="dxa"/>
            <w:gridSpan w:val="5"/>
            <w:shd w:val="clear" w:color="auto" w:fill="DBE5F1"/>
            <w:tcMar>
              <w:top w:w="40" w:type="dxa"/>
              <w:left w:w="20" w:type="dxa"/>
              <w:bottom w:w="40" w:type="dxa"/>
              <w:right w:w="20" w:type="dxa"/>
            </w:tcMar>
            <w:vAlign w:val="center"/>
          </w:tcPr>
          <w:p w14:paraId="50330811" w14:textId="77777777" w:rsidR="006C1A8B" w:rsidRPr="00A742C7" w:rsidRDefault="006C1A8B" w:rsidP="006C1A8B">
            <w:pPr>
              <w:jc w:val="center"/>
              <w:rPr>
                <w:rFonts w:cs="Times New Roman"/>
              </w:rPr>
            </w:pPr>
            <w:r w:rsidRPr="00A742C7">
              <w:rPr>
                <w:rFonts w:eastAsia="Times New Roman" w:cs="Times New Roman"/>
                <w:sz w:val="22"/>
              </w:rPr>
              <w:t>ООО «Теплонорд»</w:t>
            </w:r>
          </w:p>
        </w:tc>
      </w:tr>
      <w:tr w:rsidR="006C1A8B" w:rsidRPr="00A742C7" w14:paraId="2208BB4F"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57D96912" w14:textId="77777777" w:rsidR="006C1A8B" w:rsidRPr="00A742C7" w:rsidRDefault="006C1A8B" w:rsidP="006C1A8B">
            <w:pPr>
              <w:jc w:val="center"/>
              <w:rPr>
                <w:rFonts w:cs="Times New Roman"/>
              </w:rPr>
            </w:pPr>
            <w:r w:rsidRPr="00A742C7">
              <w:rPr>
                <w:rFonts w:eastAsia="Times New Roman" w:cs="Times New Roman"/>
                <w:sz w:val="22"/>
              </w:rPr>
              <w:t>14</w:t>
            </w:r>
          </w:p>
        </w:tc>
        <w:tc>
          <w:tcPr>
            <w:tcW w:w="4179" w:type="dxa"/>
            <w:shd w:val="clear" w:color="auto" w:fill="FFFFFF"/>
            <w:tcMar>
              <w:top w:w="40" w:type="dxa"/>
              <w:left w:w="200" w:type="dxa"/>
              <w:bottom w:w="40" w:type="dxa"/>
              <w:right w:w="200" w:type="dxa"/>
            </w:tcMar>
            <w:vAlign w:val="center"/>
          </w:tcPr>
          <w:p w14:paraId="4AA0B1AD" w14:textId="77777777" w:rsidR="006C1A8B" w:rsidRPr="00A742C7" w:rsidRDefault="006C1A8B" w:rsidP="006C1A8B">
            <w:pPr>
              <w:jc w:val="center"/>
              <w:rPr>
                <w:rFonts w:cs="Times New Roman"/>
              </w:rPr>
            </w:pPr>
            <w:r w:rsidRPr="00A742C7">
              <w:rPr>
                <w:rFonts w:eastAsia="Times New Roman" w:cs="Times New Roman"/>
                <w:sz w:val="22"/>
              </w:rPr>
              <w:t>Котельная № 51 нп. Корзуново</w:t>
            </w:r>
          </w:p>
        </w:tc>
        <w:tc>
          <w:tcPr>
            <w:tcW w:w="1886" w:type="dxa"/>
            <w:shd w:val="clear" w:color="auto" w:fill="FFFFFF"/>
            <w:tcMar>
              <w:top w:w="40" w:type="dxa"/>
              <w:left w:w="200" w:type="dxa"/>
              <w:bottom w:w="40" w:type="dxa"/>
              <w:right w:w="200" w:type="dxa"/>
            </w:tcMar>
            <w:vAlign w:val="center"/>
          </w:tcPr>
          <w:p w14:paraId="11CD2765" w14:textId="77777777" w:rsidR="006C1A8B" w:rsidRPr="00A742C7" w:rsidRDefault="006C1A8B" w:rsidP="006C1A8B">
            <w:pPr>
              <w:jc w:val="center"/>
              <w:rPr>
                <w:rFonts w:cs="Times New Roman"/>
              </w:rPr>
            </w:pPr>
            <w:r w:rsidRPr="00A742C7">
              <w:rPr>
                <w:rFonts w:eastAsia="Times New Roman" w:cs="Times New Roman"/>
                <w:sz w:val="22"/>
              </w:rPr>
              <w:t>2093,0120</w:t>
            </w:r>
          </w:p>
        </w:tc>
        <w:tc>
          <w:tcPr>
            <w:tcW w:w="1862" w:type="dxa"/>
            <w:shd w:val="clear" w:color="auto" w:fill="FFFFFF"/>
            <w:tcMar>
              <w:top w:w="40" w:type="dxa"/>
              <w:left w:w="200" w:type="dxa"/>
              <w:bottom w:w="40" w:type="dxa"/>
              <w:right w:w="200" w:type="dxa"/>
            </w:tcMar>
            <w:vAlign w:val="center"/>
          </w:tcPr>
          <w:p w14:paraId="066D169A" w14:textId="77777777" w:rsidR="006C1A8B" w:rsidRPr="00A742C7" w:rsidRDefault="006C1A8B" w:rsidP="006C1A8B">
            <w:pPr>
              <w:jc w:val="center"/>
              <w:rPr>
                <w:rFonts w:cs="Times New Roman"/>
              </w:rPr>
            </w:pPr>
            <w:r w:rsidRPr="00A742C7">
              <w:rPr>
                <w:rFonts w:eastAsia="Times New Roman" w:cs="Times New Roman"/>
                <w:sz w:val="22"/>
              </w:rPr>
              <w:t>2093,0120</w:t>
            </w:r>
          </w:p>
        </w:tc>
      </w:tr>
      <w:tr w:rsidR="006C1A8B" w:rsidRPr="00A742C7" w14:paraId="3DF0C19F"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4406835E" w14:textId="77777777" w:rsidR="006C1A8B" w:rsidRPr="00A742C7" w:rsidRDefault="006C1A8B" w:rsidP="006C1A8B">
            <w:pPr>
              <w:jc w:val="center"/>
              <w:rPr>
                <w:rFonts w:cs="Times New Roman"/>
              </w:rPr>
            </w:pPr>
            <w:r w:rsidRPr="00A742C7">
              <w:rPr>
                <w:rFonts w:eastAsia="Times New Roman" w:cs="Times New Roman"/>
                <w:sz w:val="22"/>
              </w:rPr>
              <w:t>15</w:t>
            </w:r>
          </w:p>
        </w:tc>
        <w:tc>
          <w:tcPr>
            <w:tcW w:w="4179" w:type="dxa"/>
            <w:shd w:val="clear" w:color="auto" w:fill="FFFFFF"/>
            <w:tcMar>
              <w:top w:w="40" w:type="dxa"/>
              <w:left w:w="200" w:type="dxa"/>
              <w:bottom w:w="40" w:type="dxa"/>
              <w:right w:w="200" w:type="dxa"/>
            </w:tcMar>
            <w:vAlign w:val="center"/>
          </w:tcPr>
          <w:p w14:paraId="48EA736E" w14:textId="77777777" w:rsidR="006C1A8B" w:rsidRPr="00A742C7" w:rsidRDefault="006C1A8B" w:rsidP="006C1A8B">
            <w:pPr>
              <w:jc w:val="center"/>
              <w:rPr>
                <w:rFonts w:cs="Times New Roman"/>
              </w:rPr>
            </w:pPr>
            <w:r w:rsidRPr="00A742C7">
              <w:rPr>
                <w:rFonts w:eastAsia="Times New Roman" w:cs="Times New Roman"/>
                <w:sz w:val="22"/>
              </w:rPr>
              <w:t>Котельная №2/44 пгт Печенга (в.г. №2)</w:t>
            </w:r>
          </w:p>
        </w:tc>
        <w:tc>
          <w:tcPr>
            <w:tcW w:w="1886" w:type="dxa"/>
            <w:shd w:val="clear" w:color="auto" w:fill="FFFFFF"/>
            <w:tcMar>
              <w:top w:w="40" w:type="dxa"/>
              <w:left w:w="200" w:type="dxa"/>
              <w:bottom w:w="40" w:type="dxa"/>
              <w:right w:w="200" w:type="dxa"/>
            </w:tcMar>
            <w:vAlign w:val="center"/>
          </w:tcPr>
          <w:p w14:paraId="655B2B56" w14:textId="77777777" w:rsidR="006C1A8B" w:rsidRPr="00A742C7" w:rsidRDefault="006C1A8B" w:rsidP="006C1A8B">
            <w:pPr>
              <w:jc w:val="center"/>
              <w:rPr>
                <w:rFonts w:cs="Times New Roman"/>
              </w:rPr>
            </w:pPr>
            <w:r w:rsidRPr="00A742C7">
              <w:rPr>
                <w:rFonts w:eastAsia="Times New Roman" w:cs="Times New Roman"/>
                <w:sz w:val="22"/>
              </w:rPr>
              <w:t>690,2300</w:t>
            </w:r>
          </w:p>
        </w:tc>
        <w:tc>
          <w:tcPr>
            <w:tcW w:w="1862" w:type="dxa"/>
            <w:shd w:val="clear" w:color="auto" w:fill="FFFFFF"/>
            <w:tcMar>
              <w:top w:w="40" w:type="dxa"/>
              <w:left w:w="200" w:type="dxa"/>
              <w:bottom w:w="40" w:type="dxa"/>
              <w:right w:w="200" w:type="dxa"/>
            </w:tcMar>
            <w:vAlign w:val="center"/>
          </w:tcPr>
          <w:p w14:paraId="759A5D0D" w14:textId="77777777" w:rsidR="006C1A8B" w:rsidRPr="00A742C7" w:rsidRDefault="006C1A8B" w:rsidP="006C1A8B">
            <w:pPr>
              <w:jc w:val="center"/>
              <w:rPr>
                <w:rFonts w:cs="Times New Roman"/>
              </w:rPr>
            </w:pPr>
            <w:r w:rsidRPr="00A742C7">
              <w:rPr>
                <w:rFonts w:eastAsia="Times New Roman" w:cs="Times New Roman"/>
                <w:sz w:val="22"/>
              </w:rPr>
              <w:t>690,2300</w:t>
            </w:r>
          </w:p>
        </w:tc>
      </w:tr>
      <w:tr w:rsidR="006C1A8B" w:rsidRPr="00A742C7" w14:paraId="6C4EAFAC"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5840BB04" w14:textId="77777777" w:rsidR="006C1A8B" w:rsidRPr="00A742C7" w:rsidRDefault="006C1A8B" w:rsidP="006C1A8B">
            <w:pPr>
              <w:jc w:val="center"/>
              <w:rPr>
                <w:rFonts w:cs="Times New Roman"/>
              </w:rPr>
            </w:pPr>
            <w:r w:rsidRPr="00A742C7">
              <w:rPr>
                <w:rFonts w:eastAsia="Times New Roman" w:cs="Times New Roman"/>
                <w:sz w:val="22"/>
              </w:rPr>
              <w:t>16</w:t>
            </w:r>
          </w:p>
        </w:tc>
        <w:tc>
          <w:tcPr>
            <w:tcW w:w="4179" w:type="dxa"/>
            <w:shd w:val="clear" w:color="auto" w:fill="FFFFFF"/>
            <w:tcMar>
              <w:top w:w="40" w:type="dxa"/>
              <w:left w:w="200" w:type="dxa"/>
              <w:bottom w:w="40" w:type="dxa"/>
              <w:right w:w="200" w:type="dxa"/>
            </w:tcMar>
            <w:vAlign w:val="center"/>
          </w:tcPr>
          <w:p w14:paraId="46536284" w14:textId="77777777" w:rsidR="006C1A8B" w:rsidRPr="00A742C7" w:rsidRDefault="006C1A8B" w:rsidP="006C1A8B">
            <w:pPr>
              <w:jc w:val="center"/>
              <w:rPr>
                <w:rFonts w:cs="Times New Roman"/>
              </w:rPr>
            </w:pPr>
            <w:r w:rsidRPr="00A742C7">
              <w:rPr>
                <w:rFonts w:eastAsia="Times New Roman" w:cs="Times New Roman"/>
                <w:sz w:val="22"/>
              </w:rPr>
              <w:t>Котельная №4/115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1886" w:type="dxa"/>
            <w:shd w:val="clear" w:color="auto" w:fill="FFFFFF"/>
            <w:tcMar>
              <w:top w:w="40" w:type="dxa"/>
              <w:left w:w="200" w:type="dxa"/>
              <w:bottom w:w="40" w:type="dxa"/>
              <w:right w:w="200" w:type="dxa"/>
            </w:tcMar>
            <w:vAlign w:val="center"/>
          </w:tcPr>
          <w:p w14:paraId="07F74889" w14:textId="77777777" w:rsidR="006C1A8B" w:rsidRPr="00A742C7" w:rsidRDefault="006C1A8B" w:rsidP="006C1A8B">
            <w:pPr>
              <w:jc w:val="center"/>
              <w:rPr>
                <w:rFonts w:cs="Times New Roman"/>
              </w:rPr>
            </w:pPr>
            <w:r w:rsidRPr="00A742C7">
              <w:rPr>
                <w:rFonts w:eastAsia="Times New Roman" w:cs="Times New Roman"/>
                <w:sz w:val="22"/>
              </w:rPr>
              <w:t>974,7300</w:t>
            </w:r>
          </w:p>
        </w:tc>
        <w:tc>
          <w:tcPr>
            <w:tcW w:w="1862" w:type="dxa"/>
            <w:shd w:val="clear" w:color="auto" w:fill="FFFFFF"/>
            <w:tcMar>
              <w:top w:w="40" w:type="dxa"/>
              <w:left w:w="200" w:type="dxa"/>
              <w:bottom w:w="40" w:type="dxa"/>
              <w:right w:w="200" w:type="dxa"/>
            </w:tcMar>
            <w:vAlign w:val="center"/>
          </w:tcPr>
          <w:p w14:paraId="34A6566F" w14:textId="77777777" w:rsidR="006C1A8B" w:rsidRPr="00A742C7" w:rsidRDefault="006C1A8B" w:rsidP="006C1A8B">
            <w:pPr>
              <w:jc w:val="center"/>
              <w:rPr>
                <w:rFonts w:cs="Times New Roman"/>
              </w:rPr>
            </w:pPr>
            <w:r w:rsidRPr="00A742C7">
              <w:rPr>
                <w:rFonts w:eastAsia="Times New Roman" w:cs="Times New Roman"/>
                <w:sz w:val="22"/>
              </w:rPr>
              <w:t>974,7300</w:t>
            </w:r>
          </w:p>
        </w:tc>
      </w:tr>
      <w:tr w:rsidR="006C1A8B" w:rsidRPr="00A742C7" w14:paraId="142D2F65"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1B6410A" w14:textId="77777777" w:rsidR="006C1A8B" w:rsidRPr="00A742C7" w:rsidRDefault="006C1A8B" w:rsidP="006C1A8B">
            <w:pPr>
              <w:jc w:val="center"/>
              <w:rPr>
                <w:rFonts w:cs="Times New Roman"/>
              </w:rPr>
            </w:pPr>
            <w:r w:rsidRPr="00A742C7">
              <w:rPr>
                <w:rFonts w:eastAsia="Times New Roman" w:cs="Times New Roman"/>
                <w:sz w:val="22"/>
              </w:rPr>
              <w:t>17</w:t>
            </w:r>
          </w:p>
        </w:tc>
        <w:tc>
          <w:tcPr>
            <w:tcW w:w="4179" w:type="dxa"/>
            <w:shd w:val="clear" w:color="auto" w:fill="FFFFFF"/>
            <w:tcMar>
              <w:top w:w="40" w:type="dxa"/>
              <w:left w:w="200" w:type="dxa"/>
              <w:bottom w:w="40" w:type="dxa"/>
              <w:right w:w="200" w:type="dxa"/>
            </w:tcMar>
            <w:vAlign w:val="center"/>
          </w:tcPr>
          <w:p w14:paraId="67E9D14E" w14:textId="77777777" w:rsidR="006C1A8B" w:rsidRPr="00A742C7" w:rsidRDefault="006C1A8B" w:rsidP="006C1A8B">
            <w:pPr>
              <w:jc w:val="center"/>
              <w:rPr>
                <w:rFonts w:cs="Times New Roman"/>
              </w:rPr>
            </w:pPr>
            <w:r w:rsidRPr="00A742C7">
              <w:rPr>
                <w:rFonts w:eastAsia="Times New Roman" w:cs="Times New Roman"/>
                <w:sz w:val="22"/>
              </w:rPr>
              <w:t>Котельная №4/179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1886" w:type="dxa"/>
            <w:shd w:val="clear" w:color="auto" w:fill="FFFFFF"/>
            <w:tcMar>
              <w:top w:w="40" w:type="dxa"/>
              <w:left w:w="200" w:type="dxa"/>
              <w:bottom w:w="40" w:type="dxa"/>
              <w:right w:w="200" w:type="dxa"/>
            </w:tcMar>
            <w:vAlign w:val="center"/>
          </w:tcPr>
          <w:p w14:paraId="100F91C7" w14:textId="77777777" w:rsidR="006C1A8B" w:rsidRPr="00A742C7" w:rsidRDefault="006C1A8B" w:rsidP="006C1A8B">
            <w:pPr>
              <w:jc w:val="center"/>
              <w:rPr>
                <w:rFonts w:cs="Times New Roman"/>
              </w:rPr>
            </w:pPr>
            <w:r w:rsidRPr="00A742C7">
              <w:rPr>
                <w:rFonts w:eastAsia="Times New Roman" w:cs="Times New Roman"/>
                <w:sz w:val="22"/>
              </w:rPr>
              <w:t>202,3400</w:t>
            </w:r>
          </w:p>
        </w:tc>
        <w:tc>
          <w:tcPr>
            <w:tcW w:w="1862" w:type="dxa"/>
            <w:shd w:val="clear" w:color="auto" w:fill="FFFFFF"/>
            <w:tcMar>
              <w:top w:w="40" w:type="dxa"/>
              <w:left w:w="200" w:type="dxa"/>
              <w:bottom w:w="40" w:type="dxa"/>
              <w:right w:w="200" w:type="dxa"/>
            </w:tcMar>
            <w:vAlign w:val="center"/>
          </w:tcPr>
          <w:p w14:paraId="40583D1C" w14:textId="77777777" w:rsidR="006C1A8B" w:rsidRPr="00A742C7" w:rsidRDefault="006C1A8B" w:rsidP="006C1A8B">
            <w:pPr>
              <w:jc w:val="center"/>
              <w:rPr>
                <w:rFonts w:cs="Times New Roman"/>
              </w:rPr>
            </w:pPr>
            <w:r w:rsidRPr="00A742C7">
              <w:rPr>
                <w:rFonts w:eastAsia="Times New Roman" w:cs="Times New Roman"/>
                <w:sz w:val="22"/>
              </w:rPr>
              <w:t>202,3400</w:t>
            </w:r>
          </w:p>
        </w:tc>
      </w:tr>
      <w:tr w:rsidR="006C1A8B" w:rsidRPr="00A742C7" w14:paraId="5338A2CC"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47FEF77" w14:textId="77777777" w:rsidR="006C1A8B" w:rsidRPr="00A742C7" w:rsidRDefault="006C1A8B" w:rsidP="006C1A8B">
            <w:pPr>
              <w:jc w:val="center"/>
              <w:rPr>
                <w:rFonts w:cs="Times New Roman"/>
              </w:rPr>
            </w:pPr>
            <w:r w:rsidRPr="00A742C7">
              <w:rPr>
                <w:rFonts w:eastAsia="Times New Roman" w:cs="Times New Roman"/>
                <w:sz w:val="22"/>
              </w:rPr>
              <w:t>18</w:t>
            </w:r>
          </w:p>
        </w:tc>
        <w:tc>
          <w:tcPr>
            <w:tcW w:w="4179" w:type="dxa"/>
            <w:shd w:val="clear" w:color="auto" w:fill="FFFFFF"/>
            <w:tcMar>
              <w:top w:w="40" w:type="dxa"/>
              <w:left w:w="200" w:type="dxa"/>
              <w:bottom w:w="40" w:type="dxa"/>
              <w:right w:w="200" w:type="dxa"/>
            </w:tcMar>
            <w:vAlign w:val="center"/>
          </w:tcPr>
          <w:p w14:paraId="5B125D6E" w14:textId="77777777" w:rsidR="006C1A8B" w:rsidRPr="00A742C7" w:rsidRDefault="006C1A8B" w:rsidP="006C1A8B">
            <w:pPr>
              <w:jc w:val="center"/>
              <w:rPr>
                <w:rFonts w:cs="Times New Roman"/>
              </w:rPr>
            </w:pPr>
            <w:r w:rsidRPr="00A742C7">
              <w:rPr>
                <w:rFonts w:eastAsia="Times New Roman" w:cs="Times New Roman"/>
                <w:sz w:val="22"/>
              </w:rPr>
              <w:t>Котельная №31/44 н.п. Луостари (в.г. №31)</w:t>
            </w:r>
          </w:p>
        </w:tc>
        <w:tc>
          <w:tcPr>
            <w:tcW w:w="1886" w:type="dxa"/>
            <w:shd w:val="clear" w:color="auto" w:fill="FFFFFF"/>
            <w:tcMar>
              <w:top w:w="40" w:type="dxa"/>
              <w:left w:w="200" w:type="dxa"/>
              <w:bottom w:w="40" w:type="dxa"/>
              <w:right w:w="200" w:type="dxa"/>
            </w:tcMar>
            <w:vAlign w:val="center"/>
          </w:tcPr>
          <w:p w14:paraId="6A971D73" w14:textId="77777777" w:rsidR="006C1A8B" w:rsidRPr="00A742C7" w:rsidRDefault="006C1A8B" w:rsidP="006C1A8B">
            <w:pPr>
              <w:jc w:val="center"/>
              <w:rPr>
                <w:rFonts w:cs="Times New Roman"/>
              </w:rPr>
            </w:pPr>
            <w:r w:rsidRPr="00A742C7">
              <w:rPr>
                <w:rFonts w:eastAsia="Times New Roman" w:cs="Times New Roman"/>
                <w:sz w:val="22"/>
              </w:rPr>
              <w:t>552,7300</w:t>
            </w:r>
          </w:p>
        </w:tc>
        <w:tc>
          <w:tcPr>
            <w:tcW w:w="1862" w:type="dxa"/>
            <w:shd w:val="clear" w:color="auto" w:fill="FFFFFF"/>
            <w:tcMar>
              <w:top w:w="40" w:type="dxa"/>
              <w:left w:w="200" w:type="dxa"/>
              <w:bottom w:w="40" w:type="dxa"/>
              <w:right w:w="200" w:type="dxa"/>
            </w:tcMar>
            <w:vAlign w:val="center"/>
          </w:tcPr>
          <w:p w14:paraId="4251B279" w14:textId="77777777" w:rsidR="006C1A8B" w:rsidRPr="00A742C7" w:rsidRDefault="006C1A8B" w:rsidP="006C1A8B">
            <w:pPr>
              <w:jc w:val="center"/>
              <w:rPr>
                <w:rFonts w:cs="Times New Roman"/>
              </w:rPr>
            </w:pPr>
            <w:r w:rsidRPr="00A742C7">
              <w:rPr>
                <w:rFonts w:eastAsia="Times New Roman" w:cs="Times New Roman"/>
                <w:sz w:val="22"/>
              </w:rPr>
              <w:t>552,7300</w:t>
            </w:r>
          </w:p>
        </w:tc>
      </w:tr>
      <w:tr w:rsidR="006C1A8B" w:rsidRPr="00A742C7" w14:paraId="73E9CA6B" w14:textId="77777777" w:rsidTr="006C1A8B">
        <w:trPr>
          <w:jc w:val="center"/>
        </w:trPr>
        <w:tc>
          <w:tcPr>
            <w:tcW w:w="8569" w:type="dxa"/>
            <w:gridSpan w:val="5"/>
            <w:shd w:val="clear" w:color="auto" w:fill="DBE5F1"/>
            <w:tcMar>
              <w:top w:w="40" w:type="dxa"/>
              <w:left w:w="20" w:type="dxa"/>
              <w:bottom w:w="40" w:type="dxa"/>
              <w:right w:w="20" w:type="dxa"/>
            </w:tcMar>
            <w:vAlign w:val="center"/>
          </w:tcPr>
          <w:p w14:paraId="3ECA59F4" w14:textId="77777777" w:rsidR="006C1A8B" w:rsidRPr="00A742C7" w:rsidRDefault="006C1A8B" w:rsidP="006C1A8B">
            <w:pPr>
              <w:jc w:val="center"/>
              <w:rPr>
                <w:rFonts w:cs="Times New Roman"/>
              </w:rPr>
            </w:pPr>
            <w:r w:rsidRPr="00A742C7">
              <w:rPr>
                <w:rFonts w:eastAsia="Times New Roman" w:cs="Times New Roman"/>
                <w:sz w:val="22"/>
              </w:rPr>
              <w:t>ФГБУ «ЦЖКУ» МО РФ</w:t>
            </w:r>
          </w:p>
        </w:tc>
      </w:tr>
      <w:tr w:rsidR="006C1A8B" w:rsidRPr="00A742C7" w14:paraId="6E93201B"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6B075079" w14:textId="77777777" w:rsidR="006C1A8B" w:rsidRPr="00A742C7" w:rsidRDefault="006C1A8B" w:rsidP="006C1A8B">
            <w:pPr>
              <w:jc w:val="center"/>
              <w:rPr>
                <w:rFonts w:cs="Times New Roman"/>
              </w:rPr>
            </w:pPr>
            <w:r w:rsidRPr="00A742C7">
              <w:rPr>
                <w:rFonts w:eastAsia="Times New Roman" w:cs="Times New Roman"/>
                <w:sz w:val="22"/>
              </w:rPr>
              <w:t>19</w:t>
            </w:r>
          </w:p>
        </w:tc>
        <w:tc>
          <w:tcPr>
            <w:tcW w:w="4179" w:type="dxa"/>
            <w:shd w:val="clear" w:color="auto" w:fill="FFFFFF"/>
            <w:tcMar>
              <w:top w:w="40" w:type="dxa"/>
              <w:left w:w="200" w:type="dxa"/>
              <w:bottom w:w="40" w:type="dxa"/>
              <w:right w:w="200" w:type="dxa"/>
            </w:tcMar>
            <w:vAlign w:val="center"/>
          </w:tcPr>
          <w:p w14:paraId="12A7177D" w14:textId="77777777" w:rsidR="006C1A8B" w:rsidRPr="00A742C7" w:rsidRDefault="006C1A8B" w:rsidP="006C1A8B">
            <w:pPr>
              <w:jc w:val="center"/>
              <w:rPr>
                <w:rFonts w:cs="Times New Roman"/>
              </w:rPr>
            </w:pPr>
            <w:r w:rsidRPr="00A742C7">
              <w:rPr>
                <w:rFonts w:eastAsia="Times New Roman" w:cs="Times New Roman"/>
                <w:sz w:val="22"/>
              </w:rPr>
              <w:t>Котельная №9/49 пгт. Печенга (в.г. №9)</w:t>
            </w:r>
          </w:p>
        </w:tc>
        <w:tc>
          <w:tcPr>
            <w:tcW w:w="1886" w:type="dxa"/>
            <w:shd w:val="clear" w:color="auto" w:fill="FFFFFF"/>
            <w:tcMar>
              <w:top w:w="40" w:type="dxa"/>
              <w:left w:w="200" w:type="dxa"/>
              <w:bottom w:w="40" w:type="dxa"/>
              <w:right w:w="200" w:type="dxa"/>
            </w:tcMar>
            <w:vAlign w:val="center"/>
          </w:tcPr>
          <w:p w14:paraId="2F3CCEAF" w14:textId="77777777" w:rsidR="006C1A8B" w:rsidRPr="00A742C7" w:rsidRDefault="006C1A8B" w:rsidP="006C1A8B">
            <w:pPr>
              <w:jc w:val="center"/>
              <w:rPr>
                <w:rFonts w:cs="Times New Roman"/>
              </w:rPr>
            </w:pPr>
            <w:r w:rsidRPr="00A742C7">
              <w:rPr>
                <w:rFonts w:eastAsia="Times New Roman" w:cs="Times New Roman"/>
                <w:sz w:val="22"/>
              </w:rPr>
              <w:t>1305,2000</w:t>
            </w:r>
          </w:p>
        </w:tc>
        <w:tc>
          <w:tcPr>
            <w:tcW w:w="1862" w:type="dxa"/>
            <w:shd w:val="clear" w:color="auto" w:fill="FFFFFF"/>
            <w:tcMar>
              <w:top w:w="40" w:type="dxa"/>
              <w:left w:w="200" w:type="dxa"/>
              <w:bottom w:w="40" w:type="dxa"/>
              <w:right w:w="200" w:type="dxa"/>
            </w:tcMar>
            <w:vAlign w:val="center"/>
          </w:tcPr>
          <w:p w14:paraId="4AD1D2DC" w14:textId="77777777" w:rsidR="006C1A8B" w:rsidRPr="00A742C7" w:rsidRDefault="006C1A8B" w:rsidP="006C1A8B">
            <w:pPr>
              <w:jc w:val="center"/>
              <w:rPr>
                <w:rFonts w:cs="Times New Roman"/>
              </w:rPr>
            </w:pPr>
            <w:r w:rsidRPr="00A742C7">
              <w:rPr>
                <w:rFonts w:eastAsia="Times New Roman" w:cs="Times New Roman"/>
                <w:sz w:val="22"/>
              </w:rPr>
              <w:t>1305,2000</w:t>
            </w:r>
          </w:p>
        </w:tc>
      </w:tr>
      <w:tr w:rsidR="006C1A8B" w:rsidRPr="00A742C7" w14:paraId="0CA5051C"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1D439203" w14:textId="77777777" w:rsidR="006C1A8B" w:rsidRPr="00A742C7" w:rsidRDefault="006C1A8B" w:rsidP="006C1A8B">
            <w:pPr>
              <w:jc w:val="center"/>
              <w:rPr>
                <w:rFonts w:cs="Times New Roman"/>
              </w:rPr>
            </w:pPr>
            <w:r w:rsidRPr="00A742C7">
              <w:rPr>
                <w:rFonts w:eastAsia="Times New Roman" w:cs="Times New Roman"/>
                <w:sz w:val="22"/>
              </w:rPr>
              <w:t>20</w:t>
            </w:r>
          </w:p>
        </w:tc>
        <w:tc>
          <w:tcPr>
            <w:tcW w:w="4179" w:type="dxa"/>
            <w:shd w:val="clear" w:color="auto" w:fill="FFFFFF"/>
            <w:tcMar>
              <w:top w:w="40" w:type="dxa"/>
              <w:left w:w="200" w:type="dxa"/>
              <w:bottom w:w="40" w:type="dxa"/>
              <w:right w:w="200" w:type="dxa"/>
            </w:tcMar>
            <w:vAlign w:val="center"/>
          </w:tcPr>
          <w:p w14:paraId="44454DA3" w14:textId="77777777" w:rsidR="006C1A8B" w:rsidRPr="00A742C7" w:rsidRDefault="006C1A8B" w:rsidP="006C1A8B">
            <w:pPr>
              <w:jc w:val="center"/>
              <w:rPr>
                <w:rFonts w:cs="Times New Roman"/>
              </w:rPr>
            </w:pPr>
            <w:r w:rsidRPr="00A742C7">
              <w:rPr>
                <w:rFonts w:eastAsia="Times New Roman" w:cs="Times New Roman"/>
                <w:sz w:val="22"/>
              </w:rPr>
              <w:t>Котельная №25/52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№25)</w:t>
            </w:r>
          </w:p>
        </w:tc>
        <w:tc>
          <w:tcPr>
            <w:tcW w:w="1886" w:type="dxa"/>
            <w:shd w:val="clear" w:color="auto" w:fill="FFFFFF"/>
            <w:tcMar>
              <w:top w:w="40" w:type="dxa"/>
              <w:left w:w="200" w:type="dxa"/>
              <w:bottom w:w="40" w:type="dxa"/>
              <w:right w:w="200" w:type="dxa"/>
            </w:tcMar>
            <w:vAlign w:val="center"/>
          </w:tcPr>
          <w:p w14:paraId="31C04A2C" w14:textId="77777777" w:rsidR="006C1A8B" w:rsidRPr="00A742C7" w:rsidRDefault="006C1A8B" w:rsidP="006C1A8B">
            <w:pPr>
              <w:jc w:val="center"/>
              <w:rPr>
                <w:rFonts w:cs="Times New Roman"/>
              </w:rPr>
            </w:pPr>
            <w:r w:rsidRPr="00A742C7">
              <w:rPr>
                <w:rFonts w:eastAsia="Times New Roman" w:cs="Times New Roman"/>
                <w:sz w:val="22"/>
              </w:rPr>
              <w:t>114,4000</w:t>
            </w:r>
          </w:p>
        </w:tc>
        <w:tc>
          <w:tcPr>
            <w:tcW w:w="1862" w:type="dxa"/>
            <w:shd w:val="clear" w:color="auto" w:fill="FFFFFF"/>
            <w:tcMar>
              <w:top w:w="40" w:type="dxa"/>
              <w:left w:w="200" w:type="dxa"/>
              <w:bottom w:w="40" w:type="dxa"/>
              <w:right w:w="200" w:type="dxa"/>
            </w:tcMar>
            <w:vAlign w:val="center"/>
          </w:tcPr>
          <w:p w14:paraId="38EA394D" w14:textId="77777777" w:rsidR="006C1A8B" w:rsidRPr="00A742C7" w:rsidRDefault="006C1A8B" w:rsidP="006C1A8B">
            <w:pPr>
              <w:jc w:val="center"/>
              <w:rPr>
                <w:rFonts w:cs="Times New Roman"/>
              </w:rPr>
            </w:pPr>
            <w:r w:rsidRPr="00A742C7">
              <w:rPr>
                <w:rFonts w:eastAsia="Times New Roman" w:cs="Times New Roman"/>
                <w:sz w:val="22"/>
              </w:rPr>
              <w:t>114,4000</w:t>
            </w:r>
          </w:p>
        </w:tc>
      </w:tr>
      <w:tr w:rsidR="006C1A8B" w:rsidRPr="00A742C7" w14:paraId="1CC0D10C"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1C1B740" w14:textId="77777777" w:rsidR="006C1A8B" w:rsidRPr="00A742C7" w:rsidRDefault="006C1A8B" w:rsidP="006C1A8B">
            <w:pPr>
              <w:jc w:val="center"/>
              <w:rPr>
                <w:rFonts w:cs="Times New Roman"/>
              </w:rPr>
            </w:pPr>
            <w:r w:rsidRPr="00A742C7">
              <w:rPr>
                <w:rFonts w:eastAsia="Times New Roman" w:cs="Times New Roman"/>
                <w:sz w:val="22"/>
              </w:rPr>
              <w:t>21</w:t>
            </w:r>
          </w:p>
        </w:tc>
        <w:tc>
          <w:tcPr>
            <w:tcW w:w="4179" w:type="dxa"/>
            <w:shd w:val="clear" w:color="auto" w:fill="FFFFFF"/>
            <w:tcMar>
              <w:top w:w="40" w:type="dxa"/>
              <w:left w:w="200" w:type="dxa"/>
              <w:bottom w:w="40" w:type="dxa"/>
              <w:right w:w="200" w:type="dxa"/>
            </w:tcMar>
            <w:vAlign w:val="center"/>
          </w:tcPr>
          <w:p w14:paraId="6F9FCEF0" w14:textId="77777777" w:rsidR="006C1A8B" w:rsidRPr="00A742C7" w:rsidRDefault="006C1A8B" w:rsidP="006C1A8B">
            <w:pPr>
              <w:jc w:val="center"/>
              <w:rPr>
                <w:rFonts w:cs="Times New Roman"/>
              </w:rPr>
            </w:pPr>
            <w:r w:rsidRPr="00A742C7">
              <w:rPr>
                <w:rFonts w:eastAsia="Times New Roman" w:cs="Times New Roman"/>
                <w:sz w:val="22"/>
              </w:rPr>
              <w:t>Котельная №18/65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№18)</w:t>
            </w:r>
          </w:p>
        </w:tc>
        <w:tc>
          <w:tcPr>
            <w:tcW w:w="1886" w:type="dxa"/>
            <w:shd w:val="clear" w:color="auto" w:fill="FFFFFF"/>
            <w:tcMar>
              <w:top w:w="40" w:type="dxa"/>
              <w:left w:w="200" w:type="dxa"/>
              <w:bottom w:w="40" w:type="dxa"/>
              <w:right w:w="200" w:type="dxa"/>
            </w:tcMar>
            <w:vAlign w:val="center"/>
          </w:tcPr>
          <w:p w14:paraId="60D2D255" w14:textId="77777777" w:rsidR="006C1A8B" w:rsidRPr="00A742C7" w:rsidRDefault="006C1A8B" w:rsidP="006C1A8B">
            <w:pPr>
              <w:jc w:val="center"/>
              <w:rPr>
                <w:rFonts w:cs="Times New Roman"/>
              </w:rPr>
            </w:pPr>
            <w:r w:rsidRPr="00A742C7">
              <w:rPr>
                <w:rFonts w:eastAsia="Times New Roman" w:cs="Times New Roman"/>
                <w:sz w:val="22"/>
              </w:rPr>
              <w:t>1385,1000</w:t>
            </w:r>
          </w:p>
        </w:tc>
        <w:tc>
          <w:tcPr>
            <w:tcW w:w="1862" w:type="dxa"/>
            <w:shd w:val="clear" w:color="auto" w:fill="FFFFFF"/>
            <w:tcMar>
              <w:top w:w="40" w:type="dxa"/>
              <w:left w:w="200" w:type="dxa"/>
              <w:bottom w:w="40" w:type="dxa"/>
              <w:right w:w="200" w:type="dxa"/>
            </w:tcMar>
            <w:vAlign w:val="center"/>
          </w:tcPr>
          <w:p w14:paraId="12DBFE8B" w14:textId="77777777" w:rsidR="006C1A8B" w:rsidRPr="00A742C7" w:rsidRDefault="006C1A8B" w:rsidP="006C1A8B">
            <w:pPr>
              <w:jc w:val="center"/>
              <w:rPr>
                <w:rFonts w:cs="Times New Roman"/>
              </w:rPr>
            </w:pPr>
            <w:r w:rsidRPr="00A742C7">
              <w:rPr>
                <w:rFonts w:eastAsia="Times New Roman" w:cs="Times New Roman"/>
                <w:sz w:val="22"/>
              </w:rPr>
              <w:t>1385,1000</w:t>
            </w:r>
          </w:p>
        </w:tc>
      </w:tr>
      <w:tr w:rsidR="006C1A8B" w:rsidRPr="00A742C7" w14:paraId="63BF17A2"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C2075D4" w14:textId="77777777" w:rsidR="006C1A8B" w:rsidRPr="00A742C7" w:rsidRDefault="006C1A8B" w:rsidP="006C1A8B">
            <w:pPr>
              <w:jc w:val="center"/>
              <w:rPr>
                <w:rFonts w:cs="Times New Roman"/>
              </w:rPr>
            </w:pPr>
            <w:r w:rsidRPr="00A742C7">
              <w:rPr>
                <w:rFonts w:eastAsia="Times New Roman" w:cs="Times New Roman"/>
                <w:sz w:val="22"/>
              </w:rPr>
              <w:t>22</w:t>
            </w:r>
          </w:p>
        </w:tc>
        <w:tc>
          <w:tcPr>
            <w:tcW w:w="4179" w:type="dxa"/>
            <w:shd w:val="clear" w:color="auto" w:fill="FFFFFF"/>
            <w:tcMar>
              <w:top w:w="40" w:type="dxa"/>
              <w:left w:w="200" w:type="dxa"/>
              <w:bottom w:w="40" w:type="dxa"/>
              <w:right w:w="200" w:type="dxa"/>
            </w:tcMar>
            <w:vAlign w:val="center"/>
          </w:tcPr>
          <w:p w14:paraId="74550FE4" w14:textId="77777777" w:rsidR="006C1A8B" w:rsidRPr="00A742C7" w:rsidRDefault="006C1A8B" w:rsidP="006C1A8B">
            <w:pPr>
              <w:jc w:val="center"/>
              <w:rPr>
                <w:rFonts w:cs="Times New Roman"/>
              </w:rPr>
            </w:pPr>
            <w:r w:rsidRPr="00A742C7">
              <w:rPr>
                <w:rFonts w:eastAsia="Times New Roman" w:cs="Times New Roman"/>
                <w:sz w:val="22"/>
              </w:rPr>
              <w:t>Котельная №13/66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№13)</w:t>
            </w:r>
          </w:p>
        </w:tc>
        <w:tc>
          <w:tcPr>
            <w:tcW w:w="1886" w:type="dxa"/>
            <w:shd w:val="clear" w:color="auto" w:fill="FFFFFF"/>
            <w:tcMar>
              <w:top w:w="40" w:type="dxa"/>
              <w:left w:w="200" w:type="dxa"/>
              <w:bottom w:w="40" w:type="dxa"/>
              <w:right w:w="200" w:type="dxa"/>
            </w:tcMar>
            <w:vAlign w:val="center"/>
          </w:tcPr>
          <w:p w14:paraId="7E4FA1C6" w14:textId="77777777" w:rsidR="006C1A8B" w:rsidRPr="00A742C7" w:rsidRDefault="006C1A8B" w:rsidP="006C1A8B">
            <w:pPr>
              <w:jc w:val="center"/>
              <w:rPr>
                <w:rFonts w:cs="Times New Roman"/>
              </w:rPr>
            </w:pPr>
            <w:r w:rsidRPr="00A742C7">
              <w:rPr>
                <w:rFonts w:eastAsia="Times New Roman" w:cs="Times New Roman"/>
                <w:sz w:val="22"/>
              </w:rPr>
              <w:t>478,0000</w:t>
            </w:r>
          </w:p>
        </w:tc>
        <w:tc>
          <w:tcPr>
            <w:tcW w:w="1862" w:type="dxa"/>
            <w:shd w:val="clear" w:color="auto" w:fill="FFFFFF"/>
            <w:tcMar>
              <w:top w:w="40" w:type="dxa"/>
              <w:left w:w="200" w:type="dxa"/>
              <w:bottom w:w="40" w:type="dxa"/>
              <w:right w:w="200" w:type="dxa"/>
            </w:tcMar>
            <w:vAlign w:val="center"/>
          </w:tcPr>
          <w:p w14:paraId="4FFE2430" w14:textId="77777777" w:rsidR="006C1A8B" w:rsidRPr="00A742C7" w:rsidRDefault="006C1A8B" w:rsidP="006C1A8B">
            <w:pPr>
              <w:jc w:val="center"/>
              <w:rPr>
                <w:rFonts w:cs="Times New Roman"/>
              </w:rPr>
            </w:pPr>
            <w:r w:rsidRPr="00A742C7">
              <w:rPr>
                <w:rFonts w:eastAsia="Times New Roman" w:cs="Times New Roman"/>
                <w:sz w:val="22"/>
              </w:rPr>
              <w:t>478,0000</w:t>
            </w:r>
          </w:p>
        </w:tc>
      </w:tr>
      <w:tr w:rsidR="006C1A8B" w:rsidRPr="00A742C7" w14:paraId="00C76548"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4FA85A8" w14:textId="77777777" w:rsidR="006C1A8B" w:rsidRPr="00A742C7" w:rsidRDefault="006C1A8B" w:rsidP="006C1A8B">
            <w:pPr>
              <w:jc w:val="center"/>
              <w:rPr>
                <w:rFonts w:cs="Times New Roman"/>
              </w:rPr>
            </w:pPr>
            <w:r w:rsidRPr="00A742C7">
              <w:rPr>
                <w:rFonts w:eastAsia="Times New Roman" w:cs="Times New Roman"/>
                <w:sz w:val="22"/>
              </w:rPr>
              <w:t>23</w:t>
            </w:r>
          </w:p>
        </w:tc>
        <w:tc>
          <w:tcPr>
            <w:tcW w:w="4179" w:type="dxa"/>
            <w:shd w:val="clear" w:color="auto" w:fill="FFFFFF"/>
            <w:tcMar>
              <w:top w:w="40" w:type="dxa"/>
              <w:left w:w="200" w:type="dxa"/>
              <w:bottom w:w="40" w:type="dxa"/>
              <w:right w:w="200" w:type="dxa"/>
            </w:tcMar>
            <w:vAlign w:val="center"/>
          </w:tcPr>
          <w:p w14:paraId="09E655C7" w14:textId="77777777" w:rsidR="006C1A8B" w:rsidRPr="00A742C7" w:rsidRDefault="006C1A8B" w:rsidP="006C1A8B">
            <w:pPr>
              <w:jc w:val="center"/>
              <w:rPr>
                <w:rFonts w:cs="Times New Roman"/>
              </w:rPr>
            </w:pPr>
            <w:r w:rsidRPr="00A742C7">
              <w:rPr>
                <w:rFonts w:eastAsia="Times New Roman" w:cs="Times New Roman"/>
                <w:sz w:val="22"/>
              </w:rPr>
              <w:t>Котельная №69/6 н.п.</w:t>
            </w:r>
            <w:r w:rsidR="00012C25" w:rsidRPr="00A742C7">
              <w:rPr>
                <w:rFonts w:eastAsia="Times New Roman" w:cs="Times New Roman"/>
                <w:sz w:val="22"/>
              </w:rPr>
              <w:t xml:space="preserve"> </w:t>
            </w:r>
            <w:r w:rsidRPr="00A742C7">
              <w:rPr>
                <w:rFonts w:eastAsia="Times New Roman" w:cs="Times New Roman"/>
                <w:sz w:val="22"/>
              </w:rPr>
              <w:t>Вайда-Губа (в.г. №69)</w:t>
            </w:r>
          </w:p>
        </w:tc>
        <w:tc>
          <w:tcPr>
            <w:tcW w:w="1886" w:type="dxa"/>
            <w:shd w:val="clear" w:color="auto" w:fill="FFFFFF"/>
            <w:tcMar>
              <w:top w:w="40" w:type="dxa"/>
              <w:left w:w="200" w:type="dxa"/>
              <w:bottom w:w="40" w:type="dxa"/>
              <w:right w:w="200" w:type="dxa"/>
            </w:tcMar>
            <w:vAlign w:val="center"/>
          </w:tcPr>
          <w:p w14:paraId="64755B4E" w14:textId="77777777" w:rsidR="006C1A8B" w:rsidRPr="00A742C7" w:rsidRDefault="006C1A8B" w:rsidP="006C1A8B">
            <w:pPr>
              <w:jc w:val="center"/>
              <w:rPr>
                <w:rFonts w:cs="Times New Roman"/>
              </w:rPr>
            </w:pPr>
            <w:r w:rsidRPr="00A742C7">
              <w:rPr>
                <w:rFonts w:eastAsia="Times New Roman" w:cs="Times New Roman"/>
                <w:sz w:val="22"/>
              </w:rPr>
              <w:t>996,0000</w:t>
            </w:r>
          </w:p>
        </w:tc>
        <w:tc>
          <w:tcPr>
            <w:tcW w:w="1862" w:type="dxa"/>
            <w:shd w:val="clear" w:color="auto" w:fill="FFFFFF"/>
            <w:tcMar>
              <w:top w:w="40" w:type="dxa"/>
              <w:left w:w="200" w:type="dxa"/>
              <w:bottom w:w="40" w:type="dxa"/>
              <w:right w:w="200" w:type="dxa"/>
            </w:tcMar>
            <w:vAlign w:val="center"/>
          </w:tcPr>
          <w:p w14:paraId="053C9907" w14:textId="77777777" w:rsidR="006C1A8B" w:rsidRPr="00A742C7" w:rsidRDefault="006C1A8B" w:rsidP="006C1A8B">
            <w:pPr>
              <w:jc w:val="center"/>
              <w:rPr>
                <w:rFonts w:cs="Times New Roman"/>
              </w:rPr>
            </w:pPr>
            <w:r w:rsidRPr="00A742C7">
              <w:rPr>
                <w:rFonts w:eastAsia="Times New Roman" w:cs="Times New Roman"/>
                <w:sz w:val="22"/>
              </w:rPr>
              <w:t>996,0000</w:t>
            </w:r>
          </w:p>
        </w:tc>
      </w:tr>
      <w:tr w:rsidR="006C1A8B" w:rsidRPr="00A742C7" w14:paraId="3BC5C07E"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7C85366C" w14:textId="77777777" w:rsidR="006C1A8B" w:rsidRPr="00A742C7" w:rsidRDefault="006C1A8B" w:rsidP="006C1A8B">
            <w:pPr>
              <w:jc w:val="center"/>
              <w:rPr>
                <w:rFonts w:cs="Times New Roman"/>
              </w:rPr>
            </w:pPr>
            <w:r w:rsidRPr="00A742C7">
              <w:rPr>
                <w:rFonts w:eastAsia="Times New Roman" w:cs="Times New Roman"/>
                <w:sz w:val="22"/>
              </w:rPr>
              <w:t>24</w:t>
            </w:r>
          </w:p>
        </w:tc>
        <w:tc>
          <w:tcPr>
            <w:tcW w:w="4179" w:type="dxa"/>
            <w:shd w:val="clear" w:color="auto" w:fill="FFFFFF"/>
            <w:tcMar>
              <w:top w:w="40" w:type="dxa"/>
              <w:left w:w="200" w:type="dxa"/>
              <w:bottom w:w="40" w:type="dxa"/>
              <w:right w:w="200" w:type="dxa"/>
            </w:tcMar>
            <w:vAlign w:val="center"/>
          </w:tcPr>
          <w:p w14:paraId="1D85C114" w14:textId="77777777" w:rsidR="006C1A8B" w:rsidRPr="00A742C7" w:rsidRDefault="006C1A8B" w:rsidP="006C1A8B">
            <w:pPr>
              <w:jc w:val="center"/>
              <w:rPr>
                <w:rFonts w:cs="Times New Roman"/>
              </w:rPr>
            </w:pPr>
            <w:r w:rsidRPr="00A742C7">
              <w:rPr>
                <w:rFonts w:eastAsia="Times New Roman" w:cs="Times New Roman"/>
                <w:sz w:val="22"/>
              </w:rPr>
              <w:t>Котельная №38/86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№38)</w:t>
            </w:r>
          </w:p>
        </w:tc>
        <w:tc>
          <w:tcPr>
            <w:tcW w:w="1886" w:type="dxa"/>
            <w:shd w:val="clear" w:color="auto" w:fill="FFFFFF"/>
            <w:tcMar>
              <w:top w:w="40" w:type="dxa"/>
              <w:left w:w="200" w:type="dxa"/>
              <w:bottom w:w="40" w:type="dxa"/>
              <w:right w:w="200" w:type="dxa"/>
            </w:tcMar>
            <w:vAlign w:val="center"/>
          </w:tcPr>
          <w:p w14:paraId="2F4CD43D" w14:textId="77777777" w:rsidR="006C1A8B" w:rsidRPr="00A742C7" w:rsidRDefault="006C1A8B" w:rsidP="006C1A8B">
            <w:pPr>
              <w:jc w:val="center"/>
              <w:rPr>
                <w:rFonts w:cs="Times New Roman"/>
              </w:rPr>
            </w:pPr>
            <w:r w:rsidRPr="00A742C7">
              <w:rPr>
                <w:rFonts w:eastAsia="Times New Roman" w:cs="Times New Roman"/>
                <w:sz w:val="22"/>
              </w:rPr>
              <w:t>197,0000</w:t>
            </w:r>
          </w:p>
        </w:tc>
        <w:tc>
          <w:tcPr>
            <w:tcW w:w="1862" w:type="dxa"/>
            <w:shd w:val="clear" w:color="auto" w:fill="FFFFFF"/>
            <w:tcMar>
              <w:top w:w="40" w:type="dxa"/>
              <w:left w:w="200" w:type="dxa"/>
              <w:bottom w:w="40" w:type="dxa"/>
              <w:right w:w="200" w:type="dxa"/>
            </w:tcMar>
            <w:vAlign w:val="center"/>
          </w:tcPr>
          <w:p w14:paraId="3176F5F0" w14:textId="77777777" w:rsidR="006C1A8B" w:rsidRPr="00A742C7" w:rsidRDefault="006C1A8B" w:rsidP="006C1A8B">
            <w:pPr>
              <w:jc w:val="center"/>
              <w:rPr>
                <w:rFonts w:cs="Times New Roman"/>
              </w:rPr>
            </w:pPr>
            <w:r w:rsidRPr="00A742C7">
              <w:rPr>
                <w:rFonts w:eastAsia="Times New Roman" w:cs="Times New Roman"/>
                <w:sz w:val="22"/>
              </w:rPr>
              <w:t>197,0000</w:t>
            </w:r>
          </w:p>
        </w:tc>
      </w:tr>
      <w:tr w:rsidR="006C1A8B" w:rsidRPr="00A742C7" w14:paraId="54056174"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C76867B" w14:textId="77777777" w:rsidR="006C1A8B" w:rsidRPr="00A742C7" w:rsidRDefault="006C1A8B" w:rsidP="006C1A8B">
            <w:pPr>
              <w:jc w:val="center"/>
              <w:rPr>
                <w:rFonts w:cs="Times New Roman"/>
              </w:rPr>
            </w:pPr>
            <w:r w:rsidRPr="00A742C7">
              <w:rPr>
                <w:rFonts w:eastAsia="Times New Roman" w:cs="Times New Roman"/>
                <w:sz w:val="22"/>
              </w:rPr>
              <w:t>25</w:t>
            </w:r>
          </w:p>
        </w:tc>
        <w:tc>
          <w:tcPr>
            <w:tcW w:w="4179" w:type="dxa"/>
            <w:shd w:val="clear" w:color="auto" w:fill="FFFFFF"/>
            <w:tcMar>
              <w:top w:w="40" w:type="dxa"/>
              <w:left w:w="200" w:type="dxa"/>
              <w:bottom w:w="40" w:type="dxa"/>
              <w:right w:w="200" w:type="dxa"/>
            </w:tcMar>
            <w:vAlign w:val="center"/>
          </w:tcPr>
          <w:p w14:paraId="5A11D4F4" w14:textId="77777777" w:rsidR="006C1A8B" w:rsidRPr="00A742C7" w:rsidRDefault="006C1A8B" w:rsidP="006C1A8B">
            <w:pPr>
              <w:jc w:val="center"/>
              <w:rPr>
                <w:rFonts w:cs="Times New Roman"/>
              </w:rPr>
            </w:pPr>
            <w:r w:rsidRPr="00A742C7">
              <w:rPr>
                <w:rFonts w:eastAsia="Times New Roman" w:cs="Times New Roman"/>
                <w:sz w:val="22"/>
              </w:rPr>
              <w:t>Котельная №21/90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886" w:type="dxa"/>
            <w:shd w:val="clear" w:color="auto" w:fill="FFFFFF"/>
            <w:tcMar>
              <w:top w:w="40" w:type="dxa"/>
              <w:left w:w="200" w:type="dxa"/>
              <w:bottom w:w="40" w:type="dxa"/>
              <w:right w:w="200" w:type="dxa"/>
            </w:tcMar>
            <w:vAlign w:val="center"/>
          </w:tcPr>
          <w:p w14:paraId="79237E49" w14:textId="77777777" w:rsidR="006C1A8B" w:rsidRPr="00A742C7" w:rsidRDefault="006C1A8B" w:rsidP="006C1A8B">
            <w:pPr>
              <w:jc w:val="center"/>
              <w:rPr>
                <w:rFonts w:cs="Times New Roman"/>
              </w:rPr>
            </w:pPr>
            <w:r w:rsidRPr="00A742C7">
              <w:rPr>
                <w:rFonts w:eastAsia="Times New Roman" w:cs="Times New Roman"/>
                <w:sz w:val="22"/>
              </w:rPr>
              <w:t>694,9000</w:t>
            </w:r>
          </w:p>
        </w:tc>
        <w:tc>
          <w:tcPr>
            <w:tcW w:w="1862" w:type="dxa"/>
            <w:shd w:val="clear" w:color="auto" w:fill="FFFFFF"/>
            <w:tcMar>
              <w:top w:w="40" w:type="dxa"/>
              <w:left w:w="200" w:type="dxa"/>
              <w:bottom w:w="40" w:type="dxa"/>
              <w:right w:w="200" w:type="dxa"/>
            </w:tcMar>
            <w:vAlign w:val="center"/>
          </w:tcPr>
          <w:p w14:paraId="61B0BB11" w14:textId="77777777" w:rsidR="006C1A8B" w:rsidRPr="00A742C7" w:rsidRDefault="006C1A8B" w:rsidP="006C1A8B">
            <w:pPr>
              <w:jc w:val="center"/>
              <w:rPr>
                <w:rFonts w:cs="Times New Roman"/>
              </w:rPr>
            </w:pPr>
            <w:r w:rsidRPr="00A742C7">
              <w:rPr>
                <w:rFonts w:eastAsia="Times New Roman" w:cs="Times New Roman"/>
                <w:sz w:val="22"/>
              </w:rPr>
              <w:t>694,9000</w:t>
            </w:r>
          </w:p>
        </w:tc>
      </w:tr>
      <w:tr w:rsidR="006C1A8B" w:rsidRPr="00A742C7" w14:paraId="3E086611"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6D7876A8" w14:textId="77777777" w:rsidR="006C1A8B" w:rsidRPr="00A742C7" w:rsidRDefault="006C1A8B" w:rsidP="006C1A8B">
            <w:pPr>
              <w:jc w:val="center"/>
              <w:rPr>
                <w:rFonts w:cs="Times New Roman"/>
              </w:rPr>
            </w:pPr>
            <w:r w:rsidRPr="00A742C7">
              <w:rPr>
                <w:rFonts w:eastAsia="Times New Roman" w:cs="Times New Roman"/>
                <w:sz w:val="22"/>
              </w:rPr>
              <w:t>26</w:t>
            </w:r>
          </w:p>
        </w:tc>
        <w:tc>
          <w:tcPr>
            <w:tcW w:w="4179" w:type="dxa"/>
            <w:shd w:val="clear" w:color="auto" w:fill="FFFFFF"/>
            <w:tcMar>
              <w:top w:w="40" w:type="dxa"/>
              <w:left w:w="200" w:type="dxa"/>
              <w:bottom w:w="40" w:type="dxa"/>
              <w:right w:w="200" w:type="dxa"/>
            </w:tcMar>
            <w:vAlign w:val="center"/>
          </w:tcPr>
          <w:p w14:paraId="416CEADD" w14:textId="77777777" w:rsidR="006C1A8B" w:rsidRPr="00A742C7" w:rsidRDefault="006C1A8B" w:rsidP="006C1A8B">
            <w:pPr>
              <w:jc w:val="center"/>
              <w:rPr>
                <w:rFonts w:cs="Times New Roman"/>
              </w:rPr>
            </w:pPr>
            <w:r w:rsidRPr="00A742C7">
              <w:rPr>
                <w:rFonts w:eastAsia="Times New Roman" w:cs="Times New Roman"/>
                <w:sz w:val="22"/>
              </w:rPr>
              <w:t>Котельная №21/110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886" w:type="dxa"/>
            <w:shd w:val="clear" w:color="auto" w:fill="FFFFFF"/>
            <w:tcMar>
              <w:top w:w="40" w:type="dxa"/>
              <w:left w:w="200" w:type="dxa"/>
              <w:bottom w:w="40" w:type="dxa"/>
              <w:right w:w="200" w:type="dxa"/>
            </w:tcMar>
            <w:vAlign w:val="center"/>
          </w:tcPr>
          <w:p w14:paraId="0A7B066A" w14:textId="77777777" w:rsidR="006C1A8B" w:rsidRPr="00A742C7" w:rsidRDefault="006C1A8B" w:rsidP="006C1A8B">
            <w:pPr>
              <w:jc w:val="center"/>
              <w:rPr>
                <w:rFonts w:cs="Times New Roman"/>
              </w:rPr>
            </w:pPr>
            <w:r w:rsidRPr="00A742C7">
              <w:rPr>
                <w:rFonts w:eastAsia="Times New Roman" w:cs="Times New Roman"/>
                <w:sz w:val="22"/>
              </w:rPr>
              <w:t>6935,0000</w:t>
            </w:r>
          </w:p>
        </w:tc>
        <w:tc>
          <w:tcPr>
            <w:tcW w:w="1862" w:type="dxa"/>
            <w:shd w:val="clear" w:color="auto" w:fill="FFFFFF"/>
            <w:tcMar>
              <w:top w:w="40" w:type="dxa"/>
              <w:left w:w="200" w:type="dxa"/>
              <w:bottom w:w="40" w:type="dxa"/>
              <w:right w:w="200" w:type="dxa"/>
            </w:tcMar>
            <w:vAlign w:val="center"/>
          </w:tcPr>
          <w:p w14:paraId="2CB1DA17" w14:textId="77777777" w:rsidR="006C1A8B" w:rsidRPr="00A742C7" w:rsidRDefault="006C1A8B" w:rsidP="006C1A8B">
            <w:pPr>
              <w:jc w:val="center"/>
              <w:rPr>
                <w:rFonts w:cs="Times New Roman"/>
              </w:rPr>
            </w:pPr>
            <w:r w:rsidRPr="00A742C7">
              <w:rPr>
                <w:rFonts w:eastAsia="Times New Roman" w:cs="Times New Roman"/>
                <w:sz w:val="22"/>
              </w:rPr>
              <w:t>6935,0000</w:t>
            </w:r>
          </w:p>
        </w:tc>
      </w:tr>
      <w:tr w:rsidR="006C1A8B" w:rsidRPr="00A742C7" w14:paraId="6F41596B"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63407F7A" w14:textId="77777777" w:rsidR="006C1A8B" w:rsidRPr="00A742C7" w:rsidRDefault="006C1A8B" w:rsidP="006C1A8B">
            <w:pPr>
              <w:jc w:val="center"/>
              <w:rPr>
                <w:rFonts w:cs="Times New Roman"/>
              </w:rPr>
            </w:pPr>
            <w:r w:rsidRPr="00A742C7">
              <w:rPr>
                <w:rFonts w:eastAsia="Times New Roman" w:cs="Times New Roman"/>
                <w:sz w:val="22"/>
              </w:rPr>
              <w:t>27</w:t>
            </w:r>
          </w:p>
        </w:tc>
        <w:tc>
          <w:tcPr>
            <w:tcW w:w="4179" w:type="dxa"/>
            <w:shd w:val="clear" w:color="auto" w:fill="FFFFFF"/>
            <w:tcMar>
              <w:top w:w="40" w:type="dxa"/>
              <w:left w:w="200" w:type="dxa"/>
              <w:bottom w:w="40" w:type="dxa"/>
              <w:right w:w="200" w:type="dxa"/>
            </w:tcMar>
            <w:vAlign w:val="center"/>
          </w:tcPr>
          <w:p w14:paraId="3C675B57" w14:textId="77777777" w:rsidR="006C1A8B" w:rsidRPr="00A742C7" w:rsidRDefault="006C1A8B" w:rsidP="006C1A8B">
            <w:pPr>
              <w:jc w:val="center"/>
              <w:rPr>
                <w:rFonts w:cs="Times New Roman"/>
              </w:rPr>
            </w:pPr>
            <w:r w:rsidRPr="00A742C7">
              <w:rPr>
                <w:rFonts w:eastAsia="Times New Roman" w:cs="Times New Roman"/>
                <w:sz w:val="22"/>
              </w:rPr>
              <w:t>Котельная №21/149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1886" w:type="dxa"/>
            <w:shd w:val="clear" w:color="auto" w:fill="FFFFFF"/>
            <w:tcMar>
              <w:top w:w="40" w:type="dxa"/>
              <w:left w:w="200" w:type="dxa"/>
              <w:bottom w:w="40" w:type="dxa"/>
              <w:right w:w="200" w:type="dxa"/>
            </w:tcMar>
            <w:vAlign w:val="center"/>
          </w:tcPr>
          <w:p w14:paraId="6427E149" w14:textId="77777777" w:rsidR="006C1A8B" w:rsidRPr="00A742C7" w:rsidRDefault="006C1A8B" w:rsidP="006C1A8B">
            <w:pPr>
              <w:jc w:val="center"/>
              <w:rPr>
                <w:rFonts w:cs="Times New Roman"/>
              </w:rPr>
            </w:pPr>
            <w:r w:rsidRPr="00A742C7">
              <w:rPr>
                <w:rFonts w:eastAsia="Times New Roman" w:cs="Times New Roman"/>
                <w:sz w:val="22"/>
              </w:rPr>
              <w:t>193,9000</w:t>
            </w:r>
          </w:p>
        </w:tc>
        <w:tc>
          <w:tcPr>
            <w:tcW w:w="1862" w:type="dxa"/>
            <w:shd w:val="clear" w:color="auto" w:fill="FFFFFF"/>
            <w:tcMar>
              <w:top w:w="40" w:type="dxa"/>
              <w:left w:w="200" w:type="dxa"/>
              <w:bottom w:w="40" w:type="dxa"/>
              <w:right w:w="200" w:type="dxa"/>
            </w:tcMar>
            <w:vAlign w:val="center"/>
          </w:tcPr>
          <w:p w14:paraId="68FA8EB3" w14:textId="77777777" w:rsidR="006C1A8B" w:rsidRPr="00A742C7" w:rsidRDefault="006C1A8B" w:rsidP="006C1A8B">
            <w:pPr>
              <w:jc w:val="center"/>
              <w:rPr>
                <w:rFonts w:cs="Times New Roman"/>
              </w:rPr>
            </w:pPr>
            <w:r w:rsidRPr="00A742C7">
              <w:rPr>
                <w:rFonts w:eastAsia="Times New Roman" w:cs="Times New Roman"/>
                <w:sz w:val="22"/>
              </w:rPr>
              <w:t>193,9000</w:t>
            </w:r>
          </w:p>
        </w:tc>
      </w:tr>
      <w:tr w:rsidR="006C1A8B" w:rsidRPr="00A742C7" w14:paraId="3E4EDF92"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39104965" w14:textId="77777777" w:rsidR="006C1A8B" w:rsidRPr="00A742C7" w:rsidRDefault="006C1A8B" w:rsidP="006C1A8B">
            <w:pPr>
              <w:jc w:val="center"/>
              <w:rPr>
                <w:rFonts w:cs="Times New Roman"/>
              </w:rPr>
            </w:pPr>
            <w:r w:rsidRPr="00A742C7">
              <w:rPr>
                <w:rFonts w:eastAsia="Times New Roman" w:cs="Times New Roman"/>
                <w:sz w:val="22"/>
              </w:rPr>
              <w:t>28</w:t>
            </w:r>
          </w:p>
        </w:tc>
        <w:tc>
          <w:tcPr>
            <w:tcW w:w="4179" w:type="dxa"/>
            <w:shd w:val="clear" w:color="auto" w:fill="FFFFFF"/>
            <w:tcMar>
              <w:top w:w="40" w:type="dxa"/>
              <w:left w:w="200" w:type="dxa"/>
              <w:bottom w:w="40" w:type="dxa"/>
              <w:right w:w="200" w:type="dxa"/>
            </w:tcMar>
            <w:vAlign w:val="center"/>
          </w:tcPr>
          <w:p w14:paraId="40DC7458" w14:textId="77777777" w:rsidR="006C1A8B" w:rsidRPr="00A742C7" w:rsidRDefault="006C1A8B" w:rsidP="006C1A8B">
            <w:pPr>
              <w:jc w:val="center"/>
              <w:rPr>
                <w:rFonts w:cs="Times New Roman"/>
              </w:rPr>
            </w:pPr>
            <w:r w:rsidRPr="00A742C7">
              <w:rPr>
                <w:rFonts w:eastAsia="Times New Roman" w:cs="Times New Roman"/>
                <w:sz w:val="22"/>
              </w:rPr>
              <w:t>Котельная №12/150 н.п. Спутник (в.г. №12)</w:t>
            </w:r>
          </w:p>
        </w:tc>
        <w:tc>
          <w:tcPr>
            <w:tcW w:w="1886" w:type="dxa"/>
            <w:shd w:val="clear" w:color="auto" w:fill="FFFFFF"/>
            <w:tcMar>
              <w:top w:w="40" w:type="dxa"/>
              <w:left w:w="200" w:type="dxa"/>
              <w:bottom w:w="40" w:type="dxa"/>
              <w:right w:w="200" w:type="dxa"/>
            </w:tcMar>
            <w:vAlign w:val="center"/>
          </w:tcPr>
          <w:p w14:paraId="646826D6" w14:textId="77777777" w:rsidR="006C1A8B" w:rsidRPr="00A742C7" w:rsidRDefault="006C1A8B" w:rsidP="006C1A8B">
            <w:pPr>
              <w:jc w:val="center"/>
              <w:rPr>
                <w:rFonts w:cs="Times New Roman"/>
              </w:rPr>
            </w:pPr>
            <w:r w:rsidRPr="00A742C7">
              <w:rPr>
                <w:rFonts w:eastAsia="Times New Roman" w:cs="Times New Roman"/>
                <w:sz w:val="22"/>
              </w:rPr>
              <w:t>788,6000</w:t>
            </w:r>
          </w:p>
        </w:tc>
        <w:tc>
          <w:tcPr>
            <w:tcW w:w="1862" w:type="dxa"/>
            <w:shd w:val="clear" w:color="auto" w:fill="FFFFFF"/>
            <w:tcMar>
              <w:top w:w="40" w:type="dxa"/>
              <w:left w:w="200" w:type="dxa"/>
              <w:bottom w:w="40" w:type="dxa"/>
              <w:right w:w="200" w:type="dxa"/>
            </w:tcMar>
            <w:vAlign w:val="center"/>
          </w:tcPr>
          <w:p w14:paraId="0AA6DBE7" w14:textId="77777777" w:rsidR="006C1A8B" w:rsidRPr="00A742C7" w:rsidRDefault="006C1A8B" w:rsidP="006C1A8B">
            <w:pPr>
              <w:jc w:val="center"/>
              <w:rPr>
                <w:rFonts w:cs="Times New Roman"/>
              </w:rPr>
            </w:pPr>
            <w:r w:rsidRPr="00A742C7">
              <w:rPr>
                <w:rFonts w:eastAsia="Times New Roman" w:cs="Times New Roman"/>
                <w:sz w:val="22"/>
              </w:rPr>
              <w:t>788,6000</w:t>
            </w:r>
          </w:p>
        </w:tc>
      </w:tr>
      <w:tr w:rsidR="006C1A8B" w:rsidRPr="00A742C7" w14:paraId="62F9D251"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72E3B5C8" w14:textId="77777777" w:rsidR="006C1A8B" w:rsidRPr="00A742C7" w:rsidRDefault="006C1A8B" w:rsidP="006C1A8B">
            <w:pPr>
              <w:jc w:val="center"/>
              <w:rPr>
                <w:rFonts w:cs="Times New Roman"/>
              </w:rPr>
            </w:pPr>
            <w:r w:rsidRPr="00A742C7">
              <w:rPr>
                <w:rFonts w:eastAsia="Times New Roman" w:cs="Times New Roman"/>
                <w:sz w:val="22"/>
              </w:rPr>
              <w:t>29</w:t>
            </w:r>
          </w:p>
        </w:tc>
        <w:tc>
          <w:tcPr>
            <w:tcW w:w="4179" w:type="dxa"/>
            <w:shd w:val="clear" w:color="auto" w:fill="FFFFFF"/>
            <w:tcMar>
              <w:top w:w="40" w:type="dxa"/>
              <w:left w:w="200" w:type="dxa"/>
              <w:bottom w:w="40" w:type="dxa"/>
              <w:right w:w="200" w:type="dxa"/>
            </w:tcMar>
            <w:vAlign w:val="center"/>
          </w:tcPr>
          <w:p w14:paraId="24C1C061" w14:textId="77777777" w:rsidR="006C1A8B" w:rsidRPr="00A742C7" w:rsidRDefault="006C1A8B" w:rsidP="006C1A8B">
            <w:pPr>
              <w:jc w:val="center"/>
              <w:rPr>
                <w:rFonts w:cs="Times New Roman"/>
              </w:rPr>
            </w:pPr>
            <w:r w:rsidRPr="00A742C7">
              <w:rPr>
                <w:rFonts w:eastAsia="Times New Roman" w:cs="Times New Roman"/>
                <w:sz w:val="22"/>
              </w:rPr>
              <w:t>Котельная №12/151 н.п. Спутник</w:t>
            </w:r>
            <w:r w:rsidR="00012C25" w:rsidRPr="00A742C7">
              <w:rPr>
                <w:rFonts w:eastAsia="Times New Roman" w:cs="Times New Roman"/>
                <w:sz w:val="22"/>
              </w:rPr>
              <w:t xml:space="preserve"> </w:t>
            </w:r>
            <w:r w:rsidRPr="00A742C7">
              <w:rPr>
                <w:rFonts w:eastAsia="Times New Roman" w:cs="Times New Roman"/>
                <w:sz w:val="22"/>
              </w:rPr>
              <w:t>(в.г. №12)</w:t>
            </w:r>
          </w:p>
        </w:tc>
        <w:tc>
          <w:tcPr>
            <w:tcW w:w="1886" w:type="dxa"/>
            <w:shd w:val="clear" w:color="auto" w:fill="FFFFFF"/>
            <w:tcMar>
              <w:top w:w="40" w:type="dxa"/>
              <w:left w:w="200" w:type="dxa"/>
              <w:bottom w:w="40" w:type="dxa"/>
              <w:right w:w="200" w:type="dxa"/>
            </w:tcMar>
            <w:vAlign w:val="center"/>
          </w:tcPr>
          <w:p w14:paraId="37FE137E" w14:textId="77777777" w:rsidR="006C1A8B" w:rsidRPr="00A742C7" w:rsidRDefault="006C1A8B" w:rsidP="006C1A8B">
            <w:pPr>
              <w:jc w:val="center"/>
              <w:rPr>
                <w:rFonts w:cs="Times New Roman"/>
              </w:rPr>
            </w:pPr>
            <w:r w:rsidRPr="00A742C7">
              <w:rPr>
                <w:rFonts w:eastAsia="Times New Roman" w:cs="Times New Roman"/>
                <w:sz w:val="22"/>
              </w:rPr>
              <w:t>38,0000</w:t>
            </w:r>
          </w:p>
        </w:tc>
        <w:tc>
          <w:tcPr>
            <w:tcW w:w="1862" w:type="dxa"/>
            <w:shd w:val="clear" w:color="auto" w:fill="FFFFFF"/>
            <w:tcMar>
              <w:top w:w="40" w:type="dxa"/>
              <w:left w:w="200" w:type="dxa"/>
              <w:bottom w:w="40" w:type="dxa"/>
              <w:right w:w="200" w:type="dxa"/>
            </w:tcMar>
            <w:vAlign w:val="center"/>
          </w:tcPr>
          <w:p w14:paraId="293EA2D7" w14:textId="77777777" w:rsidR="006C1A8B" w:rsidRPr="00A742C7" w:rsidRDefault="006C1A8B" w:rsidP="006C1A8B">
            <w:pPr>
              <w:jc w:val="center"/>
              <w:rPr>
                <w:rFonts w:cs="Times New Roman"/>
              </w:rPr>
            </w:pPr>
            <w:r w:rsidRPr="00A742C7">
              <w:rPr>
                <w:rFonts w:eastAsia="Times New Roman" w:cs="Times New Roman"/>
                <w:sz w:val="22"/>
              </w:rPr>
              <w:t>38,0000</w:t>
            </w:r>
          </w:p>
        </w:tc>
      </w:tr>
      <w:tr w:rsidR="006C1A8B" w:rsidRPr="00A742C7" w14:paraId="1FDFC5A8"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50660D1" w14:textId="77777777" w:rsidR="006C1A8B" w:rsidRPr="00A742C7" w:rsidRDefault="006C1A8B" w:rsidP="006C1A8B">
            <w:pPr>
              <w:jc w:val="center"/>
              <w:rPr>
                <w:rFonts w:cs="Times New Roman"/>
              </w:rPr>
            </w:pPr>
            <w:r w:rsidRPr="00A742C7">
              <w:rPr>
                <w:rFonts w:eastAsia="Times New Roman" w:cs="Times New Roman"/>
                <w:sz w:val="22"/>
              </w:rPr>
              <w:t>30</w:t>
            </w:r>
          </w:p>
        </w:tc>
        <w:tc>
          <w:tcPr>
            <w:tcW w:w="4179" w:type="dxa"/>
            <w:shd w:val="clear" w:color="auto" w:fill="FFFFFF"/>
            <w:tcMar>
              <w:top w:w="40" w:type="dxa"/>
              <w:left w:w="200" w:type="dxa"/>
              <w:bottom w:w="40" w:type="dxa"/>
              <w:right w:w="200" w:type="dxa"/>
            </w:tcMar>
            <w:vAlign w:val="center"/>
          </w:tcPr>
          <w:p w14:paraId="00BD0147" w14:textId="77777777" w:rsidR="006C1A8B" w:rsidRPr="00A742C7" w:rsidRDefault="006C1A8B" w:rsidP="006C1A8B">
            <w:pPr>
              <w:jc w:val="center"/>
              <w:rPr>
                <w:rFonts w:cs="Times New Roman"/>
              </w:rPr>
            </w:pPr>
            <w:r w:rsidRPr="00A742C7">
              <w:rPr>
                <w:rFonts w:eastAsia="Times New Roman" w:cs="Times New Roman"/>
                <w:sz w:val="22"/>
              </w:rPr>
              <w:t>Котельная №25/46 пгт. Печенга (в.г.</w:t>
            </w:r>
            <w:r w:rsidR="00012C25" w:rsidRPr="00A742C7">
              <w:rPr>
                <w:rFonts w:eastAsia="Times New Roman" w:cs="Times New Roman"/>
                <w:sz w:val="22"/>
              </w:rPr>
              <w:t xml:space="preserve"> </w:t>
            </w:r>
            <w:r w:rsidRPr="00A742C7">
              <w:rPr>
                <w:rFonts w:eastAsia="Times New Roman" w:cs="Times New Roman"/>
                <w:sz w:val="22"/>
              </w:rPr>
              <w:t>№25)</w:t>
            </w:r>
          </w:p>
        </w:tc>
        <w:tc>
          <w:tcPr>
            <w:tcW w:w="1886" w:type="dxa"/>
            <w:shd w:val="clear" w:color="auto" w:fill="FFFFFF"/>
            <w:tcMar>
              <w:top w:w="40" w:type="dxa"/>
              <w:left w:w="200" w:type="dxa"/>
              <w:bottom w:w="40" w:type="dxa"/>
              <w:right w:w="200" w:type="dxa"/>
            </w:tcMar>
            <w:vAlign w:val="center"/>
          </w:tcPr>
          <w:p w14:paraId="6DE6C1FA" w14:textId="77777777" w:rsidR="006C1A8B" w:rsidRPr="00A742C7" w:rsidRDefault="006C1A8B" w:rsidP="006C1A8B">
            <w:pPr>
              <w:jc w:val="center"/>
              <w:rPr>
                <w:rFonts w:cs="Times New Roman"/>
              </w:rPr>
            </w:pPr>
            <w:r w:rsidRPr="00A742C7">
              <w:rPr>
                <w:rFonts w:eastAsia="Times New Roman" w:cs="Times New Roman"/>
                <w:sz w:val="22"/>
              </w:rPr>
              <w:t>504,3000</w:t>
            </w:r>
          </w:p>
        </w:tc>
        <w:tc>
          <w:tcPr>
            <w:tcW w:w="1862" w:type="dxa"/>
            <w:shd w:val="clear" w:color="auto" w:fill="FFFFFF"/>
            <w:tcMar>
              <w:top w:w="40" w:type="dxa"/>
              <w:left w:w="200" w:type="dxa"/>
              <w:bottom w:w="40" w:type="dxa"/>
              <w:right w:w="200" w:type="dxa"/>
            </w:tcMar>
            <w:vAlign w:val="center"/>
          </w:tcPr>
          <w:p w14:paraId="48AC9513" w14:textId="77777777" w:rsidR="006C1A8B" w:rsidRPr="00A742C7" w:rsidRDefault="006C1A8B" w:rsidP="006C1A8B">
            <w:pPr>
              <w:jc w:val="center"/>
              <w:rPr>
                <w:rFonts w:cs="Times New Roman"/>
              </w:rPr>
            </w:pPr>
            <w:r w:rsidRPr="00A742C7">
              <w:rPr>
                <w:rFonts w:eastAsia="Times New Roman" w:cs="Times New Roman"/>
                <w:sz w:val="22"/>
              </w:rPr>
              <w:t>504,3000</w:t>
            </w:r>
          </w:p>
        </w:tc>
      </w:tr>
      <w:tr w:rsidR="006C1A8B" w:rsidRPr="00A742C7" w14:paraId="3D1D617E"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66AE8A02" w14:textId="77777777" w:rsidR="006C1A8B" w:rsidRPr="00A742C7" w:rsidRDefault="006C1A8B" w:rsidP="006C1A8B">
            <w:pPr>
              <w:jc w:val="center"/>
              <w:rPr>
                <w:rFonts w:cs="Times New Roman"/>
              </w:rPr>
            </w:pPr>
            <w:r w:rsidRPr="00A742C7">
              <w:rPr>
                <w:rFonts w:eastAsia="Times New Roman" w:cs="Times New Roman"/>
                <w:sz w:val="22"/>
              </w:rPr>
              <w:t>31</w:t>
            </w:r>
          </w:p>
        </w:tc>
        <w:tc>
          <w:tcPr>
            <w:tcW w:w="4179" w:type="dxa"/>
            <w:shd w:val="clear" w:color="auto" w:fill="FFFFFF"/>
            <w:tcMar>
              <w:top w:w="40" w:type="dxa"/>
              <w:left w:w="200" w:type="dxa"/>
              <w:bottom w:w="40" w:type="dxa"/>
              <w:right w:w="200" w:type="dxa"/>
            </w:tcMar>
            <w:vAlign w:val="center"/>
          </w:tcPr>
          <w:p w14:paraId="50F14F9C" w14:textId="77777777" w:rsidR="006C1A8B" w:rsidRPr="00A742C7" w:rsidRDefault="006C1A8B" w:rsidP="006C1A8B">
            <w:pPr>
              <w:jc w:val="center"/>
              <w:rPr>
                <w:rFonts w:cs="Times New Roman"/>
              </w:rPr>
            </w:pPr>
            <w:r w:rsidRPr="00A742C7">
              <w:rPr>
                <w:rFonts w:eastAsia="Times New Roman" w:cs="Times New Roman"/>
                <w:sz w:val="22"/>
              </w:rPr>
              <w:t>Котельная №21/172 пгт. Печенга (в.г. №21)</w:t>
            </w:r>
          </w:p>
        </w:tc>
        <w:tc>
          <w:tcPr>
            <w:tcW w:w="1886" w:type="dxa"/>
            <w:shd w:val="clear" w:color="auto" w:fill="FFFFFF"/>
            <w:tcMar>
              <w:top w:w="40" w:type="dxa"/>
              <w:left w:w="200" w:type="dxa"/>
              <w:bottom w:w="40" w:type="dxa"/>
              <w:right w:w="200" w:type="dxa"/>
            </w:tcMar>
            <w:vAlign w:val="center"/>
          </w:tcPr>
          <w:p w14:paraId="5487E831" w14:textId="77777777" w:rsidR="006C1A8B" w:rsidRPr="00A742C7" w:rsidRDefault="006C1A8B" w:rsidP="006C1A8B">
            <w:pPr>
              <w:jc w:val="center"/>
              <w:rPr>
                <w:rFonts w:cs="Times New Roman"/>
              </w:rPr>
            </w:pPr>
            <w:r w:rsidRPr="00A742C7">
              <w:rPr>
                <w:rFonts w:eastAsia="Times New Roman" w:cs="Times New Roman"/>
                <w:sz w:val="22"/>
              </w:rPr>
              <w:t>183,0000</w:t>
            </w:r>
          </w:p>
        </w:tc>
        <w:tc>
          <w:tcPr>
            <w:tcW w:w="1862" w:type="dxa"/>
            <w:shd w:val="clear" w:color="auto" w:fill="FFFFFF"/>
            <w:tcMar>
              <w:top w:w="40" w:type="dxa"/>
              <w:left w:w="200" w:type="dxa"/>
              <w:bottom w:w="40" w:type="dxa"/>
              <w:right w:w="200" w:type="dxa"/>
            </w:tcMar>
            <w:vAlign w:val="center"/>
          </w:tcPr>
          <w:p w14:paraId="7CE37571" w14:textId="77777777" w:rsidR="006C1A8B" w:rsidRPr="00A742C7" w:rsidRDefault="006C1A8B" w:rsidP="006C1A8B">
            <w:pPr>
              <w:jc w:val="center"/>
              <w:rPr>
                <w:rFonts w:cs="Times New Roman"/>
              </w:rPr>
            </w:pPr>
            <w:r w:rsidRPr="00A742C7">
              <w:rPr>
                <w:rFonts w:eastAsia="Times New Roman" w:cs="Times New Roman"/>
                <w:sz w:val="22"/>
              </w:rPr>
              <w:t>183,0000</w:t>
            </w:r>
          </w:p>
        </w:tc>
      </w:tr>
      <w:tr w:rsidR="006C1A8B" w:rsidRPr="00A742C7" w14:paraId="33CACF5A"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2B31F8EA" w14:textId="77777777" w:rsidR="006C1A8B" w:rsidRPr="00A742C7" w:rsidRDefault="006C1A8B" w:rsidP="006C1A8B">
            <w:pPr>
              <w:jc w:val="center"/>
              <w:rPr>
                <w:rFonts w:cs="Times New Roman"/>
              </w:rPr>
            </w:pPr>
            <w:r w:rsidRPr="00A742C7">
              <w:rPr>
                <w:rFonts w:eastAsia="Times New Roman" w:cs="Times New Roman"/>
                <w:sz w:val="22"/>
              </w:rPr>
              <w:lastRenderedPageBreak/>
              <w:t>32</w:t>
            </w:r>
          </w:p>
        </w:tc>
        <w:tc>
          <w:tcPr>
            <w:tcW w:w="4179" w:type="dxa"/>
            <w:shd w:val="clear" w:color="auto" w:fill="FFFFFF"/>
            <w:tcMar>
              <w:top w:w="40" w:type="dxa"/>
              <w:left w:w="200" w:type="dxa"/>
              <w:bottom w:w="40" w:type="dxa"/>
              <w:right w:w="200" w:type="dxa"/>
            </w:tcMar>
            <w:vAlign w:val="center"/>
          </w:tcPr>
          <w:p w14:paraId="3726F031" w14:textId="77777777" w:rsidR="006C1A8B" w:rsidRPr="00A742C7" w:rsidRDefault="006C1A8B" w:rsidP="006C1A8B">
            <w:pPr>
              <w:jc w:val="center"/>
              <w:rPr>
                <w:rFonts w:cs="Times New Roman"/>
              </w:rPr>
            </w:pPr>
            <w:r w:rsidRPr="00A742C7">
              <w:rPr>
                <w:rFonts w:eastAsia="Times New Roman" w:cs="Times New Roman"/>
                <w:sz w:val="22"/>
              </w:rPr>
              <w:t>Котельная №38/177 пгт. Печенга (в.г. №38)</w:t>
            </w:r>
          </w:p>
        </w:tc>
        <w:tc>
          <w:tcPr>
            <w:tcW w:w="1886" w:type="dxa"/>
            <w:shd w:val="clear" w:color="auto" w:fill="FFFFFF"/>
            <w:tcMar>
              <w:top w:w="40" w:type="dxa"/>
              <w:left w:w="200" w:type="dxa"/>
              <w:bottom w:w="40" w:type="dxa"/>
              <w:right w:w="200" w:type="dxa"/>
            </w:tcMar>
            <w:vAlign w:val="center"/>
          </w:tcPr>
          <w:p w14:paraId="6BD950B4" w14:textId="77777777" w:rsidR="006C1A8B" w:rsidRPr="00A742C7" w:rsidRDefault="006C1A8B" w:rsidP="006C1A8B">
            <w:pPr>
              <w:jc w:val="center"/>
              <w:rPr>
                <w:rFonts w:cs="Times New Roman"/>
              </w:rPr>
            </w:pPr>
            <w:r w:rsidRPr="00A742C7">
              <w:rPr>
                <w:rFonts w:eastAsia="Times New Roman" w:cs="Times New Roman"/>
                <w:sz w:val="22"/>
              </w:rPr>
              <w:t>507,1000</w:t>
            </w:r>
          </w:p>
        </w:tc>
        <w:tc>
          <w:tcPr>
            <w:tcW w:w="1862" w:type="dxa"/>
            <w:shd w:val="clear" w:color="auto" w:fill="FFFFFF"/>
            <w:tcMar>
              <w:top w:w="40" w:type="dxa"/>
              <w:left w:w="200" w:type="dxa"/>
              <w:bottom w:w="40" w:type="dxa"/>
              <w:right w:w="200" w:type="dxa"/>
            </w:tcMar>
            <w:vAlign w:val="center"/>
          </w:tcPr>
          <w:p w14:paraId="0AF9FF7B" w14:textId="77777777" w:rsidR="006C1A8B" w:rsidRPr="00A742C7" w:rsidRDefault="006C1A8B" w:rsidP="006C1A8B">
            <w:pPr>
              <w:jc w:val="center"/>
              <w:rPr>
                <w:rFonts w:cs="Times New Roman"/>
              </w:rPr>
            </w:pPr>
            <w:r w:rsidRPr="00A742C7">
              <w:rPr>
                <w:rFonts w:eastAsia="Times New Roman" w:cs="Times New Roman"/>
                <w:sz w:val="22"/>
              </w:rPr>
              <w:t>507,1000</w:t>
            </w:r>
          </w:p>
        </w:tc>
      </w:tr>
      <w:tr w:rsidR="006C1A8B" w:rsidRPr="00A742C7" w14:paraId="1A102351" w14:textId="77777777" w:rsidTr="006C1A8B">
        <w:trPr>
          <w:gridAfter w:val="1"/>
          <w:wAfter w:w="7" w:type="dxa"/>
          <w:jc w:val="center"/>
        </w:trPr>
        <w:tc>
          <w:tcPr>
            <w:tcW w:w="635" w:type="dxa"/>
            <w:shd w:val="clear" w:color="auto" w:fill="FFFFFF"/>
            <w:tcMar>
              <w:top w:w="40" w:type="dxa"/>
              <w:left w:w="20" w:type="dxa"/>
              <w:bottom w:w="40" w:type="dxa"/>
              <w:right w:w="20" w:type="dxa"/>
            </w:tcMar>
            <w:vAlign w:val="center"/>
          </w:tcPr>
          <w:p w14:paraId="068175FB" w14:textId="77777777" w:rsidR="006C1A8B" w:rsidRPr="00A742C7" w:rsidRDefault="006C1A8B" w:rsidP="006C1A8B">
            <w:pPr>
              <w:jc w:val="center"/>
              <w:rPr>
                <w:rFonts w:cs="Times New Roman"/>
              </w:rPr>
            </w:pPr>
            <w:r w:rsidRPr="00A742C7">
              <w:rPr>
                <w:rFonts w:eastAsia="Times New Roman" w:cs="Times New Roman"/>
                <w:sz w:val="22"/>
              </w:rPr>
              <w:t>33</w:t>
            </w:r>
          </w:p>
        </w:tc>
        <w:tc>
          <w:tcPr>
            <w:tcW w:w="4179" w:type="dxa"/>
            <w:shd w:val="clear" w:color="auto" w:fill="FFFFFF"/>
            <w:tcMar>
              <w:top w:w="40" w:type="dxa"/>
              <w:left w:w="200" w:type="dxa"/>
              <w:bottom w:w="40" w:type="dxa"/>
              <w:right w:w="200" w:type="dxa"/>
            </w:tcMar>
            <w:vAlign w:val="center"/>
          </w:tcPr>
          <w:p w14:paraId="2F97E032" w14:textId="77777777" w:rsidR="006C1A8B" w:rsidRPr="00A742C7" w:rsidRDefault="006C1A8B" w:rsidP="006C1A8B">
            <w:pPr>
              <w:jc w:val="center"/>
              <w:rPr>
                <w:rFonts w:cs="Times New Roman"/>
              </w:rPr>
            </w:pPr>
            <w:r w:rsidRPr="00A742C7">
              <w:rPr>
                <w:rFonts w:eastAsia="Times New Roman" w:cs="Times New Roman"/>
                <w:sz w:val="22"/>
              </w:rPr>
              <w:t>Котельная №42/188 пгт. Печенга</w:t>
            </w:r>
            <w:r w:rsidR="00012C25" w:rsidRPr="00A742C7">
              <w:rPr>
                <w:rFonts w:eastAsia="Times New Roman" w:cs="Times New Roman"/>
                <w:sz w:val="22"/>
              </w:rPr>
              <w:t xml:space="preserve"> </w:t>
            </w:r>
            <w:r w:rsidRPr="00A742C7">
              <w:rPr>
                <w:rFonts w:eastAsia="Times New Roman" w:cs="Times New Roman"/>
                <w:sz w:val="22"/>
              </w:rPr>
              <w:t>(в.г. №42)</w:t>
            </w:r>
          </w:p>
        </w:tc>
        <w:tc>
          <w:tcPr>
            <w:tcW w:w="1886" w:type="dxa"/>
            <w:shd w:val="clear" w:color="auto" w:fill="FFFFFF"/>
            <w:tcMar>
              <w:top w:w="40" w:type="dxa"/>
              <w:left w:w="200" w:type="dxa"/>
              <w:bottom w:w="40" w:type="dxa"/>
              <w:right w:w="200" w:type="dxa"/>
            </w:tcMar>
            <w:vAlign w:val="center"/>
          </w:tcPr>
          <w:p w14:paraId="7080B8F9" w14:textId="77777777" w:rsidR="006C1A8B" w:rsidRPr="00A742C7" w:rsidRDefault="006C1A8B" w:rsidP="006C1A8B">
            <w:pPr>
              <w:jc w:val="center"/>
              <w:rPr>
                <w:rFonts w:cs="Times New Roman"/>
              </w:rPr>
            </w:pPr>
            <w:r w:rsidRPr="00A742C7">
              <w:rPr>
                <w:rFonts w:eastAsia="Times New Roman" w:cs="Times New Roman"/>
                <w:sz w:val="22"/>
              </w:rPr>
              <w:t>133,6000</w:t>
            </w:r>
          </w:p>
        </w:tc>
        <w:tc>
          <w:tcPr>
            <w:tcW w:w="1862" w:type="dxa"/>
            <w:shd w:val="clear" w:color="auto" w:fill="FFFFFF"/>
            <w:tcMar>
              <w:top w:w="40" w:type="dxa"/>
              <w:left w:w="200" w:type="dxa"/>
              <w:bottom w:w="40" w:type="dxa"/>
              <w:right w:w="200" w:type="dxa"/>
            </w:tcMar>
            <w:vAlign w:val="center"/>
          </w:tcPr>
          <w:p w14:paraId="15452E5B" w14:textId="77777777" w:rsidR="006C1A8B" w:rsidRPr="00A742C7" w:rsidRDefault="006C1A8B" w:rsidP="006C1A8B">
            <w:pPr>
              <w:jc w:val="center"/>
              <w:rPr>
                <w:rFonts w:cs="Times New Roman"/>
              </w:rPr>
            </w:pPr>
            <w:r w:rsidRPr="00A742C7">
              <w:rPr>
                <w:rFonts w:eastAsia="Times New Roman" w:cs="Times New Roman"/>
                <w:sz w:val="22"/>
              </w:rPr>
              <w:t>133,6000</w:t>
            </w:r>
          </w:p>
        </w:tc>
      </w:tr>
      <w:tr w:rsidR="006C1A8B" w:rsidRPr="00A742C7" w14:paraId="691C4997" w14:textId="77777777" w:rsidTr="006C1A8B">
        <w:trPr>
          <w:gridAfter w:val="1"/>
          <w:wAfter w:w="7" w:type="dxa"/>
          <w:jc w:val="center"/>
        </w:trPr>
        <w:tc>
          <w:tcPr>
            <w:tcW w:w="4814" w:type="dxa"/>
            <w:gridSpan w:val="2"/>
            <w:shd w:val="clear" w:color="auto" w:fill="F2F2F2"/>
            <w:tcMar>
              <w:top w:w="40" w:type="dxa"/>
              <w:left w:w="200" w:type="dxa"/>
              <w:bottom w:w="40" w:type="dxa"/>
              <w:right w:w="200" w:type="dxa"/>
            </w:tcMar>
            <w:vAlign w:val="center"/>
          </w:tcPr>
          <w:p w14:paraId="78278E20" w14:textId="77777777" w:rsidR="006C1A8B" w:rsidRPr="00A742C7" w:rsidRDefault="006C1A8B" w:rsidP="006C1A8B">
            <w:pPr>
              <w:jc w:val="right"/>
              <w:rPr>
                <w:rFonts w:cs="Times New Roman"/>
              </w:rPr>
            </w:pPr>
            <w:r w:rsidRPr="00A742C7">
              <w:rPr>
                <w:rFonts w:eastAsia="Times New Roman" w:cs="Times New Roman"/>
                <w:sz w:val="22"/>
              </w:rPr>
              <w:t>Итого по МО:</w:t>
            </w:r>
          </w:p>
        </w:tc>
        <w:tc>
          <w:tcPr>
            <w:tcW w:w="1886" w:type="dxa"/>
            <w:shd w:val="clear" w:color="auto" w:fill="F2F2F2"/>
            <w:tcMar>
              <w:top w:w="40" w:type="dxa"/>
              <w:left w:w="200" w:type="dxa"/>
              <w:bottom w:w="40" w:type="dxa"/>
              <w:right w:w="200" w:type="dxa"/>
            </w:tcMar>
            <w:vAlign w:val="center"/>
          </w:tcPr>
          <w:p w14:paraId="20844834" w14:textId="77777777" w:rsidR="006C1A8B" w:rsidRPr="00A742C7" w:rsidRDefault="006C1A8B" w:rsidP="006C1A8B">
            <w:pPr>
              <w:jc w:val="center"/>
              <w:rPr>
                <w:rFonts w:cs="Times New Roman"/>
              </w:rPr>
            </w:pPr>
            <w:r w:rsidRPr="00A742C7">
              <w:rPr>
                <w:rFonts w:eastAsia="Times New Roman" w:cs="Times New Roman"/>
                <w:sz w:val="22"/>
              </w:rPr>
              <w:t>390596,1630</w:t>
            </w:r>
          </w:p>
        </w:tc>
        <w:tc>
          <w:tcPr>
            <w:tcW w:w="1862" w:type="dxa"/>
            <w:shd w:val="clear" w:color="auto" w:fill="F2F2F2"/>
            <w:tcMar>
              <w:top w:w="40" w:type="dxa"/>
              <w:left w:w="200" w:type="dxa"/>
              <w:bottom w:w="40" w:type="dxa"/>
              <w:right w:w="200" w:type="dxa"/>
            </w:tcMar>
            <w:vAlign w:val="center"/>
          </w:tcPr>
          <w:p w14:paraId="0DD2BFFF" w14:textId="77777777" w:rsidR="006C1A8B" w:rsidRPr="00A742C7" w:rsidRDefault="006C1A8B" w:rsidP="006C1A8B">
            <w:pPr>
              <w:jc w:val="center"/>
              <w:rPr>
                <w:rFonts w:cs="Times New Roman"/>
              </w:rPr>
            </w:pPr>
            <w:r w:rsidRPr="00A742C7">
              <w:rPr>
                <w:rFonts w:eastAsia="Times New Roman" w:cs="Times New Roman"/>
                <w:sz w:val="22"/>
              </w:rPr>
              <w:t>374354,0000</w:t>
            </w:r>
          </w:p>
        </w:tc>
      </w:tr>
    </w:tbl>
    <w:p w14:paraId="7D400948" w14:textId="77777777" w:rsidR="009A51F2" w:rsidRPr="00A742C7" w:rsidRDefault="009A51F2" w:rsidP="00D145F6">
      <w:pPr>
        <w:pStyle w:val="a1"/>
        <w:rPr>
          <w:rFonts w:cs="Times New Roman"/>
        </w:rPr>
      </w:pPr>
    </w:p>
    <w:p w14:paraId="1CB110C9" w14:textId="77777777" w:rsidR="009A51F2" w:rsidRPr="00A742C7" w:rsidRDefault="009A51F2" w:rsidP="009A51F2">
      <w:pPr>
        <w:pStyle w:val="2"/>
        <w:ind w:left="0" w:firstLine="0"/>
      </w:pPr>
      <w:bookmarkStart w:id="43" w:name="_Toc53927636"/>
      <w:bookmarkStart w:id="44" w:name="_Toc204085696"/>
      <w:r w:rsidRPr="00A742C7">
        <w:t>Часть 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43"/>
      <w:bookmarkEnd w:id="44"/>
    </w:p>
    <w:p w14:paraId="4FDDABC9" w14:textId="77777777" w:rsidR="009A51F2" w:rsidRPr="00A742C7" w:rsidRDefault="009A51F2" w:rsidP="009A51F2">
      <w:pPr>
        <w:rPr>
          <w:rFonts w:cs="Times New Roman"/>
          <w:lang w:eastAsia="ru-RU"/>
        </w:rPr>
      </w:pPr>
    </w:p>
    <w:p w14:paraId="061423C7" w14:textId="77777777" w:rsidR="009A51F2" w:rsidRPr="00A742C7" w:rsidRDefault="009A51F2" w:rsidP="005979CC">
      <w:pPr>
        <w:pStyle w:val="a1"/>
        <w:ind w:firstLine="709"/>
        <w:jc w:val="both"/>
        <w:rPr>
          <w:rFonts w:cs="Times New Roman"/>
          <w:lang w:eastAsia="ru-RU"/>
        </w:rPr>
      </w:pPr>
      <w:r w:rsidRPr="00A742C7">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4DAD3008" w14:textId="77777777" w:rsidR="009A51F2" w:rsidRPr="00A742C7" w:rsidRDefault="009A51F2" w:rsidP="009A51F2">
      <w:pPr>
        <w:pStyle w:val="a1"/>
        <w:rPr>
          <w:rFonts w:cs="Times New Roman"/>
          <w:lang w:eastAsia="ru-RU"/>
        </w:rPr>
      </w:pPr>
    </w:p>
    <w:p w14:paraId="0818793A" w14:textId="77777777" w:rsidR="009A51F2" w:rsidRPr="00A742C7" w:rsidRDefault="009A51F2" w:rsidP="009A51F2">
      <w:pPr>
        <w:pStyle w:val="2"/>
        <w:ind w:left="0" w:firstLine="0"/>
      </w:pPr>
      <w:bookmarkStart w:id="45" w:name="_Toc53927637"/>
      <w:bookmarkStart w:id="46" w:name="_Toc204085697"/>
      <w:r w:rsidRPr="00A742C7">
        <w:t>Часть 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45"/>
      <w:bookmarkEnd w:id="46"/>
    </w:p>
    <w:p w14:paraId="2DEF6323" w14:textId="77777777" w:rsidR="009A51F2" w:rsidRPr="00A742C7" w:rsidRDefault="009A51F2" w:rsidP="009A51F2">
      <w:pPr>
        <w:pStyle w:val="a1"/>
        <w:rPr>
          <w:rFonts w:eastAsia="Calibri" w:cs="Times New Roman"/>
        </w:rPr>
      </w:pPr>
    </w:p>
    <w:p w14:paraId="53BB10FA" w14:textId="77777777" w:rsidR="009A51F2" w:rsidRPr="00A742C7" w:rsidRDefault="009A51F2" w:rsidP="009A51F2">
      <w:pPr>
        <w:pStyle w:val="a1"/>
        <w:ind w:firstLine="567"/>
        <w:jc w:val="both"/>
        <w:rPr>
          <w:rFonts w:cs="Times New Roman"/>
          <w:szCs w:val="28"/>
        </w:rPr>
      </w:pPr>
      <w:r w:rsidRPr="00A742C7">
        <w:rPr>
          <w:rFonts w:cs="Times New Roman"/>
        </w:rPr>
        <w:t xml:space="preserve">Актуализированный прогноз перспективной застройки представлен в </w:t>
      </w:r>
      <w:r w:rsidRPr="00A742C7">
        <w:rPr>
          <w:rFonts w:cs="Times New Roman"/>
          <w:szCs w:val="28"/>
        </w:rPr>
        <w:t>части 4, текущей главы.</w:t>
      </w:r>
    </w:p>
    <w:p w14:paraId="4A8729CD" w14:textId="77777777" w:rsidR="009A51F2" w:rsidRPr="00A742C7" w:rsidRDefault="009A51F2" w:rsidP="009A51F2">
      <w:pPr>
        <w:pStyle w:val="a1"/>
        <w:rPr>
          <w:rFonts w:cs="Times New Roman"/>
          <w:lang w:eastAsia="ru-RU"/>
        </w:rPr>
      </w:pPr>
    </w:p>
    <w:p w14:paraId="3E5B754A" w14:textId="77777777" w:rsidR="009A51F2" w:rsidRPr="00A742C7" w:rsidRDefault="009A51F2" w:rsidP="009A51F2">
      <w:pPr>
        <w:pStyle w:val="2"/>
        <w:ind w:left="0" w:firstLine="0"/>
      </w:pPr>
      <w:bookmarkStart w:id="47" w:name="_Toc53927638"/>
      <w:bookmarkStart w:id="48" w:name="_Toc204085698"/>
      <w:r w:rsidRPr="00A742C7">
        <w:t xml:space="preserve">Часть </w:t>
      </w:r>
      <w:bookmarkStart w:id="49" w:name="OLE_LINK49"/>
      <w:bookmarkStart w:id="50" w:name="OLE_LINK50"/>
      <w:bookmarkStart w:id="51" w:name="OLE_LINK51"/>
      <w:r w:rsidRPr="00A742C7">
        <w:t>10. РАСЧЕТНАЯ ТЕПЛОВАЯ НАГРУЗКА НА КОЛЛЕКТОРАХ ИСТОЧНИКОВ ТЕПЛОВОЙ ЭНЕРГИИ</w:t>
      </w:r>
      <w:bookmarkEnd w:id="47"/>
      <w:bookmarkEnd w:id="48"/>
      <w:bookmarkEnd w:id="49"/>
      <w:bookmarkEnd w:id="50"/>
      <w:bookmarkEnd w:id="51"/>
    </w:p>
    <w:p w14:paraId="55AF6D3A" w14:textId="77777777" w:rsidR="009A51F2" w:rsidRPr="00A742C7" w:rsidRDefault="009A51F2" w:rsidP="009A51F2">
      <w:pPr>
        <w:pStyle w:val="a1"/>
        <w:ind w:firstLine="567"/>
        <w:rPr>
          <w:rFonts w:cs="Times New Roman"/>
          <w:lang w:eastAsia="ru-RU"/>
        </w:rPr>
      </w:pPr>
    </w:p>
    <w:p w14:paraId="45FE1FA3" w14:textId="77777777" w:rsidR="009A51F2" w:rsidRPr="00A742C7" w:rsidRDefault="009A51F2" w:rsidP="009A51F2">
      <w:pPr>
        <w:pStyle w:val="a1"/>
        <w:ind w:firstLine="567"/>
        <w:jc w:val="both"/>
        <w:rPr>
          <w:rFonts w:cs="Times New Roman"/>
          <w:lang w:eastAsia="ru-RU"/>
        </w:rPr>
      </w:pPr>
      <w:r w:rsidRPr="00A742C7">
        <w:rPr>
          <w:rFonts w:cs="Times New Roman"/>
          <w:lang w:eastAsia="ru-RU"/>
        </w:rPr>
        <w:t>Расчетные тепловые нагрузки на коллекторах источников тепловой энергии, на которых планируется прирост тепловой нагрузки на расчетный период до 2043</w:t>
      </w:r>
      <w:r w:rsidRPr="00A742C7">
        <w:rPr>
          <w:rFonts w:cs="Times New Roman"/>
          <w:color w:val="FF0000"/>
          <w:lang w:eastAsia="ru-RU"/>
        </w:rPr>
        <w:t xml:space="preserve"> </w:t>
      </w:r>
      <w:r w:rsidRPr="00A742C7">
        <w:rPr>
          <w:rFonts w:cs="Times New Roman"/>
          <w:lang w:eastAsia="ru-RU"/>
        </w:rPr>
        <w:t xml:space="preserve">года, приводятся в таблице 2.10.1. Для прочих источников тепловой энергии расчетные тепловые нагрузки на коллекторах не изменятся и останутся на уровне базового 2024 года (рассмотрено в Главе 1 п/п 1.5.2). </w:t>
      </w:r>
    </w:p>
    <w:p w14:paraId="41109AB0" w14:textId="77777777" w:rsidR="009A72F9" w:rsidRPr="00A742C7" w:rsidRDefault="009A51F2">
      <w:pPr>
        <w:spacing w:before="400" w:after="200"/>
        <w:rPr>
          <w:rFonts w:cs="Times New Roman"/>
        </w:rPr>
      </w:pPr>
      <w:r w:rsidRPr="00A742C7">
        <w:rPr>
          <w:rFonts w:cs="Times New Roman"/>
          <w:b/>
        </w:rPr>
        <w:t>Таблица 2.10.1 - Расчетные тепловые нагрузки на коллекторах источников тепла с приростом тепловой нагрузки</w:t>
      </w:r>
    </w:p>
    <w:tbl>
      <w:tblPr>
        <w:tblW w:w="9300" w:type="dxa"/>
        <w:tblInd w:w="-5" w:type="dxa"/>
        <w:tblLook w:val="04A0" w:firstRow="1" w:lastRow="0" w:firstColumn="1" w:lastColumn="0" w:noHBand="0" w:noVBand="1"/>
      </w:tblPr>
      <w:tblGrid>
        <w:gridCol w:w="4253"/>
        <w:gridCol w:w="2410"/>
        <w:gridCol w:w="2630"/>
        <w:gridCol w:w="7"/>
      </w:tblGrid>
      <w:tr w:rsidR="006C1A8B" w:rsidRPr="00A742C7" w14:paraId="55126AE3" w14:textId="77777777" w:rsidTr="006C1A8B">
        <w:trPr>
          <w:gridAfter w:val="1"/>
          <w:wAfter w:w="7" w:type="dxa"/>
          <w:trHeight w:val="301"/>
          <w:tblHeader/>
        </w:trPr>
        <w:tc>
          <w:tcPr>
            <w:tcW w:w="425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50B300C"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Источник тепловой энергии</w:t>
            </w:r>
          </w:p>
        </w:tc>
        <w:tc>
          <w:tcPr>
            <w:tcW w:w="5040" w:type="dxa"/>
            <w:gridSpan w:val="2"/>
            <w:tcBorders>
              <w:top w:val="single" w:sz="4" w:space="0" w:color="auto"/>
              <w:left w:val="nil"/>
              <w:bottom w:val="single" w:sz="4" w:space="0" w:color="auto"/>
              <w:right w:val="single" w:sz="4" w:space="0" w:color="auto"/>
            </w:tcBorders>
            <w:shd w:val="clear" w:color="000000" w:fill="F2F2F2"/>
            <w:vAlign w:val="center"/>
            <w:hideMark/>
          </w:tcPr>
          <w:p w14:paraId="093F1B99"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eastAsia="ru-RU"/>
              </w:rPr>
              <w:t>Расчетные значения тепловых нагрузок на коллекторах, Гкал/ч</w:t>
            </w:r>
          </w:p>
        </w:tc>
      </w:tr>
      <w:tr w:rsidR="006C1A8B" w:rsidRPr="00A742C7" w14:paraId="277DC78F" w14:textId="77777777" w:rsidTr="006C1A8B">
        <w:trPr>
          <w:gridAfter w:val="1"/>
          <w:wAfter w:w="7" w:type="dxa"/>
          <w:trHeight w:val="301"/>
          <w:tblHeader/>
        </w:trPr>
        <w:tc>
          <w:tcPr>
            <w:tcW w:w="4253" w:type="dxa"/>
            <w:vMerge/>
            <w:tcBorders>
              <w:top w:val="single" w:sz="4" w:space="0" w:color="auto"/>
              <w:left w:val="single" w:sz="4" w:space="0" w:color="auto"/>
              <w:bottom w:val="single" w:sz="4" w:space="0" w:color="auto"/>
              <w:right w:val="single" w:sz="4" w:space="0" w:color="auto"/>
            </w:tcBorders>
            <w:vAlign w:val="center"/>
            <w:hideMark/>
          </w:tcPr>
          <w:p w14:paraId="3E9B6A0C" w14:textId="77777777" w:rsidR="006C1A8B" w:rsidRPr="00A742C7" w:rsidRDefault="006C1A8B" w:rsidP="006C1A8B">
            <w:pPr>
              <w:rPr>
                <w:rFonts w:eastAsia="Times New Roman" w:cs="Times New Roman"/>
                <w:color w:val="000000"/>
                <w:sz w:val="22"/>
                <w:lang w:eastAsia="ru-RU"/>
              </w:rPr>
            </w:pPr>
          </w:p>
        </w:tc>
        <w:tc>
          <w:tcPr>
            <w:tcW w:w="2410" w:type="dxa"/>
            <w:tcBorders>
              <w:top w:val="nil"/>
              <w:left w:val="nil"/>
              <w:bottom w:val="single" w:sz="4" w:space="0" w:color="auto"/>
              <w:right w:val="single" w:sz="4" w:space="0" w:color="auto"/>
            </w:tcBorders>
            <w:shd w:val="clear" w:color="000000" w:fill="F2F2F2"/>
            <w:vAlign w:val="center"/>
            <w:hideMark/>
          </w:tcPr>
          <w:p w14:paraId="6B40113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eastAsia="ru-RU"/>
              </w:rPr>
              <w:t>2024</w:t>
            </w:r>
          </w:p>
        </w:tc>
        <w:tc>
          <w:tcPr>
            <w:tcW w:w="2630" w:type="dxa"/>
            <w:tcBorders>
              <w:top w:val="nil"/>
              <w:left w:val="nil"/>
              <w:bottom w:val="single" w:sz="4" w:space="0" w:color="auto"/>
              <w:right w:val="single" w:sz="4" w:space="0" w:color="auto"/>
            </w:tcBorders>
            <w:shd w:val="clear" w:color="000000" w:fill="F2F2F2"/>
            <w:vAlign w:val="center"/>
            <w:hideMark/>
          </w:tcPr>
          <w:p w14:paraId="13E085E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eastAsia="ru-RU"/>
              </w:rPr>
              <w:t>2043</w:t>
            </w:r>
          </w:p>
        </w:tc>
      </w:tr>
      <w:tr w:rsidR="006C1A8B" w:rsidRPr="00A742C7" w14:paraId="6325C8F1" w14:textId="77777777" w:rsidTr="006C1A8B">
        <w:trPr>
          <w:trHeight w:val="301"/>
        </w:trPr>
        <w:tc>
          <w:tcPr>
            <w:tcW w:w="930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14:paraId="1F5D8E3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АО «МЭС»</w:t>
            </w:r>
          </w:p>
        </w:tc>
      </w:tr>
      <w:tr w:rsidR="006C1A8B" w:rsidRPr="00A742C7" w14:paraId="6DB740B8"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B9AB425" w14:textId="77777777" w:rsidR="006C1A8B" w:rsidRPr="00A742C7" w:rsidRDefault="006C1A8B" w:rsidP="006C1A8B">
            <w:pPr>
              <w:ind w:firstLineChars="100" w:firstLine="220"/>
              <w:rPr>
                <w:rFonts w:eastAsia="Times New Roman" w:cs="Times New Roman"/>
                <w:color w:val="000000"/>
                <w:sz w:val="22"/>
                <w:lang w:eastAsia="ru-RU"/>
              </w:rPr>
            </w:pPr>
            <w:r w:rsidRPr="00A742C7">
              <w:rPr>
                <w:rFonts w:eastAsia="Times New Roman" w:cs="Times New Roman"/>
                <w:color w:val="000000"/>
                <w:sz w:val="22"/>
                <w:lang w:val="en-US" w:eastAsia="ru-RU"/>
              </w:rPr>
              <w:t>Котельная "Заполярный"</w:t>
            </w:r>
          </w:p>
        </w:tc>
        <w:tc>
          <w:tcPr>
            <w:tcW w:w="2410" w:type="dxa"/>
            <w:tcBorders>
              <w:top w:val="nil"/>
              <w:left w:val="nil"/>
              <w:bottom w:val="single" w:sz="4" w:space="0" w:color="auto"/>
              <w:right w:val="single" w:sz="4" w:space="0" w:color="auto"/>
            </w:tcBorders>
            <w:shd w:val="clear" w:color="000000" w:fill="FFFFFF"/>
            <w:vAlign w:val="center"/>
            <w:hideMark/>
          </w:tcPr>
          <w:p w14:paraId="38FDCD2D"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135,5819</w:t>
            </w:r>
          </w:p>
        </w:tc>
        <w:tc>
          <w:tcPr>
            <w:tcW w:w="2630" w:type="dxa"/>
            <w:tcBorders>
              <w:top w:val="nil"/>
              <w:left w:val="nil"/>
              <w:bottom w:val="single" w:sz="4" w:space="0" w:color="auto"/>
              <w:right w:val="single" w:sz="4" w:space="0" w:color="auto"/>
            </w:tcBorders>
            <w:shd w:val="clear" w:color="000000" w:fill="FFFFFF"/>
            <w:vAlign w:val="center"/>
            <w:hideMark/>
          </w:tcPr>
          <w:p w14:paraId="7BB51A1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eastAsia="ru-RU"/>
              </w:rPr>
              <w:t>135,6989</w:t>
            </w:r>
          </w:p>
        </w:tc>
      </w:tr>
      <w:tr w:rsidR="006C1A8B" w:rsidRPr="00A742C7" w14:paraId="5457F267"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2A3AB4A0" w14:textId="77777777" w:rsidR="006C1A8B" w:rsidRPr="00A742C7" w:rsidRDefault="006C1A8B" w:rsidP="006C1A8B">
            <w:pPr>
              <w:ind w:firstLineChars="100" w:firstLine="220"/>
              <w:rPr>
                <w:rFonts w:eastAsia="Times New Roman" w:cs="Times New Roman"/>
                <w:color w:val="000000"/>
                <w:sz w:val="22"/>
                <w:lang w:eastAsia="ru-RU"/>
              </w:rPr>
            </w:pPr>
            <w:r w:rsidRPr="00A742C7">
              <w:rPr>
                <w:rFonts w:eastAsia="Times New Roman" w:cs="Times New Roman"/>
                <w:color w:val="000000"/>
                <w:sz w:val="22"/>
                <w:lang w:val="en-US" w:eastAsia="ru-RU"/>
              </w:rPr>
              <w:t>Котельная ЭЦ-2 пгт. Никель</w:t>
            </w:r>
          </w:p>
        </w:tc>
        <w:tc>
          <w:tcPr>
            <w:tcW w:w="2410" w:type="dxa"/>
            <w:tcBorders>
              <w:top w:val="nil"/>
              <w:left w:val="nil"/>
              <w:bottom w:val="single" w:sz="4" w:space="0" w:color="auto"/>
              <w:right w:val="single" w:sz="4" w:space="0" w:color="auto"/>
            </w:tcBorders>
            <w:shd w:val="clear" w:color="000000" w:fill="FFFFFF"/>
            <w:vAlign w:val="center"/>
            <w:hideMark/>
          </w:tcPr>
          <w:p w14:paraId="2930399D"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63,8897</w:t>
            </w:r>
          </w:p>
        </w:tc>
        <w:tc>
          <w:tcPr>
            <w:tcW w:w="2630" w:type="dxa"/>
            <w:tcBorders>
              <w:top w:val="nil"/>
              <w:left w:val="nil"/>
              <w:bottom w:val="single" w:sz="4" w:space="0" w:color="auto"/>
              <w:right w:val="single" w:sz="4" w:space="0" w:color="auto"/>
            </w:tcBorders>
            <w:shd w:val="clear" w:color="000000" w:fill="FFFFFF"/>
            <w:vAlign w:val="center"/>
            <w:hideMark/>
          </w:tcPr>
          <w:p w14:paraId="3A1F0D8F"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63,8897</w:t>
            </w:r>
          </w:p>
        </w:tc>
      </w:tr>
      <w:tr w:rsidR="006C1A8B" w:rsidRPr="00A742C7" w14:paraId="5B68E277" w14:textId="77777777" w:rsidTr="006C1A8B">
        <w:trPr>
          <w:trHeight w:val="301"/>
        </w:trPr>
        <w:tc>
          <w:tcPr>
            <w:tcW w:w="930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14:paraId="4CFB2FE2"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eastAsia="ru-RU"/>
              </w:rPr>
              <w:t>ПАО «ТГК-1»</w:t>
            </w:r>
          </w:p>
        </w:tc>
      </w:tr>
      <w:tr w:rsidR="006C1A8B" w:rsidRPr="00A742C7" w14:paraId="7A711E50"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61C4E89D" w14:textId="77777777" w:rsidR="006C1A8B" w:rsidRPr="00A742C7" w:rsidRDefault="006C1A8B" w:rsidP="006C1A8B">
            <w:pPr>
              <w:ind w:firstLineChars="100" w:firstLine="220"/>
              <w:rPr>
                <w:rFonts w:eastAsia="Times New Roman" w:cs="Times New Roman"/>
                <w:color w:val="000000"/>
                <w:sz w:val="22"/>
                <w:lang w:eastAsia="ru-RU"/>
              </w:rPr>
            </w:pPr>
            <w:r w:rsidRPr="00A742C7">
              <w:rPr>
                <w:rFonts w:eastAsia="Times New Roman" w:cs="Times New Roman"/>
                <w:color w:val="000000"/>
                <w:sz w:val="22"/>
                <w:lang w:val="en-US" w:eastAsia="ru-RU"/>
              </w:rPr>
              <w:t>Электрокотельная "К-15" нп. Раякоски</w:t>
            </w:r>
          </w:p>
        </w:tc>
        <w:tc>
          <w:tcPr>
            <w:tcW w:w="2410" w:type="dxa"/>
            <w:tcBorders>
              <w:top w:val="nil"/>
              <w:left w:val="nil"/>
              <w:bottom w:val="single" w:sz="4" w:space="0" w:color="auto"/>
              <w:right w:val="single" w:sz="4" w:space="0" w:color="auto"/>
            </w:tcBorders>
            <w:shd w:val="clear" w:color="000000" w:fill="FFFFFF"/>
            <w:vAlign w:val="center"/>
            <w:hideMark/>
          </w:tcPr>
          <w:p w14:paraId="5A1CB2C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0,3944</w:t>
            </w:r>
          </w:p>
        </w:tc>
        <w:tc>
          <w:tcPr>
            <w:tcW w:w="2630" w:type="dxa"/>
            <w:tcBorders>
              <w:top w:val="nil"/>
              <w:left w:val="nil"/>
              <w:bottom w:val="single" w:sz="4" w:space="0" w:color="auto"/>
              <w:right w:val="single" w:sz="4" w:space="0" w:color="auto"/>
            </w:tcBorders>
            <w:shd w:val="clear" w:color="000000" w:fill="FFFFFF"/>
            <w:vAlign w:val="center"/>
            <w:hideMark/>
          </w:tcPr>
          <w:p w14:paraId="1A02D9F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0,3944</w:t>
            </w:r>
          </w:p>
        </w:tc>
      </w:tr>
      <w:tr w:rsidR="006C1A8B" w:rsidRPr="00A742C7" w14:paraId="74E89A8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60A4E2BD" w14:textId="77777777" w:rsidR="006C1A8B" w:rsidRPr="00A742C7" w:rsidRDefault="006C1A8B" w:rsidP="006C1A8B">
            <w:pPr>
              <w:ind w:firstLineChars="100" w:firstLine="220"/>
              <w:rPr>
                <w:rFonts w:eastAsia="Times New Roman" w:cs="Times New Roman"/>
                <w:color w:val="000000"/>
                <w:sz w:val="22"/>
                <w:lang w:eastAsia="ru-RU"/>
              </w:rPr>
            </w:pPr>
            <w:r w:rsidRPr="00A742C7">
              <w:rPr>
                <w:rFonts w:eastAsia="Times New Roman" w:cs="Times New Roman"/>
                <w:color w:val="000000"/>
                <w:sz w:val="22"/>
                <w:lang w:val="en-US" w:eastAsia="ru-RU"/>
              </w:rPr>
              <w:t>Электрокотельная "М-4" нп. Раякоски</w:t>
            </w:r>
          </w:p>
        </w:tc>
        <w:tc>
          <w:tcPr>
            <w:tcW w:w="2410" w:type="dxa"/>
            <w:tcBorders>
              <w:top w:val="nil"/>
              <w:left w:val="nil"/>
              <w:bottom w:val="single" w:sz="4" w:space="0" w:color="auto"/>
              <w:right w:val="single" w:sz="4" w:space="0" w:color="auto"/>
            </w:tcBorders>
            <w:shd w:val="clear" w:color="000000" w:fill="FFFFFF"/>
            <w:vAlign w:val="center"/>
            <w:hideMark/>
          </w:tcPr>
          <w:p w14:paraId="309B5A4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0,08</w:t>
            </w:r>
          </w:p>
        </w:tc>
        <w:tc>
          <w:tcPr>
            <w:tcW w:w="2630" w:type="dxa"/>
            <w:tcBorders>
              <w:top w:val="nil"/>
              <w:left w:val="nil"/>
              <w:bottom w:val="single" w:sz="4" w:space="0" w:color="auto"/>
              <w:right w:val="single" w:sz="4" w:space="0" w:color="auto"/>
            </w:tcBorders>
            <w:shd w:val="clear" w:color="000000" w:fill="FFFFFF"/>
            <w:vAlign w:val="center"/>
            <w:hideMark/>
          </w:tcPr>
          <w:p w14:paraId="52E34C07"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0,08</w:t>
            </w:r>
          </w:p>
        </w:tc>
      </w:tr>
      <w:tr w:rsidR="006C1A8B" w:rsidRPr="00A742C7" w14:paraId="2E54769D" w14:textId="77777777" w:rsidTr="006C1A8B">
        <w:trPr>
          <w:trHeight w:val="301"/>
        </w:trPr>
        <w:tc>
          <w:tcPr>
            <w:tcW w:w="930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14:paraId="1A7C51A2"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ООО «ПромВоенСтрой»</w:t>
            </w:r>
          </w:p>
        </w:tc>
      </w:tr>
      <w:tr w:rsidR="006C1A8B" w:rsidRPr="00A742C7" w14:paraId="257DF56C"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795738CD"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lastRenderedPageBreak/>
              <w:t>Котельная № 13/55 пгт. Печенга, ш. Печенгское (в.г. №13)</w:t>
            </w:r>
          </w:p>
        </w:tc>
        <w:tc>
          <w:tcPr>
            <w:tcW w:w="2410" w:type="dxa"/>
            <w:tcBorders>
              <w:top w:val="nil"/>
              <w:left w:val="nil"/>
              <w:bottom w:val="single" w:sz="4" w:space="0" w:color="auto"/>
              <w:right w:val="single" w:sz="4" w:space="0" w:color="auto"/>
            </w:tcBorders>
            <w:shd w:val="clear" w:color="000000" w:fill="FFFFFF"/>
            <w:vAlign w:val="center"/>
            <w:hideMark/>
          </w:tcPr>
          <w:p w14:paraId="222B138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2,3622</w:t>
            </w:r>
          </w:p>
        </w:tc>
        <w:tc>
          <w:tcPr>
            <w:tcW w:w="2630" w:type="dxa"/>
            <w:tcBorders>
              <w:top w:val="nil"/>
              <w:left w:val="nil"/>
              <w:bottom w:val="single" w:sz="4" w:space="0" w:color="auto"/>
              <w:right w:val="single" w:sz="4" w:space="0" w:color="auto"/>
            </w:tcBorders>
            <w:shd w:val="clear" w:color="000000" w:fill="FFFFFF"/>
            <w:vAlign w:val="center"/>
            <w:hideMark/>
          </w:tcPr>
          <w:p w14:paraId="6998C9AE"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2,3622</w:t>
            </w:r>
          </w:p>
        </w:tc>
      </w:tr>
      <w:tr w:rsidR="006C1A8B" w:rsidRPr="00A742C7" w14:paraId="12F5C1BC"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6C3D0893"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13/73 пгт. Печенга, ул. Стадионная (в.г. №13)</w:t>
            </w:r>
          </w:p>
        </w:tc>
        <w:tc>
          <w:tcPr>
            <w:tcW w:w="2410" w:type="dxa"/>
            <w:tcBorders>
              <w:top w:val="nil"/>
              <w:left w:val="nil"/>
              <w:bottom w:val="single" w:sz="4" w:space="0" w:color="auto"/>
              <w:right w:val="single" w:sz="4" w:space="0" w:color="auto"/>
            </w:tcBorders>
            <w:shd w:val="clear" w:color="000000" w:fill="FFFFFF"/>
            <w:vAlign w:val="center"/>
            <w:hideMark/>
          </w:tcPr>
          <w:p w14:paraId="7C7ECF2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2,7344</w:t>
            </w:r>
          </w:p>
        </w:tc>
        <w:tc>
          <w:tcPr>
            <w:tcW w:w="2630" w:type="dxa"/>
            <w:tcBorders>
              <w:top w:val="nil"/>
              <w:left w:val="nil"/>
              <w:bottom w:val="single" w:sz="4" w:space="0" w:color="auto"/>
              <w:right w:val="single" w:sz="4" w:space="0" w:color="auto"/>
            </w:tcBorders>
            <w:shd w:val="clear" w:color="000000" w:fill="FFFFFF"/>
            <w:vAlign w:val="center"/>
            <w:hideMark/>
          </w:tcPr>
          <w:p w14:paraId="27DE372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2,7344</w:t>
            </w:r>
          </w:p>
        </w:tc>
      </w:tr>
      <w:tr w:rsidR="006C1A8B" w:rsidRPr="00A742C7" w14:paraId="5FC4988E"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79160D7A"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42/138 нп. Спутник (в.г. №42)</w:t>
            </w:r>
          </w:p>
        </w:tc>
        <w:tc>
          <w:tcPr>
            <w:tcW w:w="2410" w:type="dxa"/>
            <w:tcBorders>
              <w:top w:val="nil"/>
              <w:left w:val="nil"/>
              <w:bottom w:val="single" w:sz="4" w:space="0" w:color="auto"/>
              <w:right w:val="single" w:sz="4" w:space="0" w:color="auto"/>
            </w:tcBorders>
            <w:shd w:val="clear" w:color="000000" w:fill="FFFFFF"/>
            <w:vAlign w:val="center"/>
            <w:hideMark/>
          </w:tcPr>
          <w:p w14:paraId="5E100CC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6,548</w:t>
            </w:r>
          </w:p>
        </w:tc>
        <w:tc>
          <w:tcPr>
            <w:tcW w:w="2630" w:type="dxa"/>
            <w:tcBorders>
              <w:top w:val="nil"/>
              <w:left w:val="nil"/>
              <w:bottom w:val="single" w:sz="4" w:space="0" w:color="auto"/>
              <w:right w:val="single" w:sz="4" w:space="0" w:color="auto"/>
            </w:tcBorders>
            <w:shd w:val="clear" w:color="000000" w:fill="FFFFFF"/>
            <w:vAlign w:val="center"/>
            <w:hideMark/>
          </w:tcPr>
          <w:p w14:paraId="28C6700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6,548</w:t>
            </w:r>
          </w:p>
        </w:tc>
      </w:tr>
      <w:tr w:rsidR="006C1A8B" w:rsidRPr="00A742C7" w14:paraId="55CCE868"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41D5B87"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4/152 ж/д ст. Печенга (в.г. №4)</w:t>
            </w:r>
          </w:p>
        </w:tc>
        <w:tc>
          <w:tcPr>
            <w:tcW w:w="2410" w:type="dxa"/>
            <w:tcBorders>
              <w:top w:val="nil"/>
              <w:left w:val="nil"/>
              <w:bottom w:val="single" w:sz="4" w:space="0" w:color="auto"/>
              <w:right w:val="single" w:sz="4" w:space="0" w:color="auto"/>
            </w:tcBorders>
            <w:shd w:val="clear" w:color="000000" w:fill="FFFFFF"/>
            <w:vAlign w:val="center"/>
            <w:hideMark/>
          </w:tcPr>
          <w:p w14:paraId="454CF8A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2,8028</w:t>
            </w:r>
          </w:p>
        </w:tc>
        <w:tc>
          <w:tcPr>
            <w:tcW w:w="2630" w:type="dxa"/>
            <w:tcBorders>
              <w:top w:val="nil"/>
              <w:left w:val="nil"/>
              <w:bottom w:val="single" w:sz="4" w:space="0" w:color="auto"/>
              <w:right w:val="single" w:sz="4" w:space="0" w:color="auto"/>
            </w:tcBorders>
            <w:shd w:val="clear" w:color="000000" w:fill="FFFFFF"/>
            <w:vAlign w:val="center"/>
            <w:hideMark/>
          </w:tcPr>
          <w:p w14:paraId="34EBD165"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2,8028</w:t>
            </w:r>
          </w:p>
        </w:tc>
      </w:tr>
      <w:tr w:rsidR="006C1A8B" w:rsidRPr="00A742C7" w14:paraId="70281031"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0FCBA05"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3 нп. Лиинахамари</w:t>
            </w:r>
          </w:p>
        </w:tc>
        <w:tc>
          <w:tcPr>
            <w:tcW w:w="2410" w:type="dxa"/>
            <w:tcBorders>
              <w:top w:val="nil"/>
              <w:left w:val="nil"/>
              <w:bottom w:val="single" w:sz="4" w:space="0" w:color="auto"/>
              <w:right w:val="single" w:sz="4" w:space="0" w:color="auto"/>
            </w:tcBorders>
            <w:shd w:val="clear" w:color="000000" w:fill="FFFFFF"/>
            <w:vAlign w:val="center"/>
            <w:hideMark/>
          </w:tcPr>
          <w:p w14:paraId="6A791C4B"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2,1597</w:t>
            </w:r>
          </w:p>
        </w:tc>
        <w:tc>
          <w:tcPr>
            <w:tcW w:w="2630" w:type="dxa"/>
            <w:tcBorders>
              <w:top w:val="nil"/>
              <w:left w:val="nil"/>
              <w:bottom w:val="single" w:sz="4" w:space="0" w:color="auto"/>
              <w:right w:val="single" w:sz="4" w:space="0" w:color="auto"/>
            </w:tcBorders>
            <w:shd w:val="clear" w:color="000000" w:fill="FFFFFF"/>
            <w:vAlign w:val="center"/>
            <w:hideMark/>
          </w:tcPr>
          <w:p w14:paraId="433F5837"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2,1597</w:t>
            </w:r>
          </w:p>
        </w:tc>
      </w:tr>
      <w:tr w:rsidR="006C1A8B" w:rsidRPr="00A742C7" w14:paraId="721155E0"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4C021C50"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15/146 нп. Луостари, ул. Верхняя (в.г. №15)</w:t>
            </w:r>
          </w:p>
        </w:tc>
        <w:tc>
          <w:tcPr>
            <w:tcW w:w="2410" w:type="dxa"/>
            <w:tcBorders>
              <w:top w:val="nil"/>
              <w:left w:val="nil"/>
              <w:bottom w:val="single" w:sz="4" w:space="0" w:color="auto"/>
              <w:right w:val="single" w:sz="4" w:space="0" w:color="auto"/>
            </w:tcBorders>
            <w:shd w:val="clear" w:color="000000" w:fill="FFFFFF"/>
            <w:vAlign w:val="center"/>
            <w:hideMark/>
          </w:tcPr>
          <w:p w14:paraId="0805144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2,4246</w:t>
            </w:r>
          </w:p>
        </w:tc>
        <w:tc>
          <w:tcPr>
            <w:tcW w:w="2630" w:type="dxa"/>
            <w:tcBorders>
              <w:top w:val="nil"/>
              <w:left w:val="nil"/>
              <w:bottom w:val="single" w:sz="4" w:space="0" w:color="auto"/>
              <w:right w:val="single" w:sz="4" w:space="0" w:color="auto"/>
            </w:tcBorders>
            <w:shd w:val="clear" w:color="000000" w:fill="FFFFFF"/>
            <w:vAlign w:val="center"/>
            <w:hideMark/>
          </w:tcPr>
          <w:p w14:paraId="45E80B9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2,4246</w:t>
            </w:r>
          </w:p>
        </w:tc>
      </w:tr>
      <w:tr w:rsidR="006C1A8B" w:rsidRPr="00A742C7" w14:paraId="277D24A4"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E187128"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5/149 нп. Луостари, ул. Нижняя (в.г. №5)</w:t>
            </w:r>
          </w:p>
        </w:tc>
        <w:tc>
          <w:tcPr>
            <w:tcW w:w="2410" w:type="dxa"/>
            <w:tcBorders>
              <w:top w:val="nil"/>
              <w:left w:val="nil"/>
              <w:bottom w:val="single" w:sz="4" w:space="0" w:color="auto"/>
              <w:right w:val="single" w:sz="4" w:space="0" w:color="auto"/>
            </w:tcBorders>
            <w:shd w:val="clear" w:color="000000" w:fill="FFFFFF"/>
            <w:vAlign w:val="center"/>
            <w:hideMark/>
          </w:tcPr>
          <w:p w14:paraId="2AB9CBE5"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3,849</w:t>
            </w:r>
          </w:p>
        </w:tc>
        <w:tc>
          <w:tcPr>
            <w:tcW w:w="2630" w:type="dxa"/>
            <w:tcBorders>
              <w:top w:val="nil"/>
              <w:left w:val="nil"/>
              <w:bottom w:val="single" w:sz="4" w:space="0" w:color="auto"/>
              <w:right w:val="single" w:sz="4" w:space="0" w:color="auto"/>
            </w:tcBorders>
            <w:shd w:val="clear" w:color="000000" w:fill="FFFFFF"/>
            <w:vAlign w:val="center"/>
            <w:hideMark/>
          </w:tcPr>
          <w:p w14:paraId="34CFEB2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3,849</w:t>
            </w:r>
          </w:p>
        </w:tc>
      </w:tr>
      <w:tr w:rsidR="006C1A8B" w:rsidRPr="00A742C7" w14:paraId="49236A0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06F36985"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№15/176 н.п. Луостари (в.г. №15)</w:t>
            </w:r>
          </w:p>
        </w:tc>
        <w:tc>
          <w:tcPr>
            <w:tcW w:w="2410" w:type="dxa"/>
            <w:tcBorders>
              <w:top w:val="nil"/>
              <w:left w:val="nil"/>
              <w:bottom w:val="single" w:sz="4" w:space="0" w:color="auto"/>
              <w:right w:val="single" w:sz="4" w:space="0" w:color="auto"/>
            </w:tcBorders>
            <w:shd w:val="clear" w:color="000000" w:fill="FFFFFF"/>
            <w:vAlign w:val="center"/>
            <w:hideMark/>
          </w:tcPr>
          <w:p w14:paraId="4323C0CC"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2,3791</w:t>
            </w:r>
          </w:p>
        </w:tc>
        <w:tc>
          <w:tcPr>
            <w:tcW w:w="2630" w:type="dxa"/>
            <w:tcBorders>
              <w:top w:val="nil"/>
              <w:left w:val="nil"/>
              <w:bottom w:val="single" w:sz="4" w:space="0" w:color="auto"/>
              <w:right w:val="single" w:sz="4" w:space="0" w:color="auto"/>
            </w:tcBorders>
            <w:shd w:val="clear" w:color="000000" w:fill="FFFFFF"/>
            <w:vAlign w:val="center"/>
            <w:hideMark/>
          </w:tcPr>
          <w:p w14:paraId="4DA835C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2,3791</w:t>
            </w:r>
          </w:p>
        </w:tc>
      </w:tr>
      <w:tr w:rsidR="006C1A8B" w:rsidRPr="00A742C7" w14:paraId="60D43595"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6EA6A557"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№5/106 н.п. Луостари (в.г. №5)</w:t>
            </w:r>
          </w:p>
        </w:tc>
        <w:tc>
          <w:tcPr>
            <w:tcW w:w="2410" w:type="dxa"/>
            <w:tcBorders>
              <w:top w:val="nil"/>
              <w:left w:val="nil"/>
              <w:bottom w:val="single" w:sz="4" w:space="0" w:color="auto"/>
              <w:right w:val="single" w:sz="4" w:space="0" w:color="auto"/>
            </w:tcBorders>
            <w:shd w:val="clear" w:color="000000" w:fill="FFFFFF"/>
            <w:vAlign w:val="center"/>
            <w:hideMark/>
          </w:tcPr>
          <w:p w14:paraId="0A21F9E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2,729</w:t>
            </w:r>
          </w:p>
        </w:tc>
        <w:tc>
          <w:tcPr>
            <w:tcW w:w="2630" w:type="dxa"/>
            <w:tcBorders>
              <w:top w:val="nil"/>
              <w:left w:val="nil"/>
              <w:bottom w:val="single" w:sz="4" w:space="0" w:color="auto"/>
              <w:right w:val="single" w:sz="4" w:space="0" w:color="auto"/>
            </w:tcBorders>
            <w:shd w:val="clear" w:color="000000" w:fill="FFFFFF"/>
            <w:vAlign w:val="center"/>
            <w:hideMark/>
          </w:tcPr>
          <w:p w14:paraId="547D2A7F"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2,729</w:t>
            </w:r>
          </w:p>
        </w:tc>
      </w:tr>
      <w:tr w:rsidR="006C1A8B" w:rsidRPr="00A742C7" w14:paraId="6F1D9277" w14:textId="77777777" w:rsidTr="006C1A8B">
        <w:trPr>
          <w:trHeight w:val="301"/>
        </w:trPr>
        <w:tc>
          <w:tcPr>
            <w:tcW w:w="930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14:paraId="4818811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ООО «Теплонорд»</w:t>
            </w:r>
          </w:p>
        </w:tc>
      </w:tr>
      <w:tr w:rsidR="006C1A8B" w:rsidRPr="00A742C7" w14:paraId="50FA79D9"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5C88DF22"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 51 нп. Корзуново</w:t>
            </w:r>
          </w:p>
        </w:tc>
        <w:tc>
          <w:tcPr>
            <w:tcW w:w="2410" w:type="dxa"/>
            <w:tcBorders>
              <w:top w:val="nil"/>
              <w:left w:val="nil"/>
              <w:bottom w:val="single" w:sz="4" w:space="0" w:color="auto"/>
              <w:right w:val="single" w:sz="4" w:space="0" w:color="auto"/>
            </w:tcBorders>
            <w:shd w:val="clear" w:color="000000" w:fill="FFFFFF"/>
            <w:vAlign w:val="center"/>
            <w:hideMark/>
          </w:tcPr>
          <w:p w14:paraId="09E4F79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0,9083</w:t>
            </w:r>
          </w:p>
        </w:tc>
        <w:tc>
          <w:tcPr>
            <w:tcW w:w="2630" w:type="dxa"/>
            <w:tcBorders>
              <w:top w:val="nil"/>
              <w:left w:val="nil"/>
              <w:bottom w:val="single" w:sz="4" w:space="0" w:color="auto"/>
              <w:right w:val="single" w:sz="4" w:space="0" w:color="auto"/>
            </w:tcBorders>
            <w:shd w:val="clear" w:color="000000" w:fill="FFFFFF"/>
            <w:vAlign w:val="center"/>
            <w:hideMark/>
          </w:tcPr>
          <w:p w14:paraId="2FFB265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0,9083</w:t>
            </w:r>
          </w:p>
        </w:tc>
      </w:tr>
      <w:tr w:rsidR="006C1A8B" w:rsidRPr="00A742C7" w14:paraId="7B73CF1F"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421540C"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№2/44 пгт Печенга (в.г. №2)</w:t>
            </w:r>
          </w:p>
        </w:tc>
        <w:tc>
          <w:tcPr>
            <w:tcW w:w="2410" w:type="dxa"/>
            <w:tcBorders>
              <w:top w:val="nil"/>
              <w:left w:val="nil"/>
              <w:bottom w:val="single" w:sz="4" w:space="0" w:color="auto"/>
              <w:right w:val="single" w:sz="4" w:space="0" w:color="auto"/>
            </w:tcBorders>
            <w:shd w:val="clear" w:color="000000" w:fill="FFFFFF"/>
            <w:vAlign w:val="center"/>
            <w:hideMark/>
          </w:tcPr>
          <w:p w14:paraId="7DA21E82"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0,1295</w:t>
            </w:r>
          </w:p>
        </w:tc>
        <w:tc>
          <w:tcPr>
            <w:tcW w:w="2630" w:type="dxa"/>
            <w:tcBorders>
              <w:top w:val="nil"/>
              <w:left w:val="nil"/>
              <w:bottom w:val="single" w:sz="4" w:space="0" w:color="auto"/>
              <w:right w:val="single" w:sz="4" w:space="0" w:color="auto"/>
            </w:tcBorders>
            <w:shd w:val="clear" w:color="000000" w:fill="FFFFFF"/>
            <w:vAlign w:val="center"/>
            <w:hideMark/>
          </w:tcPr>
          <w:p w14:paraId="4F794C6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0,1295</w:t>
            </w:r>
          </w:p>
        </w:tc>
      </w:tr>
      <w:tr w:rsidR="006C1A8B" w:rsidRPr="00A742C7" w14:paraId="2C9B01CD"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24DDC6B5"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№4/115 ж/д ст. Печенга (19 км) (в.г. №4)</w:t>
            </w:r>
          </w:p>
        </w:tc>
        <w:tc>
          <w:tcPr>
            <w:tcW w:w="2410" w:type="dxa"/>
            <w:tcBorders>
              <w:top w:val="nil"/>
              <w:left w:val="nil"/>
              <w:bottom w:val="single" w:sz="4" w:space="0" w:color="auto"/>
              <w:right w:val="single" w:sz="4" w:space="0" w:color="auto"/>
            </w:tcBorders>
            <w:shd w:val="clear" w:color="000000" w:fill="FFFFFF"/>
            <w:vAlign w:val="center"/>
            <w:hideMark/>
          </w:tcPr>
          <w:p w14:paraId="6B1CDDB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0,1535</w:t>
            </w:r>
          </w:p>
        </w:tc>
        <w:tc>
          <w:tcPr>
            <w:tcW w:w="2630" w:type="dxa"/>
            <w:tcBorders>
              <w:top w:val="nil"/>
              <w:left w:val="nil"/>
              <w:bottom w:val="single" w:sz="4" w:space="0" w:color="auto"/>
              <w:right w:val="single" w:sz="4" w:space="0" w:color="auto"/>
            </w:tcBorders>
            <w:shd w:val="clear" w:color="000000" w:fill="FFFFFF"/>
            <w:vAlign w:val="center"/>
            <w:hideMark/>
          </w:tcPr>
          <w:p w14:paraId="4D7214F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0,1535</w:t>
            </w:r>
          </w:p>
        </w:tc>
      </w:tr>
      <w:tr w:rsidR="006C1A8B" w:rsidRPr="00A742C7" w14:paraId="2657C071"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51A0E68B"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№4/179 ж/д ст. Печенга (19 км) (в.г. №4)</w:t>
            </w:r>
          </w:p>
        </w:tc>
        <w:tc>
          <w:tcPr>
            <w:tcW w:w="2410" w:type="dxa"/>
            <w:tcBorders>
              <w:top w:val="nil"/>
              <w:left w:val="nil"/>
              <w:bottom w:val="single" w:sz="4" w:space="0" w:color="auto"/>
              <w:right w:val="single" w:sz="4" w:space="0" w:color="auto"/>
            </w:tcBorders>
            <w:shd w:val="clear" w:color="000000" w:fill="FFFFFF"/>
            <w:vAlign w:val="center"/>
            <w:hideMark/>
          </w:tcPr>
          <w:p w14:paraId="24B950DE"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0,0622</w:t>
            </w:r>
          </w:p>
        </w:tc>
        <w:tc>
          <w:tcPr>
            <w:tcW w:w="2630" w:type="dxa"/>
            <w:tcBorders>
              <w:top w:val="nil"/>
              <w:left w:val="nil"/>
              <w:bottom w:val="single" w:sz="4" w:space="0" w:color="auto"/>
              <w:right w:val="single" w:sz="4" w:space="0" w:color="auto"/>
            </w:tcBorders>
            <w:shd w:val="clear" w:color="000000" w:fill="FFFFFF"/>
            <w:vAlign w:val="center"/>
            <w:hideMark/>
          </w:tcPr>
          <w:p w14:paraId="74601D7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0,0622</w:t>
            </w:r>
          </w:p>
        </w:tc>
      </w:tr>
      <w:tr w:rsidR="006C1A8B" w:rsidRPr="00A742C7" w14:paraId="631FC72B"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0F7E70EB"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№31/44 н.п. Луостари (в.г. №31)</w:t>
            </w:r>
          </w:p>
        </w:tc>
        <w:tc>
          <w:tcPr>
            <w:tcW w:w="2410" w:type="dxa"/>
            <w:tcBorders>
              <w:top w:val="nil"/>
              <w:left w:val="nil"/>
              <w:bottom w:val="single" w:sz="4" w:space="0" w:color="auto"/>
              <w:right w:val="single" w:sz="4" w:space="0" w:color="auto"/>
            </w:tcBorders>
            <w:shd w:val="clear" w:color="000000" w:fill="FFFFFF"/>
            <w:vAlign w:val="center"/>
            <w:hideMark/>
          </w:tcPr>
          <w:p w14:paraId="00BE8DE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0,2709</w:t>
            </w:r>
          </w:p>
        </w:tc>
        <w:tc>
          <w:tcPr>
            <w:tcW w:w="2630" w:type="dxa"/>
            <w:tcBorders>
              <w:top w:val="nil"/>
              <w:left w:val="nil"/>
              <w:bottom w:val="single" w:sz="4" w:space="0" w:color="auto"/>
              <w:right w:val="single" w:sz="4" w:space="0" w:color="auto"/>
            </w:tcBorders>
            <w:shd w:val="clear" w:color="000000" w:fill="FFFFFF"/>
            <w:vAlign w:val="center"/>
            <w:hideMark/>
          </w:tcPr>
          <w:p w14:paraId="2955FEE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0,2709</w:t>
            </w:r>
          </w:p>
        </w:tc>
      </w:tr>
      <w:tr w:rsidR="006C1A8B" w:rsidRPr="00A742C7" w14:paraId="12E5BA36" w14:textId="77777777" w:rsidTr="006C1A8B">
        <w:trPr>
          <w:trHeight w:val="301"/>
        </w:trPr>
        <w:tc>
          <w:tcPr>
            <w:tcW w:w="930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14:paraId="5528A24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ФГБУ «ЦЖКУ» МО РФ</w:t>
            </w:r>
          </w:p>
        </w:tc>
      </w:tr>
      <w:tr w:rsidR="006C1A8B" w:rsidRPr="00A742C7" w14:paraId="4ADC7DB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225633D"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№9/49 пгт. Печенга (в.г. №9)</w:t>
            </w:r>
          </w:p>
        </w:tc>
        <w:tc>
          <w:tcPr>
            <w:tcW w:w="2410" w:type="dxa"/>
            <w:tcBorders>
              <w:top w:val="nil"/>
              <w:left w:val="nil"/>
              <w:bottom w:val="single" w:sz="4" w:space="0" w:color="auto"/>
              <w:right w:val="single" w:sz="4" w:space="0" w:color="auto"/>
            </w:tcBorders>
            <w:shd w:val="clear" w:color="000000" w:fill="FFFFFF"/>
            <w:vAlign w:val="center"/>
            <w:hideMark/>
          </w:tcPr>
          <w:p w14:paraId="3F5CE8C9"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0,71</w:t>
            </w:r>
          </w:p>
        </w:tc>
        <w:tc>
          <w:tcPr>
            <w:tcW w:w="2630" w:type="dxa"/>
            <w:tcBorders>
              <w:top w:val="nil"/>
              <w:left w:val="nil"/>
              <w:bottom w:val="single" w:sz="4" w:space="0" w:color="auto"/>
              <w:right w:val="single" w:sz="4" w:space="0" w:color="auto"/>
            </w:tcBorders>
            <w:shd w:val="clear" w:color="000000" w:fill="FFFFFF"/>
            <w:vAlign w:val="center"/>
            <w:hideMark/>
          </w:tcPr>
          <w:p w14:paraId="6A5B47C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0,71</w:t>
            </w:r>
          </w:p>
        </w:tc>
      </w:tr>
      <w:tr w:rsidR="006C1A8B" w:rsidRPr="00A742C7" w14:paraId="4DC09C1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07CEF38E"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№25/52 пгт. Печенга (в.г. №25)</w:t>
            </w:r>
          </w:p>
        </w:tc>
        <w:tc>
          <w:tcPr>
            <w:tcW w:w="2410" w:type="dxa"/>
            <w:tcBorders>
              <w:top w:val="nil"/>
              <w:left w:val="nil"/>
              <w:bottom w:val="single" w:sz="4" w:space="0" w:color="auto"/>
              <w:right w:val="single" w:sz="4" w:space="0" w:color="auto"/>
            </w:tcBorders>
            <w:shd w:val="clear" w:color="000000" w:fill="FFFFFF"/>
            <w:vAlign w:val="center"/>
            <w:hideMark/>
          </w:tcPr>
          <w:p w14:paraId="2962328E"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0,05</w:t>
            </w:r>
          </w:p>
        </w:tc>
        <w:tc>
          <w:tcPr>
            <w:tcW w:w="2630" w:type="dxa"/>
            <w:tcBorders>
              <w:top w:val="nil"/>
              <w:left w:val="nil"/>
              <w:bottom w:val="single" w:sz="4" w:space="0" w:color="auto"/>
              <w:right w:val="single" w:sz="4" w:space="0" w:color="auto"/>
            </w:tcBorders>
            <w:shd w:val="clear" w:color="000000" w:fill="FFFFFF"/>
            <w:vAlign w:val="center"/>
            <w:hideMark/>
          </w:tcPr>
          <w:p w14:paraId="373A2C4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0,05</w:t>
            </w:r>
          </w:p>
        </w:tc>
      </w:tr>
      <w:tr w:rsidR="006C1A8B" w:rsidRPr="00A742C7" w14:paraId="18A11BD7"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71302BF0"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№18/65 пгт. Печенга (в.г. №18)</w:t>
            </w:r>
          </w:p>
        </w:tc>
        <w:tc>
          <w:tcPr>
            <w:tcW w:w="2410" w:type="dxa"/>
            <w:tcBorders>
              <w:top w:val="nil"/>
              <w:left w:val="nil"/>
              <w:bottom w:val="single" w:sz="4" w:space="0" w:color="auto"/>
              <w:right w:val="single" w:sz="4" w:space="0" w:color="auto"/>
            </w:tcBorders>
            <w:shd w:val="clear" w:color="000000" w:fill="FFFFFF"/>
            <w:vAlign w:val="center"/>
            <w:hideMark/>
          </w:tcPr>
          <w:p w14:paraId="6012886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1,41</w:t>
            </w:r>
          </w:p>
        </w:tc>
        <w:tc>
          <w:tcPr>
            <w:tcW w:w="2630" w:type="dxa"/>
            <w:tcBorders>
              <w:top w:val="nil"/>
              <w:left w:val="nil"/>
              <w:bottom w:val="single" w:sz="4" w:space="0" w:color="auto"/>
              <w:right w:val="single" w:sz="4" w:space="0" w:color="auto"/>
            </w:tcBorders>
            <w:shd w:val="clear" w:color="000000" w:fill="FFFFFF"/>
            <w:vAlign w:val="center"/>
            <w:hideMark/>
          </w:tcPr>
          <w:p w14:paraId="4206C42F"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1,41</w:t>
            </w:r>
          </w:p>
        </w:tc>
      </w:tr>
      <w:tr w:rsidR="006C1A8B" w:rsidRPr="00A742C7" w14:paraId="11A09B2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77B5B5A2"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№13/66 пгт. Печенга (в.г. №13)</w:t>
            </w:r>
          </w:p>
        </w:tc>
        <w:tc>
          <w:tcPr>
            <w:tcW w:w="2410" w:type="dxa"/>
            <w:tcBorders>
              <w:top w:val="nil"/>
              <w:left w:val="nil"/>
              <w:bottom w:val="single" w:sz="4" w:space="0" w:color="auto"/>
              <w:right w:val="single" w:sz="4" w:space="0" w:color="auto"/>
            </w:tcBorders>
            <w:shd w:val="clear" w:color="000000" w:fill="FFFFFF"/>
            <w:vAlign w:val="center"/>
            <w:hideMark/>
          </w:tcPr>
          <w:p w14:paraId="11060057"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0,18</w:t>
            </w:r>
          </w:p>
        </w:tc>
        <w:tc>
          <w:tcPr>
            <w:tcW w:w="2630" w:type="dxa"/>
            <w:tcBorders>
              <w:top w:val="nil"/>
              <w:left w:val="nil"/>
              <w:bottom w:val="single" w:sz="4" w:space="0" w:color="auto"/>
              <w:right w:val="single" w:sz="4" w:space="0" w:color="auto"/>
            </w:tcBorders>
            <w:shd w:val="clear" w:color="000000" w:fill="FFFFFF"/>
            <w:vAlign w:val="center"/>
            <w:hideMark/>
          </w:tcPr>
          <w:p w14:paraId="2E47C014"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0,18</w:t>
            </w:r>
          </w:p>
        </w:tc>
      </w:tr>
      <w:tr w:rsidR="006C1A8B" w:rsidRPr="00A742C7" w14:paraId="0DE1E1B5"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596C0EFD"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№69/6 н.п. Вайда-Губа (в.г. №69)</w:t>
            </w:r>
          </w:p>
        </w:tc>
        <w:tc>
          <w:tcPr>
            <w:tcW w:w="2410" w:type="dxa"/>
            <w:tcBorders>
              <w:top w:val="nil"/>
              <w:left w:val="nil"/>
              <w:bottom w:val="single" w:sz="4" w:space="0" w:color="auto"/>
              <w:right w:val="single" w:sz="4" w:space="0" w:color="auto"/>
            </w:tcBorders>
            <w:shd w:val="clear" w:color="000000" w:fill="FFFFFF"/>
            <w:vAlign w:val="center"/>
            <w:hideMark/>
          </w:tcPr>
          <w:p w14:paraId="2187DD2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0,553</w:t>
            </w:r>
          </w:p>
        </w:tc>
        <w:tc>
          <w:tcPr>
            <w:tcW w:w="2630" w:type="dxa"/>
            <w:tcBorders>
              <w:top w:val="nil"/>
              <w:left w:val="nil"/>
              <w:bottom w:val="single" w:sz="4" w:space="0" w:color="auto"/>
              <w:right w:val="single" w:sz="4" w:space="0" w:color="auto"/>
            </w:tcBorders>
            <w:shd w:val="clear" w:color="000000" w:fill="FFFFFF"/>
            <w:vAlign w:val="center"/>
            <w:hideMark/>
          </w:tcPr>
          <w:p w14:paraId="743AC699"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0,553</w:t>
            </w:r>
          </w:p>
        </w:tc>
      </w:tr>
      <w:tr w:rsidR="006C1A8B" w:rsidRPr="00A742C7" w14:paraId="1D01B36E"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2D9C95A0"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№38/86 пгт. Печенга (в.г. №38)</w:t>
            </w:r>
          </w:p>
        </w:tc>
        <w:tc>
          <w:tcPr>
            <w:tcW w:w="2410" w:type="dxa"/>
            <w:tcBorders>
              <w:top w:val="nil"/>
              <w:left w:val="nil"/>
              <w:bottom w:val="single" w:sz="4" w:space="0" w:color="auto"/>
              <w:right w:val="single" w:sz="4" w:space="0" w:color="auto"/>
            </w:tcBorders>
            <w:shd w:val="clear" w:color="000000" w:fill="FFFFFF"/>
            <w:vAlign w:val="center"/>
            <w:hideMark/>
          </w:tcPr>
          <w:p w14:paraId="6B24EFCB"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w:t>
            </w:r>
          </w:p>
        </w:tc>
        <w:tc>
          <w:tcPr>
            <w:tcW w:w="2630" w:type="dxa"/>
            <w:tcBorders>
              <w:top w:val="nil"/>
              <w:left w:val="nil"/>
              <w:bottom w:val="single" w:sz="4" w:space="0" w:color="auto"/>
              <w:right w:val="single" w:sz="4" w:space="0" w:color="auto"/>
            </w:tcBorders>
            <w:shd w:val="clear" w:color="000000" w:fill="FFFFFF"/>
            <w:vAlign w:val="center"/>
            <w:hideMark/>
          </w:tcPr>
          <w:p w14:paraId="03102254"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w:t>
            </w:r>
          </w:p>
        </w:tc>
      </w:tr>
      <w:tr w:rsidR="006C1A8B" w:rsidRPr="00A742C7" w14:paraId="5A44AD83"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654D3E4E"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№21/90 пгт. Печенга (в.г. №21)</w:t>
            </w:r>
          </w:p>
        </w:tc>
        <w:tc>
          <w:tcPr>
            <w:tcW w:w="2410" w:type="dxa"/>
            <w:tcBorders>
              <w:top w:val="nil"/>
              <w:left w:val="nil"/>
              <w:bottom w:val="single" w:sz="4" w:space="0" w:color="auto"/>
              <w:right w:val="single" w:sz="4" w:space="0" w:color="auto"/>
            </w:tcBorders>
            <w:shd w:val="clear" w:color="000000" w:fill="FFFFFF"/>
            <w:vAlign w:val="center"/>
            <w:hideMark/>
          </w:tcPr>
          <w:p w14:paraId="5F5C21C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1,63</w:t>
            </w:r>
          </w:p>
        </w:tc>
        <w:tc>
          <w:tcPr>
            <w:tcW w:w="2630" w:type="dxa"/>
            <w:tcBorders>
              <w:top w:val="nil"/>
              <w:left w:val="nil"/>
              <w:bottom w:val="single" w:sz="4" w:space="0" w:color="auto"/>
              <w:right w:val="single" w:sz="4" w:space="0" w:color="auto"/>
            </w:tcBorders>
            <w:shd w:val="clear" w:color="000000" w:fill="FFFFFF"/>
            <w:vAlign w:val="center"/>
            <w:hideMark/>
          </w:tcPr>
          <w:p w14:paraId="6C88E1A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1,63</w:t>
            </w:r>
          </w:p>
        </w:tc>
      </w:tr>
      <w:tr w:rsidR="006C1A8B" w:rsidRPr="00A742C7" w14:paraId="08629104"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7C15422"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№21/110 пгт. Печенга (в.г. №21)</w:t>
            </w:r>
          </w:p>
        </w:tc>
        <w:tc>
          <w:tcPr>
            <w:tcW w:w="2410" w:type="dxa"/>
            <w:tcBorders>
              <w:top w:val="nil"/>
              <w:left w:val="nil"/>
              <w:bottom w:val="single" w:sz="4" w:space="0" w:color="auto"/>
              <w:right w:val="single" w:sz="4" w:space="0" w:color="auto"/>
            </w:tcBorders>
            <w:shd w:val="clear" w:color="000000" w:fill="FFFFFF"/>
            <w:vAlign w:val="center"/>
            <w:hideMark/>
          </w:tcPr>
          <w:p w14:paraId="6EC5522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2,29</w:t>
            </w:r>
          </w:p>
        </w:tc>
        <w:tc>
          <w:tcPr>
            <w:tcW w:w="2630" w:type="dxa"/>
            <w:tcBorders>
              <w:top w:val="nil"/>
              <w:left w:val="nil"/>
              <w:bottom w:val="single" w:sz="4" w:space="0" w:color="auto"/>
              <w:right w:val="single" w:sz="4" w:space="0" w:color="auto"/>
            </w:tcBorders>
            <w:shd w:val="clear" w:color="000000" w:fill="FFFFFF"/>
            <w:vAlign w:val="center"/>
            <w:hideMark/>
          </w:tcPr>
          <w:p w14:paraId="22ED65AE"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2,29</w:t>
            </w:r>
          </w:p>
        </w:tc>
      </w:tr>
      <w:tr w:rsidR="006C1A8B" w:rsidRPr="00A742C7" w14:paraId="253C304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486200E6"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№21/149 пгт. Печенга (в.г. №21)</w:t>
            </w:r>
          </w:p>
        </w:tc>
        <w:tc>
          <w:tcPr>
            <w:tcW w:w="2410" w:type="dxa"/>
            <w:tcBorders>
              <w:top w:val="nil"/>
              <w:left w:val="nil"/>
              <w:bottom w:val="single" w:sz="4" w:space="0" w:color="auto"/>
              <w:right w:val="single" w:sz="4" w:space="0" w:color="auto"/>
            </w:tcBorders>
            <w:shd w:val="clear" w:color="000000" w:fill="FFFFFF"/>
            <w:vAlign w:val="center"/>
            <w:hideMark/>
          </w:tcPr>
          <w:p w14:paraId="72C9451A"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0,07</w:t>
            </w:r>
          </w:p>
        </w:tc>
        <w:tc>
          <w:tcPr>
            <w:tcW w:w="2630" w:type="dxa"/>
            <w:tcBorders>
              <w:top w:val="nil"/>
              <w:left w:val="nil"/>
              <w:bottom w:val="single" w:sz="4" w:space="0" w:color="auto"/>
              <w:right w:val="single" w:sz="4" w:space="0" w:color="auto"/>
            </w:tcBorders>
            <w:shd w:val="clear" w:color="000000" w:fill="FFFFFF"/>
            <w:vAlign w:val="center"/>
            <w:hideMark/>
          </w:tcPr>
          <w:p w14:paraId="2E6CF69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0,07</w:t>
            </w:r>
          </w:p>
        </w:tc>
      </w:tr>
      <w:tr w:rsidR="006C1A8B" w:rsidRPr="00A742C7" w14:paraId="6D0DA083"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1141910"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№12/150 н.п. Спутник (в.г. №12)</w:t>
            </w:r>
          </w:p>
        </w:tc>
        <w:tc>
          <w:tcPr>
            <w:tcW w:w="2410" w:type="dxa"/>
            <w:tcBorders>
              <w:top w:val="nil"/>
              <w:left w:val="nil"/>
              <w:bottom w:val="single" w:sz="4" w:space="0" w:color="auto"/>
              <w:right w:val="single" w:sz="4" w:space="0" w:color="auto"/>
            </w:tcBorders>
            <w:shd w:val="clear" w:color="000000" w:fill="FFFFFF"/>
            <w:vAlign w:val="center"/>
            <w:hideMark/>
          </w:tcPr>
          <w:p w14:paraId="4B12406C"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0,48</w:t>
            </w:r>
          </w:p>
        </w:tc>
        <w:tc>
          <w:tcPr>
            <w:tcW w:w="2630" w:type="dxa"/>
            <w:tcBorders>
              <w:top w:val="nil"/>
              <w:left w:val="nil"/>
              <w:bottom w:val="single" w:sz="4" w:space="0" w:color="auto"/>
              <w:right w:val="single" w:sz="4" w:space="0" w:color="auto"/>
            </w:tcBorders>
            <w:shd w:val="clear" w:color="000000" w:fill="FFFFFF"/>
            <w:vAlign w:val="center"/>
            <w:hideMark/>
          </w:tcPr>
          <w:p w14:paraId="163E3F43"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0,48</w:t>
            </w:r>
          </w:p>
        </w:tc>
      </w:tr>
      <w:tr w:rsidR="006C1A8B" w:rsidRPr="00A742C7" w14:paraId="00D226A3"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ED3C41E"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№12/151 н.п. Спутник (в.г. №12)</w:t>
            </w:r>
          </w:p>
        </w:tc>
        <w:tc>
          <w:tcPr>
            <w:tcW w:w="2410" w:type="dxa"/>
            <w:tcBorders>
              <w:top w:val="nil"/>
              <w:left w:val="nil"/>
              <w:bottom w:val="single" w:sz="4" w:space="0" w:color="auto"/>
              <w:right w:val="single" w:sz="4" w:space="0" w:color="auto"/>
            </w:tcBorders>
            <w:shd w:val="clear" w:color="000000" w:fill="FFFFFF"/>
            <w:vAlign w:val="center"/>
            <w:hideMark/>
          </w:tcPr>
          <w:p w14:paraId="5D17768F"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0,012</w:t>
            </w:r>
          </w:p>
        </w:tc>
        <w:tc>
          <w:tcPr>
            <w:tcW w:w="2630" w:type="dxa"/>
            <w:tcBorders>
              <w:top w:val="nil"/>
              <w:left w:val="nil"/>
              <w:bottom w:val="single" w:sz="4" w:space="0" w:color="auto"/>
              <w:right w:val="single" w:sz="4" w:space="0" w:color="auto"/>
            </w:tcBorders>
            <w:shd w:val="clear" w:color="000000" w:fill="FFFFFF"/>
            <w:vAlign w:val="center"/>
            <w:hideMark/>
          </w:tcPr>
          <w:p w14:paraId="682C269C"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0,012</w:t>
            </w:r>
          </w:p>
        </w:tc>
      </w:tr>
      <w:tr w:rsidR="006C1A8B" w:rsidRPr="00A742C7" w14:paraId="51656522"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1920E746"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№25/46 пгт. Печенга (в.г. №25)</w:t>
            </w:r>
          </w:p>
        </w:tc>
        <w:tc>
          <w:tcPr>
            <w:tcW w:w="2410" w:type="dxa"/>
            <w:tcBorders>
              <w:top w:val="nil"/>
              <w:left w:val="nil"/>
              <w:bottom w:val="single" w:sz="4" w:space="0" w:color="auto"/>
              <w:right w:val="single" w:sz="4" w:space="0" w:color="auto"/>
            </w:tcBorders>
            <w:shd w:val="clear" w:color="000000" w:fill="FFFFFF"/>
            <w:vAlign w:val="center"/>
            <w:hideMark/>
          </w:tcPr>
          <w:p w14:paraId="1E553AC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w:t>
            </w:r>
          </w:p>
        </w:tc>
        <w:tc>
          <w:tcPr>
            <w:tcW w:w="2630" w:type="dxa"/>
            <w:tcBorders>
              <w:top w:val="nil"/>
              <w:left w:val="nil"/>
              <w:bottom w:val="single" w:sz="4" w:space="0" w:color="auto"/>
              <w:right w:val="single" w:sz="4" w:space="0" w:color="auto"/>
            </w:tcBorders>
            <w:shd w:val="clear" w:color="000000" w:fill="FFFFFF"/>
            <w:vAlign w:val="center"/>
            <w:hideMark/>
          </w:tcPr>
          <w:p w14:paraId="46BCBB2C"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0,3</w:t>
            </w:r>
          </w:p>
        </w:tc>
      </w:tr>
      <w:tr w:rsidR="006C1A8B" w:rsidRPr="00A742C7" w14:paraId="68B3C7C7"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9E598ED"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№21/172 пгт. Печенга (в.г. №21)</w:t>
            </w:r>
          </w:p>
        </w:tc>
        <w:tc>
          <w:tcPr>
            <w:tcW w:w="2410" w:type="dxa"/>
            <w:tcBorders>
              <w:top w:val="nil"/>
              <w:left w:val="nil"/>
              <w:bottom w:val="single" w:sz="4" w:space="0" w:color="auto"/>
              <w:right w:val="single" w:sz="4" w:space="0" w:color="auto"/>
            </w:tcBorders>
            <w:shd w:val="clear" w:color="000000" w:fill="FFFFFF"/>
            <w:vAlign w:val="center"/>
            <w:hideMark/>
          </w:tcPr>
          <w:p w14:paraId="3828923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0,03</w:t>
            </w:r>
          </w:p>
        </w:tc>
        <w:tc>
          <w:tcPr>
            <w:tcW w:w="2630" w:type="dxa"/>
            <w:tcBorders>
              <w:top w:val="nil"/>
              <w:left w:val="nil"/>
              <w:bottom w:val="single" w:sz="4" w:space="0" w:color="auto"/>
              <w:right w:val="single" w:sz="4" w:space="0" w:color="auto"/>
            </w:tcBorders>
            <w:shd w:val="clear" w:color="000000" w:fill="FFFFFF"/>
            <w:vAlign w:val="center"/>
            <w:hideMark/>
          </w:tcPr>
          <w:p w14:paraId="077D3054"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0,03</w:t>
            </w:r>
          </w:p>
        </w:tc>
      </w:tr>
      <w:tr w:rsidR="006C1A8B" w:rsidRPr="00A742C7" w14:paraId="3D3F24F6"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5403FF26"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№38/177 пгт. Печенга (в.г. №38)</w:t>
            </w:r>
          </w:p>
        </w:tc>
        <w:tc>
          <w:tcPr>
            <w:tcW w:w="2410" w:type="dxa"/>
            <w:tcBorders>
              <w:top w:val="nil"/>
              <w:left w:val="nil"/>
              <w:bottom w:val="single" w:sz="4" w:space="0" w:color="auto"/>
              <w:right w:val="single" w:sz="4" w:space="0" w:color="auto"/>
            </w:tcBorders>
            <w:shd w:val="clear" w:color="000000" w:fill="FFFFFF"/>
            <w:vAlign w:val="center"/>
            <w:hideMark/>
          </w:tcPr>
          <w:p w14:paraId="38603730"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0,097</w:t>
            </w:r>
          </w:p>
        </w:tc>
        <w:tc>
          <w:tcPr>
            <w:tcW w:w="2630" w:type="dxa"/>
            <w:tcBorders>
              <w:top w:val="nil"/>
              <w:left w:val="nil"/>
              <w:bottom w:val="single" w:sz="4" w:space="0" w:color="auto"/>
              <w:right w:val="single" w:sz="4" w:space="0" w:color="auto"/>
            </w:tcBorders>
            <w:shd w:val="clear" w:color="000000" w:fill="FFFFFF"/>
            <w:vAlign w:val="center"/>
            <w:hideMark/>
          </w:tcPr>
          <w:p w14:paraId="5E31F2DE"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0,097</w:t>
            </w:r>
          </w:p>
        </w:tc>
      </w:tr>
      <w:tr w:rsidR="006C1A8B" w:rsidRPr="00A742C7" w14:paraId="5A1437F7"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FFFFF"/>
            <w:vAlign w:val="center"/>
            <w:hideMark/>
          </w:tcPr>
          <w:p w14:paraId="3A79C3F0" w14:textId="77777777" w:rsidR="006C1A8B" w:rsidRPr="00A742C7" w:rsidRDefault="006C1A8B" w:rsidP="006C1A8B">
            <w:pPr>
              <w:ind w:firstLineChars="13" w:firstLine="29"/>
              <w:rPr>
                <w:rFonts w:eastAsia="Times New Roman" w:cs="Times New Roman"/>
                <w:color w:val="000000"/>
                <w:sz w:val="22"/>
                <w:lang w:eastAsia="ru-RU"/>
              </w:rPr>
            </w:pPr>
            <w:r w:rsidRPr="00A742C7">
              <w:rPr>
                <w:rFonts w:eastAsia="Times New Roman" w:cs="Times New Roman"/>
                <w:color w:val="000000"/>
                <w:sz w:val="22"/>
                <w:lang w:eastAsia="ru-RU"/>
              </w:rPr>
              <w:t>Котельная №42/188 пгт. Печенга (в.г. №42)</w:t>
            </w:r>
          </w:p>
        </w:tc>
        <w:tc>
          <w:tcPr>
            <w:tcW w:w="2410" w:type="dxa"/>
            <w:tcBorders>
              <w:top w:val="nil"/>
              <w:left w:val="nil"/>
              <w:bottom w:val="single" w:sz="4" w:space="0" w:color="auto"/>
              <w:right w:val="single" w:sz="4" w:space="0" w:color="auto"/>
            </w:tcBorders>
            <w:shd w:val="clear" w:color="000000" w:fill="FFFFFF"/>
            <w:vAlign w:val="center"/>
            <w:hideMark/>
          </w:tcPr>
          <w:p w14:paraId="6C5EAE78"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0,043</w:t>
            </w:r>
          </w:p>
        </w:tc>
        <w:tc>
          <w:tcPr>
            <w:tcW w:w="2630" w:type="dxa"/>
            <w:tcBorders>
              <w:top w:val="nil"/>
              <w:left w:val="nil"/>
              <w:bottom w:val="single" w:sz="4" w:space="0" w:color="auto"/>
              <w:right w:val="single" w:sz="4" w:space="0" w:color="auto"/>
            </w:tcBorders>
            <w:shd w:val="clear" w:color="000000" w:fill="FFFFFF"/>
            <w:vAlign w:val="center"/>
            <w:hideMark/>
          </w:tcPr>
          <w:p w14:paraId="07581B19"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0,043</w:t>
            </w:r>
          </w:p>
        </w:tc>
      </w:tr>
      <w:tr w:rsidR="006C1A8B" w:rsidRPr="00A742C7" w14:paraId="6232AE36" w14:textId="77777777" w:rsidTr="006C1A8B">
        <w:trPr>
          <w:gridAfter w:val="1"/>
          <w:wAfter w:w="7" w:type="dxa"/>
          <w:trHeight w:val="301"/>
        </w:trPr>
        <w:tc>
          <w:tcPr>
            <w:tcW w:w="4253" w:type="dxa"/>
            <w:tcBorders>
              <w:top w:val="nil"/>
              <w:left w:val="single" w:sz="4" w:space="0" w:color="auto"/>
              <w:bottom w:val="single" w:sz="4" w:space="0" w:color="auto"/>
              <w:right w:val="single" w:sz="4" w:space="0" w:color="auto"/>
            </w:tcBorders>
            <w:shd w:val="clear" w:color="000000" w:fill="F2F2F2"/>
            <w:vAlign w:val="center"/>
            <w:hideMark/>
          </w:tcPr>
          <w:p w14:paraId="54B3ED2D" w14:textId="77777777" w:rsidR="006C1A8B" w:rsidRPr="00A742C7" w:rsidRDefault="006C1A8B" w:rsidP="006C1A8B">
            <w:pPr>
              <w:ind w:firstLineChars="100" w:firstLine="220"/>
              <w:jc w:val="right"/>
              <w:rPr>
                <w:rFonts w:eastAsia="Times New Roman" w:cs="Times New Roman"/>
                <w:color w:val="000000"/>
                <w:sz w:val="22"/>
                <w:lang w:eastAsia="ru-RU"/>
              </w:rPr>
            </w:pPr>
            <w:r w:rsidRPr="00A742C7">
              <w:rPr>
                <w:rFonts w:eastAsia="Times New Roman" w:cs="Times New Roman"/>
                <w:color w:val="000000"/>
                <w:sz w:val="22"/>
                <w:lang w:val="en-US" w:eastAsia="ru-RU"/>
              </w:rPr>
              <w:lastRenderedPageBreak/>
              <w:t>Итого по МО:</w:t>
            </w:r>
          </w:p>
        </w:tc>
        <w:tc>
          <w:tcPr>
            <w:tcW w:w="2410" w:type="dxa"/>
            <w:tcBorders>
              <w:top w:val="nil"/>
              <w:left w:val="nil"/>
              <w:bottom w:val="single" w:sz="4" w:space="0" w:color="auto"/>
              <w:right w:val="single" w:sz="4" w:space="0" w:color="auto"/>
            </w:tcBorders>
            <w:shd w:val="clear" w:color="000000" w:fill="F2F2F2"/>
            <w:vAlign w:val="center"/>
            <w:hideMark/>
          </w:tcPr>
          <w:p w14:paraId="159EA726"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210,5912</w:t>
            </w:r>
          </w:p>
        </w:tc>
        <w:tc>
          <w:tcPr>
            <w:tcW w:w="2630" w:type="dxa"/>
            <w:tcBorders>
              <w:top w:val="nil"/>
              <w:left w:val="nil"/>
              <w:bottom w:val="single" w:sz="4" w:space="0" w:color="auto"/>
              <w:right w:val="single" w:sz="4" w:space="0" w:color="auto"/>
            </w:tcBorders>
            <w:shd w:val="clear" w:color="000000" w:fill="F2F2F2"/>
            <w:vAlign w:val="center"/>
            <w:hideMark/>
          </w:tcPr>
          <w:p w14:paraId="027F2171" w14:textId="77777777" w:rsidR="006C1A8B" w:rsidRPr="00A742C7" w:rsidRDefault="006C1A8B" w:rsidP="006C1A8B">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210,5912</w:t>
            </w:r>
          </w:p>
        </w:tc>
      </w:tr>
    </w:tbl>
    <w:p w14:paraId="4D52365E" w14:textId="77777777" w:rsidR="009A51F2" w:rsidRPr="00A742C7" w:rsidRDefault="009A51F2" w:rsidP="009A51F2">
      <w:pPr>
        <w:pStyle w:val="a1"/>
        <w:rPr>
          <w:rFonts w:cs="Times New Roman"/>
          <w:lang w:val="en-US" w:eastAsia="ru-RU"/>
        </w:rPr>
      </w:pPr>
    </w:p>
    <w:p w14:paraId="65FCA271" w14:textId="77777777" w:rsidR="009A51F2" w:rsidRPr="00A742C7" w:rsidRDefault="00080AB2" w:rsidP="009A51F2">
      <w:pPr>
        <w:pStyle w:val="2"/>
        <w:ind w:left="0" w:firstLine="0"/>
      </w:pPr>
      <w:hyperlink r:id="rId35" w:anchor="bookmark29" w:history="1">
        <w:bookmarkStart w:id="52" w:name="_Toc30081830"/>
        <w:bookmarkStart w:id="53" w:name="_Toc30085065"/>
        <w:bookmarkStart w:id="54" w:name="_Toc32845331"/>
        <w:bookmarkStart w:id="55" w:name="_Toc204085699"/>
        <w:r w:rsidR="009A51F2" w:rsidRPr="00A742C7">
          <w:t>ГЛАВА 3.</w:t>
        </w:r>
        <w:r w:rsidR="00012C25" w:rsidRPr="00A742C7">
          <w:t xml:space="preserve"> </w:t>
        </w:r>
        <w:r w:rsidR="009A51F2" w:rsidRPr="00A742C7">
          <w:t>ЭЛЕКТРОННАЯ</w:t>
        </w:r>
        <w:r w:rsidR="00012C25" w:rsidRPr="00A742C7">
          <w:t xml:space="preserve"> </w:t>
        </w:r>
        <w:r w:rsidR="009A51F2" w:rsidRPr="00A742C7">
          <w:t>МОДЕЛЬ</w:t>
        </w:r>
        <w:r w:rsidR="00012C25" w:rsidRPr="00A742C7">
          <w:t xml:space="preserve"> </w:t>
        </w:r>
        <w:r w:rsidR="009A51F2" w:rsidRPr="00A742C7">
          <w:t>СИСТЕМЫ</w:t>
        </w:r>
        <w:r w:rsidR="00012C25" w:rsidRPr="00A742C7">
          <w:t xml:space="preserve"> </w:t>
        </w:r>
        <w:r w:rsidR="009A51F2" w:rsidRPr="00A742C7">
          <w:t>ТЕПЛОСНАБЖЕНИЯ</w:t>
        </w:r>
        <w:r w:rsidR="00012C25" w:rsidRPr="00A742C7">
          <w:t xml:space="preserve"> </w:t>
        </w:r>
        <w:r w:rsidR="009A51F2" w:rsidRPr="00A742C7">
          <w:t>ПОСЕЛЕНИЯ,</w:t>
        </w:r>
      </w:hyperlink>
      <w:r w:rsidR="009A51F2" w:rsidRPr="00A742C7">
        <w:t xml:space="preserve"> </w:t>
      </w:r>
      <w:hyperlink r:id="rId36" w:anchor="bookmark29" w:history="1">
        <w:r w:rsidR="009A51F2" w:rsidRPr="00A742C7">
          <w:t>ГОРОДСКОГО ОКРУГА</w:t>
        </w:r>
        <w:bookmarkEnd w:id="52"/>
        <w:bookmarkEnd w:id="53"/>
        <w:bookmarkEnd w:id="54"/>
        <w:bookmarkEnd w:id="55"/>
      </w:hyperlink>
    </w:p>
    <w:p w14:paraId="27F0B147" w14:textId="77777777" w:rsidR="009A51F2" w:rsidRPr="00A742C7" w:rsidRDefault="009A51F2" w:rsidP="009A51F2">
      <w:pPr>
        <w:pStyle w:val="a1"/>
        <w:ind w:firstLine="567"/>
        <w:jc w:val="both"/>
        <w:rPr>
          <w:rFonts w:eastAsia="Arial" w:cs="Times New Roman"/>
          <w:szCs w:val="28"/>
          <w:lang w:eastAsia="zh-CN"/>
        </w:rPr>
      </w:pPr>
    </w:p>
    <w:p w14:paraId="57CDBDAB" w14:textId="77777777" w:rsidR="006C1A8B" w:rsidRPr="00A742C7" w:rsidRDefault="006C1A8B" w:rsidP="006C1A8B">
      <w:pPr>
        <w:pStyle w:val="affffffffffffffffff5"/>
        <w:spacing w:after="0"/>
        <w:ind w:left="0" w:firstLine="709"/>
        <w:rPr>
          <w:rFonts w:cs="Times New Roman"/>
          <w:szCs w:val="26"/>
        </w:rPr>
      </w:pPr>
      <w:r w:rsidRPr="00A742C7">
        <w:rPr>
          <w:rFonts w:cs="Times New Roman"/>
          <w:szCs w:val="26"/>
        </w:rPr>
        <w:t>Электронная модель необходима для оценки эффективности работы системы теплоснабжения.</w:t>
      </w:r>
    </w:p>
    <w:p w14:paraId="0AF230E6" w14:textId="77777777" w:rsidR="006C1A8B" w:rsidRPr="00A742C7" w:rsidRDefault="006C1A8B" w:rsidP="006C1A8B">
      <w:pPr>
        <w:ind w:firstLine="709"/>
        <w:jc w:val="both"/>
        <w:rPr>
          <w:rFonts w:cs="Times New Roman"/>
        </w:rPr>
      </w:pPr>
      <w:r w:rsidRPr="00A742C7">
        <w:rPr>
          <w:rFonts w:cs="Times New Roman"/>
        </w:rPr>
        <w:t>Согласно постановлению Правительства РФ №154 от 22.02.2012 г. при разработке схем теплоснабжения поселений с численностью населения до 100 тыс. человек, электронная модель системы теплоснабжения не требуется.</w:t>
      </w:r>
    </w:p>
    <w:p w14:paraId="084AB0FD" w14:textId="77777777" w:rsidR="006C1A8B" w:rsidRPr="00A742C7" w:rsidRDefault="006C1A8B" w:rsidP="006C1A8B">
      <w:pPr>
        <w:pStyle w:val="a1"/>
        <w:rPr>
          <w:rFonts w:cs="Times New Roman"/>
        </w:rPr>
      </w:pPr>
    </w:p>
    <w:p w14:paraId="34748DB0" w14:textId="77777777" w:rsidR="009A51F2" w:rsidRPr="00A742C7" w:rsidRDefault="009A51F2" w:rsidP="009A51F2">
      <w:pPr>
        <w:pStyle w:val="a1"/>
        <w:rPr>
          <w:rFonts w:cs="Times New Roman"/>
        </w:rPr>
      </w:pPr>
    </w:p>
    <w:p w14:paraId="766C601E" w14:textId="77777777" w:rsidR="009A72F9" w:rsidRPr="00A742C7" w:rsidRDefault="009A72F9">
      <w:pPr>
        <w:rPr>
          <w:rFonts w:cs="Times New Roman"/>
        </w:rPr>
        <w:sectPr w:rsidR="009A72F9" w:rsidRPr="00A742C7">
          <w:pgSz w:w="11906" w:h="16838"/>
          <w:pgMar w:top="1134" w:right="850" w:bottom="1134" w:left="1701" w:header="708" w:footer="708" w:gutter="0"/>
          <w:cols w:space="708"/>
          <w:docGrid w:linePitch="360"/>
        </w:sectPr>
      </w:pPr>
    </w:p>
    <w:p w14:paraId="36B04E2B" w14:textId="77777777" w:rsidR="009A51F2" w:rsidRPr="00A742C7" w:rsidRDefault="00080AB2" w:rsidP="009A51F2">
      <w:pPr>
        <w:pStyle w:val="2"/>
        <w:ind w:left="0" w:firstLine="0"/>
      </w:pPr>
      <w:hyperlink r:id="rId37" w:anchor="bookmark46" w:history="1">
        <w:bookmarkStart w:id="56" w:name="_Toc30081847"/>
        <w:bookmarkStart w:id="57" w:name="_Toc30085082"/>
        <w:bookmarkStart w:id="58" w:name="_Toc32845348"/>
        <w:bookmarkStart w:id="59" w:name="_Toc204085700"/>
        <w:r w:rsidR="009A51F2" w:rsidRPr="00A742C7">
          <w:t>ГЛАВА 4. СУЩЕСТВУЮЩИЕ И ПЕРСПЕКТИВНЫЕ БАЛАНСЫ ТЕПЛОВОЙ</w:t>
        </w:r>
      </w:hyperlink>
      <w:r w:rsidR="009A51F2" w:rsidRPr="00A742C7">
        <w:t xml:space="preserve"> </w:t>
      </w:r>
      <w:hyperlink r:id="rId38" w:anchor="bookmark46" w:history="1">
        <w:r w:rsidR="009A51F2" w:rsidRPr="00A742C7">
          <w:t>МОЩНОСТИ ИСТОЧНИКОВ ТЕПЛОВОЙ ЭНЕРГИИ И ТЕПЛОВОЙ НАГРУЗКИ</w:t>
        </w:r>
        <w:bookmarkEnd w:id="56"/>
        <w:bookmarkEnd w:id="57"/>
        <w:bookmarkEnd w:id="58"/>
        <w:bookmarkEnd w:id="59"/>
        <w:r w:rsidR="009A51F2" w:rsidRPr="00A742C7">
          <w:t xml:space="preserve"> </w:t>
        </w:r>
      </w:hyperlink>
    </w:p>
    <w:p w14:paraId="24B3976C" w14:textId="77777777" w:rsidR="009A51F2" w:rsidRPr="00A742C7" w:rsidRDefault="009A51F2" w:rsidP="009A51F2">
      <w:pPr>
        <w:pStyle w:val="a1"/>
        <w:rPr>
          <w:rFonts w:cs="Times New Roman"/>
        </w:rPr>
      </w:pPr>
    </w:p>
    <w:p w14:paraId="18C4CEDF" w14:textId="77777777" w:rsidR="009A51F2" w:rsidRPr="00A742C7" w:rsidRDefault="00080AB2" w:rsidP="009A51F2">
      <w:pPr>
        <w:pStyle w:val="2"/>
        <w:ind w:left="0" w:firstLine="0"/>
      </w:pPr>
      <w:hyperlink r:id="rId39" w:anchor="bookmark47" w:history="1">
        <w:bookmarkStart w:id="60" w:name="_Toc30081848"/>
        <w:bookmarkStart w:id="61" w:name="_Toc30085083"/>
        <w:bookmarkStart w:id="62" w:name="_Toc32845349"/>
        <w:bookmarkStart w:id="63" w:name="_Toc204085701"/>
        <w:r w:rsidR="009A51F2" w:rsidRPr="00A742C7">
          <w:t>Часть 1. БАЛАНСЫ СУЩЕСТВУЮЩЕЙ НА БАЗОВЫЙ ПЕРИОД СХЕМЫ</w:t>
        </w:r>
      </w:hyperlink>
      <w:r w:rsidR="009A51F2" w:rsidRPr="00A742C7">
        <w:t xml:space="preserve"> </w:t>
      </w:r>
      <w:hyperlink r:id="rId40" w:anchor="bookmark47" w:history="1">
        <w:r w:rsidR="009A51F2" w:rsidRPr="00A742C7">
          <w:t>ТЕПЛОСНАБЖЕНИЯ (АКТУАЛИЗАЦИИ СХЕМЫ ТЕПЛОСНАБЖЕНИЯ) ТЕПЛОВО</w:t>
        </w:r>
      </w:hyperlink>
      <w:r w:rsidR="009A51F2" w:rsidRPr="00A742C7">
        <w:t xml:space="preserve">Й </w:t>
      </w:r>
      <w:hyperlink r:id="rId41" w:anchor="bookmark47" w:history="1">
        <w:r w:rsidR="009A51F2" w:rsidRPr="00A742C7">
          <w:t>МОЩНОСТИ И ПЕРСПЕКТИВНОЙ ТЕПЛОВОЙ НАГРУЗКИ В КАЖДОМ ИЗ ЗОН</w:t>
        </w:r>
      </w:hyperlink>
      <w:r w:rsidR="009A51F2" w:rsidRPr="00A742C7">
        <w:t xml:space="preserve"> </w:t>
      </w:r>
      <w:hyperlink r:id="rId42" w:anchor="bookmark47" w:history="1">
        <w:r w:rsidR="009A51F2" w:rsidRPr="00A742C7">
          <w:t>ДЕЙСТВИЯ ИСТОЧНИКОВ ТЕПЛОВОЙ ЭНЕРГИИ С ОПРЕДЕЛЕНИЕМ РЕЗЕРВОВ</w:t>
        </w:r>
      </w:hyperlink>
      <w:r w:rsidR="009A51F2" w:rsidRPr="00A742C7">
        <w:t xml:space="preserve"> </w:t>
      </w:r>
      <w:hyperlink r:id="rId43" w:anchor="bookmark47" w:history="1">
        <w:r w:rsidR="009A51F2" w:rsidRPr="00A742C7">
          <w:t>(ДЕФИЦИТОВ) СУЩЕСТВУЮЩЕЙ РАСПОЛАГАЕМОЙ ТЕПЛОВОЙ МОЩНОСТИ</w:t>
        </w:r>
      </w:hyperlink>
      <w:r w:rsidR="009A51F2" w:rsidRPr="00A742C7">
        <w:t xml:space="preserve"> </w:t>
      </w:r>
      <w:hyperlink r:id="rId44" w:anchor="bookmark47" w:history="1">
        <w:r w:rsidR="009A51F2" w:rsidRPr="00A742C7">
          <w:t>ИСТОЧНИКОВ ТЕПЛОВОЙ ЭНЕРГИИ, УСТАНАВЛИВАЕМЫХ НА ОСНОВАНИИ</w:t>
        </w:r>
      </w:hyperlink>
      <w:r w:rsidR="009A51F2" w:rsidRPr="00A742C7">
        <w:t xml:space="preserve"> </w:t>
      </w:r>
      <w:hyperlink r:id="rId45" w:anchor="bookmark47" w:history="1">
        <w:r w:rsidR="009A51F2" w:rsidRPr="00A742C7">
          <w:t>ВЕЛИЧИН РАСЧЕТНОЙ ТЕПЛОВОЙ НАГРУЗКИ</w:t>
        </w:r>
        <w:bookmarkEnd w:id="60"/>
        <w:bookmarkEnd w:id="61"/>
        <w:bookmarkEnd w:id="62"/>
        <w:bookmarkEnd w:id="63"/>
      </w:hyperlink>
    </w:p>
    <w:p w14:paraId="5141032C" w14:textId="77777777" w:rsidR="009A51F2" w:rsidRPr="00A742C7" w:rsidRDefault="009A51F2" w:rsidP="009A51F2">
      <w:pPr>
        <w:rPr>
          <w:rFonts w:cs="Times New Roman"/>
          <w:lang w:eastAsia="ru-RU"/>
        </w:rPr>
      </w:pPr>
    </w:p>
    <w:p w14:paraId="462397BC" w14:textId="77777777" w:rsidR="006C1A8B" w:rsidRPr="00A742C7" w:rsidRDefault="006C1A8B" w:rsidP="006C1A8B">
      <w:pPr>
        <w:widowControl w:val="0"/>
        <w:ind w:firstLine="709"/>
        <w:jc w:val="both"/>
        <w:rPr>
          <w:rFonts w:cs="Times New Roman"/>
          <w:szCs w:val="24"/>
        </w:rPr>
      </w:pPr>
      <w:r w:rsidRPr="00A742C7">
        <w:rPr>
          <w:rFonts w:cs="Times New Roman"/>
          <w:szCs w:val="24"/>
        </w:rPr>
        <w:t>Планируемое потребление тепловой энергии в зонах действия источников теплоснабжения на период 2024 – 2043 годов приведено в таблице 4.1.1.</w:t>
      </w:r>
    </w:p>
    <w:p w14:paraId="5E80DE96" w14:textId="77777777" w:rsidR="009A51F2" w:rsidRPr="00A742C7" w:rsidRDefault="006C1A8B" w:rsidP="006C1A8B">
      <w:pPr>
        <w:pStyle w:val="a1"/>
        <w:ind w:firstLine="709"/>
        <w:jc w:val="both"/>
        <w:rPr>
          <w:rFonts w:cs="Times New Roman"/>
          <w:lang w:eastAsia="ru-RU"/>
        </w:rPr>
      </w:pPr>
      <w:r w:rsidRPr="00A742C7">
        <w:rPr>
          <w:rFonts w:cs="Times New Roman"/>
          <w:szCs w:val="24"/>
        </w:rPr>
        <w:t>Необходимо отметить, что прогнозные показатели носят оценочный характер и могут корректироваться исходя из условий социально-экономического и градостроительного развития муниципального округа.</w:t>
      </w:r>
    </w:p>
    <w:p w14:paraId="10E811C9" w14:textId="77777777" w:rsidR="009A72F9" w:rsidRPr="00A742C7" w:rsidRDefault="009A51F2">
      <w:pPr>
        <w:spacing w:before="400" w:after="200"/>
        <w:rPr>
          <w:rFonts w:cs="Times New Roman"/>
        </w:rPr>
      </w:pPr>
      <w:r w:rsidRPr="00A742C7">
        <w:rPr>
          <w:rFonts w:cs="Times New Roman"/>
          <w:b/>
        </w:rPr>
        <w:t>Таблица 4.1.1 - Существующий и перспективный баланс тепловой мощности и подключенной нагрузки</w:t>
      </w:r>
    </w:p>
    <w:tbl>
      <w:tblPr>
        <w:tblStyle w:val="aa"/>
        <w:tblW w:w="5000" w:type="pct"/>
        <w:jc w:val="center"/>
        <w:tblInd w:w="0" w:type="dxa"/>
        <w:tblLook w:val="04A0" w:firstRow="1" w:lastRow="0" w:firstColumn="1" w:lastColumn="0" w:noHBand="0" w:noVBand="1"/>
      </w:tblPr>
      <w:tblGrid>
        <w:gridCol w:w="2290"/>
        <w:gridCol w:w="2337"/>
        <w:gridCol w:w="1014"/>
        <w:gridCol w:w="1225"/>
        <w:gridCol w:w="1225"/>
        <w:gridCol w:w="1225"/>
        <w:gridCol w:w="1225"/>
        <w:gridCol w:w="1225"/>
        <w:gridCol w:w="1225"/>
        <w:gridCol w:w="1225"/>
        <w:gridCol w:w="1225"/>
      </w:tblGrid>
      <w:tr w:rsidR="009A72F9" w:rsidRPr="00A742C7" w14:paraId="728A2D82" w14:textId="77777777" w:rsidTr="002A027E">
        <w:trPr>
          <w:tblHeader/>
          <w:jc w:val="center"/>
        </w:trPr>
        <w:tc>
          <w:tcPr>
            <w:tcW w:w="742" w:type="pct"/>
            <w:shd w:val="clear" w:color="auto" w:fill="F2F2F2"/>
            <w:tcMar>
              <w:top w:w="120" w:type="dxa"/>
              <w:left w:w="200" w:type="dxa"/>
              <w:bottom w:w="120" w:type="dxa"/>
              <w:right w:w="200" w:type="dxa"/>
            </w:tcMar>
            <w:vAlign w:val="center"/>
          </w:tcPr>
          <w:p w14:paraId="31FF1813" w14:textId="77777777" w:rsidR="009A72F9" w:rsidRPr="00A742C7" w:rsidRDefault="009A51F2">
            <w:pPr>
              <w:jc w:val="center"/>
              <w:rPr>
                <w:rFonts w:cs="Times New Roman"/>
              </w:rPr>
            </w:pPr>
            <w:bookmarkStart w:id="64" w:name="_Hlk204003271"/>
            <w:r w:rsidRPr="00A742C7">
              <w:rPr>
                <w:rFonts w:eastAsia="Times New Roman" w:cs="Times New Roman"/>
                <w:sz w:val="22"/>
              </w:rPr>
              <w:t>Источник тепловой энергии</w:t>
            </w:r>
          </w:p>
        </w:tc>
        <w:tc>
          <w:tcPr>
            <w:tcW w:w="757" w:type="pct"/>
            <w:shd w:val="clear" w:color="auto" w:fill="F2F2F2"/>
            <w:tcMar>
              <w:top w:w="120" w:type="dxa"/>
              <w:left w:w="200" w:type="dxa"/>
              <w:bottom w:w="120" w:type="dxa"/>
              <w:right w:w="200" w:type="dxa"/>
            </w:tcMar>
            <w:vAlign w:val="center"/>
          </w:tcPr>
          <w:p w14:paraId="224B5264" w14:textId="77777777" w:rsidR="009A72F9" w:rsidRPr="00A742C7" w:rsidRDefault="009A51F2">
            <w:pPr>
              <w:jc w:val="center"/>
              <w:rPr>
                <w:rFonts w:cs="Times New Roman"/>
              </w:rPr>
            </w:pPr>
            <w:r w:rsidRPr="00A742C7">
              <w:rPr>
                <w:rFonts w:eastAsia="Times New Roman" w:cs="Times New Roman"/>
                <w:sz w:val="22"/>
              </w:rPr>
              <w:t>Показатель</w:t>
            </w:r>
          </w:p>
        </w:tc>
        <w:tc>
          <w:tcPr>
            <w:tcW w:w="328" w:type="pct"/>
            <w:shd w:val="clear" w:color="auto" w:fill="F2F2F2"/>
            <w:tcMar>
              <w:top w:w="120" w:type="dxa"/>
              <w:left w:w="200" w:type="dxa"/>
              <w:bottom w:w="120" w:type="dxa"/>
              <w:right w:w="200" w:type="dxa"/>
            </w:tcMar>
            <w:vAlign w:val="center"/>
          </w:tcPr>
          <w:p w14:paraId="3EA496BA" w14:textId="77777777" w:rsidR="009A72F9" w:rsidRPr="00A742C7" w:rsidRDefault="009A51F2">
            <w:pPr>
              <w:jc w:val="center"/>
              <w:rPr>
                <w:rFonts w:cs="Times New Roman"/>
              </w:rPr>
            </w:pPr>
            <w:r w:rsidRPr="00A742C7">
              <w:rPr>
                <w:rFonts w:eastAsia="Times New Roman" w:cs="Times New Roman"/>
                <w:sz w:val="22"/>
              </w:rPr>
              <w:t>Ед. изм.</w:t>
            </w:r>
          </w:p>
        </w:tc>
        <w:tc>
          <w:tcPr>
            <w:tcW w:w="397" w:type="pct"/>
            <w:shd w:val="clear" w:color="auto" w:fill="F2F2F2"/>
            <w:tcMar>
              <w:top w:w="120" w:type="dxa"/>
              <w:left w:w="200" w:type="dxa"/>
              <w:bottom w:w="120" w:type="dxa"/>
              <w:right w:w="200" w:type="dxa"/>
            </w:tcMar>
            <w:vAlign w:val="center"/>
          </w:tcPr>
          <w:p w14:paraId="4B373396" w14:textId="77777777" w:rsidR="009A72F9" w:rsidRPr="00A742C7" w:rsidRDefault="009A51F2">
            <w:pPr>
              <w:jc w:val="center"/>
              <w:rPr>
                <w:rFonts w:cs="Times New Roman"/>
              </w:rPr>
            </w:pPr>
            <w:r w:rsidRPr="00A742C7">
              <w:rPr>
                <w:rFonts w:eastAsia="Times New Roman" w:cs="Times New Roman"/>
                <w:sz w:val="22"/>
              </w:rPr>
              <w:t>2024</w:t>
            </w:r>
          </w:p>
        </w:tc>
        <w:tc>
          <w:tcPr>
            <w:tcW w:w="397" w:type="pct"/>
            <w:shd w:val="clear" w:color="auto" w:fill="F2F2F2"/>
            <w:tcMar>
              <w:top w:w="120" w:type="dxa"/>
              <w:left w:w="200" w:type="dxa"/>
              <w:bottom w:w="120" w:type="dxa"/>
              <w:right w:w="200" w:type="dxa"/>
            </w:tcMar>
            <w:vAlign w:val="center"/>
          </w:tcPr>
          <w:p w14:paraId="1FC2EF6A" w14:textId="77777777" w:rsidR="009A72F9" w:rsidRPr="00A742C7" w:rsidRDefault="009A51F2">
            <w:pPr>
              <w:jc w:val="center"/>
              <w:rPr>
                <w:rFonts w:cs="Times New Roman"/>
              </w:rPr>
            </w:pPr>
            <w:r w:rsidRPr="00A742C7">
              <w:rPr>
                <w:rFonts w:eastAsia="Times New Roman" w:cs="Times New Roman"/>
                <w:sz w:val="22"/>
              </w:rPr>
              <w:t>2025</w:t>
            </w:r>
          </w:p>
        </w:tc>
        <w:tc>
          <w:tcPr>
            <w:tcW w:w="397" w:type="pct"/>
            <w:shd w:val="clear" w:color="auto" w:fill="F2F2F2"/>
            <w:tcMar>
              <w:top w:w="120" w:type="dxa"/>
              <w:left w:w="200" w:type="dxa"/>
              <w:bottom w:w="120" w:type="dxa"/>
              <w:right w:w="200" w:type="dxa"/>
            </w:tcMar>
            <w:vAlign w:val="center"/>
          </w:tcPr>
          <w:p w14:paraId="14677AE5" w14:textId="77777777" w:rsidR="009A72F9" w:rsidRPr="00A742C7" w:rsidRDefault="009A51F2">
            <w:pPr>
              <w:jc w:val="center"/>
              <w:rPr>
                <w:rFonts w:cs="Times New Roman"/>
              </w:rPr>
            </w:pPr>
            <w:r w:rsidRPr="00A742C7">
              <w:rPr>
                <w:rFonts w:eastAsia="Times New Roman" w:cs="Times New Roman"/>
                <w:sz w:val="22"/>
              </w:rPr>
              <w:t>2026</w:t>
            </w:r>
          </w:p>
        </w:tc>
        <w:tc>
          <w:tcPr>
            <w:tcW w:w="397" w:type="pct"/>
            <w:shd w:val="clear" w:color="auto" w:fill="F2F2F2"/>
            <w:tcMar>
              <w:top w:w="120" w:type="dxa"/>
              <w:left w:w="200" w:type="dxa"/>
              <w:bottom w:w="120" w:type="dxa"/>
              <w:right w:w="200" w:type="dxa"/>
            </w:tcMar>
            <w:vAlign w:val="center"/>
          </w:tcPr>
          <w:p w14:paraId="60E25E4F" w14:textId="77777777" w:rsidR="009A72F9" w:rsidRPr="00A742C7" w:rsidRDefault="009A51F2">
            <w:pPr>
              <w:jc w:val="center"/>
              <w:rPr>
                <w:rFonts w:cs="Times New Roman"/>
              </w:rPr>
            </w:pPr>
            <w:r w:rsidRPr="00A742C7">
              <w:rPr>
                <w:rFonts w:eastAsia="Times New Roman" w:cs="Times New Roman"/>
                <w:sz w:val="22"/>
              </w:rPr>
              <w:t>2027</w:t>
            </w:r>
          </w:p>
        </w:tc>
        <w:tc>
          <w:tcPr>
            <w:tcW w:w="397" w:type="pct"/>
            <w:shd w:val="clear" w:color="auto" w:fill="F2F2F2"/>
            <w:tcMar>
              <w:top w:w="120" w:type="dxa"/>
              <w:left w:w="200" w:type="dxa"/>
              <w:bottom w:w="120" w:type="dxa"/>
              <w:right w:w="200" w:type="dxa"/>
            </w:tcMar>
            <w:vAlign w:val="center"/>
          </w:tcPr>
          <w:p w14:paraId="6748E29A" w14:textId="77777777" w:rsidR="009A72F9" w:rsidRPr="00A742C7" w:rsidRDefault="009A51F2">
            <w:pPr>
              <w:jc w:val="center"/>
              <w:rPr>
                <w:rFonts w:cs="Times New Roman"/>
              </w:rPr>
            </w:pPr>
            <w:r w:rsidRPr="00A742C7">
              <w:rPr>
                <w:rFonts w:eastAsia="Times New Roman" w:cs="Times New Roman"/>
                <w:sz w:val="22"/>
              </w:rPr>
              <w:t>2028</w:t>
            </w:r>
          </w:p>
        </w:tc>
        <w:tc>
          <w:tcPr>
            <w:tcW w:w="397" w:type="pct"/>
            <w:shd w:val="clear" w:color="auto" w:fill="F2F2F2"/>
            <w:tcMar>
              <w:top w:w="120" w:type="dxa"/>
              <w:left w:w="200" w:type="dxa"/>
              <w:bottom w:w="120" w:type="dxa"/>
              <w:right w:w="200" w:type="dxa"/>
            </w:tcMar>
            <w:vAlign w:val="center"/>
          </w:tcPr>
          <w:p w14:paraId="722A08FB" w14:textId="77777777" w:rsidR="009A72F9" w:rsidRPr="00A742C7" w:rsidRDefault="009A51F2">
            <w:pPr>
              <w:jc w:val="center"/>
              <w:rPr>
                <w:rFonts w:cs="Times New Roman"/>
              </w:rPr>
            </w:pPr>
            <w:r w:rsidRPr="00A742C7">
              <w:rPr>
                <w:rFonts w:eastAsia="Times New Roman" w:cs="Times New Roman"/>
                <w:sz w:val="22"/>
              </w:rPr>
              <w:t>2029</w:t>
            </w:r>
          </w:p>
        </w:tc>
        <w:tc>
          <w:tcPr>
            <w:tcW w:w="397" w:type="pct"/>
            <w:shd w:val="clear" w:color="auto" w:fill="F2F2F2"/>
            <w:tcMar>
              <w:top w:w="120" w:type="dxa"/>
              <w:left w:w="200" w:type="dxa"/>
              <w:bottom w:w="120" w:type="dxa"/>
              <w:right w:w="200" w:type="dxa"/>
            </w:tcMar>
            <w:vAlign w:val="center"/>
          </w:tcPr>
          <w:p w14:paraId="51A7799F" w14:textId="77777777" w:rsidR="009A72F9" w:rsidRPr="00A742C7" w:rsidRDefault="009A51F2">
            <w:pPr>
              <w:jc w:val="center"/>
              <w:rPr>
                <w:rFonts w:cs="Times New Roman"/>
              </w:rPr>
            </w:pPr>
            <w:r w:rsidRPr="00A742C7">
              <w:rPr>
                <w:rFonts w:eastAsia="Times New Roman" w:cs="Times New Roman"/>
                <w:sz w:val="22"/>
              </w:rPr>
              <w:t>2030-2034</w:t>
            </w:r>
          </w:p>
        </w:tc>
        <w:tc>
          <w:tcPr>
            <w:tcW w:w="397" w:type="pct"/>
            <w:shd w:val="clear" w:color="auto" w:fill="F2F2F2"/>
            <w:tcMar>
              <w:top w:w="120" w:type="dxa"/>
              <w:left w:w="200" w:type="dxa"/>
              <w:bottom w:w="120" w:type="dxa"/>
              <w:right w:w="200" w:type="dxa"/>
            </w:tcMar>
            <w:vAlign w:val="center"/>
          </w:tcPr>
          <w:p w14:paraId="20F1AD18" w14:textId="77777777" w:rsidR="009A72F9" w:rsidRPr="00A742C7" w:rsidRDefault="009A51F2">
            <w:pPr>
              <w:jc w:val="center"/>
              <w:rPr>
                <w:rFonts w:cs="Times New Roman"/>
              </w:rPr>
            </w:pPr>
            <w:r w:rsidRPr="00A742C7">
              <w:rPr>
                <w:rFonts w:eastAsia="Times New Roman" w:cs="Times New Roman"/>
                <w:sz w:val="22"/>
              </w:rPr>
              <w:t>2035-2043</w:t>
            </w:r>
          </w:p>
        </w:tc>
      </w:tr>
      <w:tr w:rsidR="009A72F9" w:rsidRPr="00A742C7" w14:paraId="4C979512" w14:textId="77777777" w:rsidTr="002A027E">
        <w:trPr>
          <w:jc w:val="center"/>
        </w:trPr>
        <w:tc>
          <w:tcPr>
            <w:tcW w:w="5000" w:type="pct"/>
            <w:gridSpan w:val="11"/>
            <w:shd w:val="clear" w:color="auto" w:fill="DBE5F1"/>
            <w:tcMar>
              <w:top w:w="40" w:type="dxa"/>
              <w:left w:w="200" w:type="dxa"/>
              <w:bottom w:w="40" w:type="dxa"/>
              <w:right w:w="200" w:type="dxa"/>
            </w:tcMar>
            <w:vAlign w:val="center"/>
          </w:tcPr>
          <w:p w14:paraId="3A00D27B" w14:textId="77777777" w:rsidR="009A72F9" w:rsidRPr="00A742C7" w:rsidRDefault="006C1A8B">
            <w:pPr>
              <w:jc w:val="center"/>
              <w:rPr>
                <w:rFonts w:cs="Times New Roman"/>
              </w:rPr>
            </w:pPr>
            <w:r w:rsidRPr="00A742C7">
              <w:rPr>
                <w:rFonts w:eastAsia="Times New Roman" w:cs="Times New Roman"/>
                <w:sz w:val="22"/>
              </w:rPr>
              <w:t xml:space="preserve">ЕТО-1 </w:t>
            </w:r>
            <w:r w:rsidR="009A51F2" w:rsidRPr="00A742C7">
              <w:rPr>
                <w:rFonts w:eastAsia="Times New Roman" w:cs="Times New Roman"/>
                <w:sz w:val="22"/>
              </w:rPr>
              <w:t>АО «МЭС»</w:t>
            </w:r>
          </w:p>
        </w:tc>
      </w:tr>
      <w:tr w:rsidR="009A72F9" w:rsidRPr="00A742C7" w14:paraId="35CAEE9E"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6E3EABF4" w14:textId="77777777" w:rsidR="009A72F9" w:rsidRPr="00A742C7" w:rsidRDefault="009A51F2">
            <w:pPr>
              <w:rPr>
                <w:rFonts w:cs="Times New Roman"/>
              </w:rPr>
            </w:pPr>
            <w:r w:rsidRPr="00A742C7">
              <w:rPr>
                <w:rFonts w:eastAsia="Times New Roman" w:cs="Times New Roman"/>
                <w:sz w:val="22"/>
              </w:rPr>
              <w:t>Котельная "Заполярный"</w:t>
            </w:r>
          </w:p>
        </w:tc>
        <w:tc>
          <w:tcPr>
            <w:tcW w:w="757" w:type="pct"/>
            <w:shd w:val="clear" w:color="auto" w:fill="FFFFFF"/>
            <w:tcMar>
              <w:top w:w="40" w:type="dxa"/>
              <w:left w:w="200" w:type="dxa"/>
              <w:bottom w:w="40" w:type="dxa"/>
              <w:right w:w="200" w:type="dxa"/>
            </w:tcMar>
            <w:vAlign w:val="center"/>
          </w:tcPr>
          <w:p w14:paraId="7557965D"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3C306F3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9265297"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E3B2FA4"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7F9F76AC"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398AB5B"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2F29A1A"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00E9B55"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6B69D515"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620723A" w14:textId="77777777" w:rsidR="009A72F9" w:rsidRPr="00A742C7" w:rsidRDefault="009A51F2">
            <w:pPr>
              <w:jc w:val="center"/>
              <w:rPr>
                <w:rFonts w:cs="Times New Roman"/>
              </w:rPr>
            </w:pPr>
            <w:r w:rsidRPr="00A742C7">
              <w:rPr>
                <w:rFonts w:eastAsia="Times New Roman" w:cs="Times New Roman"/>
                <w:sz w:val="22"/>
              </w:rPr>
              <w:t>250</w:t>
            </w:r>
            <w:r w:rsidR="00F31013" w:rsidRPr="00A742C7">
              <w:rPr>
                <w:rFonts w:eastAsia="Times New Roman" w:cs="Times New Roman"/>
                <w:sz w:val="22"/>
              </w:rPr>
              <w:t>,00</w:t>
            </w:r>
          </w:p>
        </w:tc>
      </w:tr>
      <w:tr w:rsidR="009A72F9" w:rsidRPr="00A742C7" w14:paraId="07CBF4DE" w14:textId="77777777" w:rsidTr="002A027E">
        <w:trPr>
          <w:jc w:val="center"/>
        </w:trPr>
        <w:tc>
          <w:tcPr>
            <w:tcW w:w="742" w:type="pct"/>
            <w:vMerge/>
          </w:tcPr>
          <w:p w14:paraId="4530EB2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0BB1E01"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257ABB1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06954EC"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13EBE413"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5B997236"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28BF5C22"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503E4803"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005D75C2"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1C7B3EB6" w14:textId="77777777" w:rsidR="009A72F9" w:rsidRPr="00A742C7" w:rsidRDefault="009A51F2">
            <w:pPr>
              <w:jc w:val="center"/>
              <w:rPr>
                <w:rFonts w:cs="Times New Roman"/>
              </w:rPr>
            </w:pPr>
            <w:r w:rsidRPr="00A742C7">
              <w:rPr>
                <w:rFonts w:eastAsia="Times New Roman" w:cs="Times New Roman"/>
                <w:sz w:val="22"/>
              </w:rPr>
              <w:t>223,9500</w:t>
            </w:r>
          </w:p>
        </w:tc>
        <w:tc>
          <w:tcPr>
            <w:tcW w:w="397" w:type="pct"/>
            <w:shd w:val="clear" w:color="auto" w:fill="FFFFFF"/>
            <w:tcMar>
              <w:top w:w="40" w:type="dxa"/>
              <w:left w:w="200" w:type="dxa"/>
              <w:bottom w:w="40" w:type="dxa"/>
              <w:right w:w="200" w:type="dxa"/>
            </w:tcMar>
            <w:vAlign w:val="center"/>
          </w:tcPr>
          <w:p w14:paraId="3F219E8A" w14:textId="77777777" w:rsidR="009A72F9" w:rsidRPr="00A742C7" w:rsidRDefault="009A51F2">
            <w:pPr>
              <w:jc w:val="center"/>
              <w:rPr>
                <w:rFonts w:cs="Times New Roman"/>
              </w:rPr>
            </w:pPr>
            <w:r w:rsidRPr="00A742C7">
              <w:rPr>
                <w:rFonts w:eastAsia="Times New Roman" w:cs="Times New Roman"/>
                <w:sz w:val="22"/>
              </w:rPr>
              <w:t>223,9500</w:t>
            </w:r>
          </w:p>
        </w:tc>
      </w:tr>
      <w:tr w:rsidR="009A72F9" w:rsidRPr="00A742C7" w14:paraId="1D940431" w14:textId="77777777" w:rsidTr="002A027E">
        <w:trPr>
          <w:jc w:val="center"/>
        </w:trPr>
        <w:tc>
          <w:tcPr>
            <w:tcW w:w="742" w:type="pct"/>
            <w:vMerge/>
          </w:tcPr>
          <w:p w14:paraId="367DAF3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EB84852"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EBB3C1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FFE2BED"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54E82BEA"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69E9A3EB"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43426E80"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6695EF34"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21067B67"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10B8EC46" w14:textId="77777777" w:rsidR="009A72F9" w:rsidRPr="00A742C7" w:rsidRDefault="009A51F2">
            <w:pPr>
              <w:jc w:val="center"/>
              <w:rPr>
                <w:rFonts w:cs="Times New Roman"/>
              </w:rPr>
            </w:pPr>
            <w:r w:rsidRPr="00A742C7">
              <w:rPr>
                <w:rFonts w:eastAsia="Times New Roman" w:cs="Times New Roman"/>
                <w:sz w:val="22"/>
              </w:rPr>
              <w:t>15,1490</w:t>
            </w:r>
          </w:p>
        </w:tc>
        <w:tc>
          <w:tcPr>
            <w:tcW w:w="397" w:type="pct"/>
            <w:shd w:val="clear" w:color="auto" w:fill="FFFFFF"/>
            <w:tcMar>
              <w:top w:w="40" w:type="dxa"/>
              <w:left w:w="200" w:type="dxa"/>
              <w:bottom w:w="40" w:type="dxa"/>
              <w:right w:w="200" w:type="dxa"/>
            </w:tcMar>
            <w:vAlign w:val="center"/>
          </w:tcPr>
          <w:p w14:paraId="214CE258" w14:textId="77777777" w:rsidR="009A72F9" w:rsidRPr="00A742C7" w:rsidRDefault="009A51F2">
            <w:pPr>
              <w:jc w:val="center"/>
              <w:rPr>
                <w:rFonts w:cs="Times New Roman"/>
              </w:rPr>
            </w:pPr>
            <w:r w:rsidRPr="00A742C7">
              <w:rPr>
                <w:rFonts w:eastAsia="Times New Roman" w:cs="Times New Roman"/>
                <w:sz w:val="22"/>
              </w:rPr>
              <w:t>15,1490</w:t>
            </w:r>
          </w:p>
        </w:tc>
      </w:tr>
      <w:tr w:rsidR="009A72F9" w:rsidRPr="00A742C7" w14:paraId="5A85E56E" w14:textId="77777777" w:rsidTr="002A027E">
        <w:trPr>
          <w:jc w:val="center"/>
        </w:trPr>
        <w:tc>
          <w:tcPr>
            <w:tcW w:w="742" w:type="pct"/>
            <w:vMerge/>
          </w:tcPr>
          <w:p w14:paraId="5271847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7F2EF8A"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6DDC711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CEACDFA"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16ECD533"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16BBD627"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3F135ABA"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648C7320"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7B297F7E"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020D020F" w14:textId="77777777" w:rsidR="009A72F9" w:rsidRPr="00A742C7" w:rsidRDefault="009A51F2">
            <w:pPr>
              <w:jc w:val="center"/>
              <w:rPr>
                <w:rFonts w:cs="Times New Roman"/>
              </w:rPr>
            </w:pPr>
            <w:r w:rsidRPr="00A742C7">
              <w:rPr>
                <w:rFonts w:eastAsia="Times New Roman" w:cs="Times New Roman"/>
                <w:sz w:val="22"/>
              </w:rPr>
              <w:t>208,8010</w:t>
            </w:r>
          </w:p>
        </w:tc>
        <w:tc>
          <w:tcPr>
            <w:tcW w:w="397" w:type="pct"/>
            <w:shd w:val="clear" w:color="auto" w:fill="FFFFFF"/>
            <w:tcMar>
              <w:top w:w="40" w:type="dxa"/>
              <w:left w:w="200" w:type="dxa"/>
              <w:bottom w:w="40" w:type="dxa"/>
              <w:right w:w="200" w:type="dxa"/>
            </w:tcMar>
            <w:vAlign w:val="center"/>
          </w:tcPr>
          <w:p w14:paraId="4814A189" w14:textId="77777777" w:rsidR="009A72F9" w:rsidRPr="00A742C7" w:rsidRDefault="009A51F2">
            <w:pPr>
              <w:jc w:val="center"/>
              <w:rPr>
                <w:rFonts w:cs="Times New Roman"/>
              </w:rPr>
            </w:pPr>
            <w:r w:rsidRPr="00A742C7">
              <w:rPr>
                <w:rFonts w:eastAsia="Times New Roman" w:cs="Times New Roman"/>
                <w:sz w:val="22"/>
              </w:rPr>
              <w:t>208,8010</w:t>
            </w:r>
          </w:p>
        </w:tc>
      </w:tr>
      <w:tr w:rsidR="009A72F9" w:rsidRPr="00A742C7" w14:paraId="1A104D57" w14:textId="77777777" w:rsidTr="002A027E">
        <w:trPr>
          <w:jc w:val="center"/>
        </w:trPr>
        <w:tc>
          <w:tcPr>
            <w:tcW w:w="742" w:type="pct"/>
            <w:vMerge/>
          </w:tcPr>
          <w:p w14:paraId="5DBF839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7279DB5"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65D9F38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5608CE2" w14:textId="77777777" w:rsidR="009A72F9" w:rsidRPr="00A742C7" w:rsidRDefault="009A51F2">
            <w:pPr>
              <w:jc w:val="center"/>
              <w:rPr>
                <w:rFonts w:cs="Times New Roman"/>
              </w:rPr>
            </w:pPr>
            <w:r w:rsidRPr="00A742C7">
              <w:rPr>
                <w:rFonts w:eastAsia="Times New Roman" w:cs="Times New Roman"/>
                <w:sz w:val="22"/>
              </w:rPr>
              <w:t>123,6829</w:t>
            </w:r>
          </w:p>
        </w:tc>
        <w:tc>
          <w:tcPr>
            <w:tcW w:w="397" w:type="pct"/>
            <w:shd w:val="clear" w:color="auto" w:fill="FFFFFF"/>
            <w:tcMar>
              <w:top w:w="40" w:type="dxa"/>
              <w:left w:w="200" w:type="dxa"/>
              <w:bottom w:w="40" w:type="dxa"/>
              <w:right w:w="200" w:type="dxa"/>
            </w:tcMar>
            <w:vAlign w:val="center"/>
          </w:tcPr>
          <w:p w14:paraId="1409AA33"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51D30FD0"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29127BA0"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451D7387"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15E5EA0C"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30508655" w14:textId="77777777" w:rsidR="009A72F9" w:rsidRPr="00A742C7" w:rsidRDefault="009A51F2">
            <w:pPr>
              <w:jc w:val="center"/>
              <w:rPr>
                <w:rFonts w:cs="Times New Roman"/>
              </w:rPr>
            </w:pPr>
            <w:r w:rsidRPr="00A742C7">
              <w:rPr>
                <w:rFonts w:eastAsia="Times New Roman" w:cs="Times New Roman"/>
                <w:sz w:val="22"/>
              </w:rPr>
              <w:t>123,8989</w:t>
            </w:r>
          </w:p>
        </w:tc>
        <w:tc>
          <w:tcPr>
            <w:tcW w:w="397" w:type="pct"/>
            <w:shd w:val="clear" w:color="auto" w:fill="FFFFFF"/>
            <w:tcMar>
              <w:top w:w="40" w:type="dxa"/>
              <w:left w:w="200" w:type="dxa"/>
              <w:bottom w:w="40" w:type="dxa"/>
              <w:right w:w="200" w:type="dxa"/>
            </w:tcMar>
            <w:vAlign w:val="center"/>
          </w:tcPr>
          <w:p w14:paraId="1C3E38A8" w14:textId="77777777" w:rsidR="009A72F9" w:rsidRPr="00A742C7" w:rsidRDefault="009A51F2">
            <w:pPr>
              <w:jc w:val="center"/>
              <w:rPr>
                <w:rFonts w:cs="Times New Roman"/>
              </w:rPr>
            </w:pPr>
            <w:r w:rsidRPr="00A742C7">
              <w:rPr>
                <w:rFonts w:eastAsia="Times New Roman" w:cs="Times New Roman"/>
                <w:sz w:val="22"/>
              </w:rPr>
              <w:t>123,8989</w:t>
            </w:r>
          </w:p>
        </w:tc>
      </w:tr>
      <w:tr w:rsidR="009A72F9" w:rsidRPr="00A742C7" w14:paraId="574B7EDD" w14:textId="77777777" w:rsidTr="002A027E">
        <w:trPr>
          <w:jc w:val="center"/>
        </w:trPr>
        <w:tc>
          <w:tcPr>
            <w:tcW w:w="742" w:type="pct"/>
            <w:vMerge/>
          </w:tcPr>
          <w:p w14:paraId="7E73C0F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9BDE28D"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4A8FE9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23B7F49"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5F8ECF3C"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04B12816"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1B5B8E10"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2265CCE3"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3671E879"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4AF032C9" w14:textId="77777777" w:rsidR="009A72F9" w:rsidRPr="00A742C7" w:rsidRDefault="009A51F2">
            <w:pPr>
              <w:jc w:val="center"/>
              <w:rPr>
                <w:rFonts w:cs="Times New Roman"/>
              </w:rPr>
            </w:pPr>
            <w:r w:rsidRPr="00A742C7">
              <w:rPr>
                <w:rFonts w:eastAsia="Times New Roman" w:cs="Times New Roman"/>
                <w:sz w:val="22"/>
              </w:rPr>
              <w:t>11,8990</w:t>
            </w:r>
          </w:p>
        </w:tc>
        <w:tc>
          <w:tcPr>
            <w:tcW w:w="397" w:type="pct"/>
            <w:shd w:val="clear" w:color="auto" w:fill="FFFFFF"/>
            <w:tcMar>
              <w:top w:w="40" w:type="dxa"/>
              <w:left w:w="200" w:type="dxa"/>
              <w:bottom w:w="40" w:type="dxa"/>
              <w:right w:w="200" w:type="dxa"/>
            </w:tcMar>
            <w:vAlign w:val="center"/>
          </w:tcPr>
          <w:p w14:paraId="7BD93823" w14:textId="77777777" w:rsidR="009A72F9" w:rsidRPr="00A742C7" w:rsidRDefault="009A51F2">
            <w:pPr>
              <w:jc w:val="center"/>
              <w:rPr>
                <w:rFonts w:cs="Times New Roman"/>
              </w:rPr>
            </w:pPr>
            <w:r w:rsidRPr="00A742C7">
              <w:rPr>
                <w:rFonts w:eastAsia="Times New Roman" w:cs="Times New Roman"/>
                <w:sz w:val="22"/>
              </w:rPr>
              <w:t>11,8990</w:t>
            </w:r>
          </w:p>
        </w:tc>
      </w:tr>
      <w:tr w:rsidR="009A72F9" w:rsidRPr="00A742C7" w14:paraId="3DFB74A9" w14:textId="77777777" w:rsidTr="002A027E">
        <w:trPr>
          <w:jc w:val="center"/>
        </w:trPr>
        <w:tc>
          <w:tcPr>
            <w:tcW w:w="742" w:type="pct"/>
            <w:vMerge/>
          </w:tcPr>
          <w:p w14:paraId="064ED0B6"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8A9833A"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3A1C08E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08DA482" w14:textId="77777777" w:rsidR="009A72F9" w:rsidRPr="00A742C7" w:rsidRDefault="009A51F2">
            <w:pPr>
              <w:jc w:val="center"/>
              <w:rPr>
                <w:rFonts w:cs="Times New Roman"/>
              </w:rPr>
            </w:pPr>
            <w:r w:rsidRPr="00A742C7">
              <w:rPr>
                <w:rFonts w:eastAsia="Times New Roman" w:cs="Times New Roman"/>
                <w:sz w:val="22"/>
              </w:rPr>
              <w:t>73,2191</w:t>
            </w:r>
          </w:p>
        </w:tc>
        <w:tc>
          <w:tcPr>
            <w:tcW w:w="397" w:type="pct"/>
            <w:shd w:val="clear" w:color="auto" w:fill="FFFFFF"/>
            <w:tcMar>
              <w:top w:w="40" w:type="dxa"/>
              <w:left w:w="200" w:type="dxa"/>
              <w:bottom w:w="40" w:type="dxa"/>
              <w:right w:w="200" w:type="dxa"/>
            </w:tcMar>
            <w:vAlign w:val="center"/>
          </w:tcPr>
          <w:p w14:paraId="34ED0A56"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04B2496E"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46B7BFAD"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12412AF7"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6919F469"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23C24034" w14:textId="77777777" w:rsidR="009A72F9" w:rsidRPr="00A742C7" w:rsidRDefault="009A51F2">
            <w:pPr>
              <w:jc w:val="center"/>
              <w:rPr>
                <w:rFonts w:cs="Times New Roman"/>
              </w:rPr>
            </w:pPr>
            <w:r w:rsidRPr="00A742C7">
              <w:rPr>
                <w:rFonts w:eastAsia="Times New Roman" w:cs="Times New Roman"/>
                <w:sz w:val="22"/>
              </w:rPr>
              <w:t>73,0031</w:t>
            </w:r>
          </w:p>
        </w:tc>
        <w:tc>
          <w:tcPr>
            <w:tcW w:w="397" w:type="pct"/>
            <w:shd w:val="clear" w:color="auto" w:fill="FFFFFF"/>
            <w:tcMar>
              <w:top w:w="40" w:type="dxa"/>
              <w:left w:w="200" w:type="dxa"/>
              <w:bottom w:w="40" w:type="dxa"/>
              <w:right w:w="200" w:type="dxa"/>
            </w:tcMar>
            <w:vAlign w:val="center"/>
          </w:tcPr>
          <w:p w14:paraId="6E25DF7B" w14:textId="77777777" w:rsidR="009A72F9" w:rsidRPr="00A742C7" w:rsidRDefault="009A51F2">
            <w:pPr>
              <w:jc w:val="center"/>
              <w:rPr>
                <w:rFonts w:cs="Times New Roman"/>
              </w:rPr>
            </w:pPr>
            <w:r w:rsidRPr="00A742C7">
              <w:rPr>
                <w:rFonts w:eastAsia="Times New Roman" w:cs="Times New Roman"/>
                <w:sz w:val="22"/>
              </w:rPr>
              <w:t>73,0031</w:t>
            </w:r>
          </w:p>
        </w:tc>
      </w:tr>
      <w:tr w:rsidR="009A72F9" w:rsidRPr="00A742C7" w14:paraId="5EAE64BE" w14:textId="77777777" w:rsidTr="002A027E">
        <w:trPr>
          <w:jc w:val="center"/>
        </w:trPr>
        <w:tc>
          <w:tcPr>
            <w:tcW w:w="742" w:type="pct"/>
            <w:vMerge/>
          </w:tcPr>
          <w:p w14:paraId="72B73E59" w14:textId="77777777" w:rsidR="009A72F9" w:rsidRPr="00A742C7" w:rsidRDefault="009A72F9">
            <w:pPr>
              <w:rPr>
                <w:rFonts w:cs="Times New Roman"/>
              </w:rPr>
            </w:pPr>
          </w:p>
        </w:tc>
        <w:tc>
          <w:tcPr>
            <w:tcW w:w="757" w:type="pct"/>
            <w:vMerge/>
          </w:tcPr>
          <w:p w14:paraId="7ADFDD0E"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793064AF"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50937E7E" w14:textId="77777777" w:rsidR="009A72F9" w:rsidRPr="00A742C7" w:rsidRDefault="009A51F2">
            <w:pPr>
              <w:jc w:val="center"/>
              <w:rPr>
                <w:rFonts w:cs="Times New Roman"/>
              </w:rPr>
            </w:pPr>
            <w:r w:rsidRPr="00A742C7">
              <w:rPr>
                <w:rFonts w:eastAsia="Times New Roman" w:cs="Times New Roman"/>
                <w:sz w:val="22"/>
              </w:rPr>
              <w:t>32,6944</w:t>
            </w:r>
          </w:p>
        </w:tc>
        <w:tc>
          <w:tcPr>
            <w:tcW w:w="397" w:type="pct"/>
            <w:shd w:val="clear" w:color="auto" w:fill="FFFFFF"/>
            <w:tcMar>
              <w:top w:w="40" w:type="dxa"/>
              <w:left w:w="200" w:type="dxa"/>
              <w:bottom w:w="40" w:type="dxa"/>
              <w:right w:w="200" w:type="dxa"/>
            </w:tcMar>
            <w:vAlign w:val="center"/>
          </w:tcPr>
          <w:p w14:paraId="4568776C"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53BA474B"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2C4DF904"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4656D017"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0B79E0B2"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5DADB413" w14:textId="77777777" w:rsidR="009A72F9" w:rsidRPr="00A742C7" w:rsidRDefault="009A51F2">
            <w:pPr>
              <w:jc w:val="center"/>
              <w:rPr>
                <w:rFonts w:cs="Times New Roman"/>
              </w:rPr>
            </w:pPr>
            <w:r w:rsidRPr="00A742C7">
              <w:rPr>
                <w:rFonts w:eastAsia="Times New Roman" w:cs="Times New Roman"/>
                <w:sz w:val="22"/>
              </w:rPr>
              <w:t>32,5980</w:t>
            </w:r>
          </w:p>
        </w:tc>
        <w:tc>
          <w:tcPr>
            <w:tcW w:w="397" w:type="pct"/>
            <w:shd w:val="clear" w:color="auto" w:fill="FFFFFF"/>
            <w:tcMar>
              <w:top w:w="40" w:type="dxa"/>
              <w:left w:w="200" w:type="dxa"/>
              <w:bottom w:w="40" w:type="dxa"/>
              <w:right w:w="200" w:type="dxa"/>
            </w:tcMar>
            <w:vAlign w:val="center"/>
          </w:tcPr>
          <w:p w14:paraId="6BE22B92" w14:textId="77777777" w:rsidR="009A72F9" w:rsidRPr="00A742C7" w:rsidRDefault="009A51F2">
            <w:pPr>
              <w:jc w:val="center"/>
              <w:rPr>
                <w:rFonts w:cs="Times New Roman"/>
              </w:rPr>
            </w:pPr>
            <w:r w:rsidRPr="00A742C7">
              <w:rPr>
                <w:rFonts w:eastAsia="Times New Roman" w:cs="Times New Roman"/>
                <w:sz w:val="22"/>
              </w:rPr>
              <w:t>32,5980</w:t>
            </w:r>
          </w:p>
        </w:tc>
      </w:tr>
      <w:tr w:rsidR="009A72F9" w:rsidRPr="00A742C7" w14:paraId="39BCDC99"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635BABA8" w14:textId="77777777" w:rsidR="009A72F9" w:rsidRPr="00A742C7" w:rsidRDefault="009A51F2">
            <w:pPr>
              <w:rPr>
                <w:rFonts w:cs="Times New Roman"/>
              </w:rPr>
            </w:pPr>
            <w:r w:rsidRPr="00A742C7">
              <w:rPr>
                <w:rFonts w:eastAsia="Times New Roman" w:cs="Times New Roman"/>
                <w:sz w:val="22"/>
              </w:rPr>
              <w:t>Котельная ЭЦ-2 пгт. Никель</w:t>
            </w:r>
          </w:p>
        </w:tc>
        <w:tc>
          <w:tcPr>
            <w:tcW w:w="757" w:type="pct"/>
            <w:shd w:val="clear" w:color="auto" w:fill="FFFFFF"/>
            <w:tcMar>
              <w:top w:w="40" w:type="dxa"/>
              <w:left w:w="200" w:type="dxa"/>
              <w:bottom w:w="40" w:type="dxa"/>
              <w:right w:w="200" w:type="dxa"/>
            </w:tcMar>
            <w:vAlign w:val="center"/>
          </w:tcPr>
          <w:p w14:paraId="4ED535AE"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479326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88F32E5"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48A04BBD"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4886759D"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695AEDB6"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605E4B9D"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1C87A07A"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1A242504" w14:textId="77777777" w:rsidR="009A72F9" w:rsidRPr="00A742C7" w:rsidRDefault="009A51F2">
            <w:pPr>
              <w:jc w:val="center"/>
              <w:rPr>
                <w:rFonts w:cs="Times New Roman"/>
              </w:rPr>
            </w:pPr>
            <w:r w:rsidRPr="00A742C7">
              <w:rPr>
                <w:rFonts w:eastAsia="Times New Roman" w:cs="Times New Roman"/>
                <w:sz w:val="22"/>
              </w:rPr>
              <w:t>188,0800</w:t>
            </w:r>
          </w:p>
        </w:tc>
        <w:tc>
          <w:tcPr>
            <w:tcW w:w="397" w:type="pct"/>
            <w:shd w:val="clear" w:color="auto" w:fill="FFFFFF"/>
            <w:tcMar>
              <w:top w:w="40" w:type="dxa"/>
              <w:left w:w="200" w:type="dxa"/>
              <w:bottom w:w="40" w:type="dxa"/>
              <w:right w:w="200" w:type="dxa"/>
            </w:tcMar>
            <w:vAlign w:val="center"/>
          </w:tcPr>
          <w:p w14:paraId="77ACC2DF" w14:textId="77777777" w:rsidR="009A72F9" w:rsidRPr="00A742C7" w:rsidRDefault="009A51F2">
            <w:pPr>
              <w:jc w:val="center"/>
              <w:rPr>
                <w:rFonts w:cs="Times New Roman"/>
              </w:rPr>
            </w:pPr>
            <w:r w:rsidRPr="00A742C7">
              <w:rPr>
                <w:rFonts w:eastAsia="Times New Roman" w:cs="Times New Roman"/>
                <w:sz w:val="22"/>
              </w:rPr>
              <w:t>188,0800</w:t>
            </w:r>
          </w:p>
        </w:tc>
      </w:tr>
      <w:tr w:rsidR="009A72F9" w:rsidRPr="00A742C7" w14:paraId="62AE4134" w14:textId="77777777" w:rsidTr="002A027E">
        <w:trPr>
          <w:jc w:val="center"/>
        </w:trPr>
        <w:tc>
          <w:tcPr>
            <w:tcW w:w="742" w:type="pct"/>
            <w:vMerge/>
          </w:tcPr>
          <w:p w14:paraId="1D67AF8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DC58EA2"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0EFDA65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E3D22B"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46027EAF"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68C2C8DA"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13A045C4"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06A11945"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6D530DDB"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264787B1" w14:textId="77777777" w:rsidR="009A72F9" w:rsidRPr="00A742C7" w:rsidRDefault="009A51F2">
            <w:pPr>
              <w:jc w:val="center"/>
              <w:rPr>
                <w:rFonts w:cs="Times New Roman"/>
              </w:rPr>
            </w:pPr>
            <w:r w:rsidRPr="00A742C7">
              <w:rPr>
                <w:rFonts w:eastAsia="Times New Roman" w:cs="Times New Roman"/>
                <w:sz w:val="22"/>
              </w:rPr>
              <w:t>176,6300</w:t>
            </w:r>
          </w:p>
        </w:tc>
        <w:tc>
          <w:tcPr>
            <w:tcW w:w="397" w:type="pct"/>
            <w:shd w:val="clear" w:color="auto" w:fill="FFFFFF"/>
            <w:tcMar>
              <w:top w:w="40" w:type="dxa"/>
              <w:left w:w="200" w:type="dxa"/>
              <w:bottom w:w="40" w:type="dxa"/>
              <w:right w:w="200" w:type="dxa"/>
            </w:tcMar>
            <w:vAlign w:val="center"/>
          </w:tcPr>
          <w:p w14:paraId="212D51F7" w14:textId="77777777" w:rsidR="009A72F9" w:rsidRPr="00A742C7" w:rsidRDefault="009A51F2">
            <w:pPr>
              <w:jc w:val="center"/>
              <w:rPr>
                <w:rFonts w:cs="Times New Roman"/>
              </w:rPr>
            </w:pPr>
            <w:r w:rsidRPr="00A742C7">
              <w:rPr>
                <w:rFonts w:eastAsia="Times New Roman" w:cs="Times New Roman"/>
                <w:sz w:val="22"/>
              </w:rPr>
              <w:t>176,6300</w:t>
            </w:r>
          </w:p>
        </w:tc>
      </w:tr>
      <w:tr w:rsidR="009A72F9" w:rsidRPr="00A742C7" w14:paraId="65D15BB4" w14:textId="77777777" w:rsidTr="002A027E">
        <w:trPr>
          <w:jc w:val="center"/>
        </w:trPr>
        <w:tc>
          <w:tcPr>
            <w:tcW w:w="742" w:type="pct"/>
            <w:vMerge/>
          </w:tcPr>
          <w:p w14:paraId="520844E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2472F2D"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1FE9971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F56C4C4"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1EC78ADE"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68271D32"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3F97E9FF"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41F8A584"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7AF29689"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478600F4" w14:textId="77777777" w:rsidR="009A72F9" w:rsidRPr="00A742C7" w:rsidRDefault="009A51F2">
            <w:pPr>
              <w:jc w:val="center"/>
              <w:rPr>
                <w:rFonts w:cs="Times New Roman"/>
              </w:rPr>
            </w:pPr>
            <w:r w:rsidRPr="00A742C7">
              <w:rPr>
                <w:rFonts w:eastAsia="Times New Roman" w:cs="Times New Roman"/>
                <w:sz w:val="22"/>
              </w:rPr>
              <w:t>4,6600</w:t>
            </w:r>
          </w:p>
        </w:tc>
        <w:tc>
          <w:tcPr>
            <w:tcW w:w="397" w:type="pct"/>
            <w:shd w:val="clear" w:color="auto" w:fill="FFFFFF"/>
            <w:tcMar>
              <w:top w:w="40" w:type="dxa"/>
              <w:left w:w="200" w:type="dxa"/>
              <w:bottom w:w="40" w:type="dxa"/>
              <w:right w:w="200" w:type="dxa"/>
            </w:tcMar>
            <w:vAlign w:val="center"/>
          </w:tcPr>
          <w:p w14:paraId="7ADF5BCA" w14:textId="77777777" w:rsidR="009A72F9" w:rsidRPr="00A742C7" w:rsidRDefault="009A51F2">
            <w:pPr>
              <w:jc w:val="center"/>
              <w:rPr>
                <w:rFonts w:cs="Times New Roman"/>
              </w:rPr>
            </w:pPr>
            <w:r w:rsidRPr="00A742C7">
              <w:rPr>
                <w:rFonts w:eastAsia="Times New Roman" w:cs="Times New Roman"/>
                <w:sz w:val="22"/>
              </w:rPr>
              <w:t>4,6600</w:t>
            </w:r>
          </w:p>
        </w:tc>
      </w:tr>
      <w:tr w:rsidR="009A72F9" w:rsidRPr="00A742C7" w14:paraId="7C80D67D" w14:textId="77777777" w:rsidTr="002A027E">
        <w:trPr>
          <w:jc w:val="center"/>
        </w:trPr>
        <w:tc>
          <w:tcPr>
            <w:tcW w:w="742" w:type="pct"/>
            <w:vMerge/>
          </w:tcPr>
          <w:p w14:paraId="2BB7E408"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8B3C000"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2D9A99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34B439E"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596DEEB8"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696BFF61"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6F3113B6"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48CE2766"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27CA5EAE"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199EFEE6" w14:textId="77777777" w:rsidR="009A72F9" w:rsidRPr="00A742C7" w:rsidRDefault="009A51F2">
            <w:pPr>
              <w:jc w:val="center"/>
              <w:rPr>
                <w:rFonts w:cs="Times New Roman"/>
              </w:rPr>
            </w:pPr>
            <w:r w:rsidRPr="00A742C7">
              <w:rPr>
                <w:rFonts w:eastAsia="Times New Roman" w:cs="Times New Roman"/>
                <w:sz w:val="22"/>
              </w:rPr>
              <w:t>171,9700</w:t>
            </w:r>
          </w:p>
        </w:tc>
        <w:tc>
          <w:tcPr>
            <w:tcW w:w="397" w:type="pct"/>
            <w:shd w:val="clear" w:color="auto" w:fill="FFFFFF"/>
            <w:tcMar>
              <w:top w:w="40" w:type="dxa"/>
              <w:left w:w="200" w:type="dxa"/>
              <w:bottom w:w="40" w:type="dxa"/>
              <w:right w:w="200" w:type="dxa"/>
            </w:tcMar>
            <w:vAlign w:val="center"/>
          </w:tcPr>
          <w:p w14:paraId="03A56E30" w14:textId="77777777" w:rsidR="009A72F9" w:rsidRPr="00A742C7" w:rsidRDefault="009A51F2">
            <w:pPr>
              <w:jc w:val="center"/>
              <w:rPr>
                <w:rFonts w:cs="Times New Roman"/>
              </w:rPr>
            </w:pPr>
            <w:r w:rsidRPr="00A742C7">
              <w:rPr>
                <w:rFonts w:eastAsia="Times New Roman" w:cs="Times New Roman"/>
                <w:sz w:val="22"/>
              </w:rPr>
              <w:t>171,9700</w:t>
            </w:r>
          </w:p>
        </w:tc>
      </w:tr>
      <w:tr w:rsidR="009A72F9" w:rsidRPr="00A742C7" w14:paraId="0DEFD2F3" w14:textId="77777777" w:rsidTr="002A027E">
        <w:trPr>
          <w:jc w:val="center"/>
        </w:trPr>
        <w:tc>
          <w:tcPr>
            <w:tcW w:w="742" w:type="pct"/>
            <w:vMerge/>
          </w:tcPr>
          <w:p w14:paraId="75B17C4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4FAC921"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402B62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712D4BA"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3877C640"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65FD678E"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457A986A"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0B35EE95"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2F0E75F7"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58D0422C" w14:textId="77777777" w:rsidR="009A72F9" w:rsidRPr="00A742C7" w:rsidRDefault="009A51F2">
            <w:pPr>
              <w:jc w:val="center"/>
              <w:rPr>
                <w:rFonts w:cs="Times New Roman"/>
              </w:rPr>
            </w:pPr>
            <w:r w:rsidRPr="00A742C7">
              <w:rPr>
                <w:rFonts w:eastAsia="Times New Roman" w:cs="Times New Roman"/>
                <w:sz w:val="22"/>
              </w:rPr>
              <w:t>51,5747</w:t>
            </w:r>
          </w:p>
        </w:tc>
        <w:tc>
          <w:tcPr>
            <w:tcW w:w="397" w:type="pct"/>
            <w:shd w:val="clear" w:color="auto" w:fill="FFFFFF"/>
            <w:tcMar>
              <w:top w:w="40" w:type="dxa"/>
              <w:left w:w="200" w:type="dxa"/>
              <w:bottom w:w="40" w:type="dxa"/>
              <w:right w:w="200" w:type="dxa"/>
            </w:tcMar>
            <w:vAlign w:val="center"/>
          </w:tcPr>
          <w:p w14:paraId="488769BA" w14:textId="77777777" w:rsidR="009A72F9" w:rsidRPr="00A742C7" w:rsidRDefault="009A51F2">
            <w:pPr>
              <w:jc w:val="center"/>
              <w:rPr>
                <w:rFonts w:cs="Times New Roman"/>
              </w:rPr>
            </w:pPr>
            <w:r w:rsidRPr="00A742C7">
              <w:rPr>
                <w:rFonts w:eastAsia="Times New Roman" w:cs="Times New Roman"/>
                <w:sz w:val="22"/>
              </w:rPr>
              <w:t>51,5747</w:t>
            </w:r>
          </w:p>
        </w:tc>
      </w:tr>
      <w:tr w:rsidR="009A72F9" w:rsidRPr="00A742C7" w14:paraId="0BECDB22" w14:textId="77777777" w:rsidTr="002A027E">
        <w:trPr>
          <w:jc w:val="center"/>
        </w:trPr>
        <w:tc>
          <w:tcPr>
            <w:tcW w:w="742" w:type="pct"/>
            <w:vMerge/>
          </w:tcPr>
          <w:p w14:paraId="447C679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39F690A"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58DACA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7246A09"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7B04DB65"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0461A2C3"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30ADCA10"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162D9CA2"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6EDEBE01"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722C0D51" w14:textId="77777777" w:rsidR="009A72F9" w:rsidRPr="00A742C7" w:rsidRDefault="009A51F2">
            <w:pPr>
              <w:jc w:val="center"/>
              <w:rPr>
                <w:rFonts w:cs="Times New Roman"/>
              </w:rPr>
            </w:pPr>
            <w:r w:rsidRPr="00A742C7">
              <w:rPr>
                <w:rFonts w:eastAsia="Times New Roman" w:cs="Times New Roman"/>
                <w:sz w:val="22"/>
              </w:rPr>
              <w:t>12,3150</w:t>
            </w:r>
          </w:p>
        </w:tc>
        <w:tc>
          <w:tcPr>
            <w:tcW w:w="397" w:type="pct"/>
            <w:shd w:val="clear" w:color="auto" w:fill="FFFFFF"/>
            <w:tcMar>
              <w:top w:w="40" w:type="dxa"/>
              <w:left w:w="200" w:type="dxa"/>
              <w:bottom w:w="40" w:type="dxa"/>
              <w:right w:w="200" w:type="dxa"/>
            </w:tcMar>
            <w:vAlign w:val="center"/>
          </w:tcPr>
          <w:p w14:paraId="1F07DE6E" w14:textId="77777777" w:rsidR="009A72F9" w:rsidRPr="00A742C7" w:rsidRDefault="009A51F2">
            <w:pPr>
              <w:jc w:val="center"/>
              <w:rPr>
                <w:rFonts w:cs="Times New Roman"/>
              </w:rPr>
            </w:pPr>
            <w:r w:rsidRPr="00A742C7">
              <w:rPr>
                <w:rFonts w:eastAsia="Times New Roman" w:cs="Times New Roman"/>
                <w:sz w:val="22"/>
              </w:rPr>
              <w:t>12,3150</w:t>
            </w:r>
          </w:p>
        </w:tc>
      </w:tr>
      <w:tr w:rsidR="009A72F9" w:rsidRPr="00A742C7" w14:paraId="763D4F11" w14:textId="77777777" w:rsidTr="002A027E">
        <w:trPr>
          <w:jc w:val="center"/>
        </w:trPr>
        <w:tc>
          <w:tcPr>
            <w:tcW w:w="742" w:type="pct"/>
            <w:vMerge/>
          </w:tcPr>
          <w:p w14:paraId="189F7189"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37D34181"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3E84B63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44E8F2F"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54D7AA95"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70B7EBEB"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5AE295BF"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4197B87F"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748DC07E"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7D1E923D" w14:textId="77777777" w:rsidR="009A72F9" w:rsidRPr="00A742C7" w:rsidRDefault="009A51F2">
            <w:pPr>
              <w:jc w:val="center"/>
              <w:rPr>
                <w:rFonts w:cs="Times New Roman"/>
              </w:rPr>
            </w:pPr>
            <w:r w:rsidRPr="00A742C7">
              <w:rPr>
                <w:rFonts w:eastAsia="Times New Roman" w:cs="Times New Roman"/>
                <w:sz w:val="22"/>
              </w:rPr>
              <w:t>108,0804</w:t>
            </w:r>
          </w:p>
        </w:tc>
        <w:tc>
          <w:tcPr>
            <w:tcW w:w="397" w:type="pct"/>
            <w:shd w:val="clear" w:color="auto" w:fill="FFFFFF"/>
            <w:tcMar>
              <w:top w:w="40" w:type="dxa"/>
              <w:left w:w="200" w:type="dxa"/>
              <w:bottom w:w="40" w:type="dxa"/>
              <w:right w:w="200" w:type="dxa"/>
            </w:tcMar>
            <w:vAlign w:val="center"/>
          </w:tcPr>
          <w:p w14:paraId="18DD20BA" w14:textId="77777777" w:rsidR="009A72F9" w:rsidRPr="00A742C7" w:rsidRDefault="009A51F2">
            <w:pPr>
              <w:jc w:val="center"/>
              <w:rPr>
                <w:rFonts w:cs="Times New Roman"/>
              </w:rPr>
            </w:pPr>
            <w:r w:rsidRPr="00A742C7">
              <w:rPr>
                <w:rFonts w:eastAsia="Times New Roman" w:cs="Times New Roman"/>
                <w:sz w:val="22"/>
              </w:rPr>
              <w:t>108,0804</w:t>
            </w:r>
          </w:p>
        </w:tc>
      </w:tr>
      <w:tr w:rsidR="009A72F9" w:rsidRPr="00A742C7" w14:paraId="741AF2FF" w14:textId="77777777" w:rsidTr="002A027E">
        <w:trPr>
          <w:jc w:val="center"/>
        </w:trPr>
        <w:tc>
          <w:tcPr>
            <w:tcW w:w="742" w:type="pct"/>
            <w:vMerge/>
          </w:tcPr>
          <w:p w14:paraId="290F34AA" w14:textId="77777777" w:rsidR="009A72F9" w:rsidRPr="00A742C7" w:rsidRDefault="009A72F9">
            <w:pPr>
              <w:rPr>
                <w:rFonts w:cs="Times New Roman"/>
              </w:rPr>
            </w:pPr>
          </w:p>
        </w:tc>
        <w:tc>
          <w:tcPr>
            <w:tcW w:w="757" w:type="pct"/>
            <w:vMerge/>
          </w:tcPr>
          <w:p w14:paraId="47643067"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69A1C6AB"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7E4F737F"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490EC61F"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56D37E2F"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0A9CB2A2"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387DB75C"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49F01B57"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1B55A70F" w14:textId="77777777" w:rsidR="009A72F9" w:rsidRPr="00A742C7" w:rsidRDefault="009A51F2">
            <w:pPr>
              <w:jc w:val="center"/>
              <w:rPr>
                <w:rFonts w:cs="Times New Roman"/>
              </w:rPr>
            </w:pPr>
            <w:r w:rsidRPr="00A742C7">
              <w:rPr>
                <w:rFonts w:eastAsia="Times New Roman" w:cs="Times New Roman"/>
                <w:sz w:val="22"/>
              </w:rPr>
              <w:t>61,1903</w:t>
            </w:r>
          </w:p>
        </w:tc>
        <w:tc>
          <w:tcPr>
            <w:tcW w:w="397" w:type="pct"/>
            <w:shd w:val="clear" w:color="auto" w:fill="FFFFFF"/>
            <w:tcMar>
              <w:top w:w="40" w:type="dxa"/>
              <w:left w:w="200" w:type="dxa"/>
              <w:bottom w:w="40" w:type="dxa"/>
              <w:right w:w="200" w:type="dxa"/>
            </w:tcMar>
            <w:vAlign w:val="center"/>
          </w:tcPr>
          <w:p w14:paraId="3FF6A4BE" w14:textId="77777777" w:rsidR="009A72F9" w:rsidRPr="00A742C7" w:rsidRDefault="009A51F2">
            <w:pPr>
              <w:jc w:val="center"/>
              <w:rPr>
                <w:rFonts w:cs="Times New Roman"/>
              </w:rPr>
            </w:pPr>
            <w:r w:rsidRPr="00A742C7">
              <w:rPr>
                <w:rFonts w:eastAsia="Times New Roman" w:cs="Times New Roman"/>
                <w:sz w:val="22"/>
              </w:rPr>
              <w:t>61,1903</w:t>
            </w:r>
          </w:p>
        </w:tc>
      </w:tr>
      <w:tr w:rsidR="009A72F9" w:rsidRPr="00A742C7" w14:paraId="33D6FBAF" w14:textId="77777777" w:rsidTr="002A027E">
        <w:trPr>
          <w:jc w:val="center"/>
        </w:trPr>
        <w:tc>
          <w:tcPr>
            <w:tcW w:w="5000" w:type="pct"/>
            <w:gridSpan w:val="11"/>
            <w:shd w:val="clear" w:color="auto" w:fill="DBE5F1"/>
            <w:tcMar>
              <w:top w:w="40" w:type="dxa"/>
              <w:left w:w="200" w:type="dxa"/>
              <w:bottom w:w="40" w:type="dxa"/>
              <w:right w:w="200" w:type="dxa"/>
            </w:tcMar>
            <w:vAlign w:val="center"/>
          </w:tcPr>
          <w:p w14:paraId="48E92902" w14:textId="77777777" w:rsidR="009A72F9" w:rsidRPr="00A742C7" w:rsidRDefault="00AF5E91">
            <w:pPr>
              <w:jc w:val="center"/>
              <w:rPr>
                <w:rFonts w:cs="Times New Roman"/>
              </w:rPr>
            </w:pPr>
            <w:r w:rsidRPr="00A742C7">
              <w:rPr>
                <w:rFonts w:eastAsia="Times New Roman" w:cs="Times New Roman"/>
                <w:sz w:val="22"/>
              </w:rPr>
              <w:t>ЕТО-2 ПАО «ТГК-1»</w:t>
            </w:r>
          </w:p>
        </w:tc>
      </w:tr>
      <w:tr w:rsidR="009A72F9" w:rsidRPr="00A742C7" w14:paraId="0748BC70"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598226C3" w14:textId="77777777" w:rsidR="009A72F9" w:rsidRPr="00A742C7" w:rsidRDefault="009A51F2">
            <w:pPr>
              <w:rPr>
                <w:rFonts w:cs="Times New Roman"/>
              </w:rPr>
            </w:pPr>
            <w:r w:rsidRPr="00A742C7">
              <w:rPr>
                <w:rFonts w:eastAsia="Times New Roman" w:cs="Times New Roman"/>
                <w:sz w:val="22"/>
              </w:rPr>
              <w:t>Электрокотельная "К-15" нп. Раякоски</w:t>
            </w:r>
          </w:p>
        </w:tc>
        <w:tc>
          <w:tcPr>
            <w:tcW w:w="757" w:type="pct"/>
            <w:shd w:val="clear" w:color="auto" w:fill="FFFFFF"/>
            <w:tcMar>
              <w:top w:w="40" w:type="dxa"/>
              <w:left w:w="200" w:type="dxa"/>
              <w:bottom w:w="40" w:type="dxa"/>
              <w:right w:w="200" w:type="dxa"/>
            </w:tcMar>
            <w:vAlign w:val="center"/>
          </w:tcPr>
          <w:p w14:paraId="7115FDE6"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73BA527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DF9BCD9"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00CEBE28"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1661B889"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3DF1157F"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64D2712E"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784CD12B"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36014832"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6A3B7D74" w14:textId="77777777" w:rsidR="009A72F9" w:rsidRPr="00A742C7" w:rsidRDefault="009A51F2">
            <w:pPr>
              <w:jc w:val="center"/>
              <w:rPr>
                <w:rFonts w:cs="Times New Roman"/>
              </w:rPr>
            </w:pPr>
            <w:r w:rsidRPr="00A742C7">
              <w:rPr>
                <w:rFonts w:eastAsia="Times New Roman" w:cs="Times New Roman"/>
                <w:sz w:val="22"/>
              </w:rPr>
              <w:t>0,6872</w:t>
            </w:r>
          </w:p>
        </w:tc>
      </w:tr>
      <w:tr w:rsidR="009A72F9" w:rsidRPr="00A742C7" w14:paraId="563536AC" w14:textId="77777777" w:rsidTr="002A027E">
        <w:trPr>
          <w:jc w:val="center"/>
        </w:trPr>
        <w:tc>
          <w:tcPr>
            <w:tcW w:w="742" w:type="pct"/>
            <w:vMerge/>
          </w:tcPr>
          <w:p w14:paraId="0C71BA6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207DCBB"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02AB9BF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C8B4F1E"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5766EA17"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222F4F6A"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0C065BB8"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6AF95CE3"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7B6D4F65"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2B8BDB4A" w14:textId="77777777" w:rsidR="009A72F9" w:rsidRPr="00A742C7" w:rsidRDefault="009A51F2">
            <w:pPr>
              <w:jc w:val="center"/>
              <w:rPr>
                <w:rFonts w:cs="Times New Roman"/>
              </w:rPr>
            </w:pPr>
            <w:r w:rsidRPr="00A742C7">
              <w:rPr>
                <w:rFonts w:eastAsia="Times New Roman" w:cs="Times New Roman"/>
                <w:sz w:val="22"/>
              </w:rPr>
              <w:t>0,6872</w:t>
            </w:r>
          </w:p>
        </w:tc>
        <w:tc>
          <w:tcPr>
            <w:tcW w:w="397" w:type="pct"/>
            <w:shd w:val="clear" w:color="auto" w:fill="FFFFFF"/>
            <w:tcMar>
              <w:top w:w="40" w:type="dxa"/>
              <w:left w:w="200" w:type="dxa"/>
              <w:bottom w:w="40" w:type="dxa"/>
              <w:right w:w="200" w:type="dxa"/>
            </w:tcMar>
            <w:vAlign w:val="center"/>
          </w:tcPr>
          <w:p w14:paraId="2F687AA1" w14:textId="77777777" w:rsidR="009A72F9" w:rsidRPr="00A742C7" w:rsidRDefault="009A51F2">
            <w:pPr>
              <w:jc w:val="center"/>
              <w:rPr>
                <w:rFonts w:cs="Times New Roman"/>
              </w:rPr>
            </w:pPr>
            <w:r w:rsidRPr="00A742C7">
              <w:rPr>
                <w:rFonts w:eastAsia="Times New Roman" w:cs="Times New Roman"/>
                <w:sz w:val="22"/>
              </w:rPr>
              <w:t>0,6872</w:t>
            </w:r>
          </w:p>
        </w:tc>
      </w:tr>
      <w:tr w:rsidR="009A72F9" w:rsidRPr="00A742C7" w14:paraId="5382B99B" w14:textId="77777777" w:rsidTr="002A027E">
        <w:trPr>
          <w:jc w:val="center"/>
        </w:trPr>
        <w:tc>
          <w:tcPr>
            <w:tcW w:w="742" w:type="pct"/>
            <w:vMerge/>
          </w:tcPr>
          <w:p w14:paraId="527F499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835F46C"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8EECEA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C7A49B7"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4A6AA6AE"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788939B3"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437775B9"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58EC110C"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7356E734"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67F09AAB"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146A77CD" w14:textId="77777777" w:rsidR="009A72F9" w:rsidRPr="00A742C7" w:rsidRDefault="009A51F2">
            <w:pPr>
              <w:jc w:val="center"/>
              <w:rPr>
                <w:rFonts w:cs="Times New Roman"/>
              </w:rPr>
            </w:pPr>
            <w:r w:rsidRPr="00A742C7">
              <w:rPr>
                <w:rFonts w:eastAsia="Times New Roman" w:cs="Times New Roman"/>
                <w:sz w:val="22"/>
              </w:rPr>
              <w:t>0,0300</w:t>
            </w:r>
          </w:p>
        </w:tc>
      </w:tr>
      <w:tr w:rsidR="009A72F9" w:rsidRPr="00A742C7" w14:paraId="249DD79C" w14:textId="77777777" w:rsidTr="002A027E">
        <w:trPr>
          <w:jc w:val="center"/>
        </w:trPr>
        <w:tc>
          <w:tcPr>
            <w:tcW w:w="742" w:type="pct"/>
            <w:vMerge/>
          </w:tcPr>
          <w:p w14:paraId="591749B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D750771"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DAB58D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17BDB09"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378EEB8B"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00EF1655"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6F385E64"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608A2647"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2EEB523A"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14BE4C25" w14:textId="77777777" w:rsidR="009A72F9" w:rsidRPr="00A742C7" w:rsidRDefault="009A51F2">
            <w:pPr>
              <w:jc w:val="center"/>
              <w:rPr>
                <w:rFonts w:cs="Times New Roman"/>
              </w:rPr>
            </w:pPr>
            <w:r w:rsidRPr="00A742C7">
              <w:rPr>
                <w:rFonts w:eastAsia="Times New Roman" w:cs="Times New Roman"/>
                <w:sz w:val="22"/>
              </w:rPr>
              <w:t>0,6572</w:t>
            </w:r>
          </w:p>
        </w:tc>
        <w:tc>
          <w:tcPr>
            <w:tcW w:w="397" w:type="pct"/>
            <w:shd w:val="clear" w:color="auto" w:fill="FFFFFF"/>
            <w:tcMar>
              <w:top w:w="40" w:type="dxa"/>
              <w:left w:w="200" w:type="dxa"/>
              <w:bottom w:w="40" w:type="dxa"/>
              <w:right w:w="200" w:type="dxa"/>
            </w:tcMar>
            <w:vAlign w:val="center"/>
          </w:tcPr>
          <w:p w14:paraId="637BEF72" w14:textId="77777777" w:rsidR="009A72F9" w:rsidRPr="00A742C7" w:rsidRDefault="009A51F2">
            <w:pPr>
              <w:jc w:val="center"/>
              <w:rPr>
                <w:rFonts w:cs="Times New Roman"/>
              </w:rPr>
            </w:pPr>
            <w:r w:rsidRPr="00A742C7">
              <w:rPr>
                <w:rFonts w:eastAsia="Times New Roman" w:cs="Times New Roman"/>
                <w:sz w:val="22"/>
              </w:rPr>
              <w:t>0,6572</w:t>
            </w:r>
          </w:p>
        </w:tc>
      </w:tr>
      <w:tr w:rsidR="009A72F9" w:rsidRPr="00A742C7" w14:paraId="1DE14BF3" w14:textId="77777777" w:rsidTr="002A027E">
        <w:trPr>
          <w:jc w:val="center"/>
        </w:trPr>
        <w:tc>
          <w:tcPr>
            <w:tcW w:w="742" w:type="pct"/>
            <w:vMerge/>
          </w:tcPr>
          <w:p w14:paraId="5665446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5FEF1C0"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208D18A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FF7D0ED"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41170384"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2AEEBC9D"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23C6AED3"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182D9BB0"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28BA69E8"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127DC140" w14:textId="77777777" w:rsidR="009A72F9" w:rsidRPr="00A742C7" w:rsidRDefault="009A51F2">
            <w:pPr>
              <w:jc w:val="center"/>
              <w:rPr>
                <w:rFonts w:cs="Times New Roman"/>
              </w:rPr>
            </w:pPr>
            <w:r w:rsidRPr="00A742C7">
              <w:rPr>
                <w:rFonts w:eastAsia="Times New Roman" w:cs="Times New Roman"/>
                <w:sz w:val="22"/>
              </w:rPr>
              <w:t>0,3844</w:t>
            </w:r>
          </w:p>
        </w:tc>
        <w:tc>
          <w:tcPr>
            <w:tcW w:w="397" w:type="pct"/>
            <w:shd w:val="clear" w:color="auto" w:fill="FFFFFF"/>
            <w:tcMar>
              <w:top w:w="40" w:type="dxa"/>
              <w:left w:w="200" w:type="dxa"/>
              <w:bottom w:w="40" w:type="dxa"/>
              <w:right w:w="200" w:type="dxa"/>
            </w:tcMar>
            <w:vAlign w:val="center"/>
          </w:tcPr>
          <w:p w14:paraId="7D6B712A" w14:textId="77777777" w:rsidR="009A72F9" w:rsidRPr="00A742C7" w:rsidRDefault="009A51F2">
            <w:pPr>
              <w:jc w:val="center"/>
              <w:rPr>
                <w:rFonts w:cs="Times New Roman"/>
              </w:rPr>
            </w:pPr>
            <w:r w:rsidRPr="00A742C7">
              <w:rPr>
                <w:rFonts w:eastAsia="Times New Roman" w:cs="Times New Roman"/>
                <w:sz w:val="22"/>
              </w:rPr>
              <w:t>0,3844</w:t>
            </w:r>
          </w:p>
        </w:tc>
      </w:tr>
      <w:tr w:rsidR="009A72F9" w:rsidRPr="00A742C7" w14:paraId="139935BD" w14:textId="77777777" w:rsidTr="002A027E">
        <w:trPr>
          <w:jc w:val="center"/>
        </w:trPr>
        <w:tc>
          <w:tcPr>
            <w:tcW w:w="742" w:type="pct"/>
            <w:vMerge/>
          </w:tcPr>
          <w:p w14:paraId="672B6E2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82D0BC9"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329D40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B8826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F6FDCDF"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17931F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17F0AE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1D30E67"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8DC32E7"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29990B5"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8515791"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5BC6D88E" w14:textId="77777777" w:rsidTr="002A027E">
        <w:trPr>
          <w:jc w:val="center"/>
        </w:trPr>
        <w:tc>
          <w:tcPr>
            <w:tcW w:w="742" w:type="pct"/>
            <w:vMerge/>
          </w:tcPr>
          <w:p w14:paraId="77AF41E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97FA471"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50D44A0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B280916"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49F19371"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53B23908"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7742BFB8"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56C1F18D"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695C83DD"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1D3BA6BB" w14:textId="77777777" w:rsidR="009A72F9" w:rsidRPr="00A742C7" w:rsidRDefault="009A51F2">
            <w:pPr>
              <w:jc w:val="center"/>
              <w:rPr>
                <w:rFonts w:cs="Times New Roman"/>
              </w:rPr>
            </w:pPr>
            <w:r w:rsidRPr="00A742C7">
              <w:rPr>
                <w:rFonts w:eastAsia="Times New Roman" w:cs="Times New Roman"/>
                <w:sz w:val="22"/>
              </w:rPr>
              <w:t>0,2628</w:t>
            </w:r>
          </w:p>
        </w:tc>
        <w:tc>
          <w:tcPr>
            <w:tcW w:w="397" w:type="pct"/>
            <w:shd w:val="clear" w:color="auto" w:fill="FFFFFF"/>
            <w:tcMar>
              <w:top w:w="40" w:type="dxa"/>
              <w:left w:w="200" w:type="dxa"/>
              <w:bottom w:w="40" w:type="dxa"/>
              <w:right w:w="200" w:type="dxa"/>
            </w:tcMar>
            <w:vAlign w:val="center"/>
          </w:tcPr>
          <w:p w14:paraId="14780790" w14:textId="77777777" w:rsidR="009A72F9" w:rsidRPr="00A742C7" w:rsidRDefault="009A51F2">
            <w:pPr>
              <w:jc w:val="center"/>
              <w:rPr>
                <w:rFonts w:cs="Times New Roman"/>
              </w:rPr>
            </w:pPr>
            <w:r w:rsidRPr="00A742C7">
              <w:rPr>
                <w:rFonts w:eastAsia="Times New Roman" w:cs="Times New Roman"/>
                <w:sz w:val="22"/>
              </w:rPr>
              <w:t>0,2628</w:t>
            </w:r>
          </w:p>
        </w:tc>
      </w:tr>
      <w:tr w:rsidR="009A72F9" w:rsidRPr="00A742C7" w14:paraId="7381A9B1" w14:textId="77777777" w:rsidTr="002A027E">
        <w:trPr>
          <w:jc w:val="center"/>
        </w:trPr>
        <w:tc>
          <w:tcPr>
            <w:tcW w:w="742" w:type="pct"/>
            <w:vMerge/>
          </w:tcPr>
          <w:p w14:paraId="766EB718" w14:textId="77777777" w:rsidR="009A72F9" w:rsidRPr="00A742C7" w:rsidRDefault="009A72F9">
            <w:pPr>
              <w:rPr>
                <w:rFonts w:cs="Times New Roman"/>
              </w:rPr>
            </w:pPr>
          </w:p>
        </w:tc>
        <w:tc>
          <w:tcPr>
            <w:tcW w:w="757" w:type="pct"/>
            <w:vMerge/>
          </w:tcPr>
          <w:p w14:paraId="1073090F"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282F494F"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391C32C4"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09D46598"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344A2A46"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1C447FCC"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0AE769B6"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6ACF3239"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29C69D02" w14:textId="77777777" w:rsidR="009A72F9" w:rsidRPr="00A742C7" w:rsidRDefault="009A51F2">
            <w:pPr>
              <w:jc w:val="center"/>
              <w:rPr>
                <w:rFonts w:cs="Times New Roman"/>
              </w:rPr>
            </w:pPr>
            <w:r w:rsidRPr="00A742C7">
              <w:rPr>
                <w:rFonts w:eastAsia="Times New Roman" w:cs="Times New Roman"/>
                <w:sz w:val="22"/>
              </w:rPr>
              <w:t>38,2372</w:t>
            </w:r>
          </w:p>
        </w:tc>
        <w:tc>
          <w:tcPr>
            <w:tcW w:w="397" w:type="pct"/>
            <w:shd w:val="clear" w:color="auto" w:fill="FFFFFF"/>
            <w:tcMar>
              <w:top w:w="40" w:type="dxa"/>
              <w:left w:w="200" w:type="dxa"/>
              <w:bottom w:w="40" w:type="dxa"/>
              <w:right w:w="200" w:type="dxa"/>
            </w:tcMar>
            <w:vAlign w:val="center"/>
          </w:tcPr>
          <w:p w14:paraId="43822992" w14:textId="77777777" w:rsidR="009A72F9" w:rsidRPr="00A742C7" w:rsidRDefault="009A51F2">
            <w:pPr>
              <w:jc w:val="center"/>
              <w:rPr>
                <w:rFonts w:cs="Times New Roman"/>
              </w:rPr>
            </w:pPr>
            <w:r w:rsidRPr="00A742C7">
              <w:rPr>
                <w:rFonts w:eastAsia="Times New Roman" w:cs="Times New Roman"/>
                <w:sz w:val="22"/>
              </w:rPr>
              <w:t>38,2372</w:t>
            </w:r>
          </w:p>
        </w:tc>
      </w:tr>
      <w:tr w:rsidR="009A72F9" w:rsidRPr="00A742C7" w14:paraId="49160F9E"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5057DB78" w14:textId="77777777" w:rsidR="009A72F9" w:rsidRPr="00A742C7" w:rsidRDefault="009A51F2">
            <w:pPr>
              <w:rPr>
                <w:rFonts w:cs="Times New Roman"/>
              </w:rPr>
            </w:pPr>
            <w:r w:rsidRPr="00A742C7">
              <w:rPr>
                <w:rFonts w:eastAsia="Times New Roman" w:cs="Times New Roman"/>
                <w:sz w:val="22"/>
              </w:rPr>
              <w:t>Электрокотельная "М-4" нп. Раякоски</w:t>
            </w:r>
          </w:p>
        </w:tc>
        <w:tc>
          <w:tcPr>
            <w:tcW w:w="757" w:type="pct"/>
            <w:shd w:val="clear" w:color="auto" w:fill="FFFFFF"/>
            <w:tcMar>
              <w:top w:w="40" w:type="dxa"/>
              <w:left w:w="200" w:type="dxa"/>
              <w:bottom w:w="40" w:type="dxa"/>
              <w:right w:w="200" w:type="dxa"/>
            </w:tcMar>
            <w:vAlign w:val="center"/>
          </w:tcPr>
          <w:p w14:paraId="558B6149"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5F200D6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BAFFB9E"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5954C140"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2386A0F9"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7EDA396F"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14DA5462"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16E3ED39"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41107155"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2ED8AA9D" w14:textId="77777777" w:rsidR="009A72F9" w:rsidRPr="00A742C7" w:rsidRDefault="009A51F2">
            <w:pPr>
              <w:jc w:val="center"/>
              <w:rPr>
                <w:rFonts w:cs="Times New Roman"/>
              </w:rPr>
            </w:pPr>
            <w:r w:rsidRPr="00A742C7">
              <w:rPr>
                <w:rFonts w:eastAsia="Times New Roman" w:cs="Times New Roman"/>
                <w:sz w:val="22"/>
              </w:rPr>
              <w:t>0,2577</w:t>
            </w:r>
          </w:p>
        </w:tc>
      </w:tr>
      <w:tr w:rsidR="009A72F9" w:rsidRPr="00A742C7" w14:paraId="12D8B626" w14:textId="77777777" w:rsidTr="002A027E">
        <w:trPr>
          <w:jc w:val="center"/>
        </w:trPr>
        <w:tc>
          <w:tcPr>
            <w:tcW w:w="742" w:type="pct"/>
            <w:vMerge/>
          </w:tcPr>
          <w:p w14:paraId="6E61FE48"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06500D9"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DDE65D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7F6B1BD"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2E0D9393"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59E3482A"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7F546452"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6399A1A9"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17DBC49C"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651263F2" w14:textId="77777777" w:rsidR="009A72F9" w:rsidRPr="00A742C7" w:rsidRDefault="009A51F2">
            <w:pPr>
              <w:jc w:val="center"/>
              <w:rPr>
                <w:rFonts w:cs="Times New Roman"/>
              </w:rPr>
            </w:pPr>
            <w:r w:rsidRPr="00A742C7">
              <w:rPr>
                <w:rFonts w:eastAsia="Times New Roman" w:cs="Times New Roman"/>
                <w:sz w:val="22"/>
              </w:rPr>
              <w:t>0,2577</w:t>
            </w:r>
          </w:p>
        </w:tc>
        <w:tc>
          <w:tcPr>
            <w:tcW w:w="397" w:type="pct"/>
            <w:shd w:val="clear" w:color="auto" w:fill="FFFFFF"/>
            <w:tcMar>
              <w:top w:w="40" w:type="dxa"/>
              <w:left w:w="200" w:type="dxa"/>
              <w:bottom w:w="40" w:type="dxa"/>
              <w:right w:w="200" w:type="dxa"/>
            </w:tcMar>
            <w:vAlign w:val="center"/>
          </w:tcPr>
          <w:p w14:paraId="0D911B80" w14:textId="77777777" w:rsidR="009A72F9" w:rsidRPr="00A742C7" w:rsidRDefault="009A51F2">
            <w:pPr>
              <w:jc w:val="center"/>
              <w:rPr>
                <w:rFonts w:cs="Times New Roman"/>
              </w:rPr>
            </w:pPr>
            <w:r w:rsidRPr="00A742C7">
              <w:rPr>
                <w:rFonts w:eastAsia="Times New Roman" w:cs="Times New Roman"/>
                <w:sz w:val="22"/>
              </w:rPr>
              <w:t>0,2577</w:t>
            </w:r>
          </w:p>
        </w:tc>
      </w:tr>
      <w:tr w:rsidR="009A72F9" w:rsidRPr="00A742C7" w14:paraId="496F26AE" w14:textId="77777777" w:rsidTr="002A027E">
        <w:trPr>
          <w:jc w:val="center"/>
        </w:trPr>
        <w:tc>
          <w:tcPr>
            <w:tcW w:w="742" w:type="pct"/>
            <w:vMerge/>
          </w:tcPr>
          <w:p w14:paraId="1ED08F9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2209D9E"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784B9E7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80B6D44"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96B6CFF"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9413B51"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68D739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B98F1B3"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57D4B8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2C82CE0"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46E603E"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71D5566E" w14:textId="77777777" w:rsidTr="002A027E">
        <w:trPr>
          <w:jc w:val="center"/>
        </w:trPr>
        <w:tc>
          <w:tcPr>
            <w:tcW w:w="742" w:type="pct"/>
            <w:vMerge/>
          </w:tcPr>
          <w:p w14:paraId="482BBA4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096F4B0"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4A35E02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FE5E8D4"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0221D5A0"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670D0EF9"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7B045AF8"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7122DE3E"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61B4DDFE"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72B541A5" w14:textId="77777777" w:rsidR="009A72F9" w:rsidRPr="00A742C7" w:rsidRDefault="009A51F2">
            <w:pPr>
              <w:jc w:val="center"/>
              <w:rPr>
                <w:rFonts w:cs="Times New Roman"/>
              </w:rPr>
            </w:pPr>
            <w:r w:rsidRPr="00A742C7">
              <w:rPr>
                <w:rFonts w:eastAsia="Times New Roman" w:cs="Times New Roman"/>
                <w:sz w:val="22"/>
              </w:rPr>
              <w:t>0,2477</w:t>
            </w:r>
          </w:p>
        </w:tc>
        <w:tc>
          <w:tcPr>
            <w:tcW w:w="397" w:type="pct"/>
            <w:shd w:val="clear" w:color="auto" w:fill="FFFFFF"/>
            <w:tcMar>
              <w:top w:w="40" w:type="dxa"/>
              <w:left w:w="200" w:type="dxa"/>
              <w:bottom w:w="40" w:type="dxa"/>
              <w:right w:w="200" w:type="dxa"/>
            </w:tcMar>
            <w:vAlign w:val="center"/>
          </w:tcPr>
          <w:p w14:paraId="2EA4581F" w14:textId="77777777" w:rsidR="009A72F9" w:rsidRPr="00A742C7" w:rsidRDefault="009A51F2">
            <w:pPr>
              <w:jc w:val="center"/>
              <w:rPr>
                <w:rFonts w:cs="Times New Roman"/>
              </w:rPr>
            </w:pPr>
            <w:r w:rsidRPr="00A742C7">
              <w:rPr>
                <w:rFonts w:eastAsia="Times New Roman" w:cs="Times New Roman"/>
                <w:sz w:val="22"/>
              </w:rPr>
              <w:t>0,2477</w:t>
            </w:r>
          </w:p>
        </w:tc>
      </w:tr>
      <w:tr w:rsidR="009A72F9" w:rsidRPr="00A742C7" w14:paraId="1CBA3647" w14:textId="77777777" w:rsidTr="002A027E">
        <w:trPr>
          <w:jc w:val="center"/>
        </w:trPr>
        <w:tc>
          <w:tcPr>
            <w:tcW w:w="742" w:type="pct"/>
            <w:vMerge/>
          </w:tcPr>
          <w:p w14:paraId="2061AA8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DD6EA1B"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8E0067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56407D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98CFD46"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0DD352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14DFBE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7C4BC3C"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17606F1"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7F512EB"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FE3AEEB"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052FC2BC" w14:textId="77777777" w:rsidTr="002A027E">
        <w:trPr>
          <w:jc w:val="center"/>
        </w:trPr>
        <w:tc>
          <w:tcPr>
            <w:tcW w:w="742" w:type="pct"/>
            <w:vMerge/>
          </w:tcPr>
          <w:p w14:paraId="2EC1118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FC9D8FC"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3D9601D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ED10A64"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74887923"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329C399D"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2E5B064A"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750D1EF2"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1369107E"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40AA7EE0"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67D22DB1" w14:textId="77777777" w:rsidR="009A72F9" w:rsidRPr="00A742C7" w:rsidRDefault="009A51F2">
            <w:pPr>
              <w:jc w:val="center"/>
              <w:rPr>
                <w:rFonts w:cs="Times New Roman"/>
              </w:rPr>
            </w:pPr>
            <w:r w:rsidRPr="00A742C7">
              <w:rPr>
                <w:rFonts w:eastAsia="Times New Roman" w:cs="Times New Roman"/>
                <w:sz w:val="22"/>
              </w:rPr>
              <w:t>0,0700</w:t>
            </w:r>
          </w:p>
        </w:tc>
      </w:tr>
      <w:tr w:rsidR="009A72F9" w:rsidRPr="00A742C7" w14:paraId="0422684F" w14:textId="77777777" w:rsidTr="002A027E">
        <w:trPr>
          <w:jc w:val="center"/>
        </w:trPr>
        <w:tc>
          <w:tcPr>
            <w:tcW w:w="742" w:type="pct"/>
            <w:vMerge/>
          </w:tcPr>
          <w:p w14:paraId="144E5B3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D0D7026"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794134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6B3A051"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641A3F5B"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5DFD70AE"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5ED8AF42"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39C84DF8"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5463F883"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1A419621" w14:textId="77777777" w:rsidR="009A72F9" w:rsidRPr="00A742C7" w:rsidRDefault="009A51F2">
            <w:pPr>
              <w:jc w:val="center"/>
              <w:rPr>
                <w:rFonts w:cs="Times New Roman"/>
              </w:rPr>
            </w:pPr>
            <w:r w:rsidRPr="00A742C7">
              <w:rPr>
                <w:rFonts w:eastAsia="Times New Roman" w:cs="Times New Roman"/>
                <w:sz w:val="22"/>
              </w:rPr>
              <w:t>0,1677</w:t>
            </w:r>
          </w:p>
        </w:tc>
        <w:tc>
          <w:tcPr>
            <w:tcW w:w="397" w:type="pct"/>
            <w:shd w:val="clear" w:color="auto" w:fill="FFFFFF"/>
            <w:tcMar>
              <w:top w:w="40" w:type="dxa"/>
              <w:left w:w="200" w:type="dxa"/>
              <w:bottom w:w="40" w:type="dxa"/>
              <w:right w:w="200" w:type="dxa"/>
            </w:tcMar>
            <w:vAlign w:val="center"/>
          </w:tcPr>
          <w:p w14:paraId="61292FFA" w14:textId="77777777" w:rsidR="009A72F9" w:rsidRPr="00A742C7" w:rsidRDefault="009A51F2">
            <w:pPr>
              <w:jc w:val="center"/>
              <w:rPr>
                <w:rFonts w:cs="Times New Roman"/>
              </w:rPr>
            </w:pPr>
            <w:r w:rsidRPr="00A742C7">
              <w:rPr>
                <w:rFonts w:eastAsia="Times New Roman" w:cs="Times New Roman"/>
                <w:sz w:val="22"/>
              </w:rPr>
              <w:t>0,1677</w:t>
            </w:r>
          </w:p>
        </w:tc>
      </w:tr>
      <w:tr w:rsidR="009A72F9" w:rsidRPr="00A742C7" w14:paraId="2F954BA9" w14:textId="77777777" w:rsidTr="002A027E">
        <w:trPr>
          <w:jc w:val="center"/>
        </w:trPr>
        <w:tc>
          <w:tcPr>
            <w:tcW w:w="742" w:type="pct"/>
            <w:vMerge/>
          </w:tcPr>
          <w:p w14:paraId="3708540D" w14:textId="77777777" w:rsidR="009A72F9" w:rsidRPr="00A742C7" w:rsidRDefault="009A72F9">
            <w:pPr>
              <w:rPr>
                <w:rFonts w:cs="Times New Roman"/>
              </w:rPr>
            </w:pPr>
          </w:p>
        </w:tc>
        <w:tc>
          <w:tcPr>
            <w:tcW w:w="757" w:type="pct"/>
            <w:vMerge/>
          </w:tcPr>
          <w:p w14:paraId="558D36C9"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257BA279"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314D38D"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210488AA"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45FB9D53"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60CF6280"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0F02B12E"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7553DBAB"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2D1F2489" w14:textId="77777777" w:rsidR="009A72F9" w:rsidRPr="00A742C7" w:rsidRDefault="009A51F2">
            <w:pPr>
              <w:jc w:val="center"/>
              <w:rPr>
                <w:rFonts w:cs="Times New Roman"/>
              </w:rPr>
            </w:pPr>
            <w:r w:rsidRPr="00A742C7">
              <w:rPr>
                <w:rFonts w:eastAsia="Times New Roman" w:cs="Times New Roman"/>
                <w:sz w:val="22"/>
              </w:rPr>
              <w:t>65,0757</w:t>
            </w:r>
          </w:p>
        </w:tc>
        <w:tc>
          <w:tcPr>
            <w:tcW w:w="397" w:type="pct"/>
            <w:shd w:val="clear" w:color="auto" w:fill="FFFFFF"/>
            <w:tcMar>
              <w:top w:w="40" w:type="dxa"/>
              <w:left w:w="200" w:type="dxa"/>
              <w:bottom w:w="40" w:type="dxa"/>
              <w:right w:w="200" w:type="dxa"/>
            </w:tcMar>
            <w:vAlign w:val="center"/>
          </w:tcPr>
          <w:p w14:paraId="1EC96786" w14:textId="77777777" w:rsidR="009A72F9" w:rsidRPr="00A742C7" w:rsidRDefault="009A51F2">
            <w:pPr>
              <w:jc w:val="center"/>
              <w:rPr>
                <w:rFonts w:cs="Times New Roman"/>
              </w:rPr>
            </w:pPr>
            <w:r w:rsidRPr="00A742C7">
              <w:rPr>
                <w:rFonts w:eastAsia="Times New Roman" w:cs="Times New Roman"/>
                <w:sz w:val="22"/>
              </w:rPr>
              <w:t>65,0757</w:t>
            </w:r>
          </w:p>
        </w:tc>
      </w:tr>
      <w:tr w:rsidR="009A72F9" w:rsidRPr="00A742C7" w14:paraId="27878187" w14:textId="77777777" w:rsidTr="002A027E">
        <w:trPr>
          <w:jc w:val="center"/>
        </w:trPr>
        <w:tc>
          <w:tcPr>
            <w:tcW w:w="5000" w:type="pct"/>
            <w:gridSpan w:val="11"/>
            <w:shd w:val="clear" w:color="auto" w:fill="DBE5F1"/>
            <w:tcMar>
              <w:top w:w="40" w:type="dxa"/>
              <w:left w:w="200" w:type="dxa"/>
              <w:bottom w:w="40" w:type="dxa"/>
              <w:right w:w="200" w:type="dxa"/>
            </w:tcMar>
            <w:vAlign w:val="center"/>
          </w:tcPr>
          <w:p w14:paraId="0D844CEB" w14:textId="77777777" w:rsidR="009A72F9" w:rsidRPr="00A742C7" w:rsidRDefault="002A027E">
            <w:pPr>
              <w:jc w:val="center"/>
              <w:rPr>
                <w:rFonts w:cs="Times New Roman"/>
              </w:rPr>
            </w:pPr>
            <w:r w:rsidRPr="00A742C7">
              <w:rPr>
                <w:rFonts w:eastAsia="Times New Roman" w:cs="Times New Roman"/>
                <w:sz w:val="22"/>
              </w:rPr>
              <w:t xml:space="preserve">ЕТО-3 </w:t>
            </w:r>
            <w:r w:rsidR="009A51F2" w:rsidRPr="00A742C7">
              <w:rPr>
                <w:rFonts w:eastAsia="Times New Roman" w:cs="Times New Roman"/>
                <w:sz w:val="22"/>
              </w:rPr>
              <w:t>ООО «ПромВоенСтрой»</w:t>
            </w:r>
          </w:p>
        </w:tc>
      </w:tr>
      <w:tr w:rsidR="009A72F9" w:rsidRPr="00A742C7" w14:paraId="6A407CC4"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1480EDB0" w14:textId="77777777" w:rsidR="009A72F9" w:rsidRPr="00A742C7" w:rsidRDefault="009A51F2">
            <w:pPr>
              <w:rPr>
                <w:rFonts w:cs="Times New Roman"/>
              </w:rPr>
            </w:pPr>
            <w:r w:rsidRPr="00A742C7">
              <w:rPr>
                <w:rFonts w:eastAsia="Times New Roman" w:cs="Times New Roman"/>
                <w:sz w:val="22"/>
              </w:rPr>
              <w:t>Котельная № 13/55 пгт. Печенга, ш. Печенгское (в.г. №13)</w:t>
            </w:r>
          </w:p>
        </w:tc>
        <w:tc>
          <w:tcPr>
            <w:tcW w:w="757" w:type="pct"/>
            <w:shd w:val="clear" w:color="auto" w:fill="FFFFFF"/>
            <w:tcMar>
              <w:top w:w="40" w:type="dxa"/>
              <w:left w:w="200" w:type="dxa"/>
              <w:bottom w:w="40" w:type="dxa"/>
              <w:right w:w="200" w:type="dxa"/>
            </w:tcMar>
            <w:vAlign w:val="center"/>
          </w:tcPr>
          <w:p w14:paraId="312B4404"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3DD277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3EF9A9"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28FC998B"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7D9B3878"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46D23EAB"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0ABAEF54"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407C2EC0"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771A4F4B"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4760DE64" w14:textId="77777777" w:rsidR="009A72F9" w:rsidRPr="00A742C7" w:rsidRDefault="009A51F2">
            <w:pPr>
              <w:jc w:val="center"/>
              <w:rPr>
                <w:rFonts w:cs="Times New Roman"/>
              </w:rPr>
            </w:pPr>
            <w:r w:rsidRPr="00A742C7">
              <w:rPr>
                <w:rFonts w:eastAsia="Times New Roman" w:cs="Times New Roman"/>
                <w:sz w:val="22"/>
              </w:rPr>
              <w:t>5,9740</w:t>
            </w:r>
          </w:p>
        </w:tc>
      </w:tr>
      <w:tr w:rsidR="009A72F9" w:rsidRPr="00A742C7" w14:paraId="4249CC6E" w14:textId="77777777" w:rsidTr="002A027E">
        <w:trPr>
          <w:jc w:val="center"/>
        </w:trPr>
        <w:tc>
          <w:tcPr>
            <w:tcW w:w="742" w:type="pct"/>
            <w:vMerge/>
          </w:tcPr>
          <w:p w14:paraId="46FF4E4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B6A18C3"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044C21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8D5B5C2"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29AA9411"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0FFF19AF"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48890951"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4C3751D9"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014BE17B"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5715D185" w14:textId="77777777" w:rsidR="009A72F9" w:rsidRPr="00A742C7" w:rsidRDefault="009A51F2">
            <w:pPr>
              <w:jc w:val="center"/>
              <w:rPr>
                <w:rFonts w:cs="Times New Roman"/>
              </w:rPr>
            </w:pPr>
            <w:r w:rsidRPr="00A742C7">
              <w:rPr>
                <w:rFonts w:eastAsia="Times New Roman" w:cs="Times New Roman"/>
                <w:sz w:val="22"/>
              </w:rPr>
              <w:t>5,9740</w:t>
            </w:r>
          </w:p>
        </w:tc>
        <w:tc>
          <w:tcPr>
            <w:tcW w:w="397" w:type="pct"/>
            <w:shd w:val="clear" w:color="auto" w:fill="FFFFFF"/>
            <w:tcMar>
              <w:top w:w="40" w:type="dxa"/>
              <w:left w:w="200" w:type="dxa"/>
              <w:bottom w:w="40" w:type="dxa"/>
              <w:right w:w="200" w:type="dxa"/>
            </w:tcMar>
            <w:vAlign w:val="center"/>
          </w:tcPr>
          <w:p w14:paraId="7B13D11A" w14:textId="77777777" w:rsidR="009A72F9" w:rsidRPr="00A742C7" w:rsidRDefault="009A51F2">
            <w:pPr>
              <w:jc w:val="center"/>
              <w:rPr>
                <w:rFonts w:cs="Times New Roman"/>
              </w:rPr>
            </w:pPr>
            <w:r w:rsidRPr="00A742C7">
              <w:rPr>
                <w:rFonts w:eastAsia="Times New Roman" w:cs="Times New Roman"/>
                <w:sz w:val="22"/>
              </w:rPr>
              <w:t>5,9740</w:t>
            </w:r>
          </w:p>
        </w:tc>
      </w:tr>
      <w:tr w:rsidR="009A72F9" w:rsidRPr="00A742C7" w14:paraId="7D778164" w14:textId="77777777" w:rsidTr="002A027E">
        <w:trPr>
          <w:jc w:val="center"/>
        </w:trPr>
        <w:tc>
          <w:tcPr>
            <w:tcW w:w="742" w:type="pct"/>
            <w:vMerge/>
          </w:tcPr>
          <w:p w14:paraId="243466B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9552A4A"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2344080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3F43E99"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4C122F73"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70B32DA2"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24EA9E68"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57CBCDAD"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409E5424"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150ED14E" w14:textId="77777777" w:rsidR="009A72F9" w:rsidRPr="00A742C7" w:rsidRDefault="009A51F2">
            <w:pPr>
              <w:jc w:val="center"/>
              <w:rPr>
                <w:rFonts w:cs="Times New Roman"/>
              </w:rPr>
            </w:pPr>
            <w:r w:rsidRPr="00A742C7">
              <w:rPr>
                <w:rFonts w:eastAsia="Times New Roman" w:cs="Times New Roman"/>
                <w:sz w:val="22"/>
              </w:rPr>
              <w:t>0,1250</w:t>
            </w:r>
          </w:p>
        </w:tc>
        <w:tc>
          <w:tcPr>
            <w:tcW w:w="397" w:type="pct"/>
            <w:shd w:val="clear" w:color="auto" w:fill="FFFFFF"/>
            <w:tcMar>
              <w:top w:w="40" w:type="dxa"/>
              <w:left w:w="200" w:type="dxa"/>
              <w:bottom w:w="40" w:type="dxa"/>
              <w:right w:w="200" w:type="dxa"/>
            </w:tcMar>
            <w:vAlign w:val="center"/>
          </w:tcPr>
          <w:p w14:paraId="74806A36" w14:textId="77777777" w:rsidR="009A72F9" w:rsidRPr="00A742C7" w:rsidRDefault="009A51F2">
            <w:pPr>
              <w:jc w:val="center"/>
              <w:rPr>
                <w:rFonts w:cs="Times New Roman"/>
              </w:rPr>
            </w:pPr>
            <w:r w:rsidRPr="00A742C7">
              <w:rPr>
                <w:rFonts w:eastAsia="Times New Roman" w:cs="Times New Roman"/>
                <w:sz w:val="22"/>
              </w:rPr>
              <w:t>0,1250</w:t>
            </w:r>
          </w:p>
        </w:tc>
      </w:tr>
      <w:tr w:rsidR="009A72F9" w:rsidRPr="00A742C7" w14:paraId="007898E2" w14:textId="77777777" w:rsidTr="002A027E">
        <w:trPr>
          <w:jc w:val="center"/>
        </w:trPr>
        <w:tc>
          <w:tcPr>
            <w:tcW w:w="742" w:type="pct"/>
            <w:vMerge/>
          </w:tcPr>
          <w:p w14:paraId="6CABC93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5526459"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14E0747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1DFB8D2"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7EC1F261"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717C65E1"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4C5D5635"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33C117A1"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11B4564E"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4E5FA781" w14:textId="77777777" w:rsidR="009A72F9" w:rsidRPr="00A742C7" w:rsidRDefault="009A51F2">
            <w:pPr>
              <w:jc w:val="center"/>
              <w:rPr>
                <w:rFonts w:cs="Times New Roman"/>
              </w:rPr>
            </w:pPr>
            <w:r w:rsidRPr="00A742C7">
              <w:rPr>
                <w:rFonts w:eastAsia="Times New Roman" w:cs="Times New Roman"/>
                <w:sz w:val="22"/>
              </w:rPr>
              <w:t>5,8490</w:t>
            </w:r>
          </w:p>
        </w:tc>
        <w:tc>
          <w:tcPr>
            <w:tcW w:w="397" w:type="pct"/>
            <w:shd w:val="clear" w:color="auto" w:fill="FFFFFF"/>
            <w:tcMar>
              <w:top w:w="40" w:type="dxa"/>
              <w:left w:w="200" w:type="dxa"/>
              <w:bottom w:w="40" w:type="dxa"/>
              <w:right w:w="200" w:type="dxa"/>
            </w:tcMar>
            <w:vAlign w:val="center"/>
          </w:tcPr>
          <w:p w14:paraId="46A9F068" w14:textId="77777777" w:rsidR="009A72F9" w:rsidRPr="00A742C7" w:rsidRDefault="009A51F2">
            <w:pPr>
              <w:jc w:val="center"/>
              <w:rPr>
                <w:rFonts w:cs="Times New Roman"/>
              </w:rPr>
            </w:pPr>
            <w:r w:rsidRPr="00A742C7">
              <w:rPr>
                <w:rFonts w:eastAsia="Times New Roman" w:cs="Times New Roman"/>
                <w:sz w:val="22"/>
              </w:rPr>
              <w:t>5,8490</w:t>
            </w:r>
          </w:p>
        </w:tc>
      </w:tr>
      <w:tr w:rsidR="009A72F9" w:rsidRPr="00A742C7" w14:paraId="33BA660C" w14:textId="77777777" w:rsidTr="002A027E">
        <w:trPr>
          <w:jc w:val="center"/>
        </w:trPr>
        <w:tc>
          <w:tcPr>
            <w:tcW w:w="742" w:type="pct"/>
            <w:vMerge/>
          </w:tcPr>
          <w:p w14:paraId="2D8DB41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042098E"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70756AF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3951D72"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6A9777F3"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4FE1A7CD"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1EEF4D59"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5D771C0F"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3D7C454A"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637AF98E" w14:textId="77777777" w:rsidR="009A72F9" w:rsidRPr="00A742C7" w:rsidRDefault="009A51F2">
            <w:pPr>
              <w:jc w:val="center"/>
              <w:rPr>
                <w:rFonts w:cs="Times New Roman"/>
              </w:rPr>
            </w:pPr>
            <w:r w:rsidRPr="00A742C7">
              <w:rPr>
                <w:rFonts w:eastAsia="Times New Roman" w:cs="Times New Roman"/>
                <w:sz w:val="22"/>
              </w:rPr>
              <w:t>1,9552</w:t>
            </w:r>
          </w:p>
        </w:tc>
        <w:tc>
          <w:tcPr>
            <w:tcW w:w="397" w:type="pct"/>
            <w:shd w:val="clear" w:color="auto" w:fill="FFFFFF"/>
            <w:tcMar>
              <w:top w:w="40" w:type="dxa"/>
              <w:left w:w="200" w:type="dxa"/>
              <w:bottom w:w="40" w:type="dxa"/>
              <w:right w:w="200" w:type="dxa"/>
            </w:tcMar>
            <w:vAlign w:val="center"/>
          </w:tcPr>
          <w:p w14:paraId="7FC495F9" w14:textId="77777777" w:rsidR="009A72F9" w:rsidRPr="00A742C7" w:rsidRDefault="009A51F2">
            <w:pPr>
              <w:jc w:val="center"/>
              <w:rPr>
                <w:rFonts w:cs="Times New Roman"/>
              </w:rPr>
            </w:pPr>
            <w:r w:rsidRPr="00A742C7">
              <w:rPr>
                <w:rFonts w:eastAsia="Times New Roman" w:cs="Times New Roman"/>
                <w:sz w:val="22"/>
              </w:rPr>
              <w:t>1,9552</w:t>
            </w:r>
          </w:p>
        </w:tc>
      </w:tr>
      <w:tr w:rsidR="009A72F9" w:rsidRPr="00A742C7" w14:paraId="2A1F0C98" w14:textId="77777777" w:rsidTr="002A027E">
        <w:trPr>
          <w:jc w:val="center"/>
        </w:trPr>
        <w:tc>
          <w:tcPr>
            <w:tcW w:w="742" w:type="pct"/>
            <w:vMerge/>
          </w:tcPr>
          <w:p w14:paraId="10E9A61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E967283"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1CB3EC7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D83B28D" w14:textId="77777777" w:rsidR="009A72F9" w:rsidRPr="00A742C7" w:rsidRDefault="009A51F2">
            <w:pPr>
              <w:jc w:val="center"/>
              <w:rPr>
                <w:rFonts w:cs="Times New Roman"/>
              </w:rPr>
            </w:pPr>
            <w:r w:rsidRPr="00A742C7">
              <w:rPr>
                <w:rFonts w:eastAsia="Times New Roman" w:cs="Times New Roman"/>
                <w:sz w:val="22"/>
              </w:rPr>
              <w:t>0,4070</w:t>
            </w:r>
          </w:p>
        </w:tc>
        <w:tc>
          <w:tcPr>
            <w:tcW w:w="397" w:type="pct"/>
            <w:shd w:val="clear" w:color="auto" w:fill="FFFFFF"/>
            <w:tcMar>
              <w:top w:w="40" w:type="dxa"/>
              <w:left w:w="200" w:type="dxa"/>
              <w:bottom w:w="40" w:type="dxa"/>
              <w:right w:w="200" w:type="dxa"/>
            </w:tcMar>
            <w:vAlign w:val="center"/>
          </w:tcPr>
          <w:p w14:paraId="0065A7D7" w14:textId="77777777" w:rsidR="009A72F9" w:rsidRPr="00A742C7" w:rsidRDefault="009A51F2">
            <w:pPr>
              <w:jc w:val="center"/>
              <w:rPr>
                <w:rFonts w:cs="Times New Roman"/>
              </w:rPr>
            </w:pPr>
            <w:r w:rsidRPr="00A742C7">
              <w:rPr>
                <w:rFonts w:eastAsia="Times New Roman" w:cs="Times New Roman"/>
                <w:sz w:val="22"/>
              </w:rPr>
              <w:t>0,4070</w:t>
            </w:r>
          </w:p>
        </w:tc>
        <w:tc>
          <w:tcPr>
            <w:tcW w:w="397" w:type="pct"/>
            <w:shd w:val="clear" w:color="auto" w:fill="FFFFFF"/>
            <w:tcMar>
              <w:top w:w="40" w:type="dxa"/>
              <w:left w:w="200" w:type="dxa"/>
              <w:bottom w:w="40" w:type="dxa"/>
              <w:right w:w="200" w:type="dxa"/>
            </w:tcMar>
            <w:vAlign w:val="center"/>
          </w:tcPr>
          <w:p w14:paraId="56E483B3" w14:textId="77777777" w:rsidR="009A72F9" w:rsidRPr="00A742C7" w:rsidRDefault="009A51F2">
            <w:pPr>
              <w:jc w:val="center"/>
              <w:rPr>
                <w:rFonts w:cs="Times New Roman"/>
              </w:rPr>
            </w:pPr>
            <w:r w:rsidRPr="00A742C7">
              <w:rPr>
                <w:rFonts w:eastAsia="Times New Roman" w:cs="Times New Roman"/>
                <w:sz w:val="22"/>
              </w:rPr>
              <w:t>0,1710</w:t>
            </w:r>
          </w:p>
        </w:tc>
        <w:tc>
          <w:tcPr>
            <w:tcW w:w="397" w:type="pct"/>
            <w:shd w:val="clear" w:color="auto" w:fill="FFFFFF"/>
            <w:tcMar>
              <w:top w:w="40" w:type="dxa"/>
              <w:left w:w="200" w:type="dxa"/>
              <w:bottom w:w="40" w:type="dxa"/>
              <w:right w:w="200" w:type="dxa"/>
            </w:tcMar>
            <w:vAlign w:val="center"/>
          </w:tcPr>
          <w:p w14:paraId="179D4465" w14:textId="77777777" w:rsidR="009A72F9" w:rsidRPr="00A742C7" w:rsidRDefault="009A51F2">
            <w:pPr>
              <w:jc w:val="center"/>
              <w:rPr>
                <w:rFonts w:cs="Times New Roman"/>
              </w:rPr>
            </w:pPr>
            <w:r w:rsidRPr="00A742C7">
              <w:rPr>
                <w:rFonts w:eastAsia="Times New Roman" w:cs="Times New Roman"/>
                <w:sz w:val="22"/>
              </w:rPr>
              <w:t>0,1710</w:t>
            </w:r>
          </w:p>
        </w:tc>
        <w:tc>
          <w:tcPr>
            <w:tcW w:w="397" w:type="pct"/>
            <w:shd w:val="clear" w:color="auto" w:fill="FFFFFF"/>
            <w:tcMar>
              <w:top w:w="40" w:type="dxa"/>
              <w:left w:w="200" w:type="dxa"/>
              <w:bottom w:w="40" w:type="dxa"/>
              <w:right w:w="200" w:type="dxa"/>
            </w:tcMar>
            <w:vAlign w:val="center"/>
          </w:tcPr>
          <w:p w14:paraId="07559ACE" w14:textId="77777777" w:rsidR="009A72F9" w:rsidRPr="00A742C7" w:rsidRDefault="009A51F2">
            <w:pPr>
              <w:jc w:val="center"/>
              <w:rPr>
                <w:rFonts w:cs="Times New Roman"/>
              </w:rPr>
            </w:pPr>
            <w:r w:rsidRPr="00A742C7">
              <w:rPr>
                <w:rFonts w:eastAsia="Times New Roman" w:cs="Times New Roman"/>
                <w:sz w:val="22"/>
              </w:rPr>
              <w:t>0,1710</w:t>
            </w:r>
          </w:p>
        </w:tc>
        <w:tc>
          <w:tcPr>
            <w:tcW w:w="397" w:type="pct"/>
            <w:shd w:val="clear" w:color="auto" w:fill="FFFFFF"/>
            <w:tcMar>
              <w:top w:w="40" w:type="dxa"/>
              <w:left w:w="200" w:type="dxa"/>
              <w:bottom w:w="40" w:type="dxa"/>
              <w:right w:w="200" w:type="dxa"/>
            </w:tcMar>
            <w:vAlign w:val="center"/>
          </w:tcPr>
          <w:p w14:paraId="7A208894" w14:textId="77777777" w:rsidR="009A72F9" w:rsidRPr="00A742C7" w:rsidRDefault="009A51F2">
            <w:pPr>
              <w:jc w:val="center"/>
              <w:rPr>
                <w:rFonts w:cs="Times New Roman"/>
              </w:rPr>
            </w:pPr>
            <w:r w:rsidRPr="00A742C7">
              <w:rPr>
                <w:rFonts w:eastAsia="Times New Roman" w:cs="Times New Roman"/>
                <w:sz w:val="22"/>
              </w:rPr>
              <w:t>0,1710</w:t>
            </w:r>
          </w:p>
        </w:tc>
        <w:tc>
          <w:tcPr>
            <w:tcW w:w="397" w:type="pct"/>
            <w:shd w:val="clear" w:color="auto" w:fill="FFFFFF"/>
            <w:tcMar>
              <w:top w:w="40" w:type="dxa"/>
              <w:left w:w="200" w:type="dxa"/>
              <w:bottom w:w="40" w:type="dxa"/>
              <w:right w:w="200" w:type="dxa"/>
            </w:tcMar>
            <w:vAlign w:val="center"/>
          </w:tcPr>
          <w:p w14:paraId="4D249B5D" w14:textId="77777777" w:rsidR="009A72F9" w:rsidRPr="00A742C7" w:rsidRDefault="009A51F2">
            <w:pPr>
              <w:jc w:val="center"/>
              <w:rPr>
                <w:rFonts w:cs="Times New Roman"/>
              </w:rPr>
            </w:pPr>
            <w:r w:rsidRPr="00A742C7">
              <w:rPr>
                <w:rFonts w:eastAsia="Times New Roman" w:cs="Times New Roman"/>
                <w:sz w:val="22"/>
              </w:rPr>
              <w:t>0,1710</w:t>
            </w:r>
          </w:p>
        </w:tc>
        <w:tc>
          <w:tcPr>
            <w:tcW w:w="397" w:type="pct"/>
            <w:shd w:val="clear" w:color="auto" w:fill="FFFFFF"/>
            <w:tcMar>
              <w:top w:w="40" w:type="dxa"/>
              <w:left w:w="200" w:type="dxa"/>
              <w:bottom w:w="40" w:type="dxa"/>
              <w:right w:w="200" w:type="dxa"/>
            </w:tcMar>
            <w:vAlign w:val="center"/>
          </w:tcPr>
          <w:p w14:paraId="10691388" w14:textId="77777777" w:rsidR="009A72F9" w:rsidRPr="00A742C7" w:rsidRDefault="009A51F2">
            <w:pPr>
              <w:jc w:val="center"/>
              <w:rPr>
                <w:rFonts w:cs="Times New Roman"/>
              </w:rPr>
            </w:pPr>
            <w:r w:rsidRPr="00A742C7">
              <w:rPr>
                <w:rFonts w:eastAsia="Times New Roman" w:cs="Times New Roman"/>
                <w:sz w:val="22"/>
              </w:rPr>
              <w:t>0,1710</w:t>
            </w:r>
          </w:p>
        </w:tc>
      </w:tr>
      <w:tr w:rsidR="009A72F9" w:rsidRPr="00A742C7" w14:paraId="67143041" w14:textId="77777777" w:rsidTr="002A027E">
        <w:trPr>
          <w:jc w:val="center"/>
        </w:trPr>
        <w:tc>
          <w:tcPr>
            <w:tcW w:w="742" w:type="pct"/>
            <w:vMerge/>
          </w:tcPr>
          <w:p w14:paraId="0432E1F0"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2F1268F0"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7050943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E537B7D" w14:textId="77777777" w:rsidR="009A72F9" w:rsidRPr="00A742C7" w:rsidRDefault="009A51F2">
            <w:pPr>
              <w:jc w:val="center"/>
              <w:rPr>
                <w:rFonts w:cs="Times New Roman"/>
              </w:rPr>
            </w:pPr>
            <w:r w:rsidRPr="00A742C7">
              <w:rPr>
                <w:rFonts w:eastAsia="Times New Roman" w:cs="Times New Roman"/>
                <w:sz w:val="22"/>
              </w:rPr>
              <w:t>3,4868</w:t>
            </w:r>
          </w:p>
        </w:tc>
        <w:tc>
          <w:tcPr>
            <w:tcW w:w="397" w:type="pct"/>
            <w:shd w:val="clear" w:color="auto" w:fill="FFFFFF"/>
            <w:tcMar>
              <w:top w:w="40" w:type="dxa"/>
              <w:left w:w="200" w:type="dxa"/>
              <w:bottom w:w="40" w:type="dxa"/>
              <w:right w:w="200" w:type="dxa"/>
            </w:tcMar>
            <w:vAlign w:val="center"/>
          </w:tcPr>
          <w:p w14:paraId="43B56584" w14:textId="77777777" w:rsidR="009A72F9" w:rsidRPr="00A742C7" w:rsidRDefault="009A51F2">
            <w:pPr>
              <w:jc w:val="center"/>
              <w:rPr>
                <w:rFonts w:cs="Times New Roman"/>
              </w:rPr>
            </w:pPr>
            <w:r w:rsidRPr="00A742C7">
              <w:rPr>
                <w:rFonts w:eastAsia="Times New Roman" w:cs="Times New Roman"/>
                <w:sz w:val="22"/>
              </w:rPr>
              <w:t>3,4868</w:t>
            </w:r>
          </w:p>
        </w:tc>
        <w:tc>
          <w:tcPr>
            <w:tcW w:w="397" w:type="pct"/>
            <w:shd w:val="clear" w:color="auto" w:fill="FFFFFF"/>
            <w:tcMar>
              <w:top w:w="40" w:type="dxa"/>
              <w:left w:w="200" w:type="dxa"/>
              <w:bottom w:w="40" w:type="dxa"/>
              <w:right w:w="200" w:type="dxa"/>
            </w:tcMar>
            <w:vAlign w:val="center"/>
          </w:tcPr>
          <w:p w14:paraId="21046381" w14:textId="77777777" w:rsidR="009A72F9" w:rsidRPr="00A742C7" w:rsidRDefault="009A51F2">
            <w:pPr>
              <w:jc w:val="center"/>
              <w:rPr>
                <w:rFonts w:cs="Times New Roman"/>
              </w:rPr>
            </w:pPr>
            <w:r w:rsidRPr="00A742C7">
              <w:rPr>
                <w:rFonts w:eastAsia="Times New Roman" w:cs="Times New Roman"/>
                <w:sz w:val="22"/>
              </w:rPr>
              <w:t>3,7228</w:t>
            </w:r>
          </w:p>
        </w:tc>
        <w:tc>
          <w:tcPr>
            <w:tcW w:w="397" w:type="pct"/>
            <w:shd w:val="clear" w:color="auto" w:fill="FFFFFF"/>
            <w:tcMar>
              <w:top w:w="40" w:type="dxa"/>
              <w:left w:w="200" w:type="dxa"/>
              <w:bottom w:w="40" w:type="dxa"/>
              <w:right w:w="200" w:type="dxa"/>
            </w:tcMar>
            <w:vAlign w:val="center"/>
          </w:tcPr>
          <w:p w14:paraId="406A0A94" w14:textId="77777777" w:rsidR="009A72F9" w:rsidRPr="00A742C7" w:rsidRDefault="009A51F2">
            <w:pPr>
              <w:jc w:val="center"/>
              <w:rPr>
                <w:rFonts w:cs="Times New Roman"/>
              </w:rPr>
            </w:pPr>
            <w:r w:rsidRPr="00A742C7">
              <w:rPr>
                <w:rFonts w:eastAsia="Times New Roman" w:cs="Times New Roman"/>
                <w:sz w:val="22"/>
              </w:rPr>
              <w:t>3,7228</w:t>
            </w:r>
          </w:p>
        </w:tc>
        <w:tc>
          <w:tcPr>
            <w:tcW w:w="397" w:type="pct"/>
            <w:shd w:val="clear" w:color="auto" w:fill="FFFFFF"/>
            <w:tcMar>
              <w:top w:w="40" w:type="dxa"/>
              <w:left w:w="200" w:type="dxa"/>
              <w:bottom w:w="40" w:type="dxa"/>
              <w:right w:w="200" w:type="dxa"/>
            </w:tcMar>
            <w:vAlign w:val="center"/>
          </w:tcPr>
          <w:p w14:paraId="3F24AAE1" w14:textId="77777777" w:rsidR="009A72F9" w:rsidRPr="00A742C7" w:rsidRDefault="009A51F2">
            <w:pPr>
              <w:jc w:val="center"/>
              <w:rPr>
                <w:rFonts w:cs="Times New Roman"/>
              </w:rPr>
            </w:pPr>
            <w:r w:rsidRPr="00A742C7">
              <w:rPr>
                <w:rFonts w:eastAsia="Times New Roman" w:cs="Times New Roman"/>
                <w:sz w:val="22"/>
              </w:rPr>
              <w:t>3,7228</w:t>
            </w:r>
          </w:p>
        </w:tc>
        <w:tc>
          <w:tcPr>
            <w:tcW w:w="397" w:type="pct"/>
            <w:shd w:val="clear" w:color="auto" w:fill="FFFFFF"/>
            <w:tcMar>
              <w:top w:w="40" w:type="dxa"/>
              <w:left w:w="200" w:type="dxa"/>
              <w:bottom w:w="40" w:type="dxa"/>
              <w:right w:w="200" w:type="dxa"/>
            </w:tcMar>
            <w:vAlign w:val="center"/>
          </w:tcPr>
          <w:p w14:paraId="7CBC4EC7" w14:textId="77777777" w:rsidR="009A72F9" w:rsidRPr="00A742C7" w:rsidRDefault="009A51F2">
            <w:pPr>
              <w:jc w:val="center"/>
              <w:rPr>
                <w:rFonts w:cs="Times New Roman"/>
              </w:rPr>
            </w:pPr>
            <w:r w:rsidRPr="00A742C7">
              <w:rPr>
                <w:rFonts w:eastAsia="Times New Roman" w:cs="Times New Roman"/>
                <w:sz w:val="22"/>
              </w:rPr>
              <w:t>3,7228</w:t>
            </w:r>
          </w:p>
        </w:tc>
        <w:tc>
          <w:tcPr>
            <w:tcW w:w="397" w:type="pct"/>
            <w:shd w:val="clear" w:color="auto" w:fill="FFFFFF"/>
            <w:tcMar>
              <w:top w:w="40" w:type="dxa"/>
              <w:left w:w="200" w:type="dxa"/>
              <w:bottom w:w="40" w:type="dxa"/>
              <w:right w:w="200" w:type="dxa"/>
            </w:tcMar>
            <w:vAlign w:val="center"/>
          </w:tcPr>
          <w:p w14:paraId="5F272EB6" w14:textId="77777777" w:rsidR="009A72F9" w:rsidRPr="00A742C7" w:rsidRDefault="009A51F2">
            <w:pPr>
              <w:jc w:val="center"/>
              <w:rPr>
                <w:rFonts w:cs="Times New Roman"/>
              </w:rPr>
            </w:pPr>
            <w:r w:rsidRPr="00A742C7">
              <w:rPr>
                <w:rFonts w:eastAsia="Times New Roman" w:cs="Times New Roman"/>
                <w:sz w:val="22"/>
              </w:rPr>
              <w:t>3,7228</w:t>
            </w:r>
          </w:p>
        </w:tc>
        <w:tc>
          <w:tcPr>
            <w:tcW w:w="397" w:type="pct"/>
            <w:shd w:val="clear" w:color="auto" w:fill="FFFFFF"/>
            <w:tcMar>
              <w:top w:w="40" w:type="dxa"/>
              <w:left w:w="200" w:type="dxa"/>
              <w:bottom w:w="40" w:type="dxa"/>
              <w:right w:w="200" w:type="dxa"/>
            </w:tcMar>
            <w:vAlign w:val="center"/>
          </w:tcPr>
          <w:p w14:paraId="7D37F739" w14:textId="77777777" w:rsidR="009A72F9" w:rsidRPr="00A742C7" w:rsidRDefault="009A51F2">
            <w:pPr>
              <w:jc w:val="center"/>
              <w:rPr>
                <w:rFonts w:cs="Times New Roman"/>
              </w:rPr>
            </w:pPr>
            <w:r w:rsidRPr="00A742C7">
              <w:rPr>
                <w:rFonts w:eastAsia="Times New Roman" w:cs="Times New Roman"/>
                <w:sz w:val="22"/>
              </w:rPr>
              <w:t>3,7228</w:t>
            </w:r>
          </w:p>
        </w:tc>
      </w:tr>
      <w:tr w:rsidR="009A72F9" w:rsidRPr="00A742C7" w14:paraId="1661714B" w14:textId="77777777" w:rsidTr="002A027E">
        <w:trPr>
          <w:jc w:val="center"/>
        </w:trPr>
        <w:tc>
          <w:tcPr>
            <w:tcW w:w="742" w:type="pct"/>
            <w:vMerge/>
          </w:tcPr>
          <w:p w14:paraId="0C8C12D8" w14:textId="77777777" w:rsidR="009A72F9" w:rsidRPr="00A742C7" w:rsidRDefault="009A72F9">
            <w:pPr>
              <w:rPr>
                <w:rFonts w:cs="Times New Roman"/>
              </w:rPr>
            </w:pPr>
          </w:p>
        </w:tc>
        <w:tc>
          <w:tcPr>
            <w:tcW w:w="757" w:type="pct"/>
            <w:vMerge/>
          </w:tcPr>
          <w:p w14:paraId="74BBAB27"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5EA1EA55"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4A79FC4" w14:textId="77777777" w:rsidR="009A72F9" w:rsidRPr="00A742C7" w:rsidRDefault="009A51F2">
            <w:pPr>
              <w:jc w:val="center"/>
              <w:rPr>
                <w:rFonts w:cs="Times New Roman"/>
              </w:rPr>
            </w:pPr>
            <w:r w:rsidRPr="00A742C7">
              <w:rPr>
                <w:rFonts w:eastAsia="Times New Roman" w:cs="Times New Roman"/>
                <w:sz w:val="22"/>
              </w:rPr>
              <w:t>58,3667</w:t>
            </w:r>
          </w:p>
        </w:tc>
        <w:tc>
          <w:tcPr>
            <w:tcW w:w="397" w:type="pct"/>
            <w:shd w:val="clear" w:color="auto" w:fill="FFFFFF"/>
            <w:tcMar>
              <w:top w:w="40" w:type="dxa"/>
              <w:left w:w="200" w:type="dxa"/>
              <w:bottom w:w="40" w:type="dxa"/>
              <w:right w:w="200" w:type="dxa"/>
            </w:tcMar>
            <w:vAlign w:val="center"/>
          </w:tcPr>
          <w:p w14:paraId="2DA8D05C" w14:textId="77777777" w:rsidR="009A72F9" w:rsidRPr="00A742C7" w:rsidRDefault="009A51F2">
            <w:pPr>
              <w:jc w:val="center"/>
              <w:rPr>
                <w:rFonts w:cs="Times New Roman"/>
              </w:rPr>
            </w:pPr>
            <w:r w:rsidRPr="00A742C7">
              <w:rPr>
                <w:rFonts w:eastAsia="Times New Roman" w:cs="Times New Roman"/>
                <w:sz w:val="22"/>
              </w:rPr>
              <w:t>58,3667</w:t>
            </w:r>
          </w:p>
        </w:tc>
        <w:tc>
          <w:tcPr>
            <w:tcW w:w="397" w:type="pct"/>
            <w:shd w:val="clear" w:color="auto" w:fill="FFFFFF"/>
            <w:tcMar>
              <w:top w:w="40" w:type="dxa"/>
              <w:left w:w="200" w:type="dxa"/>
              <w:bottom w:w="40" w:type="dxa"/>
              <w:right w:w="200" w:type="dxa"/>
            </w:tcMar>
            <w:vAlign w:val="center"/>
          </w:tcPr>
          <w:p w14:paraId="404E2F11" w14:textId="77777777" w:rsidR="009A72F9" w:rsidRPr="00A742C7" w:rsidRDefault="009A51F2">
            <w:pPr>
              <w:jc w:val="center"/>
              <w:rPr>
                <w:rFonts w:cs="Times New Roman"/>
              </w:rPr>
            </w:pPr>
            <w:r w:rsidRPr="00A742C7">
              <w:rPr>
                <w:rFonts w:eastAsia="Times New Roman" w:cs="Times New Roman"/>
                <w:sz w:val="22"/>
              </w:rPr>
              <w:t>62,3172</w:t>
            </w:r>
          </w:p>
        </w:tc>
        <w:tc>
          <w:tcPr>
            <w:tcW w:w="397" w:type="pct"/>
            <w:shd w:val="clear" w:color="auto" w:fill="FFFFFF"/>
            <w:tcMar>
              <w:top w:w="40" w:type="dxa"/>
              <w:left w:w="200" w:type="dxa"/>
              <w:bottom w:w="40" w:type="dxa"/>
              <w:right w:w="200" w:type="dxa"/>
            </w:tcMar>
            <w:vAlign w:val="center"/>
          </w:tcPr>
          <w:p w14:paraId="12706A42" w14:textId="77777777" w:rsidR="009A72F9" w:rsidRPr="00A742C7" w:rsidRDefault="009A51F2">
            <w:pPr>
              <w:jc w:val="center"/>
              <w:rPr>
                <w:rFonts w:cs="Times New Roman"/>
              </w:rPr>
            </w:pPr>
            <w:r w:rsidRPr="00A742C7">
              <w:rPr>
                <w:rFonts w:eastAsia="Times New Roman" w:cs="Times New Roman"/>
                <w:sz w:val="22"/>
              </w:rPr>
              <w:t>62,3172</w:t>
            </w:r>
          </w:p>
        </w:tc>
        <w:tc>
          <w:tcPr>
            <w:tcW w:w="397" w:type="pct"/>
            <w:shd w:val="clear" w:color="auto" w:fill="FFFFFF"/>
            <w:tcMar>
              <w:top w:w="40" w:type="dxa"/>
              <w:left w:w="200" w:type="dxa"/>
              <w:bottom w:w="40" w:type="dxa"/>
              <w:right w:w="200" w:type="dxa"/>
            </w:tcMar>
            <w:vAlign w:val="center"/>
          </w:tcPr>
          <w:p w14:paraId="7DA91999" w14:textId="77777777" w:rsidR="009A72F9" w:rsidRPr="00A742C7" w:rsidRDefault="009A51F2">
            <w:pPr>
              <w:jc w:val="center"/>
              <w:rPr>
                <w:rFonts w:cs="Times New Roman"/>
              </w:rPr>
            </w:pPr>
            <w:r w:rsidRPr="00A742C7">
              <w:rPr>
                <w:rFonts w:eastAsia="Times New Roman" w:cs="Times New Roman"/>
                <w:sz w:val="22"/>
              </w:rPr>
              <w:t>62,3172</w:t>
            </w:r>
          </w:p>
        </w:tc>
        <w:tc>
          <w:tcPr>
            <w:tcW w:w="397" w:type="pct"/>
            <w:shd w:val="clear" w:color="auto" w:fill="FFFFFF"/>
            <w:tcMar>
              <w:top w:w="40" w:type="dxa"/>
              <w:left w:w="200" w:type="dxa"/>
              <w:bottom w:w="40" w:type="dxa"/>
              <w:right w:w="200" w:type="dxa"/>
            </w:tcMar>
            <w:vAlign w:val="center"/>
          </w:tcPr>
          <w:p w14:paraId="5B48088D" w14:textId="77777777" w:rsidR="009A72F9" w:rsidRPr="00A742C7" w:rsidRDefault="009A51F2">
            <w:pPr>
              <w:jc w:val="center"/>
              <w:rPr>
                <w:rFonts w:cs="Times New Roman"/>
              </w:rPr>
            </w:pPr>
            <w:r w:rsidRPr="00A742C7">
              <w:rPr>
                <w:rFonts w:eastAsia="Times New Roman" w:cs="Times New Roman"/>
                <w:sz w:val="22"/>
              </w:rPr>
              <w:t>62,3172</w:t>
            </w:r>
          </w:p>
        </w:tc>
        <w:tc>
          <w:tcPr>
            <w:tcW w:w="397" w:type="pct"/>
            <w:shd w:val="clear" w:color="auto" w:fill="FFFFFF"/>
            <w:tcMar>
              <w:top w:w="40" w:type="dxa"/>
              <w:left w:w="200" w:type="dxa"/>
              <w:bottom w:w="40" w:type="dxa"/>
              <w:right w:w="200" w:type="dxa"/>
            </w:tcMar>
            <w:vAlign w:val="center"/>
          </w:tcPr>
          <w:p w14:paraId="757D00BB" w14:textId="77777777" w:rsidR="009A72F9" w:rsidRPr="00A742C7" w:rsidRDefault="009A51F2">
            <w:pPr>
              <w:jc w:val="center"/>
              <w:rPr>
                <w:rFonts w:cs="Times New Roman"/>
              </w:rPr>
            </w:pPr>
            <w:r w:rsidRPr="00A742C7">
              <w:rPr>
                <w:rFonts w:eastAsia="Times New Roman" w:cs="Times New Roman"/>
                <w:sz w:val="22"/>
              </w:rPr>
              <w:t>62,3172</w:t>
            </w:r>
          </w:p>
        </w:tc>
        <w:tc>
          <w:tcPr>
            <w:tcW w:w="397" w:type="pct"/>
            <w:shd w:val="clear" w:color="auto" w:fill="FFFFFF"/>
            <w:tcMar>
              <w:top w:w="40" w:type="dxa"/>
              <w:left w:w="200" w:type="dxa"/>
              <w:bottom w:w="40" w:type="dxa"/>
              <w:right w:w="200" w:type="dxa"/>
            </w:tcMar>
            <w:vAlign w:val="center"/>
          </w:tcPr>
          <w:p w14:paraId="5791FB45" w14:textId="77777777" w:rsidR="009A72F9" w:rsidRPr="00A742C7" w:rsidRDefault="009A51F2">
            <w:pPr>
              <w:jc w:val="center"/>
              <w:rPr>
                <w:rFonts w:cs="Times New Roman"/>
              </w:rPr>
            </w:pPr>
            <w:r w:rsidRPr="00A742C7">
              <w:rPr>
                <w:rFonts w:eastAsia="Times New Roman" w:cs="Times New Roman"/>
                <w:sz w:val="22"/>
              </w:rPr>
              <w:t>62,3172</w:t>
            </w:r>
          </w:p>
        </w:tc>
      </w:tr>
      <w:tr w:rsidR="009A72F9" w:rsidRPr="00A742C7" w14:paraId="68E3A959"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3343FAF3" w14:textId="77777777" w:rsidR="009A72F9" w:rsidRPr="00A742C7" w:rsidRDefault="009A51F2">
            <w:pPr>
              <w:rPr>
                <w:rFonts w:cs="Times New Roman"/>
              </w:rPr>
            </w:pPr>
            <w:r w:rsidRPr="00A742C7">
              <w:rPr>
                <w:rFonts w:eastAsia="Times New Roman" w:cs="Times New Roman"/>
                <w:sz w:val="22"/>
              </w:rPr>
              <w:t>Котельная № 13/73 пгт. Печенга, ул. Стадионная (в.г. №13)</w:t>
            </w:r>
          </w:p>
        </w:tc>
        <w:tc>
          <w:tcPr>
            <w:tcW w:w="757" w:type="pct"/>
            <w:shd w:val="clear" w:color="auto" w:fill="FFFFFF"/>
            <w:tcMar>
              <w:top w:w="40" w:type="dxa"/>
              <w:left w:w="200" w:type="dxa"/>
              <w:bottom w:w="40" w:type="dxa"/>
              <w:right w:w="200" w:type="dxa"/>
            </w:tcMar>
            <w:vAlign w:val="center"/>
          </w:tcPr>
          <w:p w14:paraId="51FF18AA"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42620A2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62D20B6"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4C4CC114"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379809BD"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5EBA5998"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2E0C166E"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20C53741"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48E5826B"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27C9197D" w14:textId="77777777" w:rsidR="009A72F9" w:rsidRPr="00A742C7" w:rsidRDefault="009A51F2">
            <w:pPr>
              <w:jc w:val="center"/>
              <w:rPr>
                <w:rFonts w:cs="Times New Roman"/>
              </w:rPr>
            </w:pPr>
            <w:r w:rsidRPr="00A742C7">
              <w:rPr>
                <w:rFonts w:eastAsia="Times New Roman" w:cs="Times New Roman"/>
                <w:sz w:val="22"/>
              </w:rPr>
              <w:t>5,1600</w:t>
            </w:r>
          </w:p>
        </w:tc>
      </w:tr>
      <w:tr w:rsidR="009A72F9" w:rsidRPr="00A742C7" w14:paraId="77E61649" w14:textId="77777777" w:rsidTr="002A027E">
        <w:trPr>
          <w:jc w:val="center"/>
        </w:trPr>
        <w:tc>
          <w:tcPr>
            <w:tcW w:w="742" w:type="pct"/>
            <w:vMerge/>
          </w:tcPr>
          <w:p w14:paraId="00E4AC7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FB9826F"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6ACDCC6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427FFFB"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3D943B97"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7ABEEFFC"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0A09987A"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2D2B3299"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6D40ECD9"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6ECB35CB" w14:textId="77777777" w:rsidR="009A72F9" w:rsidRPr="00A742C7" w:rsidRDefault="009A51F2">
            <w:pPr>
              <w:jc w:val="center"/>
              <w:rPr>
                <w:rFonts w:cs="Times New Roman"/>
              </w:rPr>
            </w:pPr>
            <w:r w:rsidRPr="00A742C7">
              <w:rPr>
                <w:rFonts w:eastAsia="Times New Roman" w:cs="Times New Roman"/>
                <w:sz w:val="22"/>
              </w:rPr>
              <w:t>5,1600</w:t>
            </w:r>
          </w:p>
        </w:tc>
        <w:tc>
          <w:tcPr>
            <w:tcW w:w="397" w:type="pct"/>
            <w:shd w:val="clear" w:color="auto" w:fill="FFFFFF"/>
            <w:tcMar>
              <w:top w:w="40" w:type="dxa"/>
              <w:left w:w="200" w:type="dxa"/>
              <w:bottom w:w="40" w:type="dxa"/>
              <w:right w:w="200" w:type="dxa"/>
            </w:tcMar>
            <w:vAlign w:val="center"/>
          </w:tcPr>
          <w:p w14:paraId="04DB9B6B" w14:textId="77777777" w:rsidR="009A72F9" w:rsidRPr="00A742C7" w:rsidRDefault="009A51F2">
            <w:pPr>
              <w:jc w:val="center"/>
              <w:rPr>
                <w:rFonts w:cs="Times New Roman"/>
              </w:rPr>
            </w:pPr>
            <w:r w:rsidRPr="00A742C7">
              <w:rPr>
                <w:rFonts w:eastAsia="Times New Roman" w:cs="Times New Roman"/>
                <w:sz w:val="22"/>
              </w:rPr>
              <w:t>5,1600</w:t>
            </w:r>
          </w:p>
        </w:tc>
      </w:tr>
      <w:tr w:rsidR="009A72F9" w:rsidRPr="00A742C7" w14:paraId="739FFB75" w14:textId="77777777" w:rsidTr="002A027E">
        <w:trPr>
          <w:jc w:val="center"/>
        </w:trPr>
        <w:tc>
          <w:tcPr>
            <w:tcW w:w="742" w:type="pct"/>
            <w:vMerge/>
          </w:tcPr>
          <w:p w14:paraId="50F1D41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8638ECA"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E69B9F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90F353B"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6779FABD"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4D950A7D"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69C0317A"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0D370DE2"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141C548C"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1DE4303D" w14:textId="77777777" w:rsidR="009A72F9" w:rsidRPr="00A742C7" w:rsidRDefault="009A51F2">
            <w:pPr>
              <w:jc w:val="center"/>
              <w:rPr>
                <w:rFonts w:cs="Times New Roman"/>
              </w:rPr>
            </w:pPr>
            <w:r w:rsidRPr="00A742C7">
              <w:rPr>
                <w:rFonts w:eastAsia="Times New Roman" w:cs="Times New Roman"/>
                <w:sz w:val="22"/>
              </w:rPr>
              <w:t>0,1420</w:t>
            </w:r>
          </w:p>
        </w:tc>
        <w:tc>
          <w:tcPr>
            <w:tcW w:w="397" w:type="pct"/>
            <w:shd w:val="clear" w:color="auto" w:fill="FFFFFF"/>
            <w:tcMar>
              <w:top w:w="40" w:type="dxa"/>
              <w:left w:w="200" w:type="dxa"/>
              <w:bottom w:w="40" w:type="dxa"/>
              <w:right w:w="200" w:type="dxa"/>
            </w:tcMar>
            <w:vAlign w:val="center"/>
          </w:tcPr>
          <w:p w14:paraId="561B6289" w14:textId="77777777" w:rsidR="009A72F9" w:rsidRPr="00A742C7" w:rsidRDefault="009A51F2">
            <w:pPr>
              <w:jc w:val="center"/>
              <w:rPr>
                <w:rFonts w:cs="Times New Roman"/>
              </w:rPr>
            </w:pPr>
            <w:r w:rsidRPr="00A742C7">
              <w:rPr>
                <w:rFonts w:eastAsia="Times New Roman" w:cs="Times New Roman"/>
                <w:sz w:val="22"/>
              </w:rPr>
              <w:t>0,1420</w:t>
            </w:r>
          </w:p>
        </w:tc>
      </w:tr>
      <w:tr w:rsidR="009A72F9" w:rsidRPr="00A742C7" w14:paraId="53E04DD2" w14:textId="77777777" w:rsidTr="002A027E">
        <w:trPr>
          <w:jc w:val="center"/>
        </w:trPr>
        <w:tc>
          <w:tcPr>
            <w:tcW w:w="742" w:type="pct"/>
            <w:vMerge/>
          </w:tcPr>
          <w:p w14:paraId="5B7EA19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40A7294"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FDA653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86ACE52"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7479EE9C"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04C3DA2D"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68959B6E"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4E78B5CF"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07E3A0CB"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429C3003" w14:textId="77777777" w:rsidR="009A72F9" w:rsidRPr="00A742C7" w:rsidRDefault="009A51F2">
            <w:pPr>
              <w:jc w:val="center"/>
              <w:rPr>
                <w:rFonts w:cs="Times New Roman"/>
              </w:rPr>
            </w:pPr>
            <w:r w:rsidRPr="00A742C7">
              <w:rPr>
                <w:rFonts w:eastAsia="Times New Roman" w:cs="Times New Roman"/>
                <w:sz w:val="22"/>
              </w:rPr>
              <w:t>5,0180</w:t>
            </w:r>
          </w:p>
        </w:tc>
        <w:tc>
          <w:tcPr>
            <w:tcW w:w="397" w:type="pct"/>
            <w:shd w:val="clear" w:color="auto" w:fill="FFFFFF"/>
            <w:tcMar>
              <w:top w:w="40" w:type="dxa"/>
              <w:left w:w="200" w:type="dxa"/>
              <w:bottom w:w="40" w:type="dxa"/>
              <w:right w:w="200" w:type="dxa"/>
            </w:tcMar>
            <w:vAlign w:val="center"/>
          </w:tcPr>
          <w:p w14:paraId="7CEAB9A1" w14:textId="77777777" w:rsidR="009A72F9" w:rsidRPr="00A742C7" w:rsidRDefault="009A51F2">
            <w:pPr>
              <w:jc w:val="center"/>
              <w:rPr>
                <w:rFonts w:cs="Times New Roman"/>
              </w:rPr>
            </w:pPr>
            <w:r w:rsidRPr="00A742C7">
              <w:rPr>
                <w:rFonts w:eastAsia="Times New Roman" w:cs="Times New Roman"/>
                <w:sz w:val="22"/>
              </w:rPr>
              <w:t>5,0180</w:t>
            </w:r>
          </w:p>
        </w:tc>
      </w:tr>
      <w:tr w:rsidR="009A72F9" w:rsidRPr="00A742C7" w14:paraId="7A67BC8A" w14:textId="77777777" w:rsidTr="002A027E">
        <w:trPr>
          <w:jc w:val="center"/>
        </w:trPr>
        <w:tc>
          <w:tcPr>
            <w:tcW w:w="742" w:type="pct"/>
            <w:vMerge/>
          </w:tcPr>
          <w:p w14:paraId="5F1666B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96ED311"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2BA41E8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234C5F0"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4D9A634D"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36E05604"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5750B783"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4E9CF12F"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75DD74AF"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4BD24AE5" w14:textId="77777777" w:rsidR="009A72F9" w:rsidRPr="00A742C7" w:rsidRDefault="009A51F2">
            <w:pPr>
              <w:jc w:val="center"/>
              <w:rPr>
                <w:rFonts w:cs="Times New Roman"/>
              </w:rPr>
            </w:pPr>
            <w:r w:rsidRPr="00A742C7">
              <w:rPr>
                <w:rFonts w:eastAsia="Times New Roman" w:cs="Times New Roman"/>
                <w:sz w:val="22"/>
              </w:rPr>
              <w:t>2,1844</w:t>
            </w:r>
          </w:p>
        </w:tc>
        <w:tc>
          <w:tcPr>
            <w:tcW w:w="397" w:type="pct"/>
            <w:shd w:val="clear" w:color="auto" w:fill="FFFFFF"/>
            <w:tcMar>
              <w:top w:w="40" w:type="dxa"/>
              <w:left w:w="200" w:type="dxa"/>
              <w:bottom w:w="40" w:type="dxa"/>
              <w:right w:w="200" w:type="dxa"/>
            </w:tcMar>
            <w:vAlign w:val="center"/>
          </w:tcPr>
          <w:p w14:paraId="5D900DA1" w14:textId="77777777" w:rsidR="009A72F9" w:rsidRPr="00A742C7" w:rsidRDefault="009A51F2">
            <w:pPr>
              <w:jc w:val="center"/>
              <w:rPr>
                <w:rFonts w:cs="Times New Roman"/>
              </w:rPr>
            </w:pPr>
            <w:r w:rsidRPr="00A742C7">
              <w:rPr>
                <w:rFonts w:eastAsia="Times New Roman" w:cs="Times New Roman"/>
                <w:sz w:val="22"/>
              </w:rPr>
              <w:t>2,1844</w:t>
            </w:r>
          </w:p>
        </w:tc>
      </w:tr>
      <w:tr w:rsidR="009A72F9" w:rsidRPr="00A742C7" w14:paraId="457D8600" w14:textId="77777777" w:rsidTr="002A027E">
        <w:trPr>
          <w:jc w:val="center"/>
        </w:trPr>
        <w:tc>
          <w:tcPr>
            <w:tcW w:w="742" w:type="pct"/>
            <w:vMerge/>
          </w:tcPr>
          <w:p w14:paraId="78B8FF4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C263E73"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1236C52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A35467F" w14:textId="77777777" w:rsidR="009A72F9" w:rsidRPr="00A742C7" w:rsidRDefault="009A51F2">
            <w:pPr>
              <w:jc w:val="center"/>
              <w:rPr>
                <w:rFonts w:cs="Times New Roman"/>
              </w:rPr>
            </w:pPr>
            <w:r w:rsidRPr="00A742C7">
              <w:rPr>
                <w:rFonts w:eastAsia="Times New Roman" w:cs="Times New Roman"/>
                <w:sz w:val="22"/>
              </w:rPr>
              <w:t>0,5500</w:t>
            </w:r>
          </w:p>
        </w:tc>
        <w:tc>
          <w:tcPr>
            <w:tcW w:w="397" w:type="pct"/>
            <w:shd w:val="clear" w:color="auto" w:fill="FFFFFF"/>
            <w:tcMar>
              <w:top w:w="40" w:type="dxa"/>
              <w:left w:w="200" w:type="dxa"/>
              <w:bottom w:w="40" w:type="dxa"/>
              <w:right w:w="200" w:type="dxa"/>
            </w:tcMar>
            <w:vAlign w:val="center"/>
          </w:tcPr>
          <w:p w14:paraId="48DE693A" w14:textId="77777777" w:rsidR="009A72F9" w:rsidRPr="00A742C7" w:rsidRDefault="009A51F2">
            <w:pPr>
              <w:jc w:val="center"/>
              <w:rPr>
                <w:rFonts w:cs="Times New Roman"/>
              </w:rPr>
            </w:pPr>
            <w:r w:rsidRPr="00A742C7">
              <w:rPr>
                <w:rFonts w:eastAsia="Times New Roman" w:cs="Times New Roman"/>
                <w:sz w:val="22"/>
              </w:rPr>
              <w:t>0,5500</w:t>
            </w:r>
          </w:p>
        </w:tc>
        <w:tc>
          <w:tcPr>
            <w:tcW w:w="397" w:type="pct"/>
            <w:shd w:val="clear" w:color="auto" w:fill="FFFFFF"/>
            <w:tcMar>
              <w:top w:w="40" w:type="dxa"/>
              <w:left w:w="200" w:type="dxa"/>
              <w:bottom w:w="40" w:type="dxa"/>
              <w:right w:w="200" w:type="dxa"/>
            </w:tcMar>
            <w:vAlign w:val="center"/>
          </w:tcPr>
          <w:p w14:paraId="1777AFEA" w14:textId="77777777" w:rsidR="009A72F9" w:rsidRPr="00A742C7" w:rsidRDefault="009A51F2">
            <w:pPr>
              <w:jc w:val="center"/>
              <w:rPr>
                <w:rFonts w:cs="Times New Roman"/>
              </w:rPr>
            </w:pPr>
            <w:r w:rsidRPr="00A742C7">
              <w:rPr>
                <w:rFonts w:eastAsia="Times New Roman" w:cs="Times New Roman"/>
                <w:sz w:val="22"/>
              </w:rPr>
              <w:t>0,2310</w:t>
            </w:r>
          </w:p>
        </w:tc>
        <w:tc>
          <w:tcPr>
            <w:tcW w:w="397" w:type="pct"/>
            <w:shd w:val="clear" w:color="auto" w:fill="FFFFFF"/>
            <w:tcMar>
              <w:top w:w="40" w:type="dxa"/>
              <w:left w:w="200" w:type="dxa"/>
              <w:bottom w:w="40" w:type="dxa"/>
              <w:right w:w="200" w:type="dxa"/>
            </w:tcMar>
            <w:vAlign w:val="center"/>
          </w:tcPr>
          <w:p w14:paraId="65A44F50" w14:textId="77777777" w:rsidR="009A72F9" w:rsidRPr="00A742C7" w:rsidRDefault="009A51F2">
            <w:pPr>
              <w:jc w:val="center"/>
              <w:rPr>
                <w:rFonts w:cs="Times New Roman"/>
              </w:rPr>
            </w:pPr>
            <w:r w:rsidRPr="00A742C7">
              <w:rPr>
                <w:rFonts w:eastAsia="Times New Roman" w:cs="Times New Roman"/>
                <w:sz w:val="22"/>
              </w:rPr>
              <w:t>0,2310</w:t>
            </w:r>
          </w:p>
        </w:tc>
        <w:tc>
          <w:tcPr>
            <w:tcW w:w="397" w:type="pct"/>
            <w:shd w:val="clear" w:color="auto" w:fill="FFFFFF"/>
            <w:tcMar>
              <w:top w:w="40" w:type="dxa"/>
              <w:left w:w="200" w:type="dxa"/>
              <w:bottom w:w="40" w:type="dxa"/>
              <w:right w:w="200" w:type="dxa"/>
            </w:tcMar>
            <w:vAlign w:val="center"/>
          </w:tcPr>
          <w:p w14:paraId="6B83AFD0" w14:textId="77777777" w:rsidR="009A72F9" w:rsidRPr="00A742C7" w:rsidRDefault="009A51F2">
            <w:pPr>
              <w:jc w:val="center"/>
              <w:rPr>
                <w:rFonts w:cs="Times New Roman"/>
              </w:rPr>
            </w:pPr>
            <w:r w:rsidRPr="00A742C7">
              <w:rPr>
                <w:rFonts w:eastAsia="Times New Roman" w:cs="Times New Roman"/>
                <w:sz w:val="22"/>
              </w:rPr>
              <w:t>0,2310</w:t>
            </w:r>
          </w:p>
        </w:tc>
        <w:tc>
          <w:tcPr>
            <w:tcW w:w="397" w:type="pct"/>
            <w:shd w:val="clear" w:color="auto" w:fill="FFFFFF"/>
            <w:tcMar>
              <w:top w:w="40" w:type="dxa"/>
              <w:left w:w="200" w:type="dxa"/>
              <w:bottom w:w="40" w:type="dxa"/>
              <w:right w:w="200" w:type="dxa"/>
            </w:tcMar>
            <w:vAlign w:val="center"/>
          </w:tcPr>
          <w:p w14:paraId="35FCB327" w14:textId="77777777" w:rsidR="009A72F9" w:rsidRPr="00A742C7" w:rsidRDefault="009A51F2">
            <w:pPr>
              <w:jc w:val="center"/>
              <w:rPr>
                <w:rFonts w:cs="Times New Roman"/>
              </w:rPr>
            </w:pPr>
            <w:r w:rsidRPr="00A742C7">
              <w:rPr>
                <w:rFonts w:eastAsia="Times New Roman" w:cs="Times New Roman"/>
                <w:sz w:val="22"/>
              </w:rPr>
              <w:t>0,2310</w:t>
            </w:r>
          </w:p>
        </w:tc>
        <w:tc>
          <w:tcPr>
            <w:tcW w:w="397" w:type="pct"/>
            <w:shd w:val="clear" w:color="auto" w:fill="FFFFFF"/>
            <w:tcMar>
              <w:top w:w="40" w:type="dxa"/>
              <w:left w:w="200" w:type="dxa"/>
              <w:bottom w:w="40" w:type="dxa"/>
              <w:right w:w="200" w:type="dxa"/>
            </w:tcMar>
            <w:vAlign w:val="center"/>
          </w:tcPr>
          <w:p w14:paraId="3A71AAEC" w14:textId="77777777" w:rsidR="009A72F9" w:rsidRPr="00A742C7" w:rsidRDefault="009A51F2">
            <w:pPr>
              <w:jc w:val="center"/>
              <w:rPr>
                <w:rFonts w:cs="Times New Roman"/>
              </w:rPr>
            </w:pPr>
            <w:r w:rsidRPr="00A742C7">
              <w:rPr>
                <w:rFonts w:eastAsia="Times New Roman" w:cs="Times New Roman"/>
                <w:sz w:val="22"/>
              </w:rPr>
              <w:t>0,2310</w:t>
            </w:r>
          </w:p>
        </w:tc>
        <w:tc>
          <w:tcPr>
            <w:tcW w:w="397" w:type="pct"/>
            <w:shd w:val="clear" w:color="auto" w:fill="FFFFFF"/>
            <w:tcMar>
              <w:top w:w="40" w:type="dxa"/>
              <w:left w:w="200" w:type="dxa"/>
              <w:bottom w:w="40" w:type="dxa"/>
              <w:right w:w="200" w:type="dxa"/>
            </w:tcMar>
            <w:vAlign w:val="center"/>
          </w:tcPr>
          <w:p w14:paraId="35B6EBB6" w14:textId="77777777" w:rsidR="009A72F9" w:rsidRPr="00A742C7" w:rsidRDefault="009A51F2">
            <w:pPr>
              <w:jc w:val="center"/>
              <w:rPr>
                <w:rFonts w:cs="Times New Roman"/>
              </w:rPr>
            </w:pPr>
            <w:r w:rsidRPr="00A742C7">
              <w:rPr>
                <w:rFonts w:eastAsia="Times New Roman" w:cs="Times New Roman"/>
                <w:sz w:val="22"/>
              </w:rPr>
              <w:t>0,2310</w:t>
            </w:r>
          </w:p>
        </w:tc>
      </w:tr>
      <w:tr w:rsidR="009A72F9" w:rsidRPr="00A742C7" w14:paraId="79FE795F" w14:textId="77777777" w:rsidTr="002A027E">
        <w:trPr>
          <w:jc w:val="center"/>
        </w:trPr>
        <w:tc>
          <w:tcPr>
            <w:tcW w:w="742" w:type="pct"/>
            <w:vMerge/>
          </w:tcPr>
          <w:p w14:paraId="7B8A8284"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BBDFDF7"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12C4918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A0F7C47" w14:textId="77777777" w:rsidR="009A72F9" w:rsidRPr="00A742C7" w:rsidRDefault="009A51F2">
            <w:pPr>
              <w:jc w:val="center"/>
              <w:rPr>
                <w:rFonts w:cs="Times New Roman"/>
              </w:rPr>
            </w:pPr>
            <w:r w:rsidRPr="00A742C7">
              <w:rPr>
                <w:rFonts w:eastAsia="Times New Roman" w:cs="Times New Roman"/>
                <w:sz w:val="22"/>
              </w:rPr>
              <w:t>2,2836</w:t>
            </w:r>
          </w:p>
        </w:tc>
        <w:tc>
          <w:tcPr>
            <w:tcW w:w="397" w:type="pct"/>
            <w:shd w:val="clear" w:color="auto" w:fill="FFFFFF"/>
            <w:tcMar>
              <w:top w:w="40" w:type="dxa"/>
              <w:left w:w="200" w:type="dxa"/>
              <w:bottom w:w="40" w:type="dxa"/>
              <w:right w:w="200" w:type="dxa"/>
            </w:tcMar>
            <w:vAlign w:val="center"/>
          </w:tcPr>
          <w:p w14:paraId="5F1F64EA" w14:textId="77777777" w:rsidR="009A72F9" w:rsidRPr="00A742C7" w:rsidRDefault="009A51F2">
            <w:pPr>
              <w:jc w:val="center"/>
              <w:rPr>
                <w:rFonts w:cs="Times New Roman"/>
              </w:rPr>
            </w:pPr>
            <w:r w:rsidRPr="00A742C7">
              <w:rPr>
                <w:rFonts w:eastAsia="Times New Roman" w:cs="Times New Roman"/>
                <w:sz w:val="22"/>
              </w:rPr>
              <w:t>2,2836</w:t>
            </w:r>
          </w:p>
        </w:tc>
        <w:tc>
          <w:tcPr>
            <w:tcW w:w="397" w:type="pct"/>
            <w:shd w:val="clear" w:color="auto" w:fill="FFFFFF"/>
            <w:tcMar>
              <w:top w:w="40" w:type="dxa"/>
              <w:left w:w="200" w:type="dxa"/>
              <w:bottom w:w="40" w:type="dxa"/>
              <w:right w:w="200" w:type="dxa"/>
            </w:tcMar>
            <w:vAlign w:val="center"/>
          </w:tcPr>
          <w:p w14:paraId="526F5CE4" w14:textId="77777777" w:rsidR="009A72F9" w:rsidRPr="00A742C7" w:rsidRDefault="009A51F2">
            <w:pPr>
              <w:jc w:val="center"/>
              <w:rPr>
                <w:rFonts w:cs="Times New Roman"/>
              </w:rPr>
            </w:pPr>
            <w:r w:rsidRPr="00A742C7">
              <w:rPr>
                <w:rFonts w:eastAsia="Times New Roman" w:cs="Times New Roman"/>
                <w:sz w:val="22"/>
              </w:rPr>
              <w:t>2,6026</w:t>
            </w:r>
          </w:p>
        </w:tc>
        <w:tc>
          <w:tcPr>
            <w:tcW w:w="397" w:type="pct"/>
            <w:shd w:val="clear" w:color="auto" w:fill="FFFFFF"/>
            <w:tcMar>
              <w:top w:w="40" w:type="dxa"/>
              <w:left w:w="200" w:type="dxa"/>
              <w:bottom w:w="40" w:type="dxa"/>
              <w:right w:w="200" w:type="dxa"/>
            </w:tcMar>
            <w:vAlign w:val="center"/>
          </w:tcPr>
          <w:p w14:paraId="154B88A6" w14:textId="77777777" w:rsidR="009A72F9" w:rsidRPr="00A742C7" w:rsidRDefault="009A51F2">
            <w:pPr>
              <w:jc w:val="center"/>
              <w:rPr>
                <w:rFonts w:cs="Times New Roman"/>
              </w:rPr>
            </w:pPr>
            <w:r w:rsidRPr="00A742C7">
              <w:rPr>
                <w:rFonts w:eastAsia="Times New Roman" w:cs="Times New Roman"/>
                <w:sz w:val="22"/>
              </w:rPr>
              <w:t>2,6026</w:t>
            </w:r>
          </w:p>
        </w:tc>
        <w:tc>
          <w:tcPr>
            <w:tcW w:w="397" w:type="pct"/>
            <w:shd w:val="clear" w:color="auto" w:fill="FFFFFF"/>
            <w:tcMar>
              <w:top w:w="40" w:type="dxa"/>
              <w:left w:w="200" w:type="dxa"/>
              <w:bottom w:w="40" w:type="dxa"/>
              <w:right w:w="200" w:type="dxa"/>
            </w:tcMar>
            <w:vAlign w:val="center"/>
          </w:tcPr>
          <w:p w14:paraId="0DC5F869" w14:textId="77777777" w:rsidR="009A72F9" w:rsidRPr="00A742C7" w:rsidRDefault="009A51F2">
            <w:pPr>
              <w:jc w:val="center"/>
              <w:rPr>
                <w:rFonts w:cs="Times New Roman"/>
              </w:rPr>
            </w:pPr>
            <w:r w:rsidRPr="00A742C7">
              <w:rPr>
                <w:rFonts w:eastAsia="Times New Roman" w:cs="Times New Roman"/>
                <w:sz w:val="22"/>
              </w:rPr>
              <w:t>2,6026</w:t>
            </w:r>
          </w:p>
        </w:tc>
        <w:tc>
          <w:tcPr>
            <w:tcW w:w="397" w:type="pct"/>
            <w:shd w:val="clear" w:color="auto" w:fill="FFFFFF"/>
            <w:tcMar>
              <w:top w:w="40" w:type="dxa"/>
              <w:left w:w="200" w:type="dxa"/>
              <w:bottom w:w="40" w:type="dxa"/>
              <w:right w:w="200" w:type="dxa"/>
            </w:tcMar>
            <w:vAlign w:val="center"/>
          </w:tcPr>
          <w:p w14:paraId="7ED79F25" w14:textId="77777777" w:rsidR="009A72F9" w:rsidRPr="00A742C7" w:rsidRDefault="009A51F2">
            <w:pPr>
              <w:jc w:val="center"/>
              <w:rPr>
                <w:rFonts w:cs="Times New Roman"/>
              </w:rPr>
            </w:pPr>
            <w:r w:rsidRPr="00A742C7">
              <w:rPr>
                <w:rFonts w:eastAsia="Times New Roman" w:cs="Times New Roman"/>
                <w:sz w:val="22"/>
              </w:rPr>
              <w:t>2,6026</w:t>
            </w:r>
          </w:p>
        </w:tc>
        <w:tc>
          <w:tcPr>
            <w:tcW w:w="397" w:type="pct"/>
            <w:shd w:val="clear" w:color="auto" w:fill="FFFFFF"/>
            <w:tcMar>
              <w:top w:w="40" w:type="dxa"/>
              <w:left w:w="200" w:type="dxa"/>
              <w:bottom w:w="40" w:type="dxa"/>
              <w:right w:w="200" w:type="dxa"/>
            </w:tcMar>
            <w:vAlign w:val="center"/>
          </w:tcPr>
          <w:p w14:paraId="310147D4" w14:textId="77777777" w:rsidR="009A72F9" w:rsidRPr="00A742C7" w:rsidRDefault="009A51F2">
            <w:pPr>
              <w:jc w:val="center"/>
              <w:rPr>
                <w:rFonts w:cs="Times New Roman"/>
              </w:rPr>
            </w:pPr>
            <w:r w:rsidRPr="00A742C7">
              <w:rPr>
                <w:rFonts w:eastAsia="Times New Roman" w:cs="Times New Roman"/>
                <w:sz w:val="22"/>
              </w:rPr>
              <w:t>2,6026</w:t>
            </w:r>
          </w:p>
        </w:tc>
        <w:tc>
          <w:tcPr>
            <w:tcW w:w="397" w:type="pct"/>
            <w:shd w:val="clear" w:color="auto" w:fill="FFFFFF"/>
            <w:tcMar>
              <w:top w:w="40" w:type="dxa"/>
              <w:left w:w="200" w:type="dxa"/>
              <w:bottom w:w="40" w:type="dxa"/>
              <w:right w:w="200" w:type="dxa"/>
            </w:tcMar>
            <w:vAlign w:val="center"/>
          </w:tcPr>
          <w:p w14:paraId="192D4D62" w14:textId="77777777" w:rsidR="009A72F9" w:rsidRPr="00A742C7" w:rsidRDefault="009A51F2">
            <w:pPr>
              <w:jc w:val="center"/>
              <w:rPr>
                <w:rFonts w:cs="Times New Roman"/>
              </w:rPr>
            </w:pPr>
            <w:r w:rsidRPr="00A742C7">
              <w:rPr>
                <w:rFonts w:eastAsia="Times New Roman" w:cs="Times New Roman"/>
                <w:sz w:val="22"/>
              </w:rPr>
              <w:t>2,6026</w:t>
            </w:r>
          </w:p>
        </w:tc>
      </w:tr>
      <w:tr w:rsidR="009A72F9" w:rsidRPr="00A742C7" w14:paraId="6BA5DFB6" w14:textId="77777777" w:rsidTr="002A027E">
        <w:trPr>
          <w:jc w:val="center"/>
        </w:trPr>
        <w:tc>
          <w:tcPr>
            <w:tcW w:w="742" w:type="pct"/>
            <w:vMerge/>
          </w:tcPr>
          <w:p w14:paraId="32832A5F" w14:textId="77777777" w:rsidR="009A72F9" w:rsidRPr="00A742C7" w:rsidRDefault="009A72F9">
            <w:pPr>
              <w:rPr>
                <w:rFonts w:cs="Times New Roman"/>
              </w:rPr>
            </w:pPr>
          </w:p>
        </w:tc>
        <w:tc>
          <w:tcPr>
            <w:tcW w:w="757" w:type="pct"/>
            <w:vMerge/>
          </w:tcPr>
          <w:p w14:paraId="6CFD57E6"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4E220724"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A78E233" w14:textId="77777777" w:rsidR="009A72F9" w:rsidRPr="00A742C7" w:rsidRDefault="009A51F2">
            <w:pPr>
              <w:jc w:val="center"/>
              <w:rPr>
                <w:rFonts w:cs="Times New Roman"/>
              </w:rPr>
            </w:pPr>
            <w:r w:rsidRPr="00A742C7">
              <w:rPr>
                <w:rFonts w:eastAsia="Times New Roman" w:cs="Times New Roman"/>
                <w:sz w:val="22"/>
              </w:rPr>
              <w:t>44,2552</w:t>
            </w:r>
          </w:p>
        </w:tc>
        <w:tc>
          <w:tcPr>
            <w:tcW w:w="397" w:type="pct"/>
            <w:shd w:val="clear" w:color="auto" w:fill="FFFFFF"/>
            <w:tcMar>
              <w:top w:w="40" w:type="dxa"/>
              <w:left w:w="200" w:type="dxa"/>
              <w:bottom w:w="40" w:type="dxa"/>
              <w:right w:w="200" w:type="dxa"/>
            </w:tcMar>
            <w:vAlign w:val="center"/>
          </w:tcPr>
          <w:p w14:paraId="5A8A6424" w14:textId="77777777" w:rsidR="009A72F9" w:rsidRPr="00A742C7" w:rsidRDefault="009A51F2">
            <w:pPr>
              <w:jc w:val="center"/>
              <w:rPr>
                <w:rFonts w:cs="Times New Roman"/>
              </w:rPr>
            </w:pPr>
            <w:r w:rsidRPr="00A742C7">
              <w:rPr>
                <w:rFonts w:eastAsia="Times New Roman" w:cs="Times New Roman"/>
                <w:sz w:val="22"/>
              </w:rPr>
              <w:t>44,2552</w:t>
            </w:r>
          </w:p>
        </w:tc>
        <w:tc>
          <w:tcPr>
            <w:tcW w:w="397" w:type="pct"/>
            <w:shd w:val="clear" w:color="auto" w:fill="FFFFFF"/>
            <w:tcMar>
              <w:top w:w="40" w:type="dxa"/>
              <w:left w:w="200" w:type="dxa"/>
              <w:bottom w:w="40" w:type="dxa"/>
              <w:right w:w="200" w:type="dxa"/>
            </w:tcMar>
            <w:vAlign w:val="center"/>
          </w:tcPr>
          <w:p w14:paraId="0A3099F7" w14:textId="77777777" w:rsidR="009A72F9" w:rsidRPr="00A742C7" w:rsidRDefault="009A51F2">
            <w:pPr>
              <w:jc w:val="center"/>
              <w:rPr>
                <w:rFonts w:cs="Times New Roman"/>
              </w:rPr>
            </w:pPr>
            <w:r w:rsidRPr="00A742C7">
              <w:rPr>
                <w:rFonts w:eastAsia="Times New Roman" w:cs="Times New Roman"/>
                <w:sz w:val="22"/>
              </w:rPr>
              <w:t>50,4373</w:t>
            </w:r>
          </w:p>
        </w:tc>
        <w:tc>
          <w:tcPr>
            <w:tcW w:w="397" w:type="pct"/>
            <w:shd w:val="clear" w:color="auto" w:fill="FFFFFF"/>
            <w:tcMar>
              <w:top w:w="40" w:type="dxa"/>
              <w:left w:w="200" w:type="dxa"/>
              <w:bottom w:w="40" w:type="dxa"/>
              <w:right w:w="200" w:type="dxa"/>
            </w:tcMar>
            <w:vAlign w:val="center"/>
          </w:tcPr>
          <w:p w14:paraId="058F46E4" w14:textId="77777777" w:rsidR="009A72F9" w:rsidRPr="00A742C7" w:rsidRDefault="009A51F2">
            <w:pPr>
              <w:jc w:val="center"/>
              <w:rPr>
                <w:rFonts w:cs="Times New Roman"/>
              </w:rPr>
            </w:pPr>
            <w:r w:rsidRPr="00A742C7">
              <w:rPr>
                <w:rFonts w:eastAsia="Times New Roman" w:cs="Times New Roman"/>
                <w:sz w:val="22"/>
              </w:rPr>
              <w:t>50,4373</w:t>
            </w:r>
          </w:p>
        </w:tc>
        <w:tc>
          <w:tcPr>
            <w:tcW w:w="397" w:type="pct"/>
            <w:shd w:val="clear" w:color="auto" w:fill="FFFFFF"/>
            <w:tcMar>
              <w:top w:w="40" w:type="dxa"/>
              <w:left w:w="200" w:type="dxa"/>
              <w:bottom w:w="40" w:type="dxa"/>
              <w:right w:w="200" w:type="dxa"/>
            </w:tcMar>
            <w:vAlign w:val="center"/>
          </w:tcPr>
          <w:p w14:paraId="649F481B" w14:textId="77777777" w:rsidR="009A72F9" w:rsidRPr="00A742C7" w:rsidRDefault="009A51F2">
            <w:pPr>
              <w:jc w:val="center"/>
              <w:rPr>
                <w:rFonts w:cs="Times New Roman"/>
              </w:rPr>
            </w:pPr>
            <w:r w:rsidRPr="00A742C7">
              <w:rPr>
                <w:rFonts w:eastAsia="Times New Roman" w:cs="Times New Roman"/>
                <w:sz w:val="22"/>
              </w:rPr>
              <w:t>50,4373</w:t>
            </w:r>
          </w:p>
        </w:tc>
        <w:tc>
          <w:tcPr>
            <w:tcW w:w="397" w:type="pct"/>
            <w:shd w:val="clear" w:color="auto" w:fill="FFFFFF"/>
            <w:tcMar>
              <w:top w:w="40" w:type="dxa"/>
              <w:left w:w="200" w:type="dxa"/>
              <w:bottom w:w="40" w:type="dxa"/>
              <w:right w:w="200" w:type="dxa"/>
            </w:tcMar>
            <w:vAlign w:val="center"/>
          </w:tcPr>
          <w:p w14:paraId="4D9E2540" w14:textId="77777777" w:rsidR="009A72F9" w:rsidRPr="00A742C7" w:rsidRDefault="009A51F2">
            <w:pPr>
              <w:jc w:val="center"/>
              <w:rPr>
                <w:rFonts w:cs="Times New Roman"/>
              </w:rPr>
            </w:pPr>
            <w:r w:rsidRPr="00A742C7">
              <w:rPr>
                <w:rFonts w:eastAsia="Times New Roman" w:cs="Times New Roman"/>
                <w:sz w:val="22"/>
              </w:rPr>
              <w:t>50,4373</w:t>
            </w:r>
          </w:p>
        </w:tc>
        <w:tc>
          <w:tcPr>
            <w:tcW w:w="397" w:type="pct"/>
            <w:shd w:val="clear" w:color="auto" w:fill="FFFFFF"/>
            <w:tcMar>
              <w:top w:w="40" w:type="dxa"/>
              <w:left w:w="200" w:type="dxa"/>
              <w:bottom w:w="40" w:type="dxa"/>
              <w:right w:w="200" w:type="dxa"/>
            </w:tcMar>
            <w:vAlign w:val="center"/>
          </w:tcPr>
          <w:p w14:paraId="4707E23D" w14:textId="77777777" w:rsidR="009A72F9" w:rsidRPr="00A742C7" w:rsidRDefault="009A51F2">
            <w:pPr>
              <w:jc w:val="center"/>
              <w:rPr>
                <w:rFonts w:cs="Times New Roman"/>
              </w:rPr>
            </w:pPr>
            <w:r w:rsidRPr="00A742C7">
              <w:rPr>
                <w:rFonts w:eastAsia="Times New Roman" w:cs="Times New Roman"/>
                <w:sz w:val="22"/>
              </w:rPr>
              <w:t>50,4373</w:t>
            </w:r>
          </w:p>
        </w:tc>
        <w:tc>
          <w:tcPr>
            <w:tcW w:w="397" w:type="pct"/>
            <w:shd w:val="clear" w:color="auto" w:fill="FFFFFF"/>
            <w:tcMar>
              <w:top w:w="40" w:type="dxa"/>
              <w:left w:w="200" w:type="dxa"/>
              <w:bottom w:w="40" w:type="dxa"/>
              <w:right w:w="200" w:type="dxa"/>
            </w:tcMar>
            <w:vAlign w:val="center"/>
          </w:tcPr>
          <w:p w14:paraId="147F1DC6" w14:textId="77777777" w:rsidR="009A72F9" w:rsidRPr="00A742C7" w:rsidRDefault="009A51F2">
            <w:pPr>
              <w:jc w:val="center"/>
              <w:rPr>
                <w:rFonts w:cs="Times New Roman"/>
              </w:rPr>
            </w:pPr>
            <w:r w:rsidRPr="00A742C7">
              <w:rPr>
                <w:rFonts w:eastAsia="Times New Roman" w:cs="Times New Roman"/>
                <w:sz w:val="22"/>
              </w:rPr>
              <w:t>50,4373</w:t>
            </w:r>
          </w:p>
        </w:tc>
      </w:tr>
      <w:tr w:rsidR="009A72F9" w:rsidRPr="00A742C7" w14:paraId="7DB6DC05"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55843E74" w14:textId="77777777" w:rsidR="009A72F9" w:rsidRPr="00A742C7" w:rsidRDefault="009A51F2">
            <w:pPr>
              <w:rPr>
                <w:rFonts w:cs="Times New Roman"/>
              </w:rPr>
            </w:pPr>
            <w:r w:rsidRPr="00A742C7">
              <w:rPr>
                <w:rFonts w:eastAsia="Times New Roman" w:cs="Times New Roman"/>
                <w:sz w:val="22"/>
              </w:rPr>
              <w:t>Котельная № 42/138 нп. Спутник (в.г. №42)</w:t>
            </w:r>
          </w:p>
        </w:tc>
        <w:tc>
          <w:tcPr>
            <w:tcW w:w="757" w:type="pct"/>
            <w:shd w:val="clear" w:color="auto" w:fill="FFFFFF"/>
            <w:tcMar>
              <w:top w:w="40" w:type="dxa"/>
              <w:left w:w="200" w:type="dxa"/>
              <w:bottom w:w="40" w:type="dxa"/>
              <w:right w:w="200" w:type="dxa"/>
            </w:tcMar>
            <w:vAlign w:val="center"/>
          </w:tcPr>
          <w:p w14:paraId="4D5CD35D"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7D256DD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FF42096"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7392CC9E"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61C0B717"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393CEA90"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70FF5DCB"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0FBE1987"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0AE60F5C"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36E8028E" w14:textId="77777777" w:rsidR="009A72F9" w:rsidRPr="00A742C7" w:rsidRDefault="009A51F2">
            <w:pPr>
              <w:jc w:val="center"/>
              <w:rPr>
                <w:rFonts w:cs="Times New Roman"/>
              </w:rPr>
            </w:pPr>
            <w:r w:rsidRPr="00A742C7">
              <w:rPr>
                <w:rFonts w:eastAsia="Times New Roman" w:cs="Times New Roman"/>
                <w:sz w:val="22"/>
              </w:rPr>
              <w:t>12,8900</w:t>
            </w:r>
          </w:p>
        </w:tc>
      </w:tr>
      <w:tr w:rsidR="009A72F9" w:rsidRPr="00A742C7" w14:paraId="10D80F97" w14:textId="77777777" w:rsidTr="002A027E">
        <w:trPr>
          <w:jc w:val="center"/>
        </w:trPr>
        <w:tc>
          <w:tcPr>
            <w:tcW w:w="742" w:type="pct"/>
            <w:vMerge/>
          </w:tcPr>
          <w:p w14:paraId="6B23B53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3EC9DBB"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376BEE2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29CBC4A"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11F04677"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49CC0611"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331194EA"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448AAD93"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1731AEB5"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6808021C" w14:textId="77777777" w:rsidR="009A72F9" w:rsidRPr="00A742C7" w:rsidRDefault="009A51F2">
            <w:pPr>
              <w:jc w:val="center"/>
              <w:rPr>
                <w:rFonts w:cs="Times New Roman"/>
              </w:rPr>
            </w:pPr>
            <w:r w:rsidRPr="00A742C7">
              <w:rPr>
                <w:rFonts w:eastAsia="Times New Roman" w:cs="Times New Roman"/>
                <w:sz w:val="22"/>
              </w:rPr>
              <w:t>12,8900</w:t>
            </w:r>
          </w:p>
        </w:tc>
        <w:tc>
          <w:tcPr>
            <w:tcW w:w="397" w:type="pct"/>
            <w:shd w:val="clear" w:color="auto" w:fill="FFFFFF"/>
            <w:tcMar>
              <w:top w:w="40" w:type="dxa"/>
              <w:left w:w="200" w:type="dxa"/>
              <w:bottom w:w="40" w:type="dxa"/>
              <w:right w:w="200" w:type="dxa"/>
            </w:tcMar>
            <w:vAlign w:val="center"/>
          </w:tcPr>
          <w:p w14:paraId="1645DA65" w14:textId="77777777" w:rsidR="009A72F9" w:rsidRPr="00A742C7" w:rsidRDefault="009A51F2">
            <w:pPr>
              <w:jc w:val="center"/>
              <w:rPr>
                <w:rFonts w:cs="Times New Roman"/>
              </w:rPr>
            </w:pPr>
            <w:r w:rsidRPr="00A742C7">
              <w:rPr>
                <w:rFonts w:eastAsia="Times New Roman" w:cs="Times New Roman"/>
                <w:sz w:val="22"/>
              </w:rPr>
              <w:t>12,8900</w:t>
            </w:r>
          </w:p>
        </w:tc>
      </w:tr>
      <w:tr w:rsidR="009A72F9" w:rsidRPr="00A742C7" w14:paraId="4DDE6EF0" w14:textId="77777777" w:rsidTr="002A027E">
        <w:trPr>
          <w:jc w:val="center"/>
        </w:trPr>
        <w:tc>
          <w:tcPr>
            <w:tcW w:w="742" w:type="pct"/>
            <w:vMerge/>
          </w:tcPr>
          <w:p w14:paraId="4BDABE7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1CAA8D0"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76BB008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F0F9055"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1320F8B4"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72F1D38D"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424DB0F9"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398B17E6"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2820AB6C"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085D120C" w14:textId="77777777" w:rsidR="009A72F9" w:rsidRPr="00A742C7" w:rsidRDefault="009A51F2">
            <w:pPr>
              <w:jc w:val="center"/>
              <w:rPr>
                <w:rFonts w:cs="Times New Roman"/>
              </w:rPr>
            </w:pPr>
            <w:r w:rsidRPr="00A742C7">
              <w:rPr>
                <w:rFonts w:eastAsia="Times New Roman" w:cs="Times New Roman"/>
                <w:sz w:val="22"/>
              </w:rPr>
              <w:t>0,1360</w:t>
            </w:r>
          </w:p>
        </w:tc>
        <w:tc>
          <w:tcPr>
            <w:tcW w:w="397" w:type="pct"/>
            <w:shd w:val="clear" w:color="auto" w:fill="FFFFFF"/>
            <w:tcMar>
              <w:top w:w="40" w:type="dxa"/>
              <w:left w:w="200" w:type="dxa"/>
              <w:bottom w:w="40" w:type="dxa"/>
              <w:right w:w="200" w:type="dxa"/>
            </w:tcMar>
            <w:vAlign w:val="center"/>
          </w:tcPr>
          <w:p w14:paraId="758A1898" w14:textId="77777777" w:rsidR="009A72F9" w:rsidRPr="00A742C7" w:rsidRDefault="009A51F2">
            <w:pPr>
              <w:jc w:val="center"/>
              <w:rPr>
                <w:rFonts w:cs="Times New Roman"/>
              </w:rPr>
            </w:pPr>
            <w:r w:rsidRPr="00A742C7">
              <w:rPr>
                <w:rFonts w:eastAsia="Times New Roman" w:cs="Times New Roman"/>
                <w:sz w:val="22"/>
              </w:rPr>
              <w:t>0,1360</w:t>
            </w:r>
          </w:p>
        </w:tc>
      </w:tr>
      <w:tr w:rsidR="009A72F9" w:rsidRPr="00A742C7" w14:paraId="717AB871" w14:textId="77777777" w:rsidTr="002A027E">
        <w:trPr>
          <w:jc w:val="center"/>
        </w:trPr>
        <w:tc>
          <w:tcPr>
            <w:tcW w:w="742" w:type="pct"/>
            <w:vMerge/>
          </w:tcPr>
          <w:p w14:paraId="6952C06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6AD3499"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5DC795F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CD204E5"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301293F1"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53C25AB8"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621F1A56"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5E4238BF"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2D87D99F"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4FB46142" w14:textId="77777777" w:rsidR="009A72F9" w:rsidRPr="00A742C7" w:rsidRDefault="009A51F2">
            <w:pPr>
              <w:jc w:val="center"/>
              <w:rPr>
                <w:rFonts w:cs="Times New Roman"/>
              </w:rPr>
            </w:pPr>
            <w:r w:rsidRPr="00A742C7">
              <w:rPr>
                <w:rFonts w:eastAsia="Times New Roman" w:cs="Times New Roman"/>
                <w:sz w:val="22"/>
              </w:rPr>
              <w:t>12,7540</w:t>
            </w:r>
          </w:p>
        </w:tc>
        <w:tc>
          <w:tcPr>
            <w:tcW w:w="397" w:type="pct"/>
            <w:shd w:val="clear" w:color="auto" w:fill="FFFFFF"/>
            <w:tcMar>
              <w:top w:w="40" w:type="dxa"/>
              <w:left w:w="200" w:type="dxa"/>
              <w:bottom w:w="40" w:type="dxa"/>
              <w:right w:w="200" w:type="dxa"/>
            </w:tcMar>
            <w:vAlign w:val="center"/>
          </w:tcPr>
          <w:p w14:paraId="5603F92B" w14:textId="77777777" w:rsidR="009A72F9" w:rsidRPr="00A742C7" w:rsidRDefault="009A51F2">
            <w:pPr>
              <w:jc w:val="center"/>
              <w:rPr>
                <w:rFonts w:cs="Times New Roman"/>
              </w:rPr>
            </w:pPr>
            <w:r w:rsidRPr="00A742C7">
              <w:rPr>
                <w:rFonts w:eastAsia="Times New Roman" w:cs="Times New Roman"/>
                <w:sz w:val="22"/>
              </w:rPr>
              <w:t>12,7540</w:t>
            </w:r>
          </w:p>
        </w:tc>
      </w:tr>
      <w:tr w:rsidR="009A72F9" w:rsidRPr="00A742C7" w14:paraId="6D44466A" w14:textId="77777777" w:rsidTr="002A027E">
        <w:trPr>
          <w:jc w:val="center"/>
        </w:trPr>
        <w:tc>
          <w:tcPr>
            <w:tcW w:w="742" w:type="pct"/>
            <w:vMerge/>
          </w:tcPr>
          <w:p w14:paraId="0C02AE6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DE8854B"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C4E881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BC74E72"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18192377"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17723A9D"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143F5D39"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5DE8126C"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2B179459"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42A2EF60" w14:textId="77777777" w:rsidR="009A72F9" w:rsidRPr="00A742C7" w:rsidRDefault="009A51F2">
            <w:pPr>
              <w:jc w:val="center"/>
              <w:rPr>
                <w:rFonts w:cs="Times New Roman"/>
              </w:rPr>
            </w:pPr>
            <w:r w:rsidRPr="00A742C7">
              <w:rPr>
                <w:rFonts w:eastAsia="Times New Roman" w:cs="Times New Roman"/>
                <w:sz w:val="22"/>
              </w:rPr>
              <w:t>5,1550</w:t>
            </w:r>
          </w:p>
        </w:tc>
        <w:tc>
          <w:tcPr>
            <w:tcW w:w="397" w:type="pct"/>
            <w:shd w:val="clear" w:color="auto" w:fill="FFFFFF"/>
            <w:tcMar>
              <w:top w:w="40" w:type="dxa"/>
              <w:left w:w="200" w:type="dxa"/>
              <w:bottom w:w="40" w:type="dxa"/>
              <w:right w:w="200" w:type="dxa"/>
            </w:tcMar>
            <w:vAlign w:val="center"/>
          </w:tcPr>
          <w:p w14:paraId="7FC615EE" w14:textId="77777777" w:rsidR="009A72F9" w:rsidRPr="00A742C7" w:rsidRDefault="009A51F2">
            <w:pPr>
              <w:jc w:val="center"/>
              <w:rPr>
                <w:rFonts w:cs="Times New Roman"/>
              </w:rPr>
            </w:pPr>
            <w:r w:rsidRPr="00A742C7">
              <w:rPr>
                <w:rFonts w:eastAsia="Times New Roman" w:cs="Times New Roman"/>
                <w:sz w:val="22"/>
              </w:rPr>
              <w:t>5,1550</w:t>
            </w:r>
          </w:p>
        </w:tc>
      </w:tr>
      <w:tr w:rsidR="009A72F9" w:rsidRPr="00A742C7" w14:paraId="4809DD01" w14:textId="77777777" w:rsidTr="002A027E">
        <w:trPr>
          <w:jc w:val="center"/>
        </w:trPr>
        <w:tc>
          <w:tcPr>
            <w:tcW w:w="742" w:type="pct"/>
            <w:vMerge/>
          </w:tcPr>
          <w:p w14:paraId="6F4E538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AE862F4"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3028E19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B62309F" w14:textId="77777777" w:rsidR="009A72F9" w:rsidRPr="00A742C7" w:rsidRDefault="009A51F2">
            <w:pPr>
              <w:jc w:val="center"/>
              <w:rPr>
                <w:rFonts w:cs="Times New Roman"/>
              </w:rPr>
            </w:pPr>
            <w:r w:rsidRPr="00A742C7">
              <w:rPr>
                <w:rFonts w:eastAsia="Times New Roman" w:cs="Times New Roman"/>
                <w:sz w:val="22"/>
              </w:rPr>
              <w:t>1,3930</w:t>
            </w:r>
          </w:p>
        </w:tc>
        <w:tc>
          <w:tcPr>
            <w:tcW w:w="397" w:type="pct"/>
            <w:shd w:val="clear" w:color="auto" w:fill="FFFFFF"/>
            <w:tcMar>
              <w:top w:w="40" w:type="dxa"/>
              <w:left w:w="200" w:type="dxa"/>
              <w:bottom w:w="40" w:type="dxa"/>
              <w:right w:w="200" w:type="dxa"/>
            </w:tcMar>
            <w:vAlign w:val="center"/>
          </w:tcPr>
          <w:p w14:paraId="70F01F65" w14:textId="77777777" w:rsidR="009A72F9" w:rsidRPr="00A742C7" w:rsidRDefault="009A51F2">
            <w:pPr>
              <w:jc w:val="center"/>
              <w:rPr>
                <w:rFonts w:cs="Times New Roman"/>
              </w:rPr>
            </w:pPr>
            <w:r w:rsidRPr="00A742C7">
              <w:rPr>
                <w:rFonts w:eastAsia="Times New Roman" w:cs="Times New Roman"/>
                <w:sz w:val="22"/>
              </w:rPr>
              <w:t>1,3930</w:t>
            </w:r>
          </w:p>
        </w:tc>
        <w:tc>
          <w:tcPr>
            <w:tcW w:w="397" w:type="pct"/>
            <w:shd w:val="clear" w:color="auto" w:fill="FFFFFF"/>
            <w:tcMar>
              <w:top w:w="40" w:type="dxa"/>
              <w:left w:w="200" w:type="dxa"/>
              <w:bottom w:w="40" w:type="dxa"/>
              <w:right w:w="200" w:type="dxa"/>
            </w:tcMar>
            <w:vAlign w:val="center"/>
          </w:tcPr>
          <w:p w14:paraId="46F16B83" w14:textId="77777777" w:rsidR="009A72F9" w:rsidRPr="00A742C7" w:rsidRDefault="009A51F2">
            <w:pPr>
              <w:jc w:val="center"/>
              <w:rPr>
                <w:rFonts w:cs="Times New Roman"/>
              </w:rPr>
            </w:pPr>
            <w:r w:rsidRPr="00A742C7">
              <w:rPr>
                <w:rFonts w:eastAsia="Times New Roman" w:cs="Times New Roman"/>
                <w:sz w:val="22"/>
              </w:rPr>
              <w:t>0,5910</w:t>
            </w:r>
          </w:p>
        </w:tc>
        <w:tc>
          <w:tcPr>
            <w:tcW w:w="397" w:type="pct"/>
            <w:shd w:val="clear" w:color="auto" w:fill="FFFFFF"/>
            <w:tcMar>
              <w:top w:w="40" w:type="dxa"/>
              <w:left w:w="200" w:type="dxa"/>
              <w:bottom w:w="40" w:type="dxa"/>
              <w:right w:w="200" w:type="dxa"/>
            </w:tcMar>
            <w:vAlign w:val="center"/>
          </w:tcPr>
          <w:p w14:paraId="36B66A51" w14:textId="77777777" w:rsidR="009A72F9" w:rsidRPr="00A742C7" w:rsidRDefault="009A51F2">
            <w:pPr>
              <w:jc w:val="center"/>
              <w:rPr>
                <w:rFonts w:cs="Times New Roman"/>
              </w:rPr>
            </w:pPr>
            <w:r w:rsidRPr="00A742C7">
              <w:rPr>
                <w:rFonts w:eastAsia="Times New Roman" w:cs="Times New Roman"/>
                <w:sz w:val="22"/>
              </w:rPr>
              <w:t>0,5910</w:t>
            </w:r>
          </w:p>
        </w:tc>
        <w:tc>
          <w:tcPr>
            <w:tcW w:w="397" w:type="pct"/>
            <w:shd w:val="clear" w:color="auto" w:fill="FFFFFF"/>
            <w:tcMar>
              <w:top w:w="40" w:type="dxa"/>
              <w:left w:w="200" w:type="dxa"/>
              <w:bottom w:w="40" w:type="dxa"/>
              <w:right w:w="200" w:type="dxa"/>
            </w:tcMar>
            <w:vAlign w:val="center"/>
          </w:tcPr>
          <w:p w14:paraId="0F196438" w14:textId="77777777" w:rsidR="009A72F9" w:rsidRPr="00A742C7" w:rsidRDefault="009A51F2">
            <w:pPr>
              <w:jc w:val="center"/>
              <w:rPr>
                <w:rFonts w:cs="Times New Roman"/>
              </w:rPr>
            </w:pPr>
            <w:r w:rsidRPr="00A742C7">
              <w:rPr>
                <w:rFonts w:eastAsia="Times New Roman" w:cs="Times New Roman"/>
                <w:sz w:val="22"/>
              </w:rPr>
              <w:t>0,5910</w:t>
            </w:r>
          </w:p>
        </w:tc>
        <w:tc>
          <w:tcPr>
            <w:tcW w:w="397" w:type="pct"/>
            <w:shd w:val="clear" w:color="auto" w:fill="FFFFFF"/>
            <w:tcMar>
              <w:top w:w="40" w:type="dxa"/>
              <w:left w:w="200" w:type="dxa"/>
              <w:bottom w:w="40" w:type="dxa"/>
              <w:right w:w="200" w:type="dxa"/>
            </w:tcMar>
            <w:vAlign w:val="center"/>
          </w:tcPr>
          <w:p w14:paraId="5C26740F" w14:textId="77777777" w:rsidR="009A72F9" w:rsidRPr="00A742C7" w:rsidRDefault="009A51F2">
            <w:pPr>
              <w:jc w:val="center"/>
              <w:rPr>
                <w:rFonts w:cs="Times New Roman"/>
              </w:rPr>
            </w:pPr>
            <w:r w:rsidRPr="00A742C7">
              <w:rPr>
                <w:rFonts w:eastAsia="Times New Roman" w:cs="Times New Roman"/>
                <w:sz w:val="22"/>
              </w:rPr>
              <w:t>0,5910</w:t>
            </w:r>
          </w:p>
        </w:tc>
        <w:tc>
          <w:tcPr>
            <w:tcW w:w="397" w:type="pct"/>
            <w:shd w:val="clear" w:color="auto" w:fill="FFFFFF"/>
            <w:tcMar>
              <w:top w:w="40" w:type="dxa"/>
              <w:left w:w="200" w:type="dxa"/>
              <w:bottom w:w="40" w:type="dxa"/>
              <w:right w:w="200" w:type="dxa"/>
            </w:tcMar>
            <w:vAlign w:val="center"/>
          </w:tcPr>
          <w:p w14:paraId="4A3F5ABC" w14:textId="77777777" w:rsidR="009A72F9" w:rsidRPr="00A742C7" w:rsidRDefault="009A51F2">
            <w:pPr>
              <w:jc w:val="center"/>
              <w:rPr>
                <w:rFonts w:cs="Times New Roman"/>
              </w:rPr>
            </w:pPr>
            <w:r w:rsidRPr="00A742C7">
              <w:rPr>
                <w:rFonts w:eastAsia="Times New Roman" w:cs="Times New Roman"/>
                <w:sz w:val="22"/>
              </w:rPr>
              <w:t>0,5910</w:t>
            </w:r>
          </w:p>
        </w:tc>
        <w:tc>
          <w:tcPr>
            <w:tcW w:w="397" w:type="pct"/>
            <w:shd w:val="clear" w:color="auto" w:fill="FFFFFF"/>
            <w:tcMar>
              <w:top w:w="40" w:type="dxa"/>
              <w:left w:w="200" w:type="dxa"/>
              <w:bottom w:w="40" w:type="dxa"/>
              <w:right w:w="200" w:type="dxa"/>
            </w:tcMar>
            <w:vAlign w:val="center"/>
          </w:tcPr>
          <w:p w14:paraId="7B88BEBA" w14:textId="77777777" w:rsidR="009A72F9" w:rsidRPr="00A742C7" w:rsidRDefault="009A51F2">
            <w:pPr>
              <w:jc w:val="center"/>
              <w:rPr>
                <w:rFonts w:cs="Times New Roman"/>
              </w:rPr>
            </w:pPr>
            <w:r w:rsidRPr="00A742C7">
              <w:rPr>
                <w:rFonts w:eastAsia="Times New Roman" w:cs="Times New Roman"/>
                <w:sz w:val="22"/>
              </w:rPr>
              <w:t>0,5910</w:t>
            </w:r>
          </w:p>
        </w:tc>
      </w:tr>
      <w:tr w:rsidR="009A72F9" w:rsidRPr="00A742C7" w14:paraId="6E99AF6E" w14:textId="77777777" w:rsidTr="002A027E">
        <w:trPr>
          <w:jc w:val="center"/>
        </w:trPr>
        <w:tc>
          <w:tcPr>
            <w:tcW w:w="742" w:type="pct"/>
            <w:vMerge/>
          </w:tcPr>
          <w:p w14:paraId="3D705DE2"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ACE7DDF"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7EBF948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6B1C195" w14:textId="77777777" w:rsidR="009A72F9" w:rsidRPr="00A742C7" w:rsidRDefault="009A51F2">
            <w:pPr>
              <w:jc w:val="center"/>
              <w:rPr>
                <w:rFonts w:cs="Times New Roman"/>
              </w:rPr>
            </w:pPr>
            <w:r w:rsidRPr="00A742C7">
              <w:rPr>
                <w:rFonts w:eastAsia="Times New Roman" w:cs="Times New Roman"/>
                <w:sz w:val="22"/>
              </w:rPr>
              <w:t>6,2060</w:t>
            </w:r>
          </w:p>
        </w:tc>
        <w:tc>
          <w:tcPr>
            <w:tcW w:w="397" w:type="pct"/>
            <w:shd w:val="clear" w:color="auto" w:fill="FFFFFF"/>
            <w:tcMar>
              <w:top w:w="40" w:type="dxa"/>
              <w:left w:w="200" w:type="dxa"/>
              <w:bottom w:w="40" w:type="dxa"/>
              <w:right w:w="200" w:type="dxa"/>
            </w:tcMar>
            <w:vAlign w:val="center"/>
          </w:tcPr>
          <w:p w14:paraId="3C5C2FFF" w14:textId="77777777" w:rsidR="009A72F9" w:rsidRPr="00A742C7" w:rsidRDefault="009A51F2">
            <w:pPr>
              <w:jc w:val="center"/>
              <w:rPr>
                <w:rFonts w:cs="Times New Roman"/>
              </w:rPr>
            </w:pPr>
            <w:r w:rsidRPr="00A742C7">
              <w:rPr>
                <w:rFonts w:eastAsia="Times New Roman" w:cs="Times New Roman"/>
                <w:sz w:val="22"/>
              </w:rPr>
              <w:t>6,2060</w:t>
            </w:r>
          </w:p>
        </w:tc>
        <w:tc>
          <w:tcPr>
            <w:tcW w:w="397" w:type="pct"/>
            <w:shd w:val="clear" w:color="auto" w:fill="FFFFFF"/>
            <w:tcMar>
              <w:top w:w="40" w:type="dxa"/>
              <w:left w:w="200" w:type="dxa"/>
              <w:bottom w:w="40" w:type="dxa"/>
              <w:right w:w="200" w:type="dxa"/>
            </w:tcMar>
            <w:vAlign w:val="center"/>
          </w:tcPr>
          <w:p w14:paraId="37AA0C53" w14:textId="77777777" w:rsidR="009A72F9" w:rsidRPr="00A742C7" w:rsidRDefault="009A51F2">
            <w:pPr>
              <w:jc w:val="center"/>
              <w:rPr>
                <w:rFonts w:cs="Times New Roman"/>
              </w:rPr>
            </w:pPr>
            <w:r w:rsidRPr="00A742C7">
              <w:rPr>
                <w:rFonts w:eastAsia="Times New Roman" w:cs="Times New Roman"/>
                <w:sz w:val="22"/>
              </w:rPr>
              <w:t>7,0080</w:t>
            </w:r>
          </w:p>
        </w:tc>
        <w:tc>
          <w:tcPr>
            <w:tcW w:w="397" w:type="pct"/>
            <w:shd w:val="clear" w:color="auto" w:fill="FFFFFF"/>
            <w:tcMar>
              <w:top w:w="40" w:type="dxa"/>
              <w:left w:w="200" w:type="dxa"/>
              <w:bottom w:w="40" w:type="dxa"/>
              <w:right w:w="200" w:type="dxa"/>
            </w:tcMar>
            <w:vAlign w:val="center"/>
          </w:tcPr>
          <w:p w14:paraId="11A798F5" w14:textId="77777777" w:rsidR="009A72F9" w:rsidRPr="00A742C7" w:rsidRDefault="009A51F2">
            <w:pPr>
              <w:jc w:val="center"/>
              <w:rPr>
                <w:rFonts w:cs="Times New Roman"/>
              </w:rPr>
            </w:pPr>
            <w:r w:rsidRPr="00A742C7">
              <w:rPr>
                <w:rFonts w:eastAsia="Times New Roman" w:cs="Times New Roman"/>
                <w:sz w:val="22"/>
              </w:rPr>
              <w:t>7,0080</w:t>
            </w:r>
          </w:p>
        </w:tc>
        <w:tc>
          <w:tcPr>
            <w:tcW w:w="397" w:type="pct"/>
            <w:shd w:val="clear" w:color="auto" w:fill="FFFFFF"/>
            <w:tcMar>
              <w:top w:w="40" w:type="dxa"/>
              <w:left w:w="200" w:type="dxa"/>
              <w:bottom w:w="40" w:type="dxa"/>
              <w:right w:w="200" w:type="dxa"/>
            </w:tcMar>
            <w:vAlign w:val="center"/>
          </w:tcPr>
          <w:p w14:paraId="65A3A972" w14:textId="77777777" w:rsidR="009A72F9" w:rsidRPr="00A742C7" w:rsidRDefault="009A51F2">
            <w:pPr>
              <w:jc w:val="center"/>
              <w:rPr>
                <w:rFonts w:cs="Times New Roman"/>
              </w:rPr>
            </w:pPr>
            <w:r w:rsidRPr="00A742C7">
              <w:rPr>
                <w:rFonts w:eastAsia="Times New Roman" w:cs="Times New Roman"/>
                <w:sz w:val="22"/>
              </w:rPr>
              <w:t>7,0080</w:t>
            </w:r>
          </w:p>
        </w:tc>
        <w:tc>
          <w:tcPr>
            <w:tcW w:w="397" w:type="pct"/>
            <w:shd w:val="clear" w:color="auto" w:fill="FFFFFF"/>
            <w:tcMar>
              <w:top w:w="40" w:type="dxa"/>
              <w:left w:w="200" w:type="dxa"/>
              <w:bottom w:w="40" w:type="dxa"/>
              <w:right w:w="200" w:type="dxa"/>
            </w:tcMar>
            <w:vAlign w:val="center"/>
          </w:tcPr>
          <w:p w14:paraId="52A86E54" w14:textId="77777777" w:rsidR="009A72F9" w:rsidRPr="00A742C7" w:rsidRDefault="009A51F2">
            <w:pPr>
              <w:jc w:val="center"/>
              <w:rPr>
                <w:rFonts w:cs="Times New Roman"/>
              </w:rPr>
            </w:pPr>
            <w:r w:rsidRPr="00A742C7">
              <w:rPr>
                <w:rFonts w:eastAsia="Times New Roman" w:cs="Times New Roman"/>
                <w:sz w:val="22"/>
              </w:rPr>
              <w:t>7,0080</w:t>
            </w:r>
          </w:p>
        </w:tc>
        <w:tc>
          <w:tcPr>
            <w:tcW w:w="397" w:type="pct"/>
            <w:shd w:val="clear" w:color="auto" w:fill="FFFFFF"/>
            <w:tcMar>
              <w:top w:w="40" w:type="dxa"/>
              <w:left w:w="200" w:type="dxa"/>
              <w:bottom w:w="40" w:type="dxa"/>
              <w:right w:w="200" w:type="dxa"/>
            </w:tcMar>
            <w:vAlign w:val="center"/>
          </w:tcPr>
          <w:p w14:paraId="229D6648" w14:textId="77777777" w:rsidR="009A72F9" w:rsidRPr="00A742C7" w:rsidRDefault="009A51F2">
            <w:pPr>
              <w:jc w:val="center"/>
              <w:rPr>
                <w:rFonts w:cs="Times New Roman"/>
              </w:rPr>
            </w:pPr>
            <w:r w:rsidRPr="00A742C7">
              <w:rPr>
                <w:rFonts w:eastAsia="Times New Roman" w:cs="Times New Roman"/>
                <w:sz w:val="22"/>
              </w:rPr>
              <w:t>7,0080</w:t>
            </w:r>
          </w:p>
        </w:tc>
        <w:tc>
          <w:tcPr>
            <w:tcW w:w="397" w:type="pct"/>
            <w:shd w:val="clear" w:color="auto" w:fill="FFFFFF"/>
            <w:tcMar>
              <w:top w:w="40" w:type="dxa"/>
              <w:left w:w="200" w:type="dxa"/>
              <w:bottom w:w="40" w:type="dxa"/>
              <w:right w:w="200" w:type="dxa"/>
            </w:tcMar>
            <w:vAlign w:val="center"/>
          </w:tcPr>
          <w:p w14:paraId="0B69A2DD" w14:textId="77777777" w:rsidR="009A72F9" w:rsidRPr="00A742C7" w:rsidRDefault="009A51F2">
            <w:pPr>
              <w:jc w:val="center"/>
              <w:rPr>
                <w:rFonts w:cs="Times New Roman"/>
              </w:rPr>
            </w:pPr>
            <w:r w:rsidRPr="00A742C7">
              <w:rPr>
                <w:rFonts w:eastAsia="Times New Roman" w:cs="Times New Roman"/>
                <w:sz w:val="22"/>
              </w:rPr>
              <w:t>7,0080</w:t>
            </w:r>
          </w:p>
        </w:tc>
      </w:tr>
      <w:tr w:rsidR="009A72F9" w:rsidRPr="00A742C7" w14:paraId="41B308AA" w14:textId="77777777" w:rsidTr="002A027E">
        <w:trPr>
          <w:jc w:val="center"/>
        </w:trPr>
        <w:tc>
          <w:tcPr>
            <w:tcW w:w="742" w:type="pct"/>
            <w:vMerge/>
          </w:tcPr>
          <w:p w14:paraId="18EC032D" w14:textId="77777777" w:rsidR="009A72F9" w:rsidRPr="00A742C7" w:rsidRDefault="009A72F9">
            <w:pPr>
              <w:rPr>
                <w:rFonts w:cs="Times New Roman"/>
              </w:rPr>
            </w:pPr>
          </w:p>
        </w:tc>
        <w:tc>
          <w:tcPr>
            <w:tcW w:w="757" w:type="pct"/>
            <w:vMerge/>
          </w:tcPr>
          <w:p w14:paraId="3142A4B3"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64B52837"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4D4A0DF" w14:textId="77777777" w:rsidR="009A72F9" w:rsidRPr="00A742C7" w:rsidRDefault="009A51F2">
            <w:pPr>
              <w:jc w:val="center"/>
              <w:rPr>
                <w:rFonts w:cs="Times New Roman"/>
              </w:rPr>
            </w:pPr>
            <w:r w:rsidRPr="00A742C7">
              <w:rPr>
                <w:rFonts w:eastAsia="Times New Roman" w:cs="Times New Roman"/>
                <w:sz w:val="22"/>
              </w:rPr>
              <w:t>48,1456</w:t>
            </w:r>
          </w:p>
        </w:tc>
        <w:tc>
          <w:tcPr>
            <w:tcW w:w="397" w:type="pct"/>
            <w:shd w:val="clear" w:color="auto" w:fill="FFFFFF"/>
            <w:tcMar>
              <w:top w:w="40" w:type="dxa"/>
              <w:left w:w="200" w:type="dxa"/>
              <w:bottom w:w="40" w:type="dxa"/>
              <w:right w:w="200" w:type="dxa"/>
            </w:tcMar>
            <w:vAlign w:val="center"/>
          </w:tcPr>
          <w:p w14:paraId="3C2C4B27" w14:textId="77777777" w:rsidR="009A72F9" w:rsidRPr="00A742C7" w:rsidRDefault="009A51F2">
            <w:pPr>
              <w:jc w:val="center"/>
              <w:rPr>
                <w:rFonts w:cs="Times New Roman"/>
              </w:rPr>
            </w:pPr>
            <w:r w:rsidRPr="00A742C7">
              <w:rPr>
                <w:rFonts w:eastAsia="Times New Roman" w:cs="Times New Roman"/>
                <w:sz w:val="22"/>
              </w:rPr>
              <w:t>48,1456</w:t>
            </w:r>
          </w:p>
        </w:tc>
        <w:tc>
          <w:tcPr>
            <w:tcW w:w="397" w:type="pct"/>
            <w:shd w:val="clear" w:color="auto" w:fill="FFFFFF"/>
            <w:tcMar>
              <w:top w:w="40" w:type="dxa"/>
              <w:left w:w="200" w:type="dxa"/>
              <w:bottom w:w="40" w:type="dxa"/>
              <w:right w:w="200" w:type="dxa"/>
            </w:tcMar>
            <w:vAlign w:val="center"/>
          </w:tcPr>
          <w:p w14:paraId="0A4BDD3B" w14:textId="77777777" w:rsidR="009A72F9" w:rsidRPr="00A742C7" w:rsidRDefault="009A51F2">
            <w:pPr>
              <w:jc w:val="center"/>
              <w:rPr>
                <w:rFonts w:cs="Times New Roman"/>
              </w:rPr>
            </w:pPr>
            <w:r w:rsidRPr="00A742C7">
              <w:rPr>
                <w:rFonts w:eastAsia="Times New Roman" w:cs="Times New Roman"/>
                <w:sz w:val="22"/>
              </w:rPr>
              <w:t>54,3675</w:t>
            </w:r>
          </w:p>
        </w:tc>
        <w:tc>
          <w:tcPr>
            <w:tcW w:w="397" w:type="pct"/>
            <w:shd w:val="clear" w:color="auto" w:fill="FFFFFF"/>
            <w:tcMar>
              <w:top w:w="40" w:type="dxa"/>
              <w:left w:w="200" w:type="dxa"/>
              <w:bottom w:w="40" w:type="dxa"/>
              <w:right w:w="200" w:type="dxa"/>
            </w:tcMar>
            <w:vAlign w:val="center"/>
          </w:tcPr>
          <w:p w14:paraId="1B72CD8B" w14:textId="77777777" w:rsidR="009A72F9" w:rsidRPr="00A742C7" w:rsidRDefault="009A51F2">
            <w:pPr>
              <w:jc w:val="center"/>
              <w:rPr>
                <w:rFonts w:cs="Times New Roman"/>
              </w:rPr>
            </w:pPr>
            <w:r w:rsidRPr="00A742C7">
              <w:rPr>
                <w:rFonts w:eastAsia="Times New Roman" w:cs="Times New Roman"/>
                <w:sz w:val="22"/>
              </w:rPr>
              <w:t>54,3675</w:t>
            </w:r>
          </w:p>
        </w:tc>
        <w:tc>
          <w:tcPr>
            <w:tcW w:w="397" w:type="pct"/>
            <w:shd w:val="clear" w:color="auto" w:fill="FFFFFF"/>
            <w:tcMar>
              <w:top w:w="40" w:type="dxa"/>
              <w:left w:w="200" w:type="dxa"/>
              <w:bottom w:w="40" w:type="dxa"/>
              <w:right w:w="200" w:type="dxa"/>
            </w:tcMar>
            <w:vAlign w:val="center"/>
          </w:tcPr>
          <w:p w14:paraId="1E440E50" w14:textId="77777777" w:rsidR="009A72F9" w:rsidRPr="00A742C7" w:rsidRDefault="009A51F2">
            <w:pPr>
              <w:jc w:val="center"/>
              <w:rPr>
                <w:rFonts w:cs="Times New Roman"/>
              </w:rPr>
            </w:pPr>
            <w:r w:rsidRPr="00A742C7">
              <w:rPr>
                <w:rFonts w:eastAsia="Times New Roman" w:cs="Times New Roman"/>
                <w:sz w:val="22"/>
              </w:rPr>
              <w:t>54,3675</w:t>
            </w:r>
          </w:p>
        </w:tc>
        <w:tc>
          <w:tcPr>
            <w:tcW w:w="397" w:type="pct"/>
            <w:shd w:val="clear" w:color="auto" w:fill="FFFFFF"/>
            <w:tcMar>
              <w:top w:w="40" w:type="dxa"/>
              <w:left w:w="200" w:type="dxa"/>
              <w:bottom w:w="40" w:type="dxa"/>
              <w:right w:w="200" w:type="dxa"/>
            </w:tcMar>
            <w:vAlign w:val="center"/>
          </w:tcPr>
          <w:p w14:paraId="33E5CB1C" w14:textId="77777777" w:rsidR="009A72F9" w:rsidRPr="00A742C7" w:rsidRDefault="009A51F2">
            <w:pPr>
              <w:jc w:val="center"/>
              <w:rPr>
                <w:rFonts w:cs="Times New Roman"/>
              </w:rPr>
            </w:pPr>
            <w:r w:rsidRPr="00A742C7">
              <w:rPr>
                <w:rFonts w:eastAsia="Times New Roman" w:cs="Times New Roman"/>
                <w:sz w:val="22"/>
              </w:rPr>
              <w:t>54,3675</w:t>
            </w:r>
          </w:p>
        </w:tc>
        <w:tc>
          <w:tcPr>
            <w:tcW w:w="397" w:type="pct"/>
            <w:shd w:val="clear" w:color="auto" w:fill="FFFFFF"/>
            <w:tcMar>
              <w:top w:w="40" w:type="dxa"/>
              <w:left w:w="200" w:type="dxa"/>
              <w:bottom w:w="40" w:type="dxa"/>
              <w:right w:w="200" w:type="dxa"/>
            </w:tcMar>
            <w:vAlign w:val="center"/>
          </w:tcPr>
          <w:p w14:paraId="11ADC5EB" w14:textId="77777777" w:rsidR="009A72F9" w:rsidRPr="00A742C7" w:rsidRDefault="009A51F2">
            <w:pPr>
              <w:jc w:val="center"/>
              <w:rPr>
                <w:rFonts w:cs="Times New Roman"/>
              </w:rPr>
            </w:pPr>
            <w:r w:rsidRPr="00A742C7">
              <w:rPr>
                <w:rFonts w:eastAsia="Times New Roman" w:cs="Times New Roman"/>
                <w:sz w:val="22"/>
              </w:rPr>
              <w:t>54,3675</w:t>
            </w:r>
          </w:p>
        </w:tc>
        <w:tc>
          <w:tcPr>
            <w:tcW w:w="397" w:type="pct"/>
            <w:shd w:val="clear" w:color="auto" w:fill="FFFFFF"/>
            <w:tcMar>
              <w:top w:w="40" w:type="dxa"/>
              <w:left w:w="200" w:type="dxa"/>
              <w:bottom w:w="40" w:type="dxa"/>
              <w:right w:w="200" w:type="dxa"/>
            </w:tcMar>
            <w:vAlign w:val="center"/>
          </w:tcPr>
          <w:p w14:paraId="528E8C8E" w14:textId="77777777" w:rsidR="009A72F9" w:rsidRPr="00A742C7" w:rsidRDefault="009A51F2">
            <w:pPr>
              <w:jc w:val="center"/>
              <w:rPr>
                <w:rFonts w:cs="Times New Roman"/>
              </w:rPr>
            </w:pPr>
            <w:r w:rsidRPr="00A742C7">
              <w:rPr>
                <w:rFonts w:eastAsia="Times New Roman" w:cs="Times New Roman"/>
                <w:sz w:val="22"/>
              </w:rPr>
              <w:t>54,3675</w:t>
            </w:r>
          </w:p>
        </w:tc>
      </w:tr>
      <w:tr w:rsidR="009A72F9" w:rsidRPr="00A742C7" w14:paraId="439524C4"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C603CE0" w14:textId="77777777" w:rsidR="009A72F9" w:rsidRPr="00A742C7" w:rsidRDefault="009A51F2">
            <w:pPr>
              <w:rPr>
                <w:rFonts w:cs="Times New Roman"/>
              </w:rPr>
            </w:pPr>
            <w:r w:rsidRPr="00A742C7">
              <w:rPr>
                <w:rFonts w:eastAsia="Times New Roman" w:cs="Times New Roman"/>
                <w:sz w:val="22"/>
              </w:rPr>
              <w:t>Котельная № 4/152 ж/д ст. Печенга (в.г. №4)</w:t>
            </w:r>
          </w:p>
        </w:tc>
        <w:tc>
          <w:tcPr>
            <w:tcW w:w="757" w:type="pct"/>
            <w:shd w:val="clear" w:color="auto" w:fill="FFFFFF"/>
            <w:tcMar>
              <w:top w:w="40" w:type="dxa"/>
              <w:left w:w="200" w:type="dxa"/>
              <w:bottom w:w="40" w:type="dxa"/>
              <w:right w:w="200" w:type="dxa"/>
            </w:tcMar>
            <w:vAlign w:val="center"/>
          </w:tcPr>
          <w:p w14:paraId="630C0C0E"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037552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5CA4109"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7B2DD2E1"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27FFEF0F"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2082ECE4"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59C6A385"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347C041A"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14B62AAC"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2B8FB811" w14:textId="77777777" w:rsidR="009A72F9" w:rsidRPr="00A742C7" w:rsidRDefault="009A51F2">
            <w:pPr>
              <w:jc w:val="center"/>
              <w:rPr>
                <w:rFonts w:cs="Times New Roman"/>
              </w:rPr>
            </w:pPr>
            <w:r w:rsidRPr="00A742C7">
              <w:rPr>
                <w:rFonts w:eastAsia="Times New Roman" w:cs="Times New Roman"/>
                <w:sz w:val="22"/>
              </w:rPr>
              <w:t>4,3000</w:t>
            </w:r>
          </w:p>
        </w:tc>
      </w:tr>
      <w:tr w:rsidR="009A72F9" w:rsidRPr="00A742C7" w14:paraId="5FD557C6" w14:textId="77777777" w:rsidTr="002A027E">
        <w:trPr>
          <w:jc w:val="center"/>
        </w:trPr>
        <w:tc>
          <w:tcPr>
            <w:tcW w:w="742" w:type="pct"/>
            <w:vMerge/>
          </w:tcPr>
          <w:p w14:paraId="4BB03CB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315CCDC"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3660FD5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1E4089D"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642B3B3C"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698C6295"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49AEDCA6"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5453A312"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27A3D06B"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527F5B68" w14:textId="77777777" w:rsidR="009A72F9" w:rsidRPr="00A742C7" w:rsidRDefault="009A51F2">
            <w:pPr>
              <w:jc w:val="center"/>
              <w:rPr>
                <w:rFonts w:cs="Times New Roman"/>
              </w:rPr>
            </w:pPr>
            <w:r w:rsidRPr="00A742C7">
              <w:rPr>
                <w:rFonts w:eastAsia="Times New Roman" w:cs="Times New Roman"/>
                <w:sz w:val="22"/>
              </w:rPr>
              <w:t>4,3000</w:t>
            </w:r>
          </w:p>
        </w:tc>
        <w:tc>
          <w:tcPr>
            <w:tcW w:w="397" w:type="pct"/>
            <w:shd w:val="clear" w:color="auto" w:fill="FFFFFF"/>
            <w:tcMar>
              <w:top w:w="40" w:type="dxa"/>
              <w:left w:w="200" w:type="dxa"/>
              <w:bottom w:w="40" w:type="dxa"/>
              <w:right w:w="200" w:type="dxa"/>
            </w:tcMar>
            <w:vAlign w:val="center"/>
          </w:tcPr>
          <w:p w14:paraId="7AE28A02" w14:textId="77777777" w:rsidR="009A72F9" w:rsidRPr="00A742C7" w:rsidRDefault="009A51F2">
            <w:pPr>
              <w:jc w:val="center"/>
              <w:rPr>
                <w:rFonts w:cs="Times New Roman"/>
              </w:rPr>
            </w:pPr>
            <w:r w:rsidRPr="00A742C7">
              <w:rPr>
                <w:rFonts w:eastAsia="Times New Roman" w:cs="Times New Roman"/>
                <w:sz w:val="22"/>
              </w:rPr>
              <w:t>4,3000</w:t>
            </w:r>
          </w:p>
        </w:tc>
      </w:tr>
      <w:tr w:rsidR="009A72F9" w:rsidRPr="00A742C7" w14:paraId="09AF11E6" w14:textId="77777777" w:rsidTr="002A027E">
        <w:trPr>
          <w:jc w:val="center"/>
        </w:trPr>
        <w:tc>
          <w:tcPr>
            <w:tcW w:w="742" w:type="pct"/>
            <w:vMerge/>
          </w:tcPr>
          <w:p w14:paraId="16953A3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5E84B44"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6B9C5B5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86A4C76"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51043BEF"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2A7C1D56"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767E3A17"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638779FE"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5F5FE601"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7D07A14E" w14:textId="77777777" w:rsidR="009A72F9" w:rsidRPr="00A742C7" w:rsidRDefault="009A51F2">
            <w:pPr>
              <w:jc w:val="center"/>
              <w:rPr>
                <w:rFonts w:cs="Times New Roman"/>
              </w:rPr>
            </w:pPr>
            <w:r w:rsidRPr="00A742C7">
              <w:rPr>
                <w:rFonts w:eastAsia="Times New Roman" w:cs="Times New Roman"/>
                <w:sz w:val="22"/>
              </w:rPr>
              <w:t>0,1180</w:t>
            </w:r>
          </w:p>
        </w:tc>
        <w:tc>
          <w:tcPr>
            <w:tcW w:w="397" w:type="pct"/>
            <w:shd w:val="clear" w:color="auto" w:fill="FFFFFF"/>
            <w:tcMar>
              <w:top w:w="40" w:type="dxa"/>
              <w:left w:w="200" w:type="dxa"/>
              <w:bottom w:w="40" w:type="dxa"/>
              <w:right w:w="200" w:type="dxa"/>
            </w:tcMar>
            <w:vAlign w:val="center"/>
          </w:tcPr>
          <w:p w14:paraId="28C43196" w14:textId="77777777" w:rsidR="009A72F9" w:rsidRPr="00A742C7" w:rsidRDefault="009A51F2">
            <w:pPr>
              <w:jc w:val="center"/>
              <w:rPr>
                <w:rFonts w:cs="Times New Roman"/>
              </w:rPr>
            </w:pPr>
            <w:r w:rsidRPr="00A742C7">
              <w:rPr>
                <w:rFonts w:eastAsia="Times New Roman" w:cs="Times New Roman"/>
                <w:sz w:val="22"/>
              </w:rPr>
              <w:t>0,1180</w:t>
            </w:r>
          </w:p>
        </w:tc>
      </w:tr>
      <w:tr w:rsidR="009A72F9" w:rsidRPr="00A742C7" w14:paraId="460107BF" w14:textId="77777777" w:rsidTr="002A027E">
        <w:trPr>
          <w:jc w:val="center"/>
        </w:trPr>
        <w:tc>
          <w:tcPr>
            <w:tcW w:w="742" w:type="pct"/>
            <w:vMerge/>
          </w:tcPr>
          <w:p w14:paraId="1C4E663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6B34424"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2649C07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66A6A14"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6B7465F8"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6B78B9BA"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1179FE4C"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101D687A"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533DD301"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05D4C088" w14:textId="77777777" w:rsidR="009A72F9" w:rsidRPr="00A742C7" w:rsidRDefault="009A51F2">
            <w:pPr>
              <w:jc w:val="center"/>
              <w:rPr>
                <w:rFonts w:cs="Times New Roman"/>
              </w:rPr>
            </w:pPr>
            <w:r w:rsidRPr="00A742C7">
              <w:rPr>
                <w:rFonts w:eastAsia="Times New Roman" w:cs="Times New Roman"/>
                <w:sz w:val="22"/>
              </w:rPr>
              <w:t>4,1820</w:t>
            </w:r>
          </w:p>
        </w:tc>
        <w:tc>
          <w:tcPr>
            <w:tcW w:w="397" w:type="pct"/>
            <w:shd w:val="clear" w:color="auto" w:fill="FFFFFF"/>
            <w:tcMar>
              <w:top w:w="40" w:type="dxa"/>
              <w:left w:w="200" w:type="dxa"/>
              <w:bottom w:w="40" w:type="dxa"/>
              <w:right w:w="200" w:type="dxa"/>
            </w:tcMar>
            <w:vAlign w:val="center"/>
          </w:tcPr>
          <w:p w14:paraId="4DEADBDA" w14:textId="77777777" w:rsidR="009A72F9" w:rsidRPr="00A742C7" w:rsidRDefault="009A51F2">
            <w:pPr>
              <w:jc w:val="center"/>
              <w:rPr>
                <w:rFonts w:cs="Times New Roman"/>
              </w:rPr>
            </w:pPr>
            <w:r w:rsidRPr="00A742C7">
              <w:rPr>
                <w:rFonts w:eastAsia="Times New Roman" w:cs="Times New Roman"/>
                <w:sz w:val="22"/>
              </w:rPr>
              <w:t>4,1820</w:t>
            </w:r>
          </w:p>
        </w:tc>
      </w:tr>
      <w:tr w:rsidR="009A72F9" w:rsidRPr="00A742C7" w14:paraId="35A3CF53" w14:textId="77777777" w:rsidTr="002A027E">
        <w:trPr>
          <w:jc w:val="center"/>
        </w:trPr>
        <w:tc>
          <w:tcPr>
            <w:tcW w:w="742" w:type="pct"/>
            <w:vMerge/>
          </w:tcPr>
          <w:p w14:paraId="3093042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31316E0"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5E61468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4DB5087"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7CAD40AD"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1D9733CC"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4CAAD1D4"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50409F1C"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5A24E0FE"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53D858B9" w14:textId="77777777" w:rsidR="009A72F9" w:rsidRPr="00A742C7" w:rsidRDefault="009A51F2">
            <w:pPr>
              <w:jc w:val="center"/>
              <w:rPr>
                <w:rFonts w:cs="Times New Roman"/>
              </w:rPr>
            </w:pPr>
            <w:r w:rsidRPr="00A742C7">
              <w:rPr>
                <w:rFonts w:eastAsia="Times New Roman" w:cs="Times New Roman"/>
                <w:sz w:val="22"/>
              </w:rPr>
              <w:t>2,3448</w:t>
            </w:r>
          </w:p>
        </w:tc>
        <w:tc>
          <w:tcPr>
            <w:tcW w:w="397" w:type="pct"/>
            <w:shd w:val="clear" w:color="auto" w:fill="FFFFFF"/>
            <w:tcMar>
              <w:top w:w="40" w:type="dxa"/>
              <w:left w:w="200" w:type="dxa"/>
              <w:bottom w:w="40" w:type="dxa"/>
              <w:right w:w="200" w:type="dxa"/>
            </w:tcMar>
            <w:vAlign w:val="center"/>
          </w:tcPr>
          <w:p w14:paraId="2DD092FD" w14:textId="77777777" w:rsidR="009A72F9" w:rsidRPr="00A742C7" w:rsidRDefault="009A51F2">
            <w:pPr>
              <w:jc w:val="center"/>
              <w:rPr>
                <w:rFonts w:cs="Times New Roman"/>
              </w:rPr>
            </w:pPr>
            <w:r w:rsidRPr="00A742C7">
              <w:rPr>
                <w:rFonts w:eastAsia="Times New Roman" w:cs="Times New Roman"/>
                <w:sz w:val="22"/>
              </w:rPr>
              <w:t>2,3448</w:t>
            </w:r>
          </w:p>
        </w:tc>
      </w:tr>
      <w:tr w:rsidR="009A72F9" w:rsidRPr="00A742C7" w14:paraId="38B2601A" w14:textId="77777777" w:rsidTr="002A027E">
        <w:trPr>
          <w:jc w:val="center"/>
        </w:trPr>
        <w:tc>
          <w:tcPr>
            <w:tcW w:w="742" w:type="pct"/>
            <w:vMerge/>
          </w:tcPr>
          <w:p w14:paraId="68556DB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05E8854"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35A0D49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6093332" w14:textId="77777777" w:rsidR="009A72F9" w:rsidRPr="00A742C7" w:rsidRDefault="009A51F2">
            <w:pPr>
              <w:jc w:val="center"/>
              <w:rPr>
                <w:rFonts w:cs="Times New Roman"/>
              </w:rPr>
            </w:pPr>
            <w:r w:rsidRPr="00A742C7">
              <w:rPr>
                <w:rFonts w:eastAsia="Times New Roman" w:cs="Times New Roman"/>
                <w:sz w:val="22"/>
              </w:rPr>
              <w:t>0,4580</w:t>
            </w:r>
          </w:p>
        </w:tc>
        <w:tc>
          <w:tcPr>
            <w:tcW w:w="397" w:type="pct"/>
            <w:shd w:val="clear" w:color="auto" w:fill="FFFFFF"/>
            <w:tcMar>
              <w:top w:w="40" w:type="dxa"/>
              <w:left w:w="200" w:type="dxa"/>
              <w:bottom w:w="40" w:type="dxa"/>
              <w:right w:w="200" w:type="dxa"/>
            </w:tcMar>
            <w:vAlign w:val="center"/>
          </w:tcPr>
          <w:p w14:paraId="59FDECCA" w14:textId="77777777" w:rsidR="009A72F9" w:rsidRPr="00A742C7" w:rsidRDefault="009A51F2">
            <w:pPr>
              <w:jc w:val="center"/>
              <w:rPr>
                <w:rFonts w:cs="Times New Roman"/>
              </w:rPr>
            </w:pPr>
            <w:r w:rsidRPr="00A742C7">
              <w:rPr>
                <w:rFonts w:eastAsia="Times New Roman" w:cs="Times New Roman"/>
                <w:sz w:val="22"/>
              </w:rPr>
              <w:t>0,4580</w:t>
            </w:r>
          </w:p>
        </w:tc>
        <w:tc>
          <w:tcPr>
            <w:tcW w:w="397" w:type="pct"/>
            <w:shd w:val="clear" w:color="auto" w:fill="FFFFFF"/>
            <w:tcMar>
              <w:top w:w="40" w:type="dxa"/>
              <w:left w:w="200" w:type="dxa"/>
              <w:bottom w:w="40" w:type="dxa"/>
              <w:right w:w="200" w:type="dxa"/>
            </w:tcMar>
            <w:vAlign w:val="center"/>
          </w:tcPr>
          <w:p w14:paraId="7D71E350" w14:textId="77777777" w:rsidR="009A72F9" w:rsidRPr="00A742C7" w:rsidRDefault="009A51F2">
            <w:pPr>
              <w:jc w:val="center"/>
              <w:rPr>
                <w:rFonts w:cs="Times New Roman"/>
              </w:rPr>
            </w:pPr>
            <w:r w:rsidRPr="00A742C7">
              <w:rPr>
                <w:rFonts w:eastAsia="Times New Roman" w:cs="Times New Roman"/>
                <w:sz w:val="22"/>
              </w:rPr>
              <w:t>0,1920</w:t>
            </w:r>
          </w:p>
        </w:tc>
        <w:tc>
          <w:tcPr>
            <w:tcW w:w="397" w:type="pct"/>
            <w:shd w:val="clear" w:color="auto" w:fill="FFFFFF"/>
            <w:tcMar>
              <w:top w:w="40" w:type="dxa"/>
              <w:left w:w="200" w:type="dxa"/>
              <w:bottom w:w="40" w:type="dxa"/>
              <w:right w:w="200" w:type="dxa"/>
            </w:tcMar>
            <w:vAlign w:val="center"/>
          </w:tcPr>
          <w:p w14:paraId="152A5D6A" w14:textId="77777777" w:rsidR="009A72F9" w:rsidRPr="00A742C7" w:rsidRDefault="009A51F2">
            <w:pPr>
              <w:jc w:val="center"/>
              <w:rPr>
                <w:rFonts w:cs="Times New Roman"/>
              </w:rPr>
            </w:pPr>
            <w:r w:rsidRPr="00A742C7">
              <w:rPr>
                <w:rFonts w:eastAsia="Times New Roman" w:cs="Times New Roman"/>
                <w:sz w:val="22"/>
              </w:rPr>
              <w:t>0,1920</w:t>
            </w:r>
          </w:p>
        </w:tc>
        <w:tc>
          <w:tcPr>
            <w:tcW w:w="397" w:type="pct"/>
            <w:shd w:val="clear" w:color="auto" w:fill="FFFFFF"/>
            <w:tcMar>
              <w:top w:w="40" w:type="dxa"/>
              <w:left w:w="200" w:type="dxa"/>
              <w:bottom w:w="40" w:type="dxa"/>
              <w:right w:w="200" w:type="dxa"/>
            </w:tcMar>
            <w:vAlign w:val="center"/>
          </w:tcPr>
          <w:p w14:paraId="154E6DF9" w14:textId="77777777" w:rsidR="009A72F9" w:rsidRPr="00A742C7" w:rsidRDefault="009A51F2">
            <w:pPr>
              <w:jc w:val="center"/>
              <w:rPr>
                <w:rFonts w:cs="Times New Roman"/>
              </w:rPr>
            </w:pPr>
            <w:r w:rsidRPr="00A742C7">
              <w:rPr>
                <w:rFonts w:eastAsia="Times New Roman" w:cs="Times New Roman"/>
                <w:sz w:val="22"/>
              </w:rPr>
              <w:t>0,1920</w:t>
            </w:r>
          </w:p>
        </w:tc>
        <w:tc>
          <w:tcPr>
            <w:tcW w:w="397" w:type="pct"/>
            <w:shd w:val="clear" w:color="auto" w:fill="FFFFFF"/>
            <w:tcMar>
              <w:top w:w="40" w:type="dxa"/>
              <w:left w:w="200" w:type="dxa"/>
              <w:bottom w:w="40" w:type="dxa"/>
              <w:right w:w="200" w:type="dxa"/>
            </w:tcMar>
            <w:vAlign w:val="center"/>
          </w:tcPr>
          <w:p w14:paraId="7CDDA15A" w14:textId="77777777" w:rsidR="009A72F9" w:rsidRPr="00A742C7" w:rsidRDefault="009A51F2">
            <w:pPr>
              <w:jc w:val="center"/>
              <w:rPr>
                <w:rFonts w:cs="Times New Roman"/>
              </w:rPr>
            </w:pPr>
            <w:r w:rsidRPr="00A742C7">
              <w:rPr>
                <w:rFonts w:eastAsia="Times New Roman" w:cs="Times New Roman"/>
                <w:sz w:val="22"/>
              </w:rPr>
              <w:t>0,1920</w:t>
            </w:r>
          </w:p>
        </w:tc>
        <w:tc>
          <w:tcPr>
            <w:tcW w:w="397" w:type="pct"/>
            <w:shd w:val="clear" w:color="auto" w:fill="FFFFFF"/>
            <w:tcMar>
              <w:top w:w="40" w:type="dxa"/>
              <w:left w:w="200" w:type="dxa"/>
              <w:bottom w:w="40" w:type="dxa"/>
              <w:right w:w="200" w:type="dxa"/>
            </w:tcMar>
            <w:vAlign w:val="center"/>
          </w:tcPr>
          <w:p w14:paraId="5D83E6DD" w14:textId="77777777" w:rsidR="009A72F9" w:rsidRPr="00A742C7" w:rsidRDefault="009A51F2">
            <w:pPr>
              <w:jc w:val="center"/>
              <w:rPr>
                <w:rFonts w:cs="Times New Roman"/>
              </w:rPr>
            </w:pPr>
            <w:r w:rsidRPr="00A742C7">
              <w:rPr>
                <w:rFonts w:eastAsia="Times New Roman" w:cs="Times New Roman"/>
                <w:sz w:val="22"/>
              </w:rPr>
              <w:t>0,1920</w:t>
            </w:r>
          </w:p>
        </w:tc>
        <w:tc>
          <w:tcPr>
            <w:tcW w:w="397" w:type="pct"/>
            <w:shd w:val="clear" w:color="auto" w:fill="FFFFFF"/>
            <w:tcMar>
              <w:top w:w="40" w:type="dxa"/>
              <w:left w:w="200" w:type="dxa"/>
              <w:bottom w:w="40" w:type="dxa"/>
              <w:right w:w="200" w:type="dxa"/>
            </w:tcMar>
            <w:vAlign w:val="center"/>
          </w:tcPr>
          <w:p w14:paraId="283C9F27" w14:textId="77777777" w:rsidR="009A72F9" w:rsidRPr="00A742C7" w:rsidRDefault="009A51F2">
            <w:pPr>
              <w:jc w:val="center"/>
              <w:rPr>
                <w:rFonts w:cs="Times New Roman"/>
              </w:rPr>
            </w:pPr>
            <w:r w:rsidRPr="00A742C7">
              <w:rPr>
                <w:rFonts w:eastAsia="Times New Roman" w:cs="Times New Roman"/>
                <w:sz w:val="22"/>
              </w:rPr>
              <w:t>0,1920</w:t>
            </w:r>
          </w:p>
        </w:tc>
      </w:tr>
      <w:tr w:rsidR="009A72F9" w:rsidRPr="00A742C7" w14:paraId="307E34E9" w14:textId="77777777" w:rsidTr="002A027E">
        <w:trPr>
          <w:jc w:val="center"/>
        </w:trPr>
        <w:tc>
          <w:tcPr>
            <w:tcW w:w="742" w:type="pct"/>
            <w:vMerge/>
          </w:tcPr>
          <w:p w14:paraId="2E1DA37B"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42157DF3"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4D8DAC1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F0EEB61" w14:textId="77777777" w:rsidR="009A72F9" w:rsidRPr="00A742C7" w:rsidRDefault="009A51F2">
            <w:pPr>
              <w:jc w:val="center"/>
              <w:rPr>
                <w:rFonts w:cs="Times New Roman"/>
              </w:rPr>
            </w:pPr>
            <w:r w:rsidRPr="00A742C7">
              <w:rPr>
                <w:rFonts w:eastAsia="Times New Roman" w:cs="Times New Roman"/>
                <w:sz w:val="22"/>
              </w:rPr>
              <w:t>1,3792</w:t>
            </w:r>
          </w:p>
        </w:tc>
        <w:tc>
          <w:tcPr>
            <w:tcW w:w="397" w:type="pct"/>
            <w:shd w:val="clear" w:color="auto" w:fill="FFFFFF"/>
            <w:tcMar>
              <w:top w:w="40" w:type="dxa"/>
              <w:left w:w="200" w:type="dxa"/>
              <w:bottom w:w="40" w:type="dxa"/>
              <w:right w:w="200" w:type="dxa"/>
            </w:tcMar>
            <w:vAlign w:val="center"/>
          </w:tcPr>
          <w:p w14:paraId="0A68D4F6" w14:textId="77777777" w:rsidR="009A72F9" w:rsidRPr="00A742C7" w:rsidRDefault="009A51F2">
            <w:pPr>
              <w:jc w:val="center"/>
              <w:rPr>
                <w:rFonts w:cs="Times New Roman"/>
              </w:rPr>
            </w:pPr>
            <w:r w:rsidRPr="00A742C7">
              <w:rPr>
                <w:rFonts w:eastAsia="Times New Roman" w:cs="Times New Roman"/>
                <w:sz w:val="22"/>
              </w:rPr>
              <w:t>1,3792</w:t>
            </w:r>
          </w:p>
        </w:tc>
        <w:tc>
          <w:tcPr>
            <w:tcW w:w="397" w:type="pct"/>
            <w:shd w:val="clear" w:color="auto" w:fill="FFFFFF"/>
            <w:tcMar>
              <w:top w:w="40" w:type="dxa"/>
              <w:left w:w="200" w:type="dxa"/>
              <w:bottom w:w="40" w:type="dxa"/>
              <w:right w:w="200" w:type="dxa"/>
            </w:tcMar>
            <w:vAlign w:val="center"/>
          </w:tcPr>
          <w:p w14:paraId="72BEAA58" w14:textId="77777777" w:rsidR="009A72F9" w:rsidRPr="00A742C7" w:rsidRDefault="009A51F2">
            <w:pPr>
              <w:jc w:val="center"/>
              <w:rPr>
                <w:rFonts w:cs="Times New Roman"/>
              </w:rPr>
            </w:pPr>
            <w:r w:rsidRPr="00A742C7">
              <w:rPr>
                <w:rFonts w:eastAsia="Times New Roman" w:cs="Times New Roman"/>
                <w:sz w:val="22"/>
              </w:rPr>
              <w:t>1,6452</w:t>
            </w:r>
          </w:p>
        </w:tc>
        <w:tc>
          <w:tcPr>
            <w:tcW w:w="397" w:type="pct"/>
            <w:shd w:val="clear" w:color="auto" w:fill="FFFFFF"/>
            <w:tcMar>
              <w:top w:w="40" w:type="dxa"/>
              <w:left w:w="200" w:type="dxa"/>
              <w:bottom w:w="40" w:type="dxa"/>
              <w:right w:w="200" w:type="dxa"/>
            </w:tcMar>
            <w:vAlign w:val="center"/>
          </w:tcPr>
          <w:p w14:paraId="1799EF07" w14:textId="77777777" w:rsidR="009A72F9" w:rsidRPr="00A742C7" w:rsidRDefault="009A51F2">
            <w:pPr>
              <w:jc w:val="center"/>
              <w:rPr>
                <w:rFonts w:cs="Times New Roman"/>
              </w:rPr>
            </w:pPr>
            <w:r w:rsidRPr="00A742C7">
              <w:rPr>
                <w:rFonts w:eastAsia="Times New Roman" w:cs="Times New Roman"/>
                <w:sz w:val="22"/>
              </w:rPr>
              <w:t>1,6452</w:t>
            </w:r>
          </w:p>
        </w:tc>
        <w:tc>
          <w:tcPr>
            <w:tcW w:w="397" w:type="pct"/>
            <w:shd w:val="clear" w:color="auto" w:fill="FFFFFF"/>
            <w:tcMar>
              <w:top w:w="40" w:type="dxa"/>
              <w:left w:w="200" w:type="dxa"/>
              <w:bottom w:w="40" w:type="dxa"/>
              <w:right w:w="200" w:type="dxa"/>
            </w:tcMar>
            <w:vAlign w:val="center"/>
          </w:tcPr>
          <w:p w14:paraId="0773992B" w14:textId="77777777" w:rsidR="009A72F9" w:rsidRPr="00A742C7" w:rsidRDefault="009A51F2">
            <w:pPr>
              <w:jc w:val="center"/>
              <w:rPr>
                <w:rFonts w:cs="Times New Roman"/>
              </w:rPr>
            </w:pPr>
            <w:r w:rsidRPr="00A742C7">
              <w:rPr>
                <w:rFonts w:eastAsia="Times New Roman" w:cs="Times New Roman"/>
                <w:sz w:val="22"/>
              </w:rPr>
              <w:t>1,6452</w:t>
            </w:r>
          </w:p>
        </w:tc>
        <w:tc>
          <w:tcPr>
            <w:tcW w:w="397" w:type="pct"/>
            <w:shd w:val="clear" w:color="auto" w:fill="FFFFFF"/>
            <w:tcMar>
              <w:top w:w="40" w:type="dxa"/>
              <w:left w:w="200" w:type="dxa"/>
              <w:bottom w:w="40" w:type="dxa"/>
              <w:right w:w="200" w:type="dxa"/>
            </w:tcMar>
            <w:vAlign w:val="center"/>
          </w:tcPr>
          <w:p w14:paraId="78C7ADE1" w14:textId="77777777" w:rsidR="009A72F9" w:rsidRPr="00A742C7" w:rsidRDefault="009A51F2">
            <w:pPr>
              <w:jc w:val="center"/>
              <w:rPr>
                <w:rFonts w:cs="Times New Roman"/>
              </w:rPr>
            </w:pPr>
            <w:r w:rsidRPr="00A742C7">
              <w:rPr>
                <w:rFonts w:eastAsia="Times New Roman" w:cs="Times New Roman"/>
                <w:sz w:val="22"/>
              </w:rPr>
              <w:t>1,6452</w:t>
            </w:r>
          </w:p>
        </w:tc>
        <w:tc>
          <w:tcPr>
            <w:tcW w:w="397" w:type="pct"/>
            <w:shd w:val="clear" w:color="auto" w:fill="FFFFFF"/>
            <w:tcMar>
              <w:top w:w="40" w:type="dxa"/>
              <w:left w:w="200" w:type="dxa"/>
              <w:bottom w:w="40" w:type="dxa"/>
              <w:right w:w="200" w:type="dxa"/>
            </w:tcMar>
            <w:vAlign w:val="center"/>
          </w:tcPr>
          <w:p w14:paraId="1F6697D6" w14:textId="77777777" w:rsidR="009A72F9" w:rsidRPr="00A742C7" w:rsidRDefault="009A51F2">
            <w:pPr>
              <w:jc w:val="center"/>
              <w:rPr>
                <w:rFonts w:cs="Times New Roman"/>
              </w:rPr>
            </w:pPr>
            <w:r w:rsidRPr="00A742C7">
              <w:rPr>
                <w:rFonts w:eastAsia="Times New Roman" w:cs="Times New Roman"/>
                <w:sz w:val="22"/>
              </w:rPr>
              <w:t>1,6452</w:t>
            </w:r>
          </w:p>
        </w:tc>
        <w:tc>
          <w:tcPr>
            <w:tcW w:w="397" w:type="pct"/>
            <w:shd w:val="clear" w:color="auto" w:fill="FFFFFF"/>
            <w:tcMar>
              <w:top w:w="40" w:type="dxa"/>
              <w:left w:w="200" w:type="dxa"/>
              <w:bottom w:w="40" w:type="dxa"/>
              <w:right w:w="200" w:type="dxa"/>
            </w:tcMar>
            <w:vAlign w:val="center"/>
          </w:tcPr>
          <w:p w14:paraId="3DDBB366" w14:textId="77777777" w:rsidR="009A72F9" w:rsidRPr="00A742C7" w:rsidRDefault="009A51F2">
            <w:pPr>
              <w:jc w:val="center"/>
              <w:rPr>
                <w:rFonts w:cs="Times New Roman"/>
              </w:rPr>
            </w:pPr>
            <w:r w:rsidRPr="00A742C7">
              <w:rPr>
                <w:rFonts w:eastAsia="Times New Roman" w:cs="Times New Roman"/>
                <w:sz w:val="22"/>
              </w:rPr>
              <w:t>1,6452</w:t>
            </w:r>
          </w:p>
        </w:tc>
      </w:tr>
      <w:tr w:rsidR="009A72F9" w:rsidRPr="00A742C7" w14:paraId="7373C292" w14:textId="77777777" w:rsidTr="002A027E">
        <w:trPr>
          <w:jc w:val="center"/>
        </w:trPr>
        <w:tc>
          <w:tcPr>
            <w:tcW w:w="742" w:type="pct"/>
            <w:vMerge/>
          </w:tcPr>
          <w:p w14:paraId="74C094D9" w14:textId="77777777" w:rsidR="009A72F9" w:rsidRPr="00A742C7" w:rsidRDefault="009A72F9">
            <w:pPr>
              <w:rPr>
                <w:rFonts w:cs="Times New Roman"/>
              </w:rPr>
            </w:pPr>
          </w:p>
        </w:tc>
        <w:tc>
          <w:tcPr>
            <w:tcW w:w="757" w:type="pct"/>
            <w:vMerge/>
          </w:tcPr>
          <w:p w14:paraId="1B1B509B"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01F002E2"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6FAB50E5" w14:textId="77777777" w:rsidR="009A72F9" w:rsidRPr="00A742C7" w:rsidRDefault="009A51F2">
            <w:pPr>
              <w:jc w:val="center"/>
              <w:rPr>
                <w:rFonts w:cs="Times New Roman"/>
              </w:rPr>
            </w:pPr>
            <w:r w:rsidRPr="00A742C7">
              <w:rPr>
                <w:rFonts w:eastAsia="Times New Roman" w:cs="Times New Roman"/>
                <w:sz w:val="22"/>
              </w:rPr>
              <w:t>32,0737</w:t>
            </w:r>
          </w:p>
        </w:tc>
        <w:tc>
          <w:tcPr>
            <w:tcW w:w="397" w:type="pct"/>
            <w:shd w:val="clear" w:color="auto" w:fill="FFFFFF"/>
            <w:tcMar>
              <w:top w:w="40" w:type="dxa"/>
              <w:left w:w="200" w:type="dxa"/>
              <w:bottom w:w="40" w:type="dxa"/>
              <w:right w:w="200" w:type="dxa"/>
            </w:tcMar>
            <w:vAlign w:val="center"/>
          </w:tcPr>
          <w:p w14:paraId="1A4B5543" w14:textId="77777777" w:rsidR="009A72F9" w:rsidRPr="00A742C7" w:rsidRDefault="009A51F2">
            <w:pPr>
              <w:jc w:val="center"/>
              <w:rPr>
                <w:rFonts w:cs="Times New Roman"/>
              </w:rPr>
            </w:pPr>
            <w:r w:rsidRPr="00A742C7">
              <w:rPr>
                <w:rFonts w:eastAsia="Times New Roman" w:cs="Times New Roman"/>
                <w:sz w:val="22"/>
              </w:rPr>
              <w:t>32,0737</w:t>
            </w:r>
          </w:p>
        </w:tc>
        <w:tc>
          <w:tcPr>
            <w:tcW w:w="397" w:type="pct"/>
            <w:shd w:val="clear" w:color="auto" w:fill="FFFFFF"/>
            <w:tcMar>
              <w:top w:w="40" w:type="dxa"/>
              <w:left w:w="200" w:type="dxa"/>
              <w:bottom w:w="40" w:type="dxa"/>
              <w:right w:w="200" w:type="dxa"/>
            </w:tcMar>
            <w:vAlign w:val="center"/>
          </w:tcPr>
          <w:p w14:paraId="57129D51" w14:textId="77777777" w:rsidR="009A72F9" w:rsidRPr="00A742C7" w:rsidRDefault="009A51F2">
            <w:pPr>
              <w:jc w:val="center"/>
              <w:rPr>
                <w:rFonts w:cs="Times New Roman"/>
              </w:rPr>
            </w:pPr>
            <w:r w:rsidRPr="00A742C7">
              <w:rPr>
                <w:rFonts w:eastAsia="Times New Roman" w:cs="Times New Roman"/>
                <w:sz w:val="22"/>
              </w:rPr>
              <w:t>38,2598</w:t>
            </w:r>
          </w:p>
        </w:tc>
        <w:tc>
          <w:tcPr>
            <w:tcW w:w="397" w:type="pct"/>
            <w:shd w:val="clear" w:color="auto" w:fill="FFFFFF"/>
            <w:tcMar>
              <w:top w:w="40" w:type="dxa"/>
              <w:left w:w="200" w:type="dxa"/>
              <w:bottom w:w="40" w:type="dxa"/>
              <w:right w:w="200" w:type="dxa"/>
            </w:tcMar>
            <w:vAlign w:val="center"/>
          </w:tcPr>
          <w:p w14:paraId="002A0C30" w14:textId="77777777" w:rsidR="009A72F9" w:rsidRPr="00A742C7" w:rsidRDefault="009A51F2">
            <w:pPr>
              <w:jc w:val="center"/>
              <w:rPr>
                <w:rFonts w:cs="Times New Roman"/>
              </w:rPr>
            </w:pPr>
            <w:r w:rsidRPr="00A742C7">
              <w:rPr>
                <w:rFonts w:eastAsia="Times New Roman" w:cs="Times New Roman"/>
                <w:sz w:val="22"/>
              </w:rPr>
              <w:t>38,2598</w:t>
            </w:r>
          </w:p>
        </w:tc>
        <w:tc>
          <w:tcPr>
            <w:tcW w:w="397" w:type="pct"/>
            <w:shd w:val="clear" w:color="auto" w:fill="FFFFFF"/>
            <w:tcMar>
              <w:top w:w="40" w:type="dxa"/>
              <w:left w:w="200" w:type="dxa"/>
              <w:bottom w:w="40" w:type="dxa"/>
              <w:right w:w="200" w:type="dxa"/>
            </w:tcMar>
            <w:vAlign w:val="center"/>
          </w:tcPr>
          <w:p w14:paraId="68224628" w14:textId="77777777" w:rsidR="009A72F9" w:rsidRPr="00A742C7" w:rsidRDefault="009A51F2">
            <w:pPr>
              <w:jc w:val="center"/>
              <w:rPr>
                <w:rFonts w:cs="Times New Roman"/>
              </w:rPr>
            </w:pPr>
            <w:r w:rsidRPr="00A742C7">
              <w:rPr>
                <w:rFonts w:eastAsia="Times New Roman" w:cs="Times New Roman"/>
                <w:sz w:val="22"/>
              </w:rPr>
              <w:t>38,2598</w:t>
            </w:r>
          </w:p>
        </w:tc>
        <w:tc>
          <w:tcPr>
            <w:tcW w:w="397" w:type="pct"/>
            <w:shd w:val="clear" w:color="auto" w:fill="FFFFFF"/>
            <w:tcMar>
              <w:top w:w="40" w:type="dxa"/>
              <w:left w:w="200" w:type="dxa"/>
              <w:bottom w:w="40" w:type="dxa"/>
              <w:right w:w="200" w:type="dxa"/>
            </w:tcMar>
            <w:vAlign w:val="center"/>
          </w:tcPr>
          <w:p w14:paraId="05EA59A2" w14:textId="77777777" w:rsidR="009A72F9" w:rsidRPr="00A742C7" w:rsidRDefault="009A51F2">
            <w:pPr>
              <w:jc w:val="center"/>
              <w:rPr>
                <w:rFonts w:cs="Times New Roman"/>
              </w:rPr>
            </w:pPr>
            <w:r w:rsidRPr="00A742C7">
              <w:rPr>
                <w:rFonts w:eastAsia="Times New Roman" w:cs="Times New Roman"/>
                <w:sz w:val="22"/>
              </w:rPr>
              <w:t>38,2598</w:t>
            </w:r>
          </w:p>
        </w:tc>
        <w:tc>
          <w:tcPr>
            <w:tcW w:w="397" w:type="pct"/>
            <w:shd w:val="clear" w:color="auto" w:fill="FFFFFF"/>
            <w:tcMar>
              <w:top w:w="40" w:type="dxa"/>
              <w:left w:w="200" w:type="dxa"/>
              <w:bottom w:w="40" w:type="dxa"/>
              <w:right w:w="200" w:type="dxa"/>
            </w:tcMar>
            <w:vAlign w:val="center"/>
          </w:tcPr>
          <w:p w14:paraId="0A7D4956" w14:textId="77777777" w:rsidR="009A72F9" w:rsidRPr="00A742C7" w:rsidRDefault="009A51F2">
            <w:pPr>
              <w:jc w:val="center"/>
              <w:rPr>
                <w:rFonts w:cs="Times New Roman"/>
              </w:rPr>
            </w:pPr>
            <w:r w:rsidRPr="00A742C7">
              <w:rPr>
                <w:rFonts w:eastAsia="Times New Roman" w:cs="Times New Roman"/>
                <w:sz w:val="22"/>
              </w:rPr>
              <w:t>38,2598</w:t>
            </w:r>
          </w:p>
        </w:tc>
        <w:tc>
          <w:tcPr>
            <w:tcW w:w="397" w:type="pct"/>
            <w:shd w:val="clear" w:color="auto" w:fill="FFFFFF"/>
            <w:tcMar>
              <w:top w:w="40" w:type="dxa"/>
              <w:left w:w="200" w:type="dxa"/>
              <w:bottom w:w="40" w:type="dxa"/>
              <w:right w:w="200" w:type="dxa"/>
            </w:tcMar>
            <w:vAlign w:val="center"/>
          </w:tcPr>
          <w:p w14:paraId="0373258A" w14:textId="77777777" w:rsidR="009A72F9" w:rsidRPr="00A742C7" w:rsidRDefault="009A51F2">
            <w:pPr>
              <w:jc w:val="center"/>
              <w:rPr>
                <w:rFonts w:cs="Times New Roman"/>
              </w:rPr>
            </w:pPr>
            <w:r w:rsidRPr="00A742C7">
              <w:rPr>
                <w:rFonts w:eastAsia="Times New Roman" w:cs="Times New Roman"/>
                <w:sz w:val="22"/>
              </w:rPr>
              <w:t>38,2598</w:t>
            </w:r>
          </w:p>
        </w:tc>
      </w:tr>
      <w:tr w:rsidR="009A72F9" w:rsidRPr="00A742C7" w14:paraId="37A42044"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3AFC5805" w14:textId="77777777" w:rsidR="009A72F9" w:rsidRPr="00A742C7" w:rsidRDefault="009A51F2">
            <w:pPr>
              <w:rPr>
                <w:rFonts w:cs="Times New Roman"/>
              </w:rPr>
            </w:pPr>
            <w:r w:rsidRPr="00A742C7">
              <w:rPr>
                <w:rFonts w:eastAsia="Times New Roman" w:cs="Times New Roman"/>
                <w:sz w:val="22"/>
              </w:rPr>
              <w:t>Котельная № 3 нп. Лиинахамари</w:t>
            </w:r>
          </w:p>
        </w:tc>
        <w:tc>
          <w:tcPr>
            <w:tcW w:w="757" w:type="pct"/>
            <w:shd w:val="clear" w:color="auto" w:fill="FFFFFF"/>
            <w:tcMar>
              <w:top w:w="40" w:type="dxa"/>
              <w:left w:w="200" w:type="dxa"/>
              <w:bottom w:w="40" w:type="dxa"/>
              <w:right w:w="200" w:type="dxa"/>
            </w:tcMar>
            <w:vAlign w:val="center"/>
          </w:tcPr>
          <w:p w14:paraId="7DC990C1"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38C32D4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2ABFB3E"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0AD25131"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41818C35"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21ECAB11"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0F6B6E8A"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277C62ED"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69EBD9D0"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180FF7DA" w14:textId="77777777" w:rsidR="009A72F9" w:rsidRPr="00A742C7" w:rsidRDefault="009A51F2">
            <w:pPr>
              <w:jc w:val="center"/>
              <w:rPr>
                <w:rFonts w:cs="Times New Roman"/>
              </w:rPr>
            </w:pPr>
            <w:r w:rsidRPr="00A742C7">
              <w:rPr>
                <w:rFonts w:eastAsia="Times New Roman" w:cs="Times New Roman"/>
                <w:sz w:val="22"/>
              </w:rPr>
              <w:t>6,0380</w:t>
            </w:r>
          </w:p>
        </w:tc>
      </w:tr>
      <w:tr w:rsidR="009A72F9" w:rsidRPr="00A742C7" w14:paraId="6B135D3E" w14:textId="77777777" w:rsidTr="002A027E">
        <w:trPr>
          <w:jc w:val="center"/>
        </w:trPr>
        <w:tc>
          <w:tcPr>
            <w:tcW w:w="742" w:type="pct"/>
            <w:vMerge/>
          </w:tcPr>
          <w:p w14:paraId="2E76A1C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829174D"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B6FADC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66B8098"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65310914"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25363782"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2BFC37A4"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05EF5803"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4A101EDD"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677CF1D4" w14:textId="77777777" w:rsidR="009A72F9" w:rsidRPr="00A742C7" w:rsidRDefault="009A51F2">
            <w:pPr>
              <w:jc w:val="center"/>
              <w:rPr>
                <w:rFonts w:cs="Times New Roman"/>
              </w:rPr>
            </w:pPr>
            <w:r w:rsidRPr="00A742C7">
              <w:rPr>
                <w:rFonts w:eastAsia="Times New Roman" w:cs="Times New Roman"/>
                <w:sz w:val="22"/>
              </w:rPr>
              <w:t>6,0380</w:t>
            </w:r>
          </w:p>
        </w:tc>
        <w:tc>
          <w:tcPr>
            <w:tcW w:w="397" w:type="pct"/>
            <w:shd w:val="clear" w:color="auto" w:fill="FFFFFF"/>
            <w:tcMar>
              <w:top w:w="40" w:type="dxa"/>
              <w:left w:w="200" w:type="dxa"/>
              <w:bottom w:w="40" w:type="dxa"/>
              <w:right w:w="200" w:type="dxa"/>
            </w:tcMar>
            <w:vAlign w:val="center"/>
          </w:tcPr>
          <w:p w14:paraId="3F564149" w14:textId="77777777" w:rsidR="009A72F9" w:rsidRPr="00A742C7" w:rsidRDefault="009A51F2">
            <w:pPr>
              <w:jc w:val="center"/>
              <w:rPr>
                <w:rFonts w:cs="Times New Roman"/>
              </w:rPr>
            </w:pPr>
            <w:r w:rsidRPr="00A742C7">
              <w:rPr>
                <w:rFonts w:eastAsia="Times New Roman" w:cs="Times New Roman"/>
                <w:sz w:val="22"/>
              </w:rPr>
              <w:t>6,0380</w:t>
            </w:r>
          </w:p>
        </w:tc>
      </w:tr>
      <w:tr w:rsidR="009A72F9" w:rsidRPr="00A742C7" w14:paraId="616FCCD1" w14:textId="77777777" w:rsidTr="002A027E">
        <w:trPr>
          <w:jc w:val="center"/>
        </w:trPr>
        <w:tc>
          <w:tcPr>
            <w:tcW w:w="742" w:type="pct"/>
            <w:vMerge/>
          </w:tcPr>
          <w:p w14:paraId="60ECF78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DE1C8F1"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59E6B4E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2B68C0A"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3026FCC1"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62BB3687"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4327D5A6"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6A3C1DC4"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1F4EC797"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2C4BA819" w14:textId="77777777" w:rsidR="009A72F9" w:rsidRPr="00A742C7" w:rsidRDefault="009A51F2">
            <w:pPr>
              <w:jc w:val="center"/>
              <w:rPr>
                <w:rFonts w:cs="Times New Roman"/>
              </w:rPr>
            </w:pPr>
            <w:r w:rsidRPr="00A742C7">
              <w:rPr>
                <w:rFonts w:eastAsia="Times New Roman" w:cs="Times New Roman"/>
                <w:sz w:val="22"/>
              </w:rPr>
              <w:t>0,2320</w:t>
            </w:r>
          </w:p>
        </w:tc>
        <w:tc>
          <w:tcPr>
            <w:tcW w:w="397" w:type="pct"/>
            <w:shd w:val="clear" w:color="auto" w:fill="FFFFFF"/>
            <w:tcMar>
              <w:top w:w="40" w:type="dxa"/>
              <w:left w:w="200" w:type="dxa"/>
              <w:bottom w:w="40" w:type="dxa"/>
              <w:right w:w="200" w:type="dxa"/>
            </w:tcMar>
            <w:vAlign w:val="center"/>
          </w:tcPr>
          <w:p w14:paraId="6D7CA26B" w14:textId="77777777" w:rsidR="009A72F9" w:rsidRPr="00A742C7" w:rsidRDefault="009A51F2">
            <w:pPr>
              <w:jc w:val="center"/>
              <w:rPr>
                <w:rFonts w:cs="Times New Roman"/>
              </w:rPr>
            </w:pPr>
            <w:r w:rsidRPr="00A742C7">
              <w:rPr>
                <w:rFonts w:eastAsia="Times New Roman" w:cs="Times New Roman"/>
                <w:sz w:val="22"/>
              </w:rPr>
              <w:t>0,2320</w:t>
            </w:r>
          </w:p>
        </w:tc>
      </w:tr>
      <w:tr w:rsidR="009A72F9" w:rsidRPr="00A742C7" w14:paraId="1E6EF4CB" w14:textId="77777777" w:rsidTr="002A027E">
        <w:trPr>
          <w:jc w:val="center"/>
        </w:trPr>
        <w:tc>
          <w:tcPr>
            <w:tcW w:w="742" w:type="pct"/>
            <w:vMerge/>
          </w:tcPr>
          <w:p w14:paraId="1911682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BD4C401"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C704A8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AE81A06"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753B311E"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7AD83D09"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54AA8D43"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2DFA1B15"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6EEDC300"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325ED70E" w14:textId="77777777" w:rsidR="009A72F9" w:rsidRPr="00A742C7" w:rsidRDefault="009A51F2">
            <w:pPr>
              <w:jc w:val="center"/>
              <w:rPr>
                <w:rFonts w:cs="Times New Roman"/>
              </w:rPr>
            </w:pPr>
            <w:r w:rsidRPr="00A742C7">
              <w:rPr>
                <w:rFonts w:eastAsia="Times New Roman" w:cs="Times New Roman"/>
                <w:sz w:val="22"/>
              </w:rPr>
              <w:t>5,8060</w:t>
            </w:r>
          </w:p>
        </w:tc>
        <w:tc>
          <w:tcPr>
            <w:tcW w:w="397" w:type="pct"/>
            <w:shd w:val="clear" w:color="auto" w:fill="FFFFFF"/>
            <w:tcMar>
              <w:top w:w="40" w:type="dxa"/>
              <w:left w:w="200" w:type="dxa"/>
              <w:bottom w:w="40" w:type="dxa"/>
              <w:right w:w="200" w:type="dxa"/>
            </w:tcMar>
            <w:vAlign w:val="center"/>
          </w:tcPr>
          <w:p w14:paraId="7B6CF7E5" w14:textId="77777777" w:rsidR="009A72F9" w:rsidRPr="00A742C7" w:rsidRDefault="009A51F2">
            <w:pPr>
              <w:jc w:val="center"/>
              <w:rPr>
                <w:rFonts w:cs="Times New Roman"/>
              </w:rPr>
            </w:pPr>
            <w:r w:rsidRPr="00A742C7">
              <w:rPr>
                <w:rFonts w:eastAsia="Times New Roman" w:cs="Times New Roman"/>
                <w:sz w:val="22"/>
              </w:rPr>
              <w:t>5,8060</w:t>
            </w:r>
          </w:p>
        </w:tc>
      </w:tr>
      <w:tr w:rsidR="009A72F9" w:rsidRPr="00A742C7" w14:paraId="53D1763B" w14:textId="77777777" w:rsidTr="002A027E">
        <w:trPr>
          <w:jc w:val="center"/>
        </w:trPr>
        <w:tc>
          <w:tcPr>
            <w:tcW w:w="742" w:type="pct"/>
            <w:vMerge/>
          </w:tcPr>
          <w:p w14:paraId="21B1D91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EE28D9E"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45FB1B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310EEC"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131646FC"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58ADDD74"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211595EA"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542505A0"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2B55C03D"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13BCBA55" w14:textId="77777777" w:rsidR="009A72F9" w:rsidRPr="00A742C7" w:rsidRDefault="009A51F2">
            <w:pPr>
              <w:jc w:val="center"/>
              <w:rPr>
                <w:rFonts w:cs="Times New Roman"/>
              </w:rPr>
            </w:pPr>
            <w:r w:rsidRPr="00A742C7">
              <w:rPr>
                <w:rFonts w:eastAsia="Times New Roman" w:cs="Times New Roman"/>
                <w:sz w:val="22"/>
              </w:rPr>
              <w:t>1,6927</w:t>
            </w:r>
          </w:p>
        </w:tc>
        <w:tc>
          <w:tcPr>
            <w:tcW w:w="397" w:type="pct"/>
            <w:shd w:val="clear" w:color="auto" w:fill="FFFFFF"/>
            <w:tcMar>
              <w:top w:w="40" w:type="dxa"/>
              <w:left w:w="200" w:type="dxa"/>
              <w:bottom w:w="40" w:type="dxa"/>
              <w:right w:w="200" w:type="dxa"/>
            </w:tcMar>
            <w:vAlign w:val="center"/>
          </w:tcPr>
          <w:p w14:paraId="4A44FE02" w14:textId="77777777" w:rsidR="009A72F9" w:rsidRPr="00A742C7" w:rsidRDefault="009A51F2">
            <w:pPr>
              <w:jc w:val="center"/>
              <w:rPr>
                <w:rFonts w:cs="Times New Roman"/>
              </w:rPr>
            </w:pPr>
            <w:r w:rsidRPr="00A742C7">
              <w:rPr>
                <w:rFonts w:eastAsia="Times New Roman" w:cs="Times New Roman"/>
                <w:sz w:val="22"/>
              </w:rPr>
              <w:t>1,6927</w:t>
            </w:r>
          </w:p>
        </w:tc>
      </w:tr>
      <w:tr w:rsidR="009A72F9" w:rsidRPr="00A742C7" w14:paraId="310EC55F" w14:textId="77777777" w:rsidTr="002A027E">
        <w:trPr>
          <w:jc w:val="center"/>
        </w:trPr>
        <w:tc>
          <w:tcPr>
            <w:tcW w:w="742" w:type="pct"/>
            <w:vMerge/>
          </w:tcPr>
          <w:p w14:paraId="25B197A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914339E"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070D0C9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AA8CEAE"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590DAA2C"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7C464654"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2F04F762"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6C932F9C"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659658AC"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53D4B8FE" w14:textId="77777777" w:rsidR="009A72F9" w:rsidRPr="00A742C7" w:rsidRDefault="009A51F2">
            <w:pPr>
              <w:jc w:val="center"/>
              <w:rPr>
                <w:rFonts w:cs="Times New Roman"/>
              </w:rPr>
            </w:pPr>
            <w:r w:rsidRPr="00A742C7">
              <w:rPr>
                <w:rFonts w:eastAsia="Times New Roman" w:cs="Times New Roman"/>
                <w:sz w:val="22"/>
              </w:rPr>
              <w:t>0,4670</w:t>
            </w:r>
          </w:p>
        </w:tc>
        <w:tc>
          <w:tcPr>
            <w:tcW w:w="397" w:type="pct"/>
            <w:shd w:val="clear" w:color="auto" w:fill="FFFFFF"/>
            <w:tcMar>
              <w:top w:w="40" w:type="dxa"/>
              <w:left w:w="200" w:type="dxa"/>
              <w:bottom w:w="40" w:type="dxa"/>
              <w:right w:w="200" w:type="dxa"/>
            </w:tcMar>
            <w:vAlign w:val="center"/>
          </w:tcPr>
          <w:p w14:paraId="22C9C171" w14:textId="77777777" w:rsidR="009A72F9" w:rsidRPr="00A742C7" w:rsidRDefault="009A51F2">
            <w:pPr>
              <w:jc w:val="center"/>
              <w:rPr>
                <w:rFonts w:cs="Times New Roman"/>
              </w:rPr>
            </w:pPr>
            <w:r w:rsidRPr="00A742C7">
              <w:rPr>
                <w:rFonts w:eastAsia="Times New Roman" w:cs="Times New Roman"/>
                <w:sz w:val="22"/>
              </w:rPr>
              <w:t>0,4670</w:t>
            </w:r>
          </w:p>
        </w:tc>
      </w:tr>
      <w:tr w:rsidR="009A72F9" w:rsidRPr="00A742C7" w14:paraId="097A32A3" w14:textId="77777777" w:rsidTr="002A027E">
        <w:trPr>
          <w:jc w:val="center"/>
        </w:trPr>
        <w:tc>
          <w:tcPr>
            <w:tcW w:w="742" w:type="pct"/>
            <w:vMerge/>
          </w:tcPr>
          <w:p w14:paraId="1EB6A5A1"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5FFCDC57"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029DE10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DCF9BB1"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2094CBB1"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07570F8F"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31FC94A7"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41DF8AE2"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37DFCD21"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1FCD3A57" w14:textId="77777777" w:rsidR="009A72F9" w:rsidRPr="00A742C7" w:rsidRDefault="009A51F2">
            <w:pPr>
              <w:jc w:val="center"/>
              <w:rPr>
                <w:rFonts w:cs="Times New Roman"/>
              </w:rPr>
            </w:pPr>
            <w:r w:rsidRPr="00A742C7">
              <w:rPr>
                <w:rFonts w:eastAsia="Times New Roman" w:cs="Times New Roman"/>
                <w:sz w:val="22"/>
              </w:rPr>
              <w:t>3,6463</w:t>
            </w:r>
          </w:p>
        </w:tc>
        <w:tc>
          <w:tcPr>
            <w:tcW w:w="397" w:type="pct"/>
            <w:shd w:val="clear" w:color="auto" w:fill="FFFFFF"/>
            <w:tcMar>
              <w:top w:w="40" w:type="dxa"/>
              <w:left w:w="200" w:type="dxa"/>
              <w:bottom w:w="40" w:type="dxa"/>
              <w:right w:w="200" w:type="dxa"/>
            </w:tcMar>
            <w:vAlign w:val="center"/>
          </w:tcPr>
          <w:p w14:paraId="1F43DCCC" w14:textId="77777777" w:rsidR="009A72F9" w:rsidRPr="00A742C7" w:rsidRDefault="009A51F2">
            <w:pPr>
              <w:jc w:val="center"/>
              <w:rPr>
                <w:rFonts w:cs="Times New Roman"/>
              </w:rPr>
            </w:pPr>
            <w:r w:rsidRPr="00A742C7">
              <w:rPr>
                <w:rFonts w:eastAsia="Times New Roman" w:cs="Times New Roman"/>
                <w:sz w:val="22"/>
              </w:rPr>
              <w:t>3,6463</w:t>
            </w:r>
          </w:p>
        </w:tc>
      </w:tr>
      <w:tr w:rsidR="009A72F9" w:rsidRPr="00A742C7" w14:paraId="3808EC75" w14:textId="77777777" w:rsidTr="002A027E">
        <w:trPr>
          <w:jc w:val="center"/>
        </w:trPr>
        <w:tc>
          <w:tcPr>
            <w:tcW w:w="742" w:type="pct"/>
            <w:vMerge/>
          </w:tcPr>
          <w:p w14:paraId="2FF5575B" w14:textId="77777777" w:rsidR="009A72F9" w:rsidRPr="00A742C7" w:rsidRDefault="009A72F9">
            <w:pPr>
              <w:rPr>
                <w:rFonts w:cs="Times New Roman"/>
              </w:rPr>
            </w:pPr>
          </w:p>
        </w:tc>
        <w:tc>
          <w:tcPr>
            <w:tcW w:w="757" w:type="pct"/>
            <w:vMerge/>
          </w:tcPr>
          <w:p w14:paraId="7225041D"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11BC65F"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7195EB79"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1F776D4E"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43A915FD"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48BD5DC8"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23C39774"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2195EFCB"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101D107F" w14:textId="77777777" w:rsidR="009A72F9" w:rsidRPr="00A742C7" w:rsidRDefault="009A51F2">
            <w:pPr>
              <w:jc w:val="center"/>
              <w:rPr>
                <w:rFonts w:cs="Times New Roman"/>
              </w:rPr>
            </w:pPr>
            <w:r w:rsidRPr="00A742C7">
              <w:rPr>
                <w:rFonts w:eastAsia="Times New Roman" w:cs="Times New Roman"/>
                <w:sz w:val="22"/>
              </w:rPr>
              <w:t>60,3889</w:t>
            </w:r>
          </w:p>
        </w:tc>
        <w:tc>
          <w:tcPr>
            <w:tcW w:w="397" w:type="pct"/>
            <w:shd w:val="clear" w:color="auto" w:fill="FFFFFF"/>
            <w:tcMar>
              <w:top w:w="40" w:type="dxa"/>
              <w:left w:w="200" w:type="dxa"/>
              <w:bottom w:w="40" w:type="dxa"/>
              <w:right w:w="200" w:type="dxa"/>
            </w:tcMar>
            <w:vAlign w:val="center"/>
          </w:tcPr>
          <w:p w14:paraId="460E9222" w14:textId="77777777" w:rsidR="009A72F9" w:rsidRPr="00A742C7" w:rsidRDefault="009A51F2">
            <w:pPr>
              <w:jc w:val="center"/>
              <w:rPr>
                <w:rFonts w:cs="Times New Roman"/>
              </w:rPr>
            </w:pPr>
            <w:r w:rsidRPr="00A742C7">
              <w:rPr>
                <w:rFonts w:eastAsia="Times New Roman" w:cs="Times New Roman"/>
                <w:sz w:val="22"/>
              </w:rPr>
              <w:t>60,3889</w:t>
            </w:r>
          </w:p>
        </w:tc>
      </w:tr>
      <w:tr w:rsidR="009A72F9" w:rsidRPr="00A742C7" w14:paraId="0E1B5D2A"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496410A1" w14:textId="77777777" w:rsidR="009A72F9" w:rsidRPr="00A742C7" w:rsidRDefault="009A51F2">
            <w:pPr>
              <w:rPr>
                <w:rFonts w:cs="Times New Roman"/>
              </w:rPr>
            </w:pPr>
            <w:r w:rsidRPr="00A742C7">
              <w:rPr>
                <w:rFonts w:eastAsia="Times New Roman" w:cs="Times New Roman"/>
                <w:sz w:val="22"/>
              </w:rPr>
              <w:t>Котельная № 15/146 нп. Луостари, ул. Верхняя (в.г. №15)</w:t>
            </w:r>
          </w:p>
        </w:tc>
        <w:tc>
          <w:tcPr>
            <w:tcW w:w="757" w:type="pct"/>
            <w:shd w:val="clear" w:color="auto" w:fill="FFFFFF"/>
            <w:tcMar>
              <w:top w:w="40" w:type="dxa"/>
              <w:left w:w="200" w:type="dxa"/>
              <w:bottom w:w="40" w:type="dxa"/>
              <w:right w:w="200" w:type="dxa"/>
            </w:tcMar>
            <w:vAlign w:val="center"/>
          </w:tcPr>
          <w:p w14:paraId="1EDEDF4F"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729A5F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3D13E36"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4D4C8804"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0C0AD899"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17242294"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604F35B2"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59CBD4C4"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7BAE3AA4"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660CA4CE" w14:textId="77777777" w:rsidR="009A72F9" w:rsidRPr="00A742C7" w:rsidRDefault="009A51F2">
            <w:pPr>
              <w:jc w:val="center"/>
              <w:rPr>
                <w:rFonts w:cs="Times New Roman"/>
              </w:rPr>
            </w:pPr>
            <w:r w:rsidRPr="00A742C7">
              <w:rPr>
                <w:rFonts w:eastAsia="Times New Roman" w:cs="Times New Roman"/>
                <w:sz w:val="22"/>
              </w:rPr>
              <w:t>6,7700</w:t>
            </w:r>
          </w:p>
        </w:tc>
      </w:tr>
      <w:tr w:rsidR="009A72F9" w:rsidRPr="00A742C7" w14:paraId="3BAB7C2F" w14:textId="77777777" w:rsidTr="002A027E">
        <w:trPr>
          <w:jc w:val="center"/>
        </w:trPr>
        <w:tc>
          <w:tcPr>
            <w:tcW w:w="742" w:type="pct"/>
            <w:vMerge/>
          </w:tcPr>
          <w:p w14:paraId="4AD1BE1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B7579A6"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14C8CF9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6D0981D"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3B687C95"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32803746"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7BD5356B"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3D6F4487"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70A4D637"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7EBB00C0" w14:textId="77777777" w:rsidR="009A72F9" w:rsidRPr="00A742C7" w:rsidRDefault="009A51F2">
            <w:pPr>
              <w:jc w:val="center"/>
              <w:rPr>
                <w:rFonts w:cs="Times New Roman"/>
              </w:rPr>
            </w:pPr>
            <w:r w:rsidRPr="00A742C7">
              <w:rPr>
                <w:rFonts w:eastAsia="Times New Roman" w:cs="Times New Roman"/>
                <w:sz w:val="22"/>
              </w:rPr>
              <w:t>6,7700</w:t>
            </w:r>
          </w:p>
        </w:tc>
        <w:tc>
          <w:tcPr>
            <w:tcW w:w="397" w:type="pct"/>
            <w:shd w:val="clear" w:color="auto" w:fill="FFFFFF"/>
            <w:tcMar>
              <w:top w:w="40" w:type="dxa"/>
              <w:left w:w="200" w:type="dxa"/>
              <w:bottom w:w="40" w:type="dxa"/>
              <w:right w:w="200" w:type="dxa"/>
            </w:tcMar>
            <w:vAlign w:val="center"/>
          </w:tcPr>
          <w:p w14:paraId="6718C0DB" w14:textId="77777777" w:rsidR="009A72F9" w:rsidRPr="00A742C7" w:rsidRDefault="009A51F2">
            <w:pPr>
              <w:jc w:val="center"/>
              <w:rPr>
                <w:rFonts w:cs="Times New Roman"/>
              </w:rPr>
            </w:pPr>
            <w:r w:rsidRPr="00A742C7">
              <w:rPr>
                <w:rFonts w:eastAsia="Times New Roman" w:cs="Times New Roman"/>
                <w:sz w:val="22"/>
              </w:rPr>
              <w:t>6,7700</w:t>
            </w:r>
          </w:p>
        </w:tc>
      </w:tr>
      <w:tr w:rsidR="009A72F9" w:rsidRPr="00A742C7" w14:paraId="4A15B0D3" w14:textId="77777777" w:rsidTr="002A027E">
        <w:trPr>
          <w:jc w:val="center"/>
        </w:trPr>
        <w:tc>
          <w:tcPr>
            <w:tcW w:w="742" w:type="pct"/>
            <w:vMerge/>
          </w:tcPr>
          <w:p w14:paraId="3CC7DCC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A6CD578"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1C46320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BF979A0"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3CBBD57A"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0CF987CF"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5BDBC58C"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1936724A"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58CB3FF9"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08620B0D" w14:textId="77777777" w:rsidR="009A72F9" w:rsidRPr="00A742C7" w:rsidRDefault="009A51F2">
            <w:pPr>
              <w:jc w:val="center"/>
              <w:rPr>
                <w:rFonts w:cs="Times New Roman"/>
              </w:rPr>
            </w:pPr>
            <w:r w:rsidRPr="00A742C7">
              <w:rPr>
                <w:rFonts w:eastAsia="Times New Roman" w:cs="Times New Roman"/>
                <w:sz w:val="22"/>
              </w:rPr>
              <w:t>0,2230</w:t>
            </w:r>
          </w:p>
        </w:tc>
        <w:tc>
          <w:tcPr>
            <w:tcW w:w="397" w:type="pct"/>
            <w:shd w:val="clear" w:color="auto" w:fill="FFFFFF"/>
            <w:tcMar>
              <w:top w:w="40" w:type="dxa"/>
              <w:left w:w="200" w:type="dxa"/>
              <w:bottom w:w="40" w:type="dxa"/>
              <w:right w:w="200" w:type="dxa"/>
            </w:tcMar>
            <w:vAlign w:val="center"/>
          </w:tcPr>
          <w:p w14:paraId="344EB229" w14:textId="77777777" w:rsidR="009A72F9" w:rsidRPr="00A742C7" w:rsidRDefault="009A51F2">
            <w:pPr>
              <w:jc w:val="center"/>
              <w:rPr>
                <w:rFonts w:cs="Times New Roman"/>
              </w:rPr>
            </w:pPr>
            <w:r w:rsidRPr="00A742C7">
              <w:rPr>
                <w:rFonts w:eastAsia="Times New Roman" w:cs="Times New Roman"/>
                <w:sz w:val="22"/>
              </w:rPr>
              <w:t>0,2230</w:t>
            </w:r>
          </w:p>
        </w:tc>
      </w:tr>
      <w:tr w:rsidR="009A72F9" w:rsidRPr="00A742C7" w14:paraId="1D189529" w14:textId="77777777" w:rsidTr="002A027E">
        <w:trPr>
          <w:jc w:val="center"/>
        </w:trPr>
        <w:tc>
          <w:tcPr>
            <w:tcW w:w="742" w:type="pct"/>
            <w:vMerge/>
          </w:tcPr>
          <w:p w14:paraId="3D2D780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46180AE"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7B923D2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4419009"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523F7505"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67793328"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2FAC666A"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03E1C508"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07507331"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345FC384" w14:textId="77777777" w:rsidR="009A72F9" w:rsidRPr="00A742C7" w:rsidRDefault="009A51F2">
            <w:pPr>
              <w:jc w:val="center"/>
              <w:rPr>
                <w:rFonts w:cs="Times New Roman"/>
              </w:rPr>
            </w:pPr>
            <w:r w:rsidRPr="00A742C7">
              <w:rPr>
                <w:rFonts w:eastAsia="Times New Roman" w:cs="Times New Roman"/>
                <w:sz w:val="22"/>
              </w:rPr>
              <w:t>6,5470</w:t>
            </w:r>
          </w:p>
        </w:tc>
        <w:tc>
          <w:tcPr>
            <w:tcW w:w="397" w:type="pct"/>
            <w:shd w:val="clear" w:color="auto" w:fill="FFFFFF"/>
            <w:tcMar>
              <w:top w:w="40" w:type="dxa"/>
              <w:left w:w="200" w:type="dxa"/>
              <w:bottom w:w="40" w:type="dxa"/>
              <w:right w:w="200" w:type="dxa"/>
            </w:tcMar>
            <w:vAlign w:val="center"/>
          </w:tcPr>
          <w:p w14:paraId="58DC78F1" w14:textId="77777777" w:rsidR="009A72F9" w:rsidRPr="00A742C7" w:rsidRDefault="009A51F2">
            <w:pPr>
              <w:jc w:val="center"/>
              <w:rPr>
                <w:rFonts w:cs="Times New Roman"/>
              </w:rPr>
            </w:pPr>
            <w:r w:rsidRPr="00A742C7">
              <w:rPr>
                <w:rFonts w:eastAsia="Times New Roman" w:cs="Times New Roman"/>
                <w:sz w:val="22"/>
              </w:rPr>
              <w:t>6,5470</w:t>
            </w:r>
          </w:p>
        </w:tc>
      </w:tr>
      <w:tr w:rsidR="009A72F9" w:rsidRPr="00A742C7" w14:paraId="55784A88" w14:textId="77777777" w:rsidTr="002A027E">
        <w:trPr>
          <w:jc w:val="center"/>
        </w:trPr>
        <w:tc>
          <w:tcPr>
            <w:tcW w:w="742" w:type="pct"/>
            <w:vMerge/>
          </w:tcPr>
          <w:p w14:paraId="531F170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AC3CFF8"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750E482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FF362C0"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77204460"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2BEC14E8"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1AEACFD7"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3D34307D"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16350CE5"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0C3C6CBC" w14:textId="77777777" w:rsidR="009A72F9" w:rsidRPr="00A742C7" w:rsidRDefault="009A51F2">
            <w:pPr>
              <w:jc w:val="center"/>
              <w:rPr>
                <w:rFonts w:cs="Times New Roman"/>
              </w:rPr>
            </w:pPr>
            <w:r w:rsidRPr="00A742C7">
              <w:rPr>
                <w:rFonts w:eastAsia="Times New Roman" w:cs="Times New Roman"/>
                <w:sz w:val="22"/>
              </w:rPr>
              <w:t>1,3636</w:t>
            </w:r>
          </w:p>
        </w:tc>
        <w:tc>
          <w:tcPr>
            <w:tcW w:w="397" w:type="pct"/>
            <w:shd w:val="clear" w:color="auto" w:fill="FFFFFF"/>
            <w:tcMar>
              <w:top w:w="40" w:type="dxa"/>
              <w:left w:w="200" w:type="dxa"/>
              <w:bottom w:w="40" w:type="dxa"/>
              <w:right w:w="200" w:type="dxa"/>
            </w:tcMar>
            <w:vAlign w:val="center"/>
          </w:tcPr>
          <w:p w14:paraId="05241CFA" w14:textId="77777777" w:rsidR="009A72F9" w:rsidRPr="00A742C7" w:rsidRDefault="009A51F2">
            <w:pPr>
              <w:jc w:val="center"/>
              <w:rPr>
                <w:rFonts w:cs="Times New Roman"/>
              </w:rPr>
            </w:pPr>
            <w:r w:rsidRPr="00A742C7">
              <w:rPr>
                <w:rFonts w:eastAsia="Times New Roman" w:cs="Times New Roman"/>
                <w:sz w:val="22"/>
              </w:rPr>
              <w:t>1,3636</w:t>
            </w:r>
          </w:p>
        </w:tc>
      </w:tr>
      <w:tr w:rsidR="009A72F9" w:rsidRPr="00A742C7" w14:paraId="39D2935C" w14:textId="77777777" w:rsidTr="002A027E">
        <w:trPr>
          <w:jc w:val="center"/>
        </w:trPr>
        <w:tc>
          <w:tcPr>
            <w:tcW w:w="742" w:type="pct"/>
            <w:vMerge/>
          </w:tcPr>
          <w:p w14:paraId="02D0279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68B79B7"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FC91B4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12758CE"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6D86BD5F"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651BE8A2"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7AB88A41"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149CE60A"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6231BC03"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2906A9A4" w14:textId="77777777" w:rsidR="009A72F9" w:rsidRPr="00A742C7" w:rsidRDefault="009A51F2">
            <w:pPr>
              <w:jc w:val="center"/>
              <w:rPr>
                <w:rFonts w:cs="Times New Roman"/>
              </w:rPr>
            </w:pPr>
            <w:r w:rsidRPr="00A742C7">
              <w:rPr>
                <w:rFonts w:eastAsia="Times New Roman" w:cs="Times New Roman"/>
                <w:sz w:val="22"/>
              </w:rPr>
              <w:t>1,0610</w:t>
            </w:r>
          </w:p>
        </w:tc>
        <w:tc>
          <w:tcPr>
            <w:tcW w:w="397" w:type="pct"/>
            <w:shd w:val="clear" w:color="auto" w:fill="FFFFFF"/>
            <w:tcMar>
              <w:top w:w="40" w:type="dxa"/>
              <w:left w:w="200" w:type="dxa"/>
              <w:bottom w:w="40" w:type="dxa"/>
              <w:right w:w="200" w:type="dxa"/>
            </w:tcMar>
            <w:vAlign w:val="center"/>
          </w:tcPr>
          <w:p w14:paraId="7FA6B74A" w14:textId="77777777" w:rsidR="009A72F9" w:rsidRPr="00A742C7" w:rsidRDefault="009A51F2">
            <w:pPr>
              <w:jc w:val="center"/>
              <w:rPr>
                <w:rFonts w:cs="Times New Roman"/>
              </w:rPr>
            </w:pPr>
            <w:r w:rsidRPr="00A742C7">
              <w:rPr>
                <w:rFonts w:eastAsia="Times New Roman" w:cs="Times New Roman"/>
                <w:sz w:val="22"/>
              </w:rPr>
              <w:t>1,0610</w:t>
            </w:r>
          </w:p>
        </w:tc>
      </w:tr>
      <w:tr w:rsidR="009A72F9" w:rsidRPr="00A742C7" w14:paraId="2C075844" w14:textId="77777777" w:rsidTr="002A027E">
        <w:trPr>
          <w:jc w:val="center"/>
        </w:trPr>
        <w:tc>
          <w:tcPr>
            <w:tcW w:w="742" w:type="pct"/>
            <w:vMerge/>
          </w:tcPr>
          <w:p w14:paraId="5E6C0577"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711A8649"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19E997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C72BA01"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3856ACA7"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702A58E8"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23A1BF1C"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0F2D4E58"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58235026"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5DC694E6" w14:textId="77777777" w:rsidR="009A72F9" w:rsidRPr="00A742C7" w:rsidRDefault="009A51F2">
            <w:pPr>
              <w:jc w:val="center"/>
              <w:rPr>
                <w:rFonts w:cs="Times New Roman"/>
              </w:rPr>
            </w:pPr>
            <w:r w:rsidRPr="00A742C7">
              <w:rPr>
                <w:rFonts w:eastAsia="Times New Roman" w:cs="Times New Roman"/>
                <w:sz w:val="22"/>
              </w:rPr>
              <w:t>4,1224</w:t>
            </w:r>
          </w:p>
        </w:tc>
        <w:tc>
          <w:tcPr>
            <w:tcW w:w="397" w:type="pct"/>
            <w:shd w:val="clear" w:color="auto" w:fill="FFFFFF"/>
            <w:tcMar>
              <w:top w:w="40" w:type="dxa"/>
              <w:left w:w="200" w:type="dxa"/>
              <w:bottom w:w="40" w:type="dxa"/>
              <w:right w:w="200" w:type="dxa"/>
            </w:tcMar>
            <w:vAlign w:val="center"/>
          </w:tcPr>
          <w:p w14:paraId="264B2641" w14:textId="77777777" w:rsidR="009A72F9" w:rsidRPr="00A742C7" w:rsidRDefault="009A51F2">
            <w:pPr>
              <w:jc w:val="center"/>
              <w:rPr>
                <w:rFonts w:cs="Times New Roman"/>
              </w:rPr>
            </w:pPr>
            <w:r w:rsidRPr="00A742C7">
              <w:rPr>
                <w:rFonts w:eastAsia="Times New Roman" w:cs="Times New Roman"/>
                <w:sz w:val="22"/>
              </w:rPr>
              <w:t>4,1224</w:t>
            </w:r>
          </w:p>
        </w:tc>
      </w:tr>
      <w:tr w:rsidR="009A72F9" w:rsidRPr="00A742C7" w14:paraId="71D16766" w14:textId="77777777" w:rsidTr="002A027E">
        <w:trPr>
          <w:jc w:val="center"/>
        </w:trPr>
        <w:tc>
          <w:tcPr>
            <w:tcW w:w="742" w:type="pct"/>
            <w:vMerge/>
          </w:tcPr>
          <w:p w14:paraId="30D1FB93" w14:textId="77777777" w:rsidR="009A72F9" w:rsidRPr="00A742C7" w:rsidRDefault="009A72F9">
            <w:pPr>
              <w:rPr>
                <w:rFonts w:cs="Times New Roman"/>
              </w:rPr>
            </w:pPr>
          </w:p>
        </w:tc>
        <w:tc>
          <w:tcPr>
            <w:tcW w:w="757" w:type="pct"/>
            <w:vMerge/>
          </w:tcPr>
          <w:p w14:paraId="02AD0C33"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43B9B32E"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461BBD76"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314028DE"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056C8DB1"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308465E4"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6245A435"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24B970EE"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792E0E9C" w14:textId="77777777" w:rsidR="009A72F9" w:rsidRPr="00A742C7" w:rsidRDefault="009A51F2">
            <w:pPr>
              <w:jc w:val="center"/>
              <w:rPr>
                <w:rFonts w:cs="Times New Roman"/>
              </w:rPr>
            </w:pPr>
            <w:r w:rsidRPr="00A742C7">
              <w:rPr>
                <w:rFonts w:eastAsia="Times New Roman" w:cs="Times New Roman"/>
                <w:sz w:val="22"/>
              </w:rPr>
              <w:t>60,8922</w:t>
            </w:r>
          </w:p>
        </w:tc>
        <w:tc>
          <w:tcPr>
            <w:tcW w:w="397" w:type="pct"/>
            <w:shd w:val="clear" w:color="auto" w:fill="FFFFFF"/>
            <w:tcMar>
              <w:top w:w="40" w:type="dxa"/>
              <w:left w:w="200" w:type="dxa"/>
              <w:bottom w:w="40" w:type="dxa"/>
              <w:right w:w="200" w:type="dxa"/>
            </w:tcMar>
            <w:vAlign w:val="center"/>
          </w:tcPr>
          <w:p w14:paraId="76F360B1" w14:textId="77777777" w:rsidR="009A72F9" w:rsidRPr="00A742C7" w:rsidRDefault="009A51F2">
            <w:pPr>
              <w:jc w:val="center"/>
              <w:rPr>
                <w:rFonts w:cs="Times New Roman"/>
              </w:rPr>
            </w:pPr>
            <w:r w:rsidRPr="00A742C7">
              <w:rPr>
                <w:rFonts w:eastAsia="Times New Roman" w:cs="Times New Roman"/>
                <w:sz w:val="22"/>
              </w:rPr>
              <w:t>60,8922</w:t>
            </w:r>
          </w:p>
        </w:tc>
      </w:tr>
      <w:tr w:rsidR="009A72F9" w:rsidRPr="00A742C7" w14:paraId="508E8A59"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978B310" w14:textId="77777777" w:rsidR="009A72F9" w:rsidRPr="00A742C7" w:rsidRDefault="009A51F2">
            <w:pPr>
              <w:rPr>
                <w:rFonts w:cs="Times New Roman"/>
              </w:rPr>
            </w:pPr>
            <w:r w:rsidRPr="00A742C7">
              <w:rPr>
                <w:rFonts w:eastAsia="Times New Roman" w:cs="Times New Roman"/>
                <w:sz w:val="22"/>
              </w:rPr>
              <w:t>Котельная № 5/149 нп. Луостари, ул. Нижняя (в.г. №5)</w:t>
            </w:r>
          </w:p>
        </w:tc>
        <w:tc>
          <w:tcPr>
            <w:tcW w:w="757" w:type="pct"/>
            <w:shd w:val="clear" w:color="auto" w:fill="FFFFFF"/>
            <w:tcMar>
              <w:top w:w="40" w:type="dxa"/>
              <w:left w:w="200" w:type="dxa"/>
              <w:bottom w:w="40" w:type="dxa"/>
              <w:right w:w="200" w:type="dxa"/>
            </w:tcMar>
            <w:vAlign w:val="center"/>
          </w:tcPr>
          <w:p w14:paraId="767A1BCA"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4589105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43B7B0"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5EEAA09F"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6A20CAC0"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070F2389"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6AD2F4F1"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3A0BA7E7"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6C35278D"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4E3B35DF" w14:textId="77777777" w:rsidR="009A72F9" w:rsidRPr="00A742C7" w:rsidRDefault="009A51F2">
            <w:pPr>
              <w:jc w:val="center"/>
              <w:rPr>
                <w:rFonts w:cs="Times New Roman"/>
              </w:rPr>
            </w:pPr>
            <w:r w:rsidRPr="00A742C7">
              <w:rPr>
                <w:rFonts w:eastAsia="Times New Roman" w:cs="Times New Roman"/>
                <w:sz w:val="22"/>
              </w:rPr>
              <w:t>10,4060</w:t>
            </w:r>
          </w:p>
        </w:tc>
      </w:tr>
      <w:tr w:rsidR="009A72F9" w:rsidRPr="00A742C7" w14:paraId="4ADFA769" w14:textId="77777777" w:rsidTr="002A027E">
        <w:trPr>
          <w:jc w:val="center"/>
        </w:trPr>
        <w:tc>
          <w:tcPr>
            <w:tcW w:w="742" w:type="pct"/>
            <w:vMerge/>
          </w:tcPr>
          <w:p w14:paraId="075E461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6B4687A"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1218F50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27CC5D0"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67BDA636"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719E43CD"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5F9BF5AC"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7D2CBE64"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38910CA6"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2F9EFBC5" w14:textId="77777777" w:rsidR="009A72F9" w:rsidRPr="00A742C7" w:rsidRDefault="009A51F2">
            <w:pPr>
              <w:jc w:val="center"/>
              <w:rPr>
                <w:rFonts w:cs="Times New Roman"/>
              </w:rPr>
            </w:pPr>
            <w:r w:rsidRPr="00A742C7">
              <w:rPr>
                <w:rFonts w:eastAsia="Times New Roman" w:cs="Times New Roman"/>
                <w:sz w:val="22"/>
              </w:rPr>
              <w:t>10,4060</w:t>
            </w:r>
          </w:p>
        </w:tc>
        <w:tc>
          <w:tcPr>
            <w:tcW w:w="397" w:type="pct"/>
            <w:shd w:val="clear" w:color="auto" w:fill="FFFFFF"/>
            <w:tcMar>
              <w:top w:w="40" w:type="dxa"/>
              <w:left w:w="200" w:type="dxa"/>
              <w:bottom w:w="40" w:type="dxa"/>
              <w:right w:w="200" w:type="dxa"/>
            </w:tcMar>
            <w:vAlign w:val="center"/>
          </w:tcPr>
          <w:p w14:paraId="012D88A4" w14:textId="77777777" w:rsidR="009A72F9" w:rsidRPr="00A742C7" w:rsidRDefault="009A51F2">
            <w:pPr>
              <w:jc w:val="center"/>
              <w:rPr>
                <w:rFonts w:cs="Times New Roman"/>
              </w:rPr>
            </w:pPr>
            <w:r w:rsidRPr="00A742C7">
              <w:rPr>
                <w:rFonts w:eastAsia="Times New Roman" w:cs="Times New Roman"/>
                <w:sz w:val="22"/>
              </w:rPr>
              <w:t>10,4060</w:t>
            </w:r>
          </w:p>
        </w:tc>
      </w:tr>
      <w:tr w:rsidR="009A72F9" w:rsidRPr="00A742C7" w14:paraId="3A0806F4" w14:textId="77777777" w:rsidTr="002A027E">
        <w:trPr>
          <w:jc w:val="center"/>
        </w:trPr>
        <w:tc>
          <w:tcPr>
            <w:tcW w:w="742" w:type="pct"/>
            <w:vMerge/>
          </w:tcPr>
          <w:p w14:paraId="01264AF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5162F7C"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2F286E6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D206043"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1E19CFAF"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5F412691"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61717924"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59414C91"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3923457F"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192DE56B" w14:textId="77777777" w:rsidR="009A72F9" w:rsidRPr="00A742C7" w:rsidRDefault="009A51F2">
            <w:pPr>
              <w:jc w:val="center"/>
              <w:rPr>
                <w:rFonts w:cs="Times New Roman"/>
              </w:rPr>
            </w:pPr>
            <w:r w:rsidRPr="00A742C7">
              <w:rPr>
                <w:rFonts w:eastAsia="Times New Roman" w:cs="Times New Roman"/>
                <w:sz w:val="22"/>
              </w:rPr>
              <w:t>0,1410</w:t>
            </w:r>
          </w:p>
        </w:tc>
        <w:tc>
          <w:tcPr>
            <w:tcW w:w="397" w:type="pct"/>
            <w:shd w:val="clear" w:color="auto" w:fill="FFFFFF"/>
            <w:tcMar>
              <w:top w:w="40" w:type="dxa"/>
              <w:left w:w="200" w:type="dxa"/>
              <w:bottom w:w="40" w:type="dxa"/>
              <w:right w:w="200" w:type="dxa"/>
            </w:tcMar>
            <w:vAlign w:val="center"/>
          </w:tcPr>
          <w:p w14:paraId="10C6E9E7" w14:textId="77777777" w:rsidR="009A72F9" w:rsidRPr="00A742C7" w:rsidRDefault="009A51F2">
            <w:pPr>
              <w:jc w:val="center"/>
              <w:rPr>
                <w:rFonts w:cs="Times New Roman"/>
              </w:rPr>
            </w:pPr>
            <w:r w:rsidRPr="00A742C7">
              <w:rPr>
                <w:rFonts w:eastAsia="Times New Roman" w:cs="Times New Roman"/>
                <w:sz w:val="22"/>
              </w:rPr>
              <w:t>0,1410</w:t>
            </w:r>
          </w:p>
        </w:tc>
      </w:tr>
      <w:tr w:rsidR="009A72F9" w:rsidRPr="00A742C7" w14:paraId="7B92DEB4" w14:textId="77777777" w:rsidTr="002A027E">
        <w:trPr>
          <w:jc w:val="center"/>
        </w:trPr>
        <w:tc>
          <w:tcPr>
            <w:tcW w:w="742" w:type="pct"/>
            <w:vMerge/>
          </w:tcPr>
          <w:p w14:paraId="60FF95C8"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821FD03"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5AF4306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4F106B3"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0D9AFED6"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0E2F0A3F"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3DA8D6B3"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11415344"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12242110"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0F150F9F" w14:textId="77777777" w:rsidR="009A72F9" w:rsidRPr="00A742C7" w:rsidRDefault="009A51F2">
            <w:pPr>
              <w:jc w:val="center"/>
              <w:rPr>
                <w:rFonts w:cs="Times New Roman"/>
              </w:rPr>
            </w:pPr>
            <w:r w:rsidRPr="00A742C7">
              <w:rPr>
                <w:rFonts w:eastAsia="Times New Roman" w:cs="Times New Roman"/>
                <w:sz w:val="22"/>
              </w:rPr>
              <w:t>10,2650</w:t>
            </w:r>
          </w:p>
        </w:tc>
        <w:tc>
          <w:tcPr>
            <w:tcW w:w="397" w:type="pct"/>
            <w:shd w:val="clear" w:color="auto" w:fill="FFFFFF"/>
            <w:tcMar>
              <w:top w:w="40" w:type="dxa"/>
              <w:left w:w="200" w:type="dxa"/>
              <w:bottom w:w="40" w:type="dxa"/>
              <w:right w:w="200" w:type="dxa"/>
            </w:tcMar>
            <w:vAlign w:val="center"/>
          </w:tcPr>
          <w:p w14:paraId="36051211" w14:textId="77777777" w:rsidR="009A72F9" w:rsidRPr="00A742C7" w:rsidRDefault="009A51F2">
            <w:pPr>
              <w:jc w:val="center"/>
              <w:rPr>
                <w:rFonts w:cs="Times New Roman"/>
              </w:rPr>
            </w:pPr>
            <w:r w:rsidRPr="00A742C7">
              <w:rPr>
                <w:rFonts w:eastAsia="Times New Roman" w:cs="Times New Roman"/>
                <w:sz w:val="22"/>
              </w:rPr>
              <w:t>10,2650</w:t>
            </w:r>
          </w:p>
        </w:tc>
      </w:tr>
      <w:tr w:rsidR="009A72F9" w:rsidRPr="00A742C7" w14:paraId="3B440D7C" w14:textId="77777777" w:rsidTr="002A027E">
        <w:trPr>
          <w:jc w:val="center"/>
        </w:trPr>
        <w:tc>
          <w:tcPr>
            <w:tcW w:w="742" w:type="pct"/>
            <w:vMerge/>
          </w:tcPr>
          <w:p w14:paraId="4C76990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CD86758"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5018CB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77FF1C3"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026AC945"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55B80041"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0EEEB38E"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766B1551"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051DB040"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5EFF4969" w14:textId="77777777" w:rsidR="009A72F9" w:rsidRPr="00A742C7" w:rsidRDefault="009A51F2">
            <w:pPr>
              <w:jc w:val="center"/>
              <w:rPr>
                <w:rFonts w:cs="Times New Roman"/>
              </w:rPr>
            </w:pPr>
            <w:r w:rsidRPr="00A742C7">
              <w:rPr>
                <w:rFonts w:eastAsia="Times New Roman" w:cs="Times New Roman"/>
                <w:sz w:val="22"/>
              </w:rPr>
              <w:t>3,1790</w:t>
            </w:r>
          </w:p>
        </w:tc>
        <w:tc>
          <w:tcPr>
            <w:tcW w:w="397" w:type="pct"/>
            <w:shd w:val="clear" w:color="auto" w:fill="FFFFFF"/>
            <w:tcMar>
              <w:top w:w="40" w:type="dxa"/>
              <w:left w:w="200" w:type="dxa"/>
              <w:bottom w:w="40" w:type="dxa"/>
              <w:right w:w="200" w:type="dxa"/>
            </w:tcMar>
            <w:vAlign w:val="center"/>
          </w:tcPr>
          <w:p w14:paraId="02B029E6" w14:textId="77777777" w:rsidR="009A72F9" w:rsidRPr="00A742C7" w:rsidRDefault="009A51F2">
            <w:pPr>
              <w:jc w:val="center"/>
              <w:rPr>
                <w:rFonts w:cs="Times New Roman"/>
              </w:rPr>
            </w:pPr>
            <w:r w:rsidRPr="00A742C7">
              <w:rPr>
                <w:rFonts w:eastAsia="Times New Roman" w:cs="Times New Roman"/>
                <w:sz w:val="22"/>
              </w:rPr>
              <w:t>3,1790</w:t>
            </w:r>
          </w:p>
        </w:tc>
      </w:tr>
      <w:tr w:rsidR="009A72F9" w:rsidRPr="00A742C7" w14:paraId="2B908CB9" w14:textId="77777777" w:rsidTr="002A027E">
        <w:trPr>
          <w:jc w:val="center"/>
        </w:trPr>
        <w:tc>
          <w:tcPr>
            <w:tcW w:w="742" w:type="pct"/>
            <w:vMerge/>
          </w:tcPr>
          <w:p w14:paraId="3CC618F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6B911E1"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54EF9D2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76CFF1F"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7B83F7D6"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10C7DA0F"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5E053B1A"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09B9437E"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235EF398"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0CB3D840" w14:textId="77777777" w:rsidR="009A72F9" w:rsidRPr="00A742C7" w:rsidRDefault="009A51F2">
            <w:pPr>
              <w:jc w:val="center"/>
              <w:rPr>
                <w:rFonts w:cs="Times New Roman"/>
              </w:rPr>
            </w:pPr>
            <w:r w:rsidRPr="00A742C7">
              <w:rPr>
                <w:rFonts w:eastAsia="Times New Roman" w:cs="Times New Roman"/>
                <w:sz w:val="22"/>
              </w:rPr>
              <w:t>0,6700</w:t>
            </w:r>
          </w:p>
        </w:tc>
        <w:tc>
          <w:tcPr>
            <w:tcW w:w="397" w:type="pct"/>
            <w:shd w:val="clear" w:color="auto" w:fill="FFFFFF"/>
            <w:tcMar>
              <w:top w:w="40" w:type="dxa"/>
              <w:left w:w="200" w:type="dxa"/>
              <w:bottom w:w="40" w:type="dxa"/>
              <w:right w:w="200" w:type="dxa"/>
            </w:tcMar>
            <w:vAlign w:val="center"/>
          </w:tcPr>
          <w:p w14:paraId="6A7BD468" w14:textId="77777777" w:rsidR="009A72F9" w:rsidRPr="00A742C7" w:rsidRDefault="009A51F2">
            <w:pPr>
              <w:jc w:val="center"/>
              <w:rPr>
                <w:rFonts w:cs="Times New Roman"/>
              </w:rPr>
            </w:pPr>
            <w:r w:rsidRPr="00A742C7">
              <w:rPr>
                <w:rFonts w:eastAsia="Times New Roman" w:cs="Times New Roman"/>
                <w:sz w:val="22"/>
              </w:rPr>
              <w:t>0,6700</w:t>
            </w:r>
          </w:p>
        </w:tc>
      </w:tr>
      <w:tr w:rsidR="009A72F9" w:rsidRPr="00A742C7" w14:paraId="5E0A7D81" w14:textId="77777777" w:rsidTr="002A027E">
        <w:trPr>
          <w:jc w:val="center"/>
        </w:trPr>
        <w:tc>
          <w:tcPr>
            <w:tcW w:w="742" w:type="pct"/>
            <w:vMerge/>
          </w:tcPr>
          <w:p w14:paraId="6373611C"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5C614916"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1B3DA9A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7A1811F"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79E350DC"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20A1F685"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007B03B1"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0A4959B2"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3B02C494"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743C289C" w14:textId="77777777" w:rsidR="009A72F9" w:rsidRPr="00A742C7" w:rsidRDefault="009A51F2">
            <w:pPr>
              <w:jc w:val="center"/>
              <w:rPr>
                <w:rFonts w:cs="Times New Roman"/>
              </w:rPr>
            </w:pPr>
            <w:r w:rsidRPr="00A742C7">
              <w:rPr>
                <w:rFonts w:eastAsia="Times New Roman" w:cs="Times New Roman"/>
                <w:sz w:val="22"/>
              </w:rPr>
              <w:t>6,4160</w:t>
            </w:r>
          </w:p>
        </w:tc>
        <w:tc>
          <w:tcPr>
            <w:tcW w:w="397" w:type="pct"/>
            <w:shd w:val="clear" w:color="auto" w:fill="FFFFFF"/>
            <w:tcMar>
              <w:top w:w="40" w:type="dxa"/>
              <w:left w:w="200" w:type="dxa"/>
              <w:bottom w:w="40" w:type="dxa"/>
              <w:right w:w="200" w:type="dxa"/>
            </w:tcMar>
            <w:vAlign w:val="center"/>
          </w:tcPr>
          <w:p w14:paraId="42EECBBA" w14:textId="77777777" w:rsidR="009A72F9" w:rsidRPr="00A742C7" w:rsidRDefault="009A51F2">
            <w:pPr>
              <w:jc w:val="center"/>
              <w:rPr>
                <w:rFonts w:cs="Times New Roman"/>
              </w:rPr>
            </w:pPr>
            <w:r w:rsidRPr="00A742C7">
              <w:rPr>
                <w:rFonts w:eastAsia="Times New Roman" w:cs="Times New Roman"/>
                <w:sz w:val="22"/>
              </w:rPr>
              <w:t>6,4160</w:t>
            </w:r>
          </w:p>
        </w:tc>
      </w:tr>
      <w:tr w:rsidR="009A72F9" w:rsidRPr="00A742C7" w14:paraId="742DAA33" w14:textId="77777777" w:rsidTr="002A027E">
        <w:trPr>
          <w:jc w:val="center"/>
        </w:trPr>
        <w:tc>
          <w:tcPr>
            <w:tcW w:w="742" w:type="pct"/>
            <w:vMerge/>
          </w:tcPr>
          <w:p w14:paraId="537D9D05" w14:textId="77777777" w:rsidR="009A72F9" w:rsidRPr="00A742C7" w:rsidRDefault="009A72F9">
            <w:pPr>
              <w:rPr>
                <w:rFonts w:cs="Times New Roman"/>
              </w:rPr>
            </w:pPr>
          </w:p>
        </w:tc>
        <w:tc>
          <w:tcPr>
            <w:tcW w:w="757" w:type="pct"/>
            <w:vMerge/>
          </w:tcPr>
          <w:p w14:paraId="14FDBCE2"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6543EB70"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79AC1082"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59024FD9"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48BE2527"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41A42388"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50F3F47E"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39F768AE"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6377AC0F" w14:textId="77777777" w:rsidR="009A72F9" w:rsidRPr="00A742C7" w:rsidRDefault="009A51F2">
            <w:pPr>
              <w:jc w:val="center"/>
              <w:rPr>
                <w:rFonts w:cs="Times New Roman"/>
              </w:rPr>
            </w:pPr>
            <w:r w:rsidRPr="00A742C7">
              <w:rPr>
                <w:rFonts w:eastAsia="Times New Roman" w:cs="Times New Roman"/>
                <w:sz w:val="22"/>
              </w:rPr>
              <w:t>61,6567</w:t>
            </w:r>
          </w:p>
        </w:tc>
        <w:tc>
          <w:tcPr>
            <w:tcW w:w="397" w:type="pct"/>
            <w:shd w:val="clear" w:color="auto" w:fill="FFFFFF"/>
            <w:tcMar>
              <w:top w:w="40" w:type="dxa"/>
              <w:left w:w="200" w:type="dxa"/>
              <w:bottom w:w="40" w:type="dxa"/>
              <w:right w:w="200" w:type="dxa"/>
            </w:tcMar>
            <w:vAlign w:val="center"/>
          </w:tcPr>
          <w:p w14:paraId="011094EB" w14:textId="77777777" w:rsidR="009A72F9" w:rsidRPr="00A742C7" w:rsidRDefault="009A51F2">
            <w:pPr>
              <w:jc w:val="center"/>
              <w:rPr>
                <w:rFonts w:cs="Times New Roman"/>
              </w:rPr>
            </w:pPr>
            <w:r w:rsidRPr="00A742C7">
              <w:rPr>
                <w:rFonts w:eastAsia="Times New Roman" w:cs="Times New Roman"/>
                <w:sz w:val="22"/>
              </w:rPr>
              <w:t>61,6567</w:t>
            </w:r>
          </w:p>
        </w:tc>
      </w:tr>
      <w:tr w:rsidR="009A72F9" w:rsidRPr="00A742C7" w14:paraId="63BC582C"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16E75487" w14:textId="77777777" w:rsidR="009A72F9" w:rsidRPr="00A742C7" w:rsidRDefault="009A51F2">
            <w:pPr>
              <w:rPr>
                <w:rFonts w:cs="Times New Roman"/>
              </w:rPr>
            </w:pPr>
            <w:r w:rsidRPr="00A742C7">
              <w:rPr>
                <w:rFonts w:eastAsia="Times New Roman" w:cs="Times New Roman"/>
                <w:sz w:val="22"/>
              </w:rPr>
              <w:t>Котельная №15/176 н.п. Луостари</w:t>
            </w:r>
            <w:r w:rsidR="00012C25" w:rsidRPr="00A742C7">
              <w:rPr>
                <w:rFonts w:eastAsia="Times New Roman" w:cs="Times New Roman"/>
                <w:sz w:val="22"/>
              </w:rPr>
              <w:t xml:space="preserve"> </w:t>
            </w:r>
            <w:r w:rsidRPr="00A742C7">
              <w:rPr>
                <w:rFonts w:eastAsia="Times New Roman" w:cs="Times New Roman"/>
                <w:sz w:val="22"/>
              </w:rPr>
              <w:t>(в.г. №15)</w:t>
            </w:r>
          </w:p>
        </w:tc>
        <w:tc>
          <w:tcPr>
            <w:tcW w:w="757" w:type="pct"/>
            <w:shd w:val="clear" w:color="auto" w:fill="FFFFFF"/>
            <w:tcMar>
              <w:top w:w="40" w:type="dxa"/>
              <w:left w:w="200" w:type="dxa"/>
              <w:bottom w:w="40" w:type="dxa"/>
              <w:right w:w="200" w:type="dxa"/>
            </w:tcMar>
            <w:vAlign w:val="center"/>
          </w:tcPr>
          <w:p w14:paraId="43A27092"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49C56D5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00E725"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5BB03AED"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12D170B0"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07DCDA92"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3EB9C338"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77830D50"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79A2AB52"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70937354" w14:textId="77777777" w:rsidR="009A72F9" w:rsidRPr="00A742C7" w:rsidRDefault="009A51F2">
            <w:pPr>
              <w:jc w:val="center"/>
              <w:rPr>
                <w:rFonts w:cs="Times New Roman"/>
              </w:rPr>
            </w:pPr>
            <w:r w:rsidRPr="00A742C7">
              <w:rPr>
                <w:rFonts w:eastAsia="Times New Roman" w:cs="Times New Roman"/>
                <w:sz w:val="22"/>
              </w:rPr>
              <w:t>7,2180</w:t>
            </w:r>
          </w:p>
        </w:tc>
      </w:tr>
      <w:tr w:rsidR="009A72F9" w:rsidRPr="00A742C7" w14:paraId="58D879B0" w14:textId="77777777" w:rsidTr="002A027E">
        <w:trPr>
          <w:jc w:val="center"/>
        </w:trPr>
        <w:tc>
          <w:tcPr>
            <w:tcW w:w="742" w:type="pct"/>
            <w:vMerge/>
          </w:tcPr>
          <w:p w14:paraId="4B8F7729"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9DB3E4E"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AF20B1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29FE8D0"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0BB358A5"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7A5C66B0"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45DC6958"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33C2351A"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3C7C0202"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7C65DF37" w14:textId="77777777" w:rsidR="009A72F9" w:rsidRPr="00A742C7" w:rsidRDefault="009A51F2">
            <w:pPr>
              <w:jc w:val="center"/>
              <w:rPr>
                <w:rFonts w:cs="Times New Roman"/>
              </w:rPr>
            </w:pPr>
            <w:r w:rsidRPr="00A742C7">
              <w:rPr>
                <w:rFonts w:eastAsia="Times New Roman" w:cs="Times New Roman"/>
                <w:sz w:val="22"/>
              </w:rPr>
              <w:t>7,2180</w:t>
            </w:r>
          </w:p>
        </w:tc>
        <w:tc>
          <w:tcPr>
            <w:tcW w:w="397" w:type="pct"/>
            <w:shd w:val="clear" w:color="auto" w:fill="FFFFFF"/>
            <w:tcMar>
              <w:top w:w="40" w:type="dxa"/>
              <w:left w:w="200" w:type="dxa"/>
              <w:bottom w:w="40" w:type="dxa"/>
              <w:right w:w="200" w:type="dxa"/>
            </w:tcMar>
            <w:vAlign w:val="center"/>
          </w:tcPr>
          <w:p w14:paraId="6B312EAC" w14:textId="77777777" w:rsidR="009A72F9" w:rsidRPr="00A742C7" w:rsidRDefault="009A51F2">
            <w:pPr>
              <w:jc w:val="center"/>
              <w:rPr>
                <w:rFonts w:cs="Times New Roman"/>
              </w:rPr>
            </w:pPr>
            <w:r w:rsidRPr="00A742C7">
              <w:rPr>
                <w:rFonts w:eastAsia="Times New Roman" w:cs="Times New Roman"/>
                <w:sz w:val="22"/>
              </w:rPr>
              <w:t>7,2180</w:t>
            </w:r>
          </w:p>
        </w:tc>
      </w:tr>
      <w:tr w:rsidR="009A72F9" w:rsidRPr="00A742C7" w14:paraId="56450C24" w14:textId="77777777" w:rsidTr="002A027E">
        <w:trPr>
          <w:jc w:val="center"/>
        </w:trPr>
        <w:tc>
          <w:tcPr>
            <w:tcW w:w="742" w:type="pct"/>
            <w:vMerge/>
          </w:tcPr>
          <w:p w14:paraId="03C142D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82EB74F"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233B0CD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B6793D4"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3F9F070E"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52DE7229"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3ACE7313"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1D217420"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2770A966"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281F6341"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572F8D1A" w14:textId="77777777" w:rsidR="009A72F9" w:rsidRPr="00A742C7" w:rsidRDefault="009A51F2">
            <w:pPr>
              <w:jc w:val="center"/>
              <w:rPr>
                <w:rFonts w:cs="Times New Roman"/>
              </w:rPr>
            </w:pPr>
            <w:r w:rsidRPr="00A742C7">
              <w:rPr>
                <w:rFonts w:eastAsia="Times New Roman" w:cs="Times New Roman"/>
                <w:sz w:val="22"/>
              </w:rPr>
              <w:t>0,2520</w:t>
            </w:r>
          </w:p>
        </w:tc>
      </w:tr>
      <w:tr w:rsidR="009A72F9" w:rsidRPr="00A742C7" w14:paraId="5CB45AA0" w14:textId="77777777" w:rsidTr="002A027E">
        <w:trPr>
          <w:jc w:val="center"/>
        </w:trPr>
        <w:tc>
          <w:tcPr>
            <w:tcW w:w="742" w:type="pct"/>
            <w:vMerge/>
          </w:tcPr>
          <w:p w14:paraId="31EF97E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FA40037"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61A922C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0A75215"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1E04AECC"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34B2804E"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3EF11304"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417362C2"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02A0924F"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65198E67" w14:textId="77777777" w:rsidR="009A72F9" w:rsidRPr="00A742C7" w:rsidRDefault="009A51F2">
            <w:pPr>
              <w:jc w:val="center"/>
              <w:rPr>
                <w:rFonts w:cs="Times New Roman"/>
              </w:rPr>
            </w:pPr>
            <w:r w:rsidRPr="00A742C7">
              <w:rPr>
                <w:rFonts w:eastAsia="Times New Roman" w:cs="Times New Roman"/>
                <w:sz w:val="22"/>
              </w:rPr>
              <w:t>6,9660</w:t>
            </w:r>
          </w:p>
        </w:tc>
        <w:tc>
          <w:tcPr>
            <w:tcW w:w="397" w:type="pct"/>
            <w:shd w:val="clear" w:color="auto" w:fill="FFFFFF"/>
            <w:tcMar>
              <w:top w:w="40" w:type="dxa"/>
              <w:left w:w="200" w:type="dxa"/>
              <w:bottom w:w="40" w:type="dxa"/>
              <w:right w:w="200" w:type="dxa"/>
            </w:tcMar>
            <w:vAlign w:val="center"/>
          </w:tcPr>
          <w:p w14:paraId="2078FDFB" w14:textId="77777777" w:rsidR="009A72F9" w:rsidRPr="00A742C7" w:rsidRDefault="009A51F2">
            <w:pPr>
              <w:jc w:val="center"/>
              <w:rPr>
                <w:rFonts w:cs="Times New Roman"/>
              </w:rPr>
            </w:pPr>
            <w:r w:rsidRPr="00A742C7">
              <w:rPr>
                <w:rFonts w:eastAsia="Times New Roman" w:cs="Times New Roman"/>
                <w:sz w:val="22"/>
              </w:rPr>
              <w:t>6,9660</w:t>
            </w:r>
          </w:p>
        </w:tc>
      </w:tr>
      <w:tr w:rsidR="009A72F9" w:rsidRPr="00A742C7" w14:paraId="58163329" w14:textId="77777777" w:rsidTr="002A027E">
        <w:trPr>
          <w:jc w:val="center"/>
        </w:trPr>
        <w:tc>
          <w:tcPr>
            <w:tcW w:w="742" w:type="pct"/>
            <w:vMerge/>
          </w:tcPr>
          <w:p w14:paraId="0E05A12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9049776"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0333D1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8BC8B08"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142E714C"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54BD3DB6"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7AF5456E"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2E7596C1"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70254573"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60E636B9" w14:textId="77777777" w:rsidR="009A72F9" w:rsidRPr="00A742C7" w:rsidRDefault="009A51F2">
            <w:pPr>
              <w:jc w:val="center"/>
              <w:rPr>
                <w:rFonts w:cs="Times New Roman"/>
              </w:rPr>
            </w:pPr>
            <w:r w:rsidRPr="00A742C7">
              <w:rPr>
                <w:rFonts w:eastAsia="Times New Roman" w:cs="Times New Roman"/>
                <w:sz w:val="22"/>
              </w:rPr>
              <w:t>1,1801</w:t>
            </w:r>
          </w:p>
        </w:tc>
        <w:tc>
          <w:tcPr>
            <w:tcW w:w="397" w:type="pct"/>
            <w:shd w:val="clear" w:color="auto" w:fill="FFFFFF"/>
            <w:tcMar>
              <w:top w:w="40" w:type="dxa"/>
              <w:left w:w="200" w:type="dxa"/>
              <w:bottom w:w="40" w:type="dxa"/>
              <w:right w:w="200" w:type="dxa"/>
            </w:tcMar>
            <w:vAlign w:val="center"/>
          </w:tcPr>
          <w:p w14:paraId="7ACE5169" w14:textId="77777777" w:rsidR="009A72F9" w:rsidRPr="00A742C7" w:rsidRDefault="009A51F2">
            <w:pPr>
              <w:jc w:val="center"/>
              <w:rPr>
                <w:rFonts w:cs="Times New Roman"/>
              </w:rPr>
            </w:pPr>
            <w:r w:rsidRPr="00A742C7">
              <w:rPr>
                <w:rFonts w:eastAsia="Times New Roman" w:cs="Times New Roman"/>
                <w:sz w:val="22"/>
              </w:rPr>
              <w:t>1,1801</w:t>
            </w:r>
          </w:p>
        </w:tc>
      </w:tr>
      <w:tr w:rsidR="009A72F9" w:rsidRPr="00A742C7" w14:paraId="41732C84" w14:textId="77777777" w:rsidTr="002A027E">
        <w:trPr>
          <w:jc w:val="center"/>
        </w:trPr>
        <w:tc>
          <w:tcPr>
            <w:tcW w:w="742" w:type="pct"/>
            <w:vMerge/>
          </w:tcPr>
          <w:p w14:paraId="66B59C3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036A82B"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BDE70A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F95B51B"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7D5183E1"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3B3D3BFC"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37330618"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3B7D8E80"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5AD09ECA"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10688081"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14169588" w14:textId="77777777" w:rsidR="009A72F9" w:rsidRPr="00A742C7" w:rsidRDefault="009A51F2">
            <w:pPr>
              <w:jc w:val="center"/>
              <w:rPr>
                <w:rFonts w:cs="Times New Roman"/>
              </w:rPr>
            </w:pPr>
            <w:r w:rsidRPr="00A742C7">
              <w:rPr>
                <w:rFonts w:eastAsia="Times New Roman" w:cs="Times New Roman"/>
                <w:sz w:val="22"/>
              </w:rPr>
              <w:t>1,1990</w:t>
            </w:r>
          </w:p>
        </w:tc>
      </w:tr>
      <w:tr w:rsidR="009A72F9" w:rsidRPr="00A742C7" w14:paraId="09FF1648" w14:textId="77777777" w:rsidTr="002A027E">
        <w:trPr>
          <w:jc w:val="center"/>
        </w:trPr>
        <w:tc>
          <w:tcPr>
            <w:tcW w:w="742" w:type="pct"/>
            <w:vMerge/>
          </w:tcPr>
          <w:p w14:paraId="7A7FA0F0"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D4E00FD"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0488AFA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AC81116"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384423ED"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29231803"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425CE78F"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012C22D5"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1540FC9B"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792774C3" w14:textId="77777777" w:rsidR="009A72F9" w:rsidRPr="00A742C7" w:rsidRDefault="009A51F2">
            <w:pPr>
              <w:jc w:val="center"/>
              <w:rPr>
                <w:rFonts w:cs="Times New Roman"/>
              </w:rPr>
            </w:pPr>
            <w:r w:rsidRPr="00A742C7">
              <w:rPr>
                <w:rFonts w:eastAsia="Times New Roman" w:cs="Times New Roman"/>
                <w:sz w:val="22"/>
              </w:rPr>
              <w:t>4,5869</w:t>
            </w:r>
          </w:p>
        </w:tc>
        <w:tc>
          <w:tcPr>
            <w:tcW w:w="397" w:type="pct"/>
            <w:shd w:val="clear" w:color="auto" w:fill="FFFFFF"/>
            <w:tcMar>
              <w:top w:w="40" w:type="dxa"/>
              <w:left w:w="200" w:type="dxa"/>
              <w:bottom w:w="40" w:type="dxa"/>
              <w:right w:w="200" w:type="dxa"/>
            </w:tcMar>
            <w:vAlign w:val="center"/>
          </w:tcPr>
          <w:p w14:paraId="79B759DB" w14:textId="77777777" w:rsidR="009A72F9" w:rsidRPr="00A742C7" w:rsidRDefault="009A51F2">
            <w:pPr>
              <w:jc w:val="center"/>
              <w:rPr>
                <w:rFonts w:cs="Times New Roman"/>
              </w:rPr>
            </w:pPr>
            <w:r w:rsidRPr="00A742C7">
              <w:rPr>
                <w:rFonts w:eastAsia="Times New Roman" w:cs="Times New Roman"/>
                <w:sz w:val="22"/>
              </w:rPr>
              <w:t>4,5869</w:t>
            </w:r>
          </w:p>
        </w:tc>
      </w:tr>
      <w:tr w:rsidR="009A72F9" w:rsidRPr="00A742C7" w14:paraId="648E1540" w14:textId="77777777" w:rsidTr="002A027E">
        <w:trPr>
          <w:jc w:val="center"/>
        </w:trPr>
        <w:tc>
          <w:tcPr>
            <w:tcW w:w="742" w:type="pct"/>
            <w:vMerge/>
          </w:tcPr>
          <w:p w14:paraId="1A06750A" w14:textId="77777777" w:rsidR="009A72F9" w:rsidRPr="00A742C7" w:rsidRDefault="009A72F9">
            <w:pPr>
              <w:rPr>
                <w:rFonts w:cs="Times New Roman"/>
              </w:rPr>
            </w:pPr>
          </w:p>
        </w:tc>
        <w:tc>
          <w:tcPr>
            <w:tcW w:w="757" w:type="pct"/>
            <w:vMerge/>
          </w:tcPr>
          <w:p w14:paraId="04C4D2E8"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0DDBD2B2"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452EA3EC"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2953637C"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7F1C6236"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7EF0AD78"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723BDE89"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7DD5170A"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72E1E2C6" w14:textId="77777777" w:rsidR="009A72F9" w:rsidRPr="00A742C7" w:rsidRDefault="009A51F2">
            <w:pPr>
              <w:jc w:val="center"/>
              <w:rPr>
                <w:rFonts w:cs="Times New Roman"/>
              </w:rPr>
            </w:pPr>
            <w:r w:rsidRPr="00A742C7">
              <w:rPr>
                <w:rFonts w:eastAsia="Times New Roman" w:cs="Times New Roman"/>
                <w:sz w:val="22"/>
              </w:rPr>
              <w:t>63,5481</w:t>
            </w:r>
          </w:p>
        </w:tc>
        <w:tc>
          <w:tcPr>
            <w:tcW w:w="397" w:type="pct"/>
            <w:shd w:val="clear" w:color="auto" w:fill="FFFFFF"/>
            <w:tcMar>
              <w:top w:w="40" w:type="dxa"/>
              <w:left w:w="200" w:type="dxa"/>
              <w:bottom w:w="40" w:type="dxa"/>
              <w:right w:w="200" w:type="dxa"/>
            </w:tcMar>
            <w:vAlign w:val="center"/>
          </w:tcPr>
          <w:p w14:paraId="5EC5C7C7" w14:textId="77777777" w:rsidR="009A72F9" w:rsidRPr="00A742C7" w:rsidRDefault="009A51F2">
            <w:pPr>
              <w:jc w:val="center"/>
              <w:rPr>
                <w:rFonts w:cs="Times New Roman"/>
              </w:rPr>
            </w:pPr>
            <w:r w:rsidRPr="00A742C7">
              <w:rPr>
                <w:rFonts w:eastAsia="Times New Roman" w:cs="Times New Roman"/>
                <w:sz w:val="22"/>
              </w:rPr>
              <w:t>63,5481</w:t>
            </w:r>
          </w:p>
        </w:tc>
      </w:tr>
      <w:tr w:rsidR="009A72F9" w:rsidRPr="00A742C7" w14:paraId="53672BBB"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39D23109" w14:textId="77777777" w:rsidR="009A72F9" w:rsidRPr="00A742C7" w:rsidRDefault="009A51F2">
            <w:pPr>
              <w:rPr>
                <w:rFonts w:cs="Times New Roman"/>
              </w:rPr>
            </w:pPr>
            <w:r w:rsidRPr="00A742C7">
              <w:rPr>
                <w:rFonts w:eastAsia="Times New Roman" w:cs="Times New Roman"/>
                <w:sz w:val="22"/>
              </w:rPr>
              <w:t>Котельная №5/106 н.п. Луостари</w:t>
            </w:r>
            <w:r w:rsidR="00012C25" w:rsidRPr="00A742C7">
              <w:rPr>
                <w:rFonts w:eastAsia="Times New Roman" w:cs="Times New Roman"/>
                <w:sz w:val="22"/>
              </w:rPr>
              <w:t xml:space="preserve"> </w:t>
            </w:r>
            <w:r w:rsidRPr="00A742C7">
              <w:rPr>
                <w:rFonts w:eastAsia="Times New Roman" w:cs="Times New Roman"/>
                <w:sz w:val="22"/>
              </w:rPr>
              <w:t>(в.г. №5)</w:t>
            </w:r>
          </w:p>
        </w:tc>
        <w:tc>
          <w:tcPr>
            <w:tcW w:w="757" w:type="pct"/>
            <w:shd w:val="clear" w:color="auto" w:fill="FFFFFF"/>
            <w:tcMar>
              <w:top w:w="40" w:type="dxa"/>
              <w:left w:w="200" w:type="dxa"/>
              <w:bottom w:w="40" w:type="dxa"/>
              <w:right w:w="200" w:type="dxa"/>
            </w:tcMar>
            <w:vAlign w:val="center"/>
          </w:tcPr>
          <w:p w14:paraId="4FAFF89D"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2CE190C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47BF1CA"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01F7C7E0"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19BB88A9"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4A767C49"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3E8AD28A"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6EBBBFB0"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33B5AEAF"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5BFB5134" w14:textId="77777777" w:rsidR="009A72F9" w:rsidRPr="00A742C7" w:rsidRDefault="009A51F2">
            <w:pPr>
              <w:jc w:val="center"/>
              <w:rPr>
                <w:rFonts w:cs="Times New Roman"/>
              </w:rPr>
            </w:pPr>
            <w:r w:rsidRPr="00A742C7">
              <w:rPr>
                <w:rFonts w:eastAsia="Times New Roman" w:cs="Times New Roman"/>
                <w:sz w:val="22"/>
              </w:rPr>
              <w:t>7,3190</w:t>
            </w:r>
          </w:p>
        </w:tc>
      </w:tr>
      <w:tr w:rsidR="009A72F9" w:rsidRPr="00A742C7" w14:paraId="19131C26" w14:textId="77777777" w:rsidTr="002A027E">
        <w:trPr>
          <w:jc w:val="center"/>
        </w:trPr>
        <w:tc>
          <w:tcPr>
            <w:tcW w:w="742" w:type="pct"/>
            <w:vMerge/>
          </w:tcPr>
          <w:p w14:paraId="380577B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4CF0FC2"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569C629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87FF268"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6F8363A8"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1E93291B"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0E9CBB11"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2DC12EE1"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67302DF3"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3E5FB6AB" w14:textId="77777777" w:rsidR="009A72F9" w:rsidRPr="00A742C7" w:rsidRDefault="009A51F2">
            <w:pPr>
              <w:jc w:val="center"/>
              <w:rPr>
                <w:rFonts w:cs="Times New Roman"/>
              </w:rPr>
            </w:pPr>
            <w:r w:rsidRPr="00A742C7">
              <w:rPr>
                <w:rFonts w:eastAsia="Times New Roman" w:cs="Times New Roman"/>
                <w:sz w:val="22"/>
              </w:rPr>
              <w:t>7,3190</w:t>
            </w:r>
          </w:p>
        </w:tc>
        <w:tc>
          <w:tcPr>
            <w:tcW w:w="397" w:type="pct"/>
            <w:shd w:val="clear" w:color="auto" w:fill="FFFFFF"/>
            <w:tcMar>
              <w:top w:w="40" w:type="dxa"/>
              <w:left w:w="200" w:type="dxa"/>
              <w:bottom w:w="40" w:type="dxa"/>
              <w:right w:w="200" w:type="dxa"/>
            </w:tcMar>
            <w:vAlign w:val="center"/>
          </w:tcPr>
          <w:p w14:paraId="78EF8D78" w14:textId="77777777" w:rsidR="009A72F9" w:rsidRPr="00A742C7" w:rsidRDefault="009A51F2">
            <w:pPr>
              <w:jc w:val="center"/>
              <w:rPr>
                <w:rFonts w:cs="Times New Roman"/>
              </w:rPr>
            </w:pPr>
            <w:r w:rsidRPr="00A742C7">
              <w:rPr>
                <w:rFonts w:eastAsia="Times New Roman" w:cs="Times New Roman"/>
                <w:sz w:val="22"/>
              </w:rPr>
              <w:t>7,3190</w:t>
            </w:r>
          </w:p>
        </w:tc>
      </w:tr>
      <w:tr w:rsidR="009A72F9" w:rsidRPr="00A742C7" w14:paraId="66788023" w14:textId="77777777" w:rsidTr="002A027E">
        <w:trPr>
          <w:jc w:val="center"/>
        </w:trPr>
        <w:tc>
          <w:tcPr>
            <w:tcW w:w="742" w:type="pct"/>
            <w:vMerge/>
          </w:tcPr>
          <w:p w14:paraId="0D2B927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B9F46C2"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086A64A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4A4553F"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5F675862"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1AB6833E"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66D59A9E"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2B9988F9"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3C288FAD"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7B1CA3CE" w14:textId="77777777" w:rsidR="009A72F9" w:rsidRPr="00A742C7" w:rsidRDefault="009A51F2">
            <w:pPr>
              <w:jc w:val="center"/>
              <w:rPr>
                <w:rFonts w:cs="Times New Roman"/>
              </w:rPr>
            </w:pPr>
            <w:r w:rsidRPr="00A742C7">
              <w:rPr>
                <w:rFonts w:eastAsia="Times New Roman" w:cs="Times New Roman"/>
                <w:sz w:val="22"/>
              </w:rPr>
              <w:t>0,2520</w:t>
            </w:r>
          </w:p>
        </w:tc>
        <w:tc>
          <w:tcPr>
            <w:tcW w:w="397" w:type="pct"/>
            <w:shd w:val="clear" w:color="auto" w:fill="FFFFFF"/>
            <w:tcMar>
              <w:top w:w="40" w:type="dxa"/>
              <w:left w:w="200" w:type="dxa"/>
              <w:bottom w:w="40" w:type="dxa"/>
              <w:right w:w="200" w:type="dxa"/>
            </w:tcMar>
            <w:vAlign w:val="center"/>
          </w:tcPr>
          <w:p w14:paraId="14C50C60" w14:textId="77777777" w:rsidR="009A72F9" w:rsidRPr="00A742C7" w:rsidRDefault="009A51F2">
            <w:pPr>
              <w:jc w:val="center"/>
              <w:rPr>
                <w:rFonts w:cs="Times New Roman"/>
              </w:rPr>
            </w:pPr>
            <w:r w:rsidRPr="00A742C7">
              <w:rPr>
                <w:rFonts w:eastAsia="Times New Roman" w:cs="Times New Roman"/>
                <w:sz w:val="22"/>
              </w:rPr>
              <w:t>0,2520</w:t>
            </w:r>
          </w:p>
        </w:tc>
      </w:tr>
      <w:tr w:rsidR="009A72F9" w:rsidRPr="00A742C7" w14:paraId="16369707" w14:textId="77777777" w:rsidTr="002A027E">
        <w:trPr>
          <w:jc w:val="center"/>
        </w:trPr>
        <w:tc>
          <w:tcPr>
            <w:tcW w:w="742" w:type="pct"/>
            <w:vMerge/>
          </w:tcPr>
          <w:p w14:paraId="37D8A09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C94E36C"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46E56CA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A86AC11"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4B84011C"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222B6F75"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775F9EA3"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2A55C9D4"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382C922C"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20F078C1" w14:textId="77777777" w:rsidR="009A72F9" w:rsidRPr="00A742C7" w:rsidRDefault="009A51F2">
            <w:pPr>
              <w:jc w:val="center"/>
              <w:rPr>
                <w:rFonts w:cs="Times New Roman"/>
              </w:rPr>
            </w:pPr>
            <w:r w:rsidRPr="00A742C7">
              <w:rPr>
                <w:rFonts w:eastAsia="Times New Roman" w:cs="Times New Roman"/>
                <w:sz w:val="22"/>
              </w:rPr>
              <w:t>7,0670</w:t>
            </w:r>
          </w:p>
        </w:tc>
        <w:tc>
          <w:tcPr>
            <w:tcW w:w="397" w:type="pct"/>
            <w:shd w:val="clear" w:color="auto" w:fill="FFFFFF"/>
            <w:tcMar>
              <w:top w:w="40" w:type="dxa"/>
              <w:left w:w="200" w:type="dxa"/>
              <w:bottom w:w="40" w:type="dxa"/>
              <w:right w:w="200" w:type="dxa"/>
            </w:tcMar>
            <w:vAlign w:val="center"/>
          </w:tcPr>
          <w:p w14:paraId="445544A0" w14:textId="77777777" w:rsidR="009A72F9" w:rsidRPr="00A742C7" w:rsidRDefault="009A51F2">
            <w:pPr>
              <w:jc w:val="center"/>
              <w:rPr>
                <w:rFonts w:cs="Times New Roman"/>
              </w:rPr>
            </w:pPr>
            <w:r w:rsidRPr="00A742C7">
              <w:rPr>
                <w:rFonts w:eastAsia="Times New Roman" w:cs="Times New Roman"/>
                <w:sz w:val="22"/>
              </w:rPr>
              <w:t>7,0670</w:t>
            </w:r>
          </w:p>
        </w:tc>
      </w:tr>
      <w:tr w:rsidR="009A72F9" w:rsidRPr="00A742C7" w14:paraId="35CBB884" w14:textId="77777777" w:rsidTr="002A027E">
        <w:trPr>
          <w:jc w:val="center"/>
        </w:trPr>
        <w:tc>
          <w:tcPr>
            <w:tcW w:w="742" w:type="pct"/>
            <w:vMerge/>
          </w:tcPr>
          <w:p w14:paraId="474CA668"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298CCD4"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AF6D42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A36C986"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72DDC0DD"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403CDE6A"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7A2D535C"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37E3DBDF"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3B76BFC5"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55A7C687" w14:textId="77777777" w:rsidR="009A72F9" w:rsidRPr="00A742C7" w:rsidRDefault="009A51F2">
            <w:pPr>
              <w:jc w:val="center"/>
              <w:rPr>
                <w:rFonts w:cs="Times New Roman"/>
              </w:rPr>
            </w:pPr>
            <w:r w:rsidRPr="00A742C7">
              <w:rPr>
                <w:rFonts w:eastAsia="Times New Roman" w:cs="Times New Roman"/>
                <w:sz w:val="22"/>
              </w:rPr>
              <w:t>1,5300</w:t>
            </w:r>
          </w:p>
        </w:tc>
        <w:tc>
          <w:tcPr>
            <w:tcW w:w="397" w:type="pct"/>
            <w:shd w:val="clear" w:color="auto" w:fill="FFFFFF"/>
            <w:tcMar>
              <w:top w:w="40" w:type="dxa"/>
              <w:left w:w="200" w:type="dxa"/>
              <w:bottom w:w="40" w:type="dxa"/>
              <w:right w:w="200" w:type="dxa"/>
            </w:tcMar>
            <w:vAlign w:val="center"/>
          </w:tcPr>
          <w:p w14:paraId="2077FA58" w14:textId="77777777" w:rsidR="009A72F9" w:rsidRPr="00A742C7" w:rsidRDefault="009A51F2">
            <w:pPr>
              <w:jc w:val="center"/>
              <w:rPr>
                <w:rFonts w:cs="Times New Roman"/>
              </w:rPr>
            </w:pPr>
            <w:r w:rsidRPr="00A742C7">
              <w:rPr>
                <w:rFonts w:eastAsia="Times New Roman" w:cs="Times New Roman"/>
                <w:sz w:val="22"/>
              </w:rPr>
              <w:t>1,5300</w:t>
            </w:r>
          </w:p>
        </w:tc>
      </w:tr>
      <w:tr w:rsidR="009A72F9" w:rsidRPr="00A742C7" w14:paraId="3DBC56A7" w14:textId="77777777" w:rsidTr="002A027E">
        <w:trPr>
          <w:jc w:val="center"/>
        </w:trPr>
        <w:tc>
          <w:tcPr>
            <w:tcW w:w="742" w:type="pct"/>
            <w:vMerge/>
          </w:tcPr>
          <w:p w14:paraId="637282C8"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B1022E6"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7517AF2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8A6CCE6"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220F5EB6"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42B126B6"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2126EF9B"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6DC2DED4"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67EB5CD4"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4B552DEC" w14:textId="77777777" w:rsidR="009A72F9" w:rsidRPr="00A742C7" w:rsidRDefault="009A51F2">
            <w:pPr>
              <w:jc w:val="center"/>
              <w:rPr>
                <w:rFonts w:cs="Times New Roman"/>
              </w:rPr>
            </w:pPr>
            <w:r w:rsidRPr="00A742C7">
              <w:rPr>
                <w:rFonts w:eastAsia="Times New Roman" w:cs="Times New Roman"/>
                <w:sz w:val="22"/>
              </w:rPr>
              <w:t>1,1990</w:t>
            </w:r>
          </w:p>
        </w:tc>
        <w:tc>
          <w:tcPr>
            <w:tcW w:w="397" w:type="pct"/>
            <w:shd w:val="clear" w:color="auto" w:fill="FFFFFF"/>
            <w:tcMar>
              <w:top w:w="40" w:type="dxa"/>
              <w:left w:w="200" w:type="dxa"/>
              <w:bottom w:w="40" w:type="dxa"/>
              <w:right w:w="200" w:type="dxa"/>
            </w:tcMar>
            <w:vAlign w:val="center"/>
          </w:tcPr>
          <w:p w14:paraId="1DCF88B5" w14:textId="77777777" w:rsidR="009A72F9" w:rsidRPr="00A742C7" w:rsidRDefault="009A51F2">
            <w:pPr>
              <w:jc w:val="center"/>
              <w:rPr>
                <w:rFonts w:cs="Times New Roman"/>
              </w:rPr>
            </w:pPr>
            <w:r w:rsidRPr="00A742C7">
              <w:rPr>
                <w:rFonts w:eastAsia="Times New Roman" w:cs="Times New Roman"/>
                <w:sz w:val="22"/>
              </w:rPr>
              <w:t>1,1990</w:t>
            </w:r>
          </w:p>
        </w:tc>
      </w:tr>
      <w:tr w:rsidR="009A72F9" w:rsidRPr="00A742C7" w14:paraId="633F9CD7" w14:textId="77777777" w:rsidTr="002A027E">
        <w:trPr>
          <w:jc w:val="center"/>
        </w:trPr>
        <w:tc>
          <w:tcPr>
            <w:tcW w:w="742" w:type="pct"/>
            <w:vMerge/>
          </w:tcPr>
          <w:p w14:paraId="7D5528C5"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470A012E"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65DC260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9AC2FCA"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6DB23045"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67F2C9BD"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68324F78"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6D1F9970"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704E5EA3"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09918449" w14:textId="77777777" w:rsidR="009A72F9" w:rsidRPr="00A742C7" w:rsidRDefault="009A51F2">
            <w:pPr>
              <w:jc w:val="center"/>
              <w:rPr>
                <w:rFonts w:cs="Times New Roman"/>
              </w:rPr>
            </w:pPr>
            <w:r w:rsidRPr="00A742C7">
              <w:rPr>
                <w:rFonts w:eastAsia="Times New Roman" w:cs="Times New Roman"/>
                <w:sz w:val="22"/>
              </w:rPr>
              <w:t>4,3380</w:t>
            </w:r>
          </w:p>
        </w:tc>
        <w:tc>
          <w:tcPr>
            <w:tcW w:w="397" w:type="pct"/>
            <w:shd w:val="clear" w:color="auto" w:fill="FFFFFF"/>
            <w:tcMar>
              <w:top w:w="40" w:type="dxa"/>
              <w:left w:w="200" w:type="dxa"/>
              <w:bottom w:w="40" w:type="dxa"/>
              <w:right w:w="200" w:type="dxa"/>
            </w:tcMar>
            <w:vAlign w:val="center"/>
          </w:tcPr>
          <w:p w14:paraId="2E8C9BBE" w14:textId="77777777" w:rsidR="009A72F9" w:rsidRPr="00A742C7" w:rsidRDefault="009A51F2">
            <w:pPr>
              <w:jc w:val="center"/>
              <w:rPr>
                <w:rFonts w:cs="Times New Roman"/>
              </w:rPr>
            </w:pPr>
            <w:r w:rsidRPr="00A742C7">
              <w:rPr>
                <w:rFonts w:eastAsia="Times New Roman" w:cs="Times New Roman"/>
                <w:sz w:val="22"/>
              </w:rPr>
              <w:t>4,3380</w:t>
            </w:r>
          </w:p>
        </w:tc>
      </w:tr>
      <w:tr w:rsidR="009A72F9" w:rsidRPr="00A742C7" w14:paraId="6962121E" w14:textId="77777777" w:rsidTr="002A027E">
        <w:trPr>
          <w:jc w:val="center"/>
        </w:trPr>
        <w:tc>
          <w:tcPr>
            <w:tcW w:w="742" w:type="pct"/>
            <w:vMerge/>
          </w:tcPr>
          <w:p w14:paraId="1A70D5A0" w14:textId="77777777" w:rsidR="009A72F9" w:rsidRPr="00A742C7" w:rsidRDefault="009A72F9">
            <w:pPr>
              <w:rPr>
                <w:rFonts w:cs="Times New Roman"/>
              </w:rPr>
            </w:pPr>
          </w:p>
        </w:tc>
        <w:tc>
          <w:tcPr>
            <w:tcW w:w="757" w:type="pct"/>
            <w:vMerge/>
          </w:tcPr>
          <w:p w14:paraId="75C015B7"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650E0F54"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676F0179"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289877BE"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7C36865E"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52CDB5E4"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38C7BB7A"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61701461"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23CABE02" w14:textId="77777777" w:rsidR="009A72F9" w:rsidRPr="00A742C7" w:rsidRDefault="009A51F2">
            <w:pPr>
              <w:jc w:val="center"/>
              <w:rPr>
                <w:rFonts w:cs="Times New Roman"/>
              </w:rPr>
            </w:pPr>
            <w:r w:rsidRPr="00A742C7">
              <w:rPr>
                <w:rFonts w:eastAsia="Times New Roman" w:cs="Times New Roman"/>
                <w:sz w:val="22"/>
              </w:rPr>
              <w:t>59,2704</w:t>
            </w:r>
          </w:p>
        </w:tc>
        <w:tc>
          <w:tcPr>
            <w:tcW w:w="397" w:type="pct"/>
            <w:shd w:val="clear" w:color="auto" w:fill="FFFFFF"/>
            <w:tcMar>
              <w:top w:w="40" w:type="dxa"/>
              <w:left w:w="200" w:type="dxa"/>
              <w:bottom w:w="40" w:type="dxa"/>
              <w:right w:w="200" w:type="dxa"/>
            </w:tcMar>
            <w:vAlign w:val="center"/>
          </w:tcPr>
          <w:p w14:paraId="33E8145D" w14:textId="77777777" w:rsidR="009A72F9" w:rsidRPr="00A742C7" w:rsidRDefault="009A51F2">
            <w:pPr>
              <w:jc w:val="center"/>
              <w:rPr>
                <w:rFonts w:cs="Times New Roman"/>
              </w:rPr>
            </w:pPr>
            <w:r w:rsidRPr="00A742C7">
              <w:rPr>
                <w:rFonts w:eastAsia="Times New Roman" w:cs="Times New Roman"/>
                <w:sz w:val="22"/>
              </w:rPr>
              <w:t>59,2704</w:t>
            </w:r>
          </w:p>
        </w:tc>
      </w:tr>
      <w:tr w:rsidR="002A027E" w:rsidRPr="00A742C7" w14:paraId="1AC130F1" w14:textId="77777777" w:rsidTr="002A027E">
        <w:trPr>
          <w:jc w:val="center"/>
        </w:trPr>
        <w:tc>
          <w:tcPr>
            <w:tcW w:w="5000" w:type="pct"/>
            <w:gridSpan w:val="11"/>
            <w:shd w:val="clear" w:color="auto" w:fill="DBE5F1"/>
            <w:tcMar>
              <w:top w:w="40" w:type="dxa"/>
              <w:left w:w="200" w:type="dxa"/>
              <w:bottom w:w="40" w:type="dxa"/>
              <w:right w:w="200" w:type="dxa"/>
            </w:tcMar>
            <w:vAlign w:val="center"/>
          </w:tcPr>
          <w:p w14:paraId="725DFD09" w14:textId="77777777" w:rsidR="002A027E" w:rsidRPr="00A742C7" w:rsidRDefault="002A027E" w:rsidP="002A027E">
            <w:pPr>
              <w:jc w:val="center"/>
              <w:rPr>
                <w:rFonts w:cs="Times New Roman"/>
              </w:rPr>
            </w:pPr>
            <w:r w:rsidRPr="00A742C7">
              <w:rPr>
                <w:rFonts w:eastAsia="Times New Roman" w:cs="Times New Roman"/>
                <w:sz w:val="22"/>
              </w:rPr>
              <w:t>ЕТО-4 ООО «Теплонорд»</w:t>
            </w:r>
          </w:p>
        </w:tc>
      </w:tr>
      <w:tr w:rsidR="002A027E" w:rsidRPr="00A742C7" w14:paraId="3D092230"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07F4BF8" w14:textId="77777777" w:rsidR="002A027E" w:rsidRPr="00A742C7" w:rsidRDefault="002A027E" w:rsidP="002A027E">
            <w:pPr>
              <w:rPr>
                <w:rFonts w:cs="Times New Roman"/>
              </w:rPr>
            </w:pPr>
            <w:r w:rsidRPr="00A742C7">
              <w:rPr>
                <w:rFonts w:eastAsia="Times New Roman" w:cs="Times New Roman"/>
                <w:sz w:val="22"/>
              </w:rPr>
              <w:t>Котельная № 51 нп. Корзуново</w:t>
            </w:r>
          </w:p>
        </w:tc>
        <w:tc>
          <w:tcPr>
            <w:tcW w:w="757" w:type="pct"/>
            <w:shd w:val="clear" w:color="auto" w:fill="FFFFFF"/>
            <w:tcMar>
              <w:top w:w="40" w:type="dxa"/>
              <w:left w:w="200" w:type="dxa"/>
              <w:bottom w:w="40" w:type="dxa"/>
              <w:right w:w="200" w:type="dxa"/>
            </w:tcMar>
            <w:vAlign w:val="center"/>
          </w:tcPr>
          <w:p w14:paraId="2E922856" w14:textId="77777777" w:rsidR="002A027E" w:rsidRPr="00A742C7" w:rsidRDefault="002A027E" w:rsidP="002A027E">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38222A69"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1C1C1D8" w14:textId="77777777" w:rsidR="002A027E" w:rsidRPr="00A742C7" w:rsidRDefault="002A027E" w:rsidP="002A027E">
            <w:pPr>
              <w:jc w:val="center"/>
              <w:rPr>
                <w:rFonts w:cs="Times New Roman"/>
              </w:rPr>
            </w:pPr>
            <w:r w:rsidRPr="00A742C7">
              <w:rPr>
                <w:rFonts w:eastAsia="Times New Roman" w:cs="Times New Roman"/>
                <w:sz w:val="22"/>
              </w:rPr>
              <w:t>1,2860</w:t>
            </w:r>
          </w:p>
        </w:tc>
        <w:tc>
          <w:tcPr>
            <w:tcW w:w="397" w:type="pct"/>
            <w:shd w:val="clear" w:color="auto" w:fill="FFFFFF"/>
            <w:tcMar>
              <w:top w:w="40" w:type="dxa"/>
              <w:left w:w="200" w:type="dxa"/>
              <w:bottom w:w="40" w:type="dxa"/>
              <w:right w:w="200" w:type="dxa"/>
            </w:tcMar>
            <w:vAlign w:val="center"/>
          </w:tcPr>
          <w:p w14:paraId="51364665"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2A37831C"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2EAD8AA9"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52AD45CB"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5C5B52C3"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3682F0C3"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585B2E39" w14:textId="77777777" w:rsidR="002A027E" w:rsidRPr="00A742C7" w:rsidRDefault="002A027E" w:rsidP="002A027E">
            <w:pPr>
              <w:jc w:val="center"/>
              <w:rPr>
                <w:rFonts w:cs="Times New Roman"/>
              </w:rPr>
            </w:pPr>
            <w:r w:rsidRPr="00A742C7">
              <w:rPr>
                <w:rFonts w:eastAsia="Times New Roman" w:cs="Times New Roman"/>
                <w:sz w:val="22"/>
              </w:rPr>
              <w:t>2,5640</w:t>
            </w:r>
          </w:p>
        </w:tc>
      </w:tr>
      <w:tr w:rsidR="002A027E" w:rsidRPr="00A742C7" w14:paraId="5A0E3E81" w14:textId="77777777" w:rsidTr="002A027E">
        <w:trPr>
          <w:jc w:val="center"/>
        </w:trPr>
        <w:tc>
          <w:tcPr>
            <w:tcW w:w="742" w:type="pct"/>
            <w:vMerge/>
          </w:tcPr>
          <w:p w14:paraId="22717158"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7515F1A4" w14:textId="77777777" w:rsidR="002A027E" w:rsidRPr="00A742C7" w:rsidRDefault="002A027E" w:rsidP="002A027E">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65E41504"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A071EC7"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7E34C0CF"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48D5C39A"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4BBDD545"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4CAB883D"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6B9673A2"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05DF0823" w14:textId="77777777" w:rsidR="002A027E" w:rsidRPr="00A742C7" w:rsidRDefault="002A027E" w:rsidP="002A027E">
            <w:pPr>
              <w:jc w:val="center"/>
              <w:rPr>
                <w:rFonts w:cs="Times New Roman"/>
              </w:rPr>
            </w:pPr>
            <w:r w:rsidRPr="00A742C7">
              <w:rPr>
                <w:rFonts w:eastAsia="Times New Roman" w:cs="Times New Roman"/>
                <w:sz w:val="22"/>
              </w:rPr>
              <w:t>2,5640</w:t>
            </w:r>
          </w:p>
        </w:tc>
        <w:tc>
          <w:tcPr>
            <w:tcW w:w="397" w:type="pct"/>
            <w:shd w:val="clear" w:color="auto" w:fill="FFFFFF"/>
            <w:tcMar>
              <w:top w:w="40" w:type="dxa"/>
              <w:left w:w="200" w:type="dxa"/>
              <w:bottom w:w="40" w:type="dxa"/>
              <w:right w:w="200" w:type="dxa"/>
            </w:tcMar>
            <w:vAlign w:val="center"/>
          </w:tcPr>
          <w:p w14:paraId="5847EAF9" w14:textId="77777777" w:rsidR="002A027E" w:rsidRPr="00A742C7" w:rsidRDefault="002A027E" w:rsidP="002A027E">
            <w:pPr>
              <w:jc w:val="center"/>
              <w:rPr>
                <w:rFonts w:cs="Times New Roman"/>
              </w:rPr>
            </w:pPr>
            <w:r w:rsidRPr="00A742C7">
              <w:rPr>
                <w:rFonts w:eastAsia="Times New Roman" w:cs="Times New Roman"/>
                <w:sz w:val="22"/>
              </w:rPr>
              <w:t>2,5640</w:t>
            </w:r>
          </w:p>
        </w:tc>
      </w:tr>
      <w:tr w:rsidR="002A027E" w:rsidRPr="00A742C7" w14:paraId="2E8C3B77" w14:textId="77777777" w:rsidTr="002A027E">
        <w:trPr>
          <w:jc w:val="center"/>
        </w:trPr>
        <w:tc>
          <w:tcPr>
            <w:tcW w:w="742" w:type="pct"/>
            <w:vMerge/>
          </w:tcPr>
          <w:p w14:paraId="6F80B1DA"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733F3FA" w14:textId="77777777" w:rsidR="002A027E" w:rsidRPr="00A742C7" w:rsidRDefault="002A027E" w:rsidP="002A027E">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5F239A5B"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3E57B68"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45BC49A1"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63618146"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2EA947D4"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2F354AFC"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2A8A7D84"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1DFDEDDF" w14:textId="77777777" w:rsidR="002A027E" w:rsidRPr="00A742C7" w:rsidRDefault="002A027E" w:rsidP="002A027E">
            <w:pPr>
              <w:jc w:val="center"/>
              <w:rPr>
                <w:rFonts w:cs="Times New Roman"/>
              </w:rPr>
            </w:pPr>
            <w:r w:rsidRPr="00A742C7">
              <w:rPr>
                <w:rFonts w:eastAsia="Times New Roman" w:cs="Times New Roman"/>
                <w:sz w:val="22"/>
              </w:rPr>
              <w:t>0,0650</w:t>
            </w:r>
          </w:p>
        </w:tc>
        <w:tc>
          <w:tcPr>
            <w:tcW w:w="397" w:type="pct"/>
            <w:shd w:val="clear" w:color="auto" w:fill="FFFFFF"/>
            <w:tcMar>
              <w:top w:w="40" w:type="dxa"/>
              <w:left w:w="200" w:type="dxa"/>
              <w:bottom w:w="40" w:type="dxa"/>
              <w:right w:w="200" w:type="dxa"/>
            </w:tcMar>
            <w:vAlign w:val="center"/>
          </w:tcPr>
          <w:p w14:paraId="319B5157" w14:textId="77777777" w:rsidR="002A027E" w:rsidRPr="00A742C7" w:rsidRDefault="002A027E" w:rsidP="002A027E">
            <w:pPr>
              <w:jc w:val="center"/>
              <w:rPr>
                <w:rFonts w:cs="Times New Roman"/>
              </w:rPr>
            </w:pPr>
            <w:r w:rsidRPr="00A742C7">
              <w:rPr>
                <w:rFonts w:eastAsia="Times New Roman" w:cs="Times New Roman"/>
                <w:sz w:val="22"/>
              </w:rPr>
              <w:t>0,0650</w:t>
            </w:r>
          </w:p>
        </w:tc>
      </w:tr>
      <w:tr w:rsidR="002A027E" w:rsidRPr="00A742C7" w14:paraId="2917A41F" w14:textId="77777777" w:rsidTr="002A027E">
        <w:trPr>
          <w:jc w:val="center"/>
        </w:trPr>
        <w:tc>
          <w:tcPr>
            <w:tcW w:w="742" w:type="pct"/>
            <w:vMerge/>
          </w:tcPr>
          <w:p w14:paraId="54D21B4C"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1B6E0F00" w14:textId="77777777" w:rsidR="002A027E" w:rsidRPr="00A742C7" w:rsidRDefault="002A027E" w:rsidP="002A027E">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6842250D"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C944A73"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6FF8F8BD"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3D6B5822"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5A20D25D"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38331499"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1AAA111E"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095F7615" w14:textId="77777777" w:rsidR="002A027E" w:rsidRPr="00A742C7" w:rsidRDefault="002A027E" w:rsidP="002A027E">
            <w:pPr>
              <w:jc w:val="center"/>
              <w:rPr>
                <w:rFonts w:cs="Times New Roman"/>
              </w:rPr>
            </w:pPr>
            <w:r w:rsidRPr="00A742C7">
              <w:rPr>
                <w:rFonts w:eastAsia="Times New Roman" w:cs="Times New Roman"/>
                <w:sz w:val="22"/>
              </w:rPr>
              <w:t>2,4990</w:t>
            </w:r>
          </w:p>
        </w:tc>
        <w:tc>
          <w:tcPr>
            <w:tcW w:w="397" w:type="pct"/>
            <w:shd w:val="clear" w:color="auto" w:fill="FFFFFF"/>
            <w:tcMar>
              <w:top w:w="40" w:type="dxa"/>
              <w:left w:w="200" w:type="dxa"/>
              <w:bottom w:w="40" w:type="dxa"/>
              <w:right w:w="200" w:type="dxa"/>
            </w:tcMar>
            <w:vAlign w:val="center"/>
          </w:tcPr>
          <w:p w14:paraId="2E41B05D" w14:textId="77777777" w:rsidR="002A027E" w:rsidRPr="00A742C7" w:rsidRDefault="002A027E" w:rsidP="002A027E">
            <w:pPr>
              <w:jc w:val="center"/>
              <w:rPr>
                <w:rFonts w:cs="Times New Roman"/>
              </w:rPr>
            </w:pPr>
            <w:r w:rsidRPr="00A742C7">
              <w:rPr>
                <w:rFonts w:eastAsia="Times New Roman" w:cs="Times New Roman"/>
                <w:sz w:val="22"/>
              </w:rPr>
              <w:t>2,4990</w:t>
            </w:r>
          </w:p>
        </w:tc>
      </w:tr>
      <w:tr w:rsidR="002A027E" w:rsidRPr="00A742C7" w14:paraId="73438214" w14:textId="77777777" w:rsidTr="002A027E">
        <w:trPr>
          <w:jc w:val="center"/>
        </w:trPr>
        <w:tc>
          <w:tcPr>
            <w:tcW w:w="742" w:type="pct"/>
            <w:vMerge/>
          </w:tcPr>
          <w:p w14:paraId="0B0005EB"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1AEFB4E2" w14:textId="77777777" w:rsidR="002A027E" w:rsidRPr="00A742C7" w:rsidRDefault="002A027E" w:rsidP="002A027E">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78FAF187"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E10C76C"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74BF4BFA"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69D2BC8A"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5497EAC0"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6315A1D0"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4FED8F24"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6799251A" w14:textId="77777777" w:rsidR="002A027E" w:rsidRPr="00A742C7" w:rsidRDefault="002A027E" w:rsidP="002A027E">
            <w:pPr>
              <w:jc w:val="center"/>
              <w:rPr>
                <w:rFonts w:cs="Times New Roman"/>
              </w:rPr>
            </w:pPr>
            <w:r w:rsidRPr="00A742C7">
              <w:rPr>
                <w:rFonts w:eastAsia="Times New Roman" w:cs="Times New Roman"/>
                <w:sz w:val="22"/>
              </w:rPr>
              <w:t>0,7493</w:t>
            </w:r>
          </w:p>
        </w:tc>
        <w:tc>
          <w:tcPr>
            <w:tcW w:w="397" w:type="pct"/>
            <w:shd w:val="clear" w:color="auto" w:fill="FFFFFF"/>
            <w:tcMar>
              <w:top w:w="40" w:type="dxa"/>
              <w:left w:w="200" w:type="dxa"/>
              <w:bottom w:w="40" w:type="dxa"/>
              <w:right w:w="200" w:type="dxa"/>
            </w:tcMar>
            <w:vAlign w:val="center"/>
          </w:tcPr>
          <w:p w14:paraId="79314C28" w14:textId="77777777" w:rsidR="002A027E" w:rsidRPr="00A742C7" w:rsidRDefault="002A027E" w:rsidP="002A027E">
            <w:pPr>
              <w:jc w:val="center"/>
              <w:rPr>
                <w:rFonts w:cs="Times New Roman"/>
              </w:rPr>
            </w:pPr>
            <w:r w:rsidRPr="00A742C7">
              <w:rPr>
                <w:rFonts w:eastAsia="Times New Roman" w:cs="Times New Roman"/>
                <w:sz w:val="22"/>
              </w:rPr>
              <w:t>0,7493</w:t>
            </w:r>
          </w:p>
        </w:tc>
      </w:tr>
      <w:tr w:rsidR="002A027E" w:rsidRPr="00A742C7" w14:paraId="0A1EEBD4" w14:textId="77777777" w:rsidTr="002A027E">
        <w:trPr>
          <w:jc w:val="center"/>
        </w:trPr>
        <w:tc>
          <w:tcPr>
            <w:tcW w:w="742" w:type="pct"/>
            <w:vMerge/>
          </w:tcPr>
          <w:p w14:paraId="7FE23AAA"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24F18046" w14:textId="77777777" w:rsidR="002A027E" w:rsidRPr="00A742C7" w:rsidRDefault="002A027E" w:rsidP="002A027E">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5FD2C24A"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7467F3"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13C4B1AB"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7BE09F2B"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734741B5"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0FB0BE29"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0A7BD2AF"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4B4E485C" w14:textId="77777777" w:rsidR="002A027E" w:rsidRPr="00A742C7" w:rsidRDefault="002A027E" w:rsidP="002A027E">
            <w:pPr>
              <w:jc w:val="center"/>
              <w:rPr>
                <w:rFonts w:cs="Times New Roman"/>
              </w:rPr>
            </w:pPr>
            <w:r w:rsidRPr="00A742C7">
              <w:rPr>
                <w:rFonts w:eastAsia="Times New Roman" w:cs="Times New Roman"/>
                <w:sz w:val="22"/>
              </w:rPr>
              <w:t>0,1590</w:t>
            </w:r>
          </w:p>
        </w:tc>
        <w:tc>
          <w:tcPr>
            <w:tcW w:w="397" w:type="pct"/>
            <w:shd w:val="clear" w:color="auto" w:fill="FFFFFF"/>
            <w:tcMar>
              <w:top w:w="40" w:type="dxa"/>
              <w:left w:w="200" w:type="dxa"/>
              <w:bottom w:w="40" w:type="dxa"/>
              <w:right w:w="200" w:type="dxa"/>
            </w:tcMar>
            <w:vAlign w:val="center"/>
          </w:tcPr>
          <w:p w14:paraId="153AC186" w14:textId="77777777" w:rsidR="002A027E" w:rsidRPr="00A742C7" w:rsidRDefault="002A027E" w:rsidP="002A027E">
            <w:pPr>
              <w:jc w:val="center"/>
              <w:rPr>
                <w:rFonts w:cs="Times New Roman"/>
              </w:rPr>
            </w:pPr>
            <w:r w:rsidRPr="00A742C7">
              <w:rPr>
                <w:rFonts w:eastAsia="Times New Roman" w:cs="Times New Roman"/>
                <w:sz w:val="22"/>
              </w:rPr>
              <w:t>0,1590</w:t>
            </w:r>
          </w:p>
        </w:tc>
      </w:tr>
      <w:tr w:rsidR="002A027E" w:rsidRPr="00A742C7" w14:paraId="7AE63923" w14:textId="77777777" w:rsidTr="002A027E">
        <w:trPr>
          <w:jc w:val="center"/>
        </w:trPr>
        <w:tc>
          <w:tcPr>
            <w:tcW w:w="742" w:type="pct"/>
            <w:vMerge/>
          </w:tcPr>
          <w:p w14:paraId="5F49D5B1" w14:textId="77777777" w:rsidR="002A027E" w:rsidRPr="00A742C7" w:rsidRDefault="002A027E" w:rsidP="002A027E">
            <w:pPr>
              <w:rPr>
                <w:rFonts w:cs="Times New Roman"/>
              </w:rPr>
            </w:pPr>
          </w:p>
        </w:tc>
        <w:tc>
          <w:tcPr>
            <w:tcW w:w="757" w:type="pct"/>
            <w:vMerge w:val="restart"/>
            <w:shd w:val="clear" w:color="auto" w:fill="FFFFFF"/>
            <w:tcMar>
              <w:top w:w="40" w:type="dxa"/>
              <w:left w:w="200" w:type="dxa"/>
              <w:bottom w:w="40" w:type="dxa"/>
              <w:right w:w="200" w:type="dxa"/>
            </w:tcMar>
            <w:vAlign w:val="center"/>
          </w:tcPr>
          <w:p w14:paraId="2E97D18D" w14:textId="77777777" w:rsidR="002A027E" w:rsidRPr="00A742C7" w:rsidRDefault="002A027E" w:rsidP="002A027E">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114ED76E"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8AB5C33"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00FCBDB7"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7B06B6E5"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4BA36FD8"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58069233"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0F239B7A"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64104ED7" w14:textId="77777777" w:rsidR="002A027E" w:rsidRPr="00A742C7" w:rsidRDefault="002A027E" w:rsidP="002A027E">
            <w:pPr>
              <w:jc w:val="center"/>
              <w:rPr>
                <w:rFonts w:cs="Times New Roman"/>
              </w:rPr>
            </w:pPr>
            <w:r w:rsidRPr="00A742C7">
              <w:rPr>
                <w:rFonts w:eastAsia="Times New Roman" w:cs="Times New Roman"/>
                <w:sz w:val="22"/>
              </w:rPr>
              <w:t>1,5907</w:t>
            </w:r>
          </w:p>
        </w:tc>
        <w:tc>
          <w:tcPr>
            <w:tcW w:w="397" w:type="pct"/>
            <w:shd w:val="clear" w:color="auto" w:fill="FFFFFF"/>
            <w:tcMar>
              <w:top w:w="40" w:type="dxa"/>
              <w:left w:w="200" w:type="dxa"/>
              <w:bottom w:w="40" w:type="dxa"/>
              <w:right w:w="200" w:type="dxa"/>
            </w:tcMar>
            <w:vAlign w:val="center"/>
          </w:tcPr>
          <w:p w14:paraId="60AD7ECC" w14:textId="77777777" w:rsidR="002A027E" w:rsidRPr="00A742C7" w:rsidRDefault="002A027E" w:rsidP="002A027E">
            <w:pPr>
              <w:jc w:val="center"/>
              <w:rPr>
                <w:rFonts w:cs="Times New Roman"/>
              </w:rPr>
            </w:pPr>
            <w:r w:rsidRPr="00A742C7">
              <w:rPr>
                <w:rFonts w:eastAsia="Times New Roman" w:cs="Times New Roman"/>
                <w:sz w:val="22"/>
              </w:rPr>
              <w:t>1,5907</w:t>
            </w:r>
          </w:p>
        </w:tc>
      </w:tr>
      <w:tr w:rsidR="002A027E" w:rsidRPr="00A742C7" w14:paraId="70379E59" w14:textId="77777777" w:rsidTr="002A027E">
        <w:trPr>
          <w:jc w:val="center"/>
        </w:trPr>
        <w:tc>
          <w:tcPr>
            <w:tcW w:w="742" w:type="pct"/>
            <w:vMerge/>
          </w:tcPr>
          <w:p w14:paraId="6D2AFC88" w14:textId="77777777" w:rsidR="002A027E" w:rsidRPr="00A742C7" w:rsidRDefault="002A027E" w:rsidP="002A027E">
            <w:pPr>
              <w:rPr>
                <w:rFonts w:cs="Times New Roman"/>
              </w:rPr>
            </w:pPr>
          </w:p>
        </w:tc>
        <w:tc>
          <w:tcPr>
            <w:tcW w:w="757" w:type="pct"/>
            <w:vMerge/>
          </w:tcPr>
          <w:p w14:paraId="2526E153" w14:textId="77777777" w:rsidR="002A027E" w:rsidRPr="00A742C7" w:rsidRDefault="002A027E" w:rsidP="002A027E">
            <w:pPr>
              <w:rPr>
                <w:rFonts w:cs="Times New Roman"/>
              </w:rPr>
            </w:pPr>
          </w:p>
        </w:tc>
        <w:tc>
          <w:tcPr>
            <w:tcW w:w="328" w:type="pct"/>
            <w:shd w:val="clear" w:color="auto" w:fill="FFFFFF"/>
            <w:tcMar>
              <w:top w:w="40" w:type="dxa"/>
              <w:left w:w="200" w:type="dxa"/>
              <w:bottom w:w="40" w:type="dxa"/>
              <w:right w:w="200" w:type="dxa"/>
            </w:tcMar>
            <w:vAlign w:val="center"/>
          </w:tcPr>
          <w:p w14:paraId="5F9EE0A0" w14:textId="77777777" w:rsidR="002A027E" w:rsidRPr="00A742C7" w:rsidRDefault="002A027E" w:rsidP="002A027E">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6D1C5228"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7288C848"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047866D3"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1A0D5916"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0D1F6FD2"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0A118211"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5CB7712F" w14:textId="77777777" w:rsidR="002A027E" w:rsidRPr="00A742C7" w:rsidRDefault="002A027E" w:rsidP="002A027E">
            <w:pPr>
              <w:jc w:val="center"/>
              <w:rPr>
                <w:rFonts w:cs="Times New Roman"/>
              </w:rPr>
            </w:pPr>
            <w:r w:rsidRPr="00A742C7">
              <w:rPr>
                <w:rFonts w:eastAsia="Times New Roman" w:cs="Times New Roman"/>
                <w:sz w:val="22"/>
              </w:rPr>
              <w:t>62,0398</w:t>
            </w:r>
          </w:p>
        </w:tc>
        <w:tc>
          <w:tcPr>
            <w:tcW w:w="397" w:type="pct"/>
            <w:shd w:val="clear" w:color="auto" w:fill="FFFFFF"/>
            <w:tcMar>
              <w:top w:w="40" w:type="dxa"/>
              <w:left w:w="200" w:type="dxa"/>
              <w:bottom w:w="40" w:type="dxa"/>
              <w:right w:w="200" w:type="dxa"/>
            </w:tcMar>
            <w:vAlign w:val="center"/>
          </w:tcPr>
          <w:p w14:paraId="047DFBF5" w14:textId="77777777" w:rsidR="002A027E" w:rsidRPr="00A742C7" w:rsidRDefault="002A027E" w:rsidP="002A027E">
            <w:pPr>
              <w:jc w:val="center"/>
              <w:rPr>
                <w:rFonts w:cs="Times New Roman"/>
              </w:rPr>
            </w:pPr>
            <w:r w:rsidRPr="00A742C7">
              <w:rPr>
                <w:rFonts w:eastAsia="Times New Roman" w:cs="Times New Roman"/>
                <w:sz w:val="22"/>
              </w:rPr>
              <w:t>62,0398</w:t>
            </w:r>
          </w:p>
        </w:tc>
      </w:tr>
      <w:tr w:rsidR="002A027E" w:rsidRPr="00A742C7" w14:paraId="6791455E"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20C2ACF4" w14:textId="77777777" w:rsidR="002A027E" w:rsidRPr="00A742C7" w:rsidRDefault="002A027E" w:rsidP="002A027E">
            <w:pPr>
              <w:rPr>
                <w:rFonts w:cs="Times New Roman"/>
              </w:rPr>
            </w:pPr>
            <w:r w:rsidRPr="00A742C7">
              <w:rPr>
                <w:rFonts w:eastAsia="Times New Roman" w:cs="Times New Roman"/>
                <w:sz w:val="22"/>
              </w:rPr>
              <w:t>Котельная №2/44 пгт Печенга (в.г. №2)</w:t>
            </w:r>
          </w:p>
        </w:tc>
        <w:tc>
          <w:tcPr>
            <w:tcW w:w="757" w:type="pct"/>
            <w:shd w:val="clear" w:color="auto" w:fill="FFFFFF"/>
            <w:tcMar>
              <w:top w:w="40" w:type="dxa"/>
              <w:left w:w="200" w:type="dxa"/>
              <w:bottom w:w="40" w:type="dxa"/>
              <w:right w:w="200" w:type="dxa"/>
            </w:tcMar>
            <w:vAlign w:val="center"/>
          </w:tcPr>
          <w:p w14:paraId="6771C06A" w14:textId="77777777" w:rsidR="002A027E" w:rsidRPr="00A742C7" w:rsidRDefault="002A027E" w:rsidP="002A027E">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11EF900E"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E7631FE"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0768AD00"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55C196AA"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7EBDE466"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55F02BCB"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79CCE5A2"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44925E5A"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3E3A8F1E" w14:textId="77777777" w:rsidR="002A027E" w:rsidRPr="00A742C7" w:rsidRDefault="002A027E" w:rsidP="002A027E">
            <w:pPr>
              <w:jc w:val="center"/>
              <w:rPr>
                <w:rFonts w:cs="Times New Roman"/>
              </w:rPr>
            </w:pPr>
            <w:r w:rsidRPr="00A742C7">
              <w:rPr>
                <w:rFonts w:eastAsia="Times New Roman" w:cs="Times New Roman"/>
                <w:sz w:val="22"/>
              </w:rPr>
              <w:t>1,2000</w:t>
            </w:r>
          </w:p>
        </w:tc>
      </w:tr>
      <w:tr w:rsidR="002A027E" w:rsidRPr="00A742C7" w14:paraId="427A2931" w14:textId="77777777" w:rsidTr="002A027E">
        <w:trPr>
          <w:jc w:val="center"/>
        </w:trPr>
        <w:tc>
          <w:tcPr>
            <w:tcW w:w="742" w:type="pct"/>
            <w:vMerge/>
          </w:tcPr>
          <w:p w14:paraId="4B1F0E53"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01756491" w14:textId="77777777" w:rsidR="002A027E" w:rsidRPr="00A742C7" w:rsidRDefault="002A027E" w:rsidP="002A027E">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0F9FBD0F"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E24ACA2"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5FFFB36E"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6F936CD5"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05C31A79"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28DB476F"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7F503EFE"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448D9607" w14:textId="77777777" w:rsidR="002A027E" w:rsidRPr="00A742C7" w:rsidRDefault="002A027E" w:rsidP="002A027E">
            <w:pPr>
              <w:jc w:val="center"/>
              <w:rPr>
                <w:rFonts w:cs="Times New Roman"/>
              </w:rPr>
            </w:pPr>
            <w:r w:rsidRPr="00A742C7">
              <w:rPr>
                <w:rFonts w:eastAsia="Times New Roman" w:cs="Times New Roman"/>
                <w:sz w:val="22"/>
              </w:rPr>
              <w:t>1,2000</w:t>
            </w:r>
          </w:p>
        </w:tc>
        <w:tc>
          <w:tcPr>
            <w:tcW w:w="397" w:type="pct"/>
            <w:shd w:val="clear" w:color="auto" w:fill="FFFFFF"/>
            <w:tcMar>
              <w:top w:w="40" w:type="dxa"/>
              <w:left w:w="200" w:type="dxa"/>
              <w:bottom w:w="40" w:type="dxa"/>
              <w:right w:w="200" w:type="dxa"/>
            </w:tcMar>
            <w:vAlign w:val="center"/>
          </w:tcPr>
          <w:p w14:paraId="06C158D9" w14:textId="77777777" w:rsidR="002A027E" w:rsidRPr="00A742C7" w:rsidRDefault="002A027E" w:rsidP="002A027E">
            <w:pPr>
              <w:jc w:val="center"/>
              <w:rPr>
                <w:rFonts w:cs="Times New Roman"/>
              </w:rPr>
            </w:pPr>
            <w:r w:rsidRPr="00A742C7">
              <w:rPr>
                <w:rFonts w:eastAsia="Times New Roman" w:cs="Times New Roman"/>
                <w:sz w:val="22"/>
              </w:rPr>
              <w:t>1,2000</w:t>
            </w:r>
          </w:p>
        </w:tc>
      </w:tr>
      <w:tr w:rsidR="002A027E" w:rsidRPr="00A742C7" w14:paraId="0A28C8EA" w14:textId="77777777" w:rsidTr="002A027E">
        <w:trPr>
          <w:jc w:val="center"/>
        </w:trPr>
        <w:tc>
          <w:tcPr>
            <w:tcW w:w="742" w:type="pct"/>
            <w:vMerge/>
          </w:tcPr>
          <w:p w14:paraId="638B04A8"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673E8249" w14:textId="77777777" w:rsidR="002A027E" w:rsidRPr="00A742C7" w:rsidRDefault="002A027E" w:rsidP="002A027E">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641921E1"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359C24"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2AB3DE08"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5159A149"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768D5930"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27A38751"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478AF216"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387610A8"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2469CEA1" w14:textId="77777777" w:rsidR="002A027E" w:rsidRPr="00A742C7" w:rsidRDefault="002A027E" w:rsidP="002A027E">
            <w:pPr>
              <w:jc w:val="center"/>
              <w:rPr>
                <w:rFonts w:cs="Times New Roman"/>
              </w:rPr>
            </w:pPr>
            <w:r w:rsidRPr="00A742C7">
              <w:rPr>
                <w:rFonts w:eastAsia="Times New Roman" w:cs="Times New Roman"/>
                <w:sz w:val="22"/>
              </w:rPr>
              <w:t>0,0210</w:t>
            </w:r>
          </w:p>
        </w:tc>
      </w:tr>
      <w:tr w:rsidR="002A027E" w:rsidRPr="00A742C7" w14:paraId="05319B71" w14:textId="77777777" w:rsidTr="002A027E">
        <w:trPr>
          <w:jc w:val="center"/>
        </w:trPr>
        <w:tc>
          <w:tcPr>
            <w:tcW w:w="742" w:type="pct"/>
            <w:vMerge/>
          </w:tcPr>
          <w:p w14:paraId="59B064FD"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5F1F2FA6" w14:textId="77777777" w:rsidR="002A027E" w:rsidRPr="00A742C7" w:rsidRDefault="002A027E" w:rsidP="002A027E">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4A73E92B"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BC4E5BE"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2BAEA309"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65B15128"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5E8350E8"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6EC3CB44"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6859DAA0"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5A250DC1" w14:textId="77777777" w:rsidR="002A027E" w:rsidRPr="00A742C7" w:rsidRDefault="002A027E" w:rsidP="002A027E">
            <w:pPr>
              <w:jc w:val="center"/>
              <w:rPr>
                <w:rFonts w:cs="Times New Roman"/>
              </w:rPr>
            </w:pPr>
            <w:r w:rsidRPr="00A742C7">
              <w:rPr>
                <w:rFonts w:eastAsia="Times New Roman" w:cs="Times New Roman"/>
                <w:sz w:val="22"/>
              </w:rPr>
              <w:t>1,1790</w:t>
            </w:r>
          </w:p>
        </w:tc>
        <w:tc>
          <w:tcPr>
            <w:tcW w:w="397" w:type="pct"/>
            <w:shd w:val="clear" w:color="auto" w:fill="FFFFFF"/>
            <w:tcMar>
              <w:top w:w="40" w:type="dxa"/>
              <w:left w:w="200" w:type="dxa"/>
              <w:bottom w:w="40" w:type="dxa"/>
              <w:right w:w="200" w:type="dxa"/>
            </w:tcMar>
            <w:vAlign w:val="center"/>
          </w:tcPr>
          <w:p w14:paraId="5A8D98F3" w14:textId="77777777" w:rsidR="002A027E" w:rsidRPr="00A742C7" w:rsidRDefault="002A027E" w:rsidP="002A027E">
            <w:pPr>
              <w:jc w:val="center"/>
              <w:rPr>
                <w:rFonts w:cs="Times New Roman"/>
              </w:rPr>
            </w:pPr>
            <w:r w:rsidRPr="00A742C7">
              <w:rPr>
                <w:rFonts w:eastAsia="Times New Roman" w:cs="Times New Roman"/>
                <w:sz w:val="22"/>
              </w:rPr>
              <w:t>1,1790</w:t>
            </w:r>
          </w:p>
        </w:tc>
      </w:tr>
      <w:tr w:rsidR="002A027E" w:rsidRPr="00A742C7" w14:paraId="0808A7BA" w14:textId="77777777" w:rsidTr="002A027E">
        <w:trPr>
          <w:jc w:val="center"/>
        </w:trPr>
        <w:tc>
          <w:tcPr>
            <w:tcW w:w="742" w:type="pct"/>
            <w:vMerge/>
          </w:tcPr>
          <w:p w14:paraId="5B24E683"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1AC0CBA" w14:textId="77777777" w:rsidR="002A027E" w:rsidRPr="00A742C7" w:rsidRDefault="002A027E" w:rsidP="002A027E">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0710CF2"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C0A5D6D"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34AF23AC"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3DF847BD"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78E4F7B9"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03005ACA"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3FA79E1F"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1C69E195" w14:textId="77777777" w:rsidR="002A027E" w:rsidRPr="00A742C7" w:rsidRDefault="002A027E" w:rsidP="002A027E">
            <w:pPr>
              <w:jc w:val="center"/>
              <w:rPr>
                <w:rFonts w:cs="Times New Roman"/>
              </w:rPr>
            </w:pPr>
            <w:r w:rsidRPr="00A742C7">
              <w:rPr>
                <w:rFonts w:eastAsia="Times New Roman" w:cs="Times New Roman"/>
                <w:sz w:val="22"/>
              </w:rPr>
              <w:t>0,1195</w:t>
            </w:r>
          </w:p>
        </w:tc>
        <w:tc>
          <w:tcPr>
            <w:tcW w:w="397" w:type="pct"/>
            <w:shd w:val="clear" w:color="auto" w:fill="FFFFFF"/>
            <w:tcMar>
              <w:top w:w="40" w:type="dxa"/>
              <w:left w:w="200" w:type="dxa"/>
              <w:bottom w:w="40" w:type="dxa"/>
              <w:right w:w="200" w:type="dxa"/>
            </w:tcMar>
            <w:vAlign w:val="center"/>
          </w:tcPr>
          <w:p w14:paraId="24FFE533" w14:textId="77777777" w:rsidR="002A027E" w:rsidRPr="00A742C7" w:rsidRDefault="002A027E" w:rsidP="002A027E">
            <w:pPr>
              <w:jc w:val="center"/>
              <w:rPr>
                <w:rFonts w:cs="Times New Roman"/>
              </w:rPr>
            </w:pPr>
            <w:r w:rsidRPr="00A742C7">
              <w:rPr>
                <w:rFonts w:eastAsia="Times New Roman" w:cs="Times New Roman"/>
                <w:sz w:val="22"/>
              </w:rPr>
              <w:t>0,1195</w:t>
            </w:r>
          </w:p>
        </w:tc>
      </w:tr>
      <w:tr w:rsidR="002A027E" w:rsidRPr="00A742C7" w14:paraId="48D6D0BF" w14:textId="77777777" w:rsidTr="002A027E">
        <w:trPr>
          <w:jc w:val="center"/>
        </w:trPr>
        <w:tc>
          <w:tcPr>
            <w:tcW w:w="742" w:type="pct"/>
            <w:vMerge/>
          </w:tcPr>
          <w:p w14:paraId="4F174803"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4B3272D5" w14:textId="77777777" w:rsidR="002A027E" w:rsidRPr="00A742C7" w:rsidRDefault="002A027E" w:rsidP="002A027E">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696C23C0"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4A47CCD"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554AE92"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CB9F8AB"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585ABF7"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422CF4F"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6780CD2"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690CFB1"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C7CBFCC" w14:textId="77777777" w:rsidR="002A027E" w:rsidRPr="00A742C7" w:rsidRDefault="002A027E" w:rsidP="002A027E">
            <w:pPr>
              <w:jc w:val="center"/>
              <w:rPr>
                <w:rFonts w:cs="Times New Roman"/>
              </w:rPr>
            </w:pPr>
            <w:r w:rsidRPr="00A742C7">
              <w:rPr>
                <w:rFonts w:eastAsia="Times New Roman" w:cs="Times New Roman"/>
                <w:sz w:val="22"/>
              </w:rPr>
              <w:t>0,0100</w:t>
            </w:r>
          </w:p>
        </w:tc>
      </w:tr>
      <w:tr w:rsidR="002A027E" w:rsidRPr="00A742C7" w14:paraId="4CB69FE5" w14:textId="77777777" w:rsidTr="002A027E">
        <w:trPr>
          <w:jc w:val="center"/>
        </w:trPr>
        <w:tc>
          <w:tcPr>
            <w:tcW w:w="742" w:type="pct"/>
            <w:vMerge/>
          </w:tcPr>
          <w:p w14:paraId="74130ED8" w14:textId="77777777" w:rsidR="002A027E" w:rsidRPr="00A742C7" w:rsidRDefault="002A027E" w:rsidP="002A027E">
            <w:pPr>
              <w:rPr>
                <w:rFonts w:cs="Times New Roman"/>
              </w:rPr>
            </w:pPr>
          </w:p>
        </w:tc>
        <w:tc>
          <w:tcPr>
            <w:tcW w:w="757" w:type="pct"/>
            <w:vMerge w:val="restart"/>
            <w:shd w:val="clear" w:color="auto" w:fill="FFFFFF"/>
            <w:tcMar>
              <w:top w:w="40" w:type="dxa"/>
              <w:left w:w="200" w:type="dxa"/>
              <w:bottom w:w="40" w:type="dxa"/>
              <w:right w:w="200" w:type="dxa"/>
            </w:tcMar>
            <w:vAlign w:val="center"/>
          </w:tcPr>
          <w:p w14:paraId="1A2D5E0C" w14:textId="77777777" w:rsidR="002A027E" w:rsidRPr="00A742C7" w:rsidRDefault="002A027E" w:rsidP="002A027E">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597DA349"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3EE18D0"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203AAF9E"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067001E4"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120531DE"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6C56C14D"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574294E4"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3056DAA7" w14:textId="77777777" w:rsidR="002A027E" w:rsidRPr="00A742C7" w:rsidRDefault="002A027E" w:rsidP="002A027E">
            <w:pPr>
              <w:jc w:val="center"/>
              <w:rPr>
                <w:rFonts w:cs="Times New Roman"/>
              </w:rPr>
            </w:pPr>
            <w:r w:rsidRPr="00A742C7">
              <w:rPr>
                <w:rFonts w:eastAsia="Times New Roman" w:cs="Times New Roman"/>
                <w:sz w:val="22"/>
              </w:rPr>
              <w:t>1,0495</w:t>
            </w:r>
          </w:p>
        </w:tc>
        <w:tc>
          <w:tcPr>
            <w:tcW w:w="397" w:type="pct"/>
            <w:shd w:val="clear" w:color="auto" w:fill="FFFFFF"/>
            <w:tcMar>
              <w:top w:w="40" w:type="dxa"/>
              <w:left w:w="200" w:type="dxa"/>
              <w:bottom w:w="40" w:type="dxa"/>
              <w:right w:w="200" w:type="dxa"/>
            </w:tcMar>
            <w:vAlign w:val="center"/>
          </w:tcPr>
          <w:p w14:paraId="0F0EFAC2" w14:textId="77777777" w:rsidR="002A027E" w:rsidRPr="00A742C7" w:rsidRDefault="002A027E" w:rsidP="002A027E">
            <w:pPr>
              <w:jc w:val="center"/>
              <w:rPr>
                <w:rFonts w:cs="Times New Roman"/>
              </w:rPr>
            </w:pPr>
            <w:r w:rsidRPr="00A742C7">
              <w:rPr>
                <w:rFonts w:eastAsia="Times New Roman" w:cs="Times New Roman"/>
                <w:sz w:val="22"/>
              </w:rPr>
              <w:t>1,0495</w:t>
            </w:r>
          </w:p>
        </w:tc>
      </w:tr>
      <w:tr w:rsidR="002A027E" w:rsidRPr="00A742C7" w14:paraId="3FC43E2B" w14:textId="77777777" w:rsidTr="002A027E">
        <w:trPr>
          <w:jc w:val="center"/>
        </w:trPr>
        <w:tc>
          <w:tcPr>
            <w:tcW w:w="742" w:type="pct"/>
            <w:vMerge/>
          </w:tcPr>
          <w:p w14:paraId="1520EF9B" w14:textId="77777777" w:rsidR="002A027E" w:rsidRPr="00A742C7" w:rsidRDefault="002A027E" w:rsidP="002A027E">
            <w:pPr>
              <w:rPr>
                <w:rFonts w:cs="Times New Roman"/>
              </w:rPr>
            </w:pPr>
          </w:p>
        </w:tc>
        <w:tc>
          <w:tcPr>
            <w:tcW w:w="757" w:type="pct"/>
            <w:vMerge/>
          </w:tcPr>
          <w:p w14:paraId="2B94D7DD" w14:textId="77777777" w:rsidR="002A027E" w:rsidRPr="00A742C7" w:rsidRDefault="002A027E" w:rsidP="002A027E">
            <w:pPr>
              <w:rPr>
                <w:rFonts w:cs="Times New Roman"/>
              </w:rPr>
            </w:pPr>
          </w:p>
        </w:tc>
        <w:tc>
          <w:tcPr>
            <w:tcW w:w="328" w:type="pct"/>
            <w:shd w:val="clear" w:color="auto" w:fill="FFFFFF"/>
            <w:tcMar>
              <w:top w:w="40" w:type="dxa"/>
              <w:left w:w="200" w:type="dxa"/>
              <w:bottom w:w="40" w:type="dxa"/>
              <w:right w:w="200" w:type="dxa"/>
            </w:tcMar>
            <w:vAlign w:val="center"/>
          </w:tcPr>
          <w:p w14:paraId="082A08DD" w14:textId="77777777" w:rsidR="002A027E" w:rsidRPr="00A742C7" w:rsidRDefault="002A027E" w:rsidP="002A027E">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4FA2B604"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302D85FB"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5D79AF72"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204C8A46"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33615B73"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38FE1136"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05E71492" w14:textId="77777777" w:rsidR="002A027E" w:rsidRPr="00A742C7" w:rsidRDefault="002A027E" w:rsidP="002A027E">
            <w:pPr>
              <w:jc w:val="center"/>
              <w:rPr>
                <w:rFonts w:cs="Times New Roman"/>
              </w:rPr>
            </w:pPr>
            <w:r w:rsidRPr="00A742C7">
              <w:rPr>
                <w:rFonts w:eastAsia="Times New Roman" w:cs="Times New Roman"/>
                <w:sz w:val="22"/>
              </w:rPr>
              <w:t>87,4583</w:t>
            </w:r>
          </w:p>
        </w:tc>
        <w:tc>
          <w:tcPr>
            <w:tcW w:w="397" w:type="pct"/>
            <w:shd w:val="clear" w:color="auto" w:fill="FFFFFF"/>
            <w:tcMar>
              <w:top w:w="40" w:type="dxa"/>
              <w:left w:w="200" w:type="dxa"/>
              <w:bottom w:w="40" w:type="dxa"/>
              <w:right w:w="200" w:type="dxa"/>
            </w:tcMar>
            <w:vAlign w:val="center"/>
          </w:tcPr>
          <w:p w14:paraId="0D0CD140" w14:textId="77777777" w:rsidR="002A027E" w:rsidRPr="00A742C7" w:rsidRDefault="002A027E" w:rsidP="002A027E">
            <w:pPr>
              <w:jc w:val="center"/>
              <w:rPr>
                <w:rFonts w:cs="Times New Roman"/>
              </w:rPr>
            </w:pPr>
            <w:r w:rsidRPr="00A742C7">
              <w:rPr>
                <w:rFonts w:eastAsia="Times New Roman" w:cs="Times New Roman"/>
                <w:sz w:val="22"/>
              </w:rPr>
              <w:t>87,4583</w:t>
            </w:r>
          </w:p>
        </w:tc>
      </w:tr>
      <w:tr w:rsidR="002A027E" w:rsidRPr="00A742C7" w14:paraId="688F700D"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6691E11E" w14:textId="77777777" w:rsidR="002A027E" w:rsidRPr="00A742C7" w:rsidRDefault="002A027E" w:rsidP="002A027E">
            <w:pPr>
              <w:rPr>
                <w:rFonts w:cs="Times New Roman"/>
              </w:rPr>
            </w:pPr>
            <w:r w:rsidRPr="00A742C7">
              <w:rPr>
                <w:rFonts w:eastAsia="Times New Roman" w:cs="Times New Roman"/>
                <w:sz w:val="22"/>
              </w:rPr>
              <w:t>Котельная №4/115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757" w:type="pct"/>
            <w:shd w:val="clear" w:color="auto" w:fill="FFFFFF"/>
            <w:tcMar>
              <w:top w:w="40" w:type="dxa"/>
              <w:left w:w="200" w:type="dxa"/>
              <w:bottom w:w="40" w:type="dxa"/>
              <w:right w:w="200" w:type="dxa"/>
            </w:tcMar>
            <w:vAlign w:val="center"/>
          </w:tcPr>
          <w:p w14:paraId="05763284" w14:textId="77777777" w:rsidR="002A027E" w:rsidRPr="00A742C7" w:rsidRDefault="002A027E" w:rsidP="002A027E">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227C93AC"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039FD49"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6BB69E27"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57DE26B1"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007F3D21"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2C58D2E3"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669F1545"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7FFFF65B"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199AF400" w14:textId="77777777" w:rsidR="002A027E" w:rsidRPr="00A742C7" w:rsidRDefault="002A027E" w:rsidP="002A027E">
            <w:pPr>
              <w:jc w:val="center"/>
              <w:rPr>
                <w:rFonts w:cs="Times New Roman"/>
              </w:rPr>
            </w:pPr>
            <w:r w:rsidRPr="00A742C7">
              <w:rPr>
                <w:rFonts w:eastAsia="Times New Roman" w:cs="Times New Roman"/>
                <w:sz w:val="22"/>
              </w:rPr>
              <w:t>2,4600</w:t>
            </w:r>
          </w:p>
        </w:tc>
      </w:tr>
      <w:tr w:rsidR="002A027E" w:rsidRPr="00A742C7" w14:paraId="532DAA7E" w14:textId="77777777" w:rsidTr="002A027E">
        <w:trPr>
          <w:jc w:val="center"/>
        </w:trPr>
        <w:tc>
          <w:tcPr>
            <w:tcW w:w="742" w:type="pct"/>
            <w:vMerge/>
          </w:tcPr>
          <w:p w14:paraId="61CA8A92"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232F9CD" w14:textId="77777777" w:rsidR="002A027E" w:rsidRPr="00A742C7" w:rsidRDefault="002A027E" w:rsidP="002A027E">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68A6037D"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3E0C054"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203F4244"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35DDE5D3"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1CC68F32"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087025D8"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5168772E"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2FB103E4" w14:textId="77777777" w:rsidR="002A027E" w:rsidRPr="00A742C7" w:rsidRDefault="002A027E" w:rsidP="002A027E">
            <w:pPr>
              <w:jc w:val="center"/>
              <w:rPr>
                <w:rFonts w:cs="Times New Roman"/>
              </w:rPr>
            </w:pPr>
            <w:r w:rsidRPr="00A742C7">
              <w:rPr>
                <w:rFonts w:eastAsia="Times New Roman" w:cs="Times New Roman"/>
                <w:sz w:val="22"/>
              </w:rPr>
              <w:t>2,4600</w:t>
            </w:r>
          </w:p>
        </w:tc>
        <w:tc>
          <w:tcPr>
            <w:tcW w:w="397" w:type="pct"/>
            <w:shd w:val="clear" w:color="auto" w:fill="FFFFFF"/>
            <w:tcMar>
              <w:top w:w="40" w:type="dxa"/>
              <w:left w:w="200" w:type="dxa"/>
              <w:bottom w:w="40" w:type="dxa"/>
              <w:right w:w="200" w:type="dxa"/>
            </w:tcMar>
            <w:vAlign w:val="center"/>
          </w:tcPr>
          <w:p w14:paraId="34EF160C" w14:textId="77777777" w:rsidR="002A027E" w:rsidRPr="00A742C7" w:rsidRDefault="002A027E" w:rsidP="002A027E">
            <w:pPr>
              <w:jc w:val="center"/>
              <w:rPr>
                <w:rFonts w:cs="Times New Roman"/>
              </w:rPr>
            </w:pPr>
            <w:r w:rsidRPr="00A742C7">
              <w:rPr>
                <w:rFonts w:eastAsia="Times New Roman" w:cs="Times New Roman"/>
                <w:sz w:val="22"/>
              </w:rPr>
              <w:t>2,4600</w:t>
            </w:r>
          </w:p>
        </w:tc>
      </w:tr>
      <w:tr w:rsidR="002A027E" w:rsidRPr="00A742C7" w14:paraId="1A364D92" w14:textId="77777777" w:rsidTr="002A027E">
        <w:trPr>
          <w:jc w:val="center"/>
        </w:trPr>
        <w:tc>
          <w:tcPr>
            <w:tcW w:w="742" w:type="pct"/>
            <w:vMerge/>
          </w:tcPr>
          <w:p w14:paraId="19F27F57"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070BDEBC" w14:textId="77777777" w:rsidR="002A027E" w:rsidRPr="00A742C7" w:rsidRDefault="002A027E" w:rsidP="002A027E">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6D6C99A0"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A4E8C54"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326A6070"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36026E26"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164869E5"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7313319B"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42630916"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6C605B8B"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47A4D96F" w14:textId="77777777" w:rsidR="002A027E" w:rsidRPr="00A742C7" w:rsidRDefault="002A027E" w:rsidP="002A027E">
            <w:pPr>
              <w:jc w:val="center"/>
              <w:rPr>
                <w:rFonts w:cs="Times New Roman"/>
              </w:rPr>
            </w:pPr>
            <w:r w:rsidRPr="00A742C7">
              <w:rPr>
                <w:rFonts w:eastAsia="Times New Roman" w:cs="Times New Roman"/>
                <w:sz w:val="22"/>
              </w:rPr>
              <w:t>0,0210</w:t>
            </w:r>
          </w:p>
        </w:tc>
      </w:tr>
      <w:tr w:rsidR="002A027E" w:rsidRPr="00A742C7" w14:paraId="7B8F6BA0" w14:textId="77777777" w:rsidTr="002A027E">
        <w:trPr>
          <w:jc w:val="center"/>
        </w:trPr>
        <w:tc>
          <w:tcPr>
            <w:tcW w:w="742" w:type="pct"/>
            <w:vMerge/>
          </w:tcPr>
          <w:p w14:paraId="304A9023"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7886E19" w14:textId="77777777" w:rsidR="002A027E" w:rsidRPr="00A742C7" w:rsidRDefault="002A027E" w:rsidP="002A027E">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07F497B1"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D6C1646"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469F6561"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6C010DEE"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7F805F8A"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7ADE298A"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37EC8F71"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0947A2B8" w14:textId="77777777" w:rsidR="002A027E" w:rsidRPr="00A742C7" w:rsidRDefault="002A027E" w:rsidP="002A027E">
            <w:pPr>
              <w:jc w:val="center"/>
              <w:rPr>
                <w:rFonts w:cs="Times New Roman"/>
              </w:rPr>
            </w:pPr>
            <w:r w:rsidRPr="00A742C7">
              <w:rPr>
                <w:rFonts w:eastAsia="Times New Roman" w:cs="Times New Roman"/>
                <w:sz w:val="22"/>
              </w:rPr>
              <w:t>2,4390</w:t>
            </w:r>
          </w:p>
        </w:tc>
        <w:tc>
          <w:tcPr>
            <w:tcW w:w="397" w:type="pct"/>
            <w:shd w:val="clear" w:color="auto" w:fill="FFFFFF"/>
            <w:tcMar>
              <w:top w:w="40" w:type="dxa"/>
              <w:left w:w="200" w:type="dxa"/>
              <w:bottom w:w="40" w:type="dxa"/>
              <w:right w:w="200" w:type="dxa"/>
            </w:tcMar>
            <w:vAlign w:val="center"/>
          </w:tcPr>
          <w:p w14:paraId="1C3A16F5" w14:textId="77777777" w:rsidR="002A027E" w:rsidRPr="00A742C7" w:rsidRDefault="002A027E" w:rsidP="002A027E">
            <w:pPr>
              <w:jc w:val="center"/>
              <w:rPr>
                <w:rFonts w:cs="Times New Roman"/>
              </w:rPr>
            </w:pPr>
            <w:r w:rsidRPr="00A742C7">
              <w:rPr>
                <w:rFonts w:eastAsia="Times New Roman" w:cs="Times New Roman"/>
                <w:sz w:val="22"/>
              </w:rPr>
              <w:t>2,4390</w:t>
            </w:r>
          </w:p>
        </w:tc>
      </w:tr>
      <w:tr w:rsidR="002A027E" w:rsidRPr="00A742C7" w14:paraId="6FB1CED4" w14:textId="77777777" w:rsidTr="002A027E">
        <w:trPr>
          <w:jc w:val="center"/>
        </w:trPr>
        <w:tc>
          <w:tcPr>
            <w:tcW w:w="742" w:type="pct"/>
            <w:vMerge/>
          </w:tcPr>
          <w:p w14:paraId="4820C2EC"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2BE2C3DC" w14:textId="77777777" w:rsidR="002A027E" w:rsidRPr="00A742C7" w:rsidRDefault="002A027E" w:rsidP="002A027E">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5808685"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EB56D9E"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313AFCF3"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3F06B2BF"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7F041343"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5A63F54A"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47C5ECC7"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0F19606B" w14:textId="77777777" w:rsidR="002A027E" w:rsidRPr="00A742C7" w:rsidRDefault="002A027E" w:rsidP="002A027E">
            <w:pPr>
              <w:jc w:val="center"/>
              <w:rPr>
                <w:rFonts w:cs="Times New Roman"/>
              </w:rPr>
            </w:pPr>
            <w:r w:rsidRPr="00A742C7">
              <w:rPr>
                <w:rFonts w:eastAsia="Times New Roman" w:cs="Times New Roman"/>
                <w:sz w:val="22"/>
              </w:rPr>
              <w:t>0,1035</w:t>
            </w:r>
          </w:p>
        </w:tc>
        <w:tc>
          <w:tcPr>
            <w:tcW w:w="397" w:type="pct"/>
            <w:shd w:val="clear" w:color="auto" w:fill="FFFFFF"/>
            <w:tcMar>
              <w:top w:w="40" w:type="dxa"/>
              <w:left w:w="200" w:type="dxa"/>
              <w:bottom w:w="40" w:type="dxa"/>
              <w:right w:w="200" w:type="dxa"/>
            </w:tcMar>
            <w:vAlign w:val="center"/>
          </w:tcPr>
          <w:p w14:paraId="5B949F58" w14:textId="77777777" w:rsidR="002A027E" w:rsidRPr="00A742C7" w:rsidRDefault="002A027E" w:rsidP="002A027E">
            <w:pPr>
              <w:jc w:val="center"/>
              <w:rPr>
                <w:rFonts w:cs="Times New Roman"/>
              </w:rPr>
            </w:pPr>
            <w:r w:rsidRPr="00A742C7">
              <w:rPr>
                <w:rFonts w:eastAsia="Times New Roman" w:cs="Times New Roman"/>
                <w:sz w:val="22"/>
              </w:rPr>
              <w:t>0,1035</w:t>
            </w:r>
          </w:p>
        </w:tc>
      </w:tr>
      <w:tr w:rsidR="002A027E" w:rsidRPr="00A742C7" w14:paraId="687E9352" w14:textId="77777777" w:rsidTr="002A027E">
        <w:trPr>
          <w:jc w:val="center"/>
        </w:trPr>
        <w:tc>
          <w:tcPr>
            <w:tcW w:w="742" w:type="pct"/>
            <w:vMerge/>
          </w:tcPr>
          <w:p w14:paraId="13588F62"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47815986" w14:textId="77777777" w:rsidR="002A027E" w:rsidRPr="00A742C7" w:rsidRDefault="002A027E" w:rsidP="002A027E">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85448FD"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480ED8C"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125F351"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67F453FF"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23475B38"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383374F"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BED7B82"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0A811B4" w14:textId="77777777" w:rsidR="002A027E" w:rsidRPr="00A742C7" w:rsidRDefault="002A027E" w:rsidP="002A027E">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ABBFA50" w14:textId="77777777" w:rsidR="002A027E" w:rsidRPr="00A742C7" w:rsidRDefault="002A027E" w:rsidP="002A027E">
            <w:pPr>
              <w:jc w:val="center"/>
              <w:rPr>
                <w:rFonts w:cs="Times New Roman"/>
              </w:rPr>
            </w:pPr>
            <w:r w:rsidRPr="00A742C7">
              <w:rPr>
                <w:rFonts w:eastAsia="Times New Roman" w:cs="Times New Roman"/>
                <w:sz w:val="22"/>
              </w:rPr>
              <w:t>0,0500</w:t>
            </w:r>
          </w:p>
        </w:tc>
      </w:tr>
      <w:tr w:rsidR="002A027E" w:rsidRPr="00A742C7" w14:paraId="4520AC26" w14:textId="77777777" w:rsidTr="002A027E">
        <w:trPr>
          <w:jc w:val="center"/>
        </w:trPr>
        <w:tc>
          <w:tcPr>
            <w:tcW w:w="742" w:type="pct"/>
            <w:vMerge/>
          </w:tcPr>
          <w:p w14:paraId="5AE69CD6" w14:textId="77777777" w:rsidR="002A027E" w:rsidRPr="00A742C7" w:rsidRDefault="002A027E" w:rsidP="002A027E">
            <w:pPr>
              <w:rPr>
                <w:rFonts w:cs="Times New Roman"/>
              </w:rPr>
            </w:pPr>
          </w:p>
        </w:tc>
        <w:tc>
          <w:tcPr>
            <w:tcW w:w="757" w:type="pct"/>
            <w:vMerge w:val="restart"/>
            <w:shd w:val="clear" w:color="auto" w:fill="FFFFFF"/>
            <w:tcMar>
              <w:top w:w="40" w:type="dxa"/>
              <w:left w:w="200" w:type="dxa"/>
              <w:bottom w:w="40" w:type="dxa"/>
              <w:right w:w="200" w:type="dxa"/>
            </w:tcMar>
            <w:vAlign w:val="center"/>
          </w:tcPr>
          <w:p w14:paraId="5C1B94BC" w14:textId="77777777" w:rsidR="002A027E" w:rsidRPr="00A742C7" w:rsidRDefault="002A027E" w:rsidP="002A027E">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925C5B8"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91EDA05"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1F9EB1CF"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26180A53"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0350C781"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4D025FED"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6F26EC8D"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434DCBD1" w14:textId="77777777" w:rsidR="002A027E" w:rsidRPr="00A742C7" w:rsidRDefault="002A027E" w:rsidP="002A027E">
            <w:pPr>
              <w:jc w:val="center"/>
              <w:rPr>
                <w:rFonts w:cs="Times New Roman"/>
              </w:rPr>
            </w:pPr>
            <w:r w:rsidRPr="00A742C7">
              <w:rPr>
                <w:rFonts w:eastAsia="Times New Roman" w:cs="Times New Roman"/>
                <w:sz w:val="22"/>
              </w:rPr>
              <w:t>2,2855</w:t>
            </w:r>
          </w:p>
        </w:tc>
        <w:tc>
          <w:tcPr>
            <w:tcW w:w="397" w:type="pct"/>
            <w:shd w:val="clear" w:color="auto" w:fill="FFFFFF"/>
            <w:tcMar>
              <w:top w:w="40" w:type="dxa"/>
              <w:left w:w="200" w:type="dxa"/>
              <w:bottom w:w="40" w:type="dxa"/>
              <w:right w:w="200" w:type="dxa"/>
            </w:tcMar>
            <w:vAlign w:val="center"/>
          </w:tcPr>
          <w:p w14:paraId="1A90EEAA" w14:textId="77777777" w:rsidR="002A027E" w:rsidRPr="00A742C7" w:rsidRDefault="002A027E" w:rsidP="002A027E">
            <w:pPr>
              <w:jc w:val="center"/>
              <w:rPr>
                <w:rFonts w:cs="Times New Roman"/>
              </w:rPr>
            </w:pPr>
            <w:r w:rsidRPr="00A742C7">
              <w:rPr>
                <w:rFonts w:eastAsia="Times New Roman" w:cs="Times New Roman"/>
                <w:sz w:val="22"/>
              </w:rPr>
              <w:t>2,2855</w:t>
            </w:r>
          </w:p>
        </w:tc>
      </w:tr>
      <w:tr w:rsidR="002A027E" w:rsidRPr="00A742C7" w14:paraId="489B32AA" w14:textId="77777777" w:rsidTr="002A027E">
        <w:trPr>
          <w:jc w:val="center"/>
        </w:trPr>
        <w:tc>
          <w:tcPr>
            <w:tcW w:w="742" w:type="pct"/>
            <w:vMerge/>
          </w:tcPr>
          <w:p w14:paraId="11791715" w14:textId="77777777" w:rsidR="002A027E" w:rsidRPr="00A742C7" w:rsidRDefault="002A027E" w:rsidP="002A027E">
            <w:pPr>
              <w:rPr>
                <w:rFonts w:cs="Times New Roman"/>
              </w:rPr>
            </w:pPr>
          </w:p>
        </w:tc>
        <w:tc>
          <w:tcPr>
            <w:tcW w:w="757" w:type="pct"/>
            <w:vMerge/>
          </w:tcPr>
          <w:p w14:paraId="6D773BF8" w14:textId="77777777" w:rsidR="002A027E" w:rsidRPr="00A742C7" w:rsidRDefault="002A027E" w:rsidP="002A027E">
            <w:pPr>
              <w:rPr>
                <w:rFonts w:cs="Times New Roman"/>
              </w:rPr>
            </w:pPr>
          </w:p>
        </w:tc>
        <w:tc>
          <w:tcPr>
            <w:tcW w:w="328" w:type="pct"/>
            <w:shd w:val="clear" w:color="auto" w:fill="FFFFFF"/>
            <w:tcMar>
              <w:top w:w="40" w:type="dxa"/>
              <w:left w:w="200" w:type="dxa"/>
              <w:bottom w:w="40" w:type="dxa"/>
              <w:right w:w="200" w:type="dxa"/>
            </w:tcMar>
            <w:vAlign w:val="center"/>
          </w:tcPr>
          <w:p w14:paraId="124493E8" w14:textId="77777777" w:rsidR="002A027E" w:rsidRPr="00A742C7" w:rsidRDefault="002A027E" w:rsidP="002A027E">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6BEAD3AA"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2AC71D4A"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33BB7587"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3998871F"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2B848A41"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16B898DD"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42CD0112" w14:textId="77777777" w:rsidR="002A027E" w:rsidRPr="00A742C7" w:rsidRDefault="002A027E" w:rsidP="002A027E">
            <w:pPr>
              <w:jc w:val="center"/>
              <w:rPr>
                <w:rFonts w:cs="Times New Roman"/>
              </w:rPr>
            </w:pPr>
            <w:r w:rsidRPr="00A742C7">
              <w:rPr>
                <w:rFonts w:eastAsia="Times New Roman" w:cs="Times New Roman"/>
                <w:sz w:val="22"/>
              </w:rPr>
              <w:t>92,9065</w:t>
            </w:r>
          </w:p>
        </w:tc>
        <w:tc>
          <w:tcPr>
            <w:tcW w:w="397" w:type="pct"/>
            <w:shd w:val="clear" w:color="auto" w:fill="FFFFFF"/>
            <w:tcMar>
              <w:top w:w="40" w:type="dxa"/>
              <w:left w:w="200" w:type="dxa"/>
              <w:bottom w:w="40" w:type="dxa"/>
              <w:right w:w="200" w:type="dxa"/>
            </w:tcMar>
            <w:vAlign w:val="center"/>
          </w:tcPr>
          <w:p w14:paraId="4DAEDE83" w14:textId="77777777" w:rsidR="002A027E" w:rsidRPr="00A742C7" w:rsidRDefault="002A027E" w:rsidP="002A027E">
            <w:pPr>
              <w:jc w:val="center"/>
              <w:rPr>
                <w:rFonts w:cs="Times New Roman"/>
              </w:rPr>
            </w:pPr>
            <w:r w:rsidRPr="00A742C7">
              <w:rPr>
                <w:rFonts w:eastAsia="Times New Roman" w:cs="Times New Roman"/>
                <w:sz w:val="22"/>
              </w:rPr>
              <w:t>92,9065</w:t>
            </w:r>
          </w:p>
        </w:tc>
      </w:tr>
      <w:tr w:rsidR="002A027E" w:rsidRPr="00A742C7" w14:paraId="79D17FEA"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4F36CE4" w14:textId="77777777" w:rsidR="002A027E" w:rsidRPr="00A742C7" w:rsidRDefault="002A027E" w:rsidP="002A027E">
            <w:pPr>
              <w:rPr>
                <w:rFonts w:cs="Times New Roman"/>
              </w:rPr>
            </w:pPr>
            <w:r w:rsidRPr="00A742C7">
              <w:rPr>
                <w:rFonts w:eastAsia="Times New Roman" w:cs="Times New Roman"/>
                <w:sz w:val="22"/>
              </w:rPr>
              <w:t>Котельная №4/179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757" w:type="pct"/>
            <w:shd w:val="clear" w:color="auto" w:fill="FFFFFF"/>
            <w:tcMar>
              <w:top w:w="40" w:type="dxa"/>
              <w:left w:w="200" w:type="dxa"/>
              <w:bottom w:w="40" w:type="dxa"/>
              <w:right w:w="200" w:type="dxa"/>
            </w:tcMar>
            <w:vAlign w:val="center"/>
          </w:tcPr>
          <w:p w14:paraId="09A52519" w14:textId="77777777" w:rsidR="002A027E" w:rsidRPr="00A742C7" w:rsidRDefault="002A027E" w:rsidP="002A027E">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1F8CE163"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AAF5A5E"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342ACC53"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68ED4F83"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731039BE"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5084101B"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756AACCE"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1874423D"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3F1DEB1D" w14:textId="77777777" w:rsidR="002A027E" w:rsidRPr="00A742C7" w:rsidRDefault="002A027E" w:rsidP="002A027E">
            <w:pPr>
              <w:jc w:val="center"/>
              <w:rPr>
                <w:rFonts w:cs="Times New Roman"/>
              </w:rPr>
            </w:pPr>
            <w:r w:rsidRPr="00A742C7">
              <w:rPr>
                <w:rFonts w:eastAsia="Times New Roman" w:cs="Times New Roman"/>
                <w:sz w:val="22"/>
              </w:rPr>
              <w:t>1,3000</w:t>
            </w:r>
          </w:p>
        </w:tc>
      </w:tr>
      <w:tr w:rsidR="002A027E" w:rsidRPr="00A742C7" w14:paraId="14ED9DB5" w14:textId="77777777" w:rsidTr="002A027E">
        <w:trPr>
          <w:jc w:val="center"/>
        </w:trPr>
        <w:tc>
          <w:tcPr>
            <w:tcW w:w="742" w:type="pct"/>
            <w:vMerge/>
          </w:tcPr>
          <w:p w14:paraId="75251FAD"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2C3D30CD" w14:textId="77777777" w:rsidR="002A027E" w:rsidRPr="00A742C7" w:rsidRDefault="002A027E" w:rsidP="002A027E">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285F32D"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7CEE2DC"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46E1DFC6"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62527E34"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11C0717A"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1ECE0DF8"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61FAA2DB"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67469B80" w14:textId="77777777" w:rsidR="002A027E" w:rsidRPr="00A742C7" w:rsidRDefault="002A027E" w:rsidP="002A027E">
            <w:pPr>
              <w:jc w:val="center"/>
              <w:rPr>
                <w:rFonts w:cs="Times New Roman"/>
              </w:rPr>
            </w:pPr>
            <w:r w:rsidRPr="00A742C7">
              <w:rPr>
                <w:rFonts w:eastAsia="Times New Roman" w:cs="Times New Roman"/>
                <w:sz w:val="22"/>
              </w:rPr>
              <w:t>1,3000</w:t>
            </w:r>
          </w:p>
        </w:tc>
        <w:tc>
          <w:tcPr>
            <w:tcW w:w="397" w:type="pct"/>
            <w:shd w:val="clear" w:color="auto" w:fill="FFFFFF"/>
            <w:tcMar>
              <w:top w:w="40" w:type="dxa"/>
              <w:left w:w="200" w:type="dxa"/>
              <w:bottom w:w="40" w:type="dxa"/>
              <w:right w:w="200" w:type="dxa"/>
            </w:tcMar>
            <w:vAlign w:val="center"/>
          </w:tcPr>
          <w:p w14:paraId="1AC86594" w14:textId="77777777" w:rsidR="002A027E" w:rsidRPr="00A742C7" w:rsidRDefault="002A027E" w:rsidP="002A027E">
            <w:pPr>
              <w:jc w:val="center"/>
              <w:rPr>
                <w:rFonts w:cs="Times New Roman"/>
              </w:rPr>
            </w:pPr>
            <w:r w:rsidRPr="00A742C7">
              <w:rPr>
                <w:rFonts w:eastAsia="Times New Roman" w:cs="Times New Roman"/>
                <w:sz w:val="22"/>
              </w:rPr>
              <w:t>1,3000</w:t>
            </w:r>
          </w:p>
        </w:tc>
      </w:tr>
      <w:tr w:rsidR="002A027E" w:rsidRPr="00A742C7" w14:paraId="12A164B2" w14:textId="77777777" w:rsidTr="002A027E">
        <w:trPr>
          <w:jc w:val="center"/>
        </w:trPr>
        <w:tc>
          <w:tcPr>
            <w:tcW w:w="742" w:type="pct"/>
            <w:vMerge/>
          </w:tcPr>
          <w:p w14:paraId="7AC7F268"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63AB6ED3" w14:textId="77777777" w:rsidR="002A027E" w:rsidRPr="00A742C7" w:rsidRDefault="002A027E" w:rsidP="002A027E">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2C775FC"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9061C82"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7A80B0DE"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360E286A"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58313669"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7301340E"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1036FC18"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2871D3B3" w14:textId="77777777" w:rsidR="002A027E" w:rsidRPr="00A742C7" w:rsidRDefault="002A027E" w:rsidP="002A027E">
            <w:pPr>
              <w:jc w:val="center"/>
              <w:rPr>
                <w:rFonts w:cs="Times New Roman"/>
              </w:rPr>
            </w:pPr>
            <w:r w:rsidRPr="00A742C7">
              <w:rPr>
                <w:rFonts w:eastAsia="Times New Roman" w:cs="Times New Roman"/>
                <w:sz w:val="22"/>
              </w:rPr>
              <w:t>0,0210</w:t>
            </w:r>
          </w:p>
        </w:tc>
        <w:tc>
          <w:tcPr>
            <w:tcW w:w="397" w:type="pct"/>
            <w:shd w:val="clear" w:color="auto" w:fill="FFFFFF"/>
            <w:tcMar>
              <w:top w:w="40" w:type="dxa"/>
              <w:left w:w="200" w:type="dxa"/>
              <w:bottom w:w="40" w:type="dxa"/>
              <w:right w:w="200" w:type="dxa"/>
            </w:tcMar>
            <w:vAlign w:val="center"/>
          </w:tcPr>
          <w:p w14:paraId="31D34F99" w14:textId="77777777" w:rsidR="002A027E" w:rsidRPr="00A742C7" w:rsidRDefault="002A027E" w:rsidP="002A027E">
            <w:pPr>
              <w:jc w:val="center"/>
              <w:rPr>
                <w:rFonts w:cs="Times New Roman"/>
              </w:rPr>
            </w:pPr>
            <w:r w:rsidRPr="00A742C7">
              <w:rPr>
                <w:rFonts w:eastAsia="Times New Roman" w:cs="Times New Roman"/>
                <w:sz w:val="22"/>
              </w:rPr>
              <w:t>0,0210</w:t>
            </w:r>
          </w:p>
        </w:tc>
      </w:tr>
      <w:tr w:rsidR="002A027E" w:rsidRPr="00A742C7" w14:paraId="4CFD2628" w14:textId="77777777" w:rsidTr="002A027E">
        <w:trPr>
          <w:jc w:val="center"/>
        </w:trPr>
        <w:tc>
          <w:tcPr>
            <w:tcW w:w="742" w:type="pct"/>
            <w:vMerge/>
          </w:tcPr>
          <w:p w14:paraId="54A0B869"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4CF7361" w14:textId="77777777" w:rsidR="002A027E" w:rsidRPr="00A742C7" w:rsidRDefault="002A027E" w:rsidP="002A027E">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158A24E9"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FB6BBDC"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5051D01F"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6DAA0FFF"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3034A891"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6F339120"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28535949"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20950549" w14:textId="77777777" w:rsidR="002A027E" w:rsidRPr="00A742C7" w:rsidRDefault="002A027E" w:rsidP="002A027E">
            <w:pPr>
              <w:jc w:val="center"/>
              <w:rPr>
                <w:rFonts w:cs="Times New Roman"/>
              </w:rPr>
            </w:pPr>
            <w:r w:rsidRPr="00A742C7">
              <w:rPr>
                <w:rFonts w:eastAsia="Times New Roman" w:cs="Times New Roman"/>
                <w:sz w:val="22"/>
              </w:rPr>
              <w:t>1,2790</w:t>
            </w:r>
          </w:p>
        </w:tc>
        <w:tc>
          <w:tcPr>
            <w:tcW w:w="397" w:type="pct"/>
            <w:shd w:val="clear" w:color="auto" w:fill="FFFFFF"/>
            <w:tcMar>
              <w:top w:w="40" w:type="dxa"/>
              <w:left w:w="200" w:type="dxa"/>
              <w:bottom w:w="40" w:type="dxa"/>
              <w:right w:w="200" w:type="dxa"/>
            </w:tcMar>
            <w:vAlign w:val="center"/>
          </w:tcPr>
          <w:p w14:paraId="0FF88B1A" w14:textId="77777777" w:rsidR="002A027E" w:rsidRPr="00A742C7" w:rsidRDefault="002A027E" w:rsidP="002A027E">
            <w:pPr>
              <w:jc w:val="center"/>
              <w:rPr>
                <w:rFonts w:cs="Times New Roman"/>
              </w:rPr>
            </w:pPr>
            <w:r w:rsidRPr="00A742C7">
              <w:rPr>
                <w:rFonts w:eastAsia="Times New Roman" w:cs="Times New Roman"/>
                <w:sz w:val="22"/>
              </w:rPr>
              <w:t>1,2790</w:t>
            </w:r>
          </w:p>
        </w:tc>
      </w:tr>
      <w:tr w:rsidR="002A027E" w:rsidRPr="00A742C7" w14:paraId="0F674E05" w14:textId="77777777" w:rsidTr="002A027E">
        <w:trPr>
          <w:jc w:val="center"/>
        </w:trPr>
        <w:tc>
          <w:tcPr>
            <w:tcW w:w="742" w:type="pct"/>
            <w:vMerge/>
          </w:tcPr>
          <w:p w14:paraId="26ADB1D6"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708C2865" w14:textId="77777777" w:rsidR="002A027E" w:rsidRPr="00A742C7" w:rsidRDefault="002A027E" w:rsidP="002A027E">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4BF699BC"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E74A2A1"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6B8FD274"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07898F6D"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434FEFA3"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6CA90C0A"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2C3FD4F1"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27D8FE64" w14:textId="77777777" w:rsidR="002A027E" w:rsidRPr="00A742C7" w:rsidRDefault="002A027E" w:rsidP="002A027E">
            <w:pPr>
              <w:jc w:val="center"/>
              <w:rPr>
                <w:rFonts w:cs="Times New Roman"/>
              </w:rPr>
            </w:pPr>
            <w:r w:rsidRPr="00A742C7">
              <w:rPr>
                <w:rFonts w:eastAsia="Times New Roman" w:cs="Times New Roman"/>
                <w:sz w:val="22"/>
              </w:rPr>
              <w:t>0,0622</w:t>
            </w:r>
          </w:p>
        </w:tc>
        <w:tc>
          <w:tcPr>
            <w:tcW w:w="397" w:type="pct"/>
            <w:shd w:val="clear" w:color="auto" w:fill="FFFFFF"/>
            <w:tcMar>
              <w:top w:w="40" w:type="dxa"/>
              <w:left w:w="200" w:type="dxa"/>
              <w:bottom w:w="40" w:type="dxa"/>
              <w:right w:w="200" w:type="dxa"/>
            </w:tcMar>
            <w:vAlign w:val="center"/>
          </w:tcPr>
          <w:p w14:paraId="4AA3F7D4" w14:textId="77777777" w:rsidR="002A027E" w:rsidRPr="00A742C7" w:rsidRDefault="002A027E" w:rsidP="002A027E">
            <w:pPr>
              <w:jc w:val="center"/>
              <w:rPr>
                <w:rFonts w:cs="Times New Roman"/>
              </w:rPr>
            </w:pPr>
            <w:r w:rsidRPr="00A742C7">
              <w:rPr>
                <w:rFonts w:eastAsia="Times New Roman" w:cs="Times New Roman"/>
                <w:sz w:val="22"/>
              </w:rPr>
              <w:t>0,0622</w:t>
            </w:r>
          </w:p>
        </w:tc>
      </w:tr>
      <w:tr w:rsidR="002A027E" w:rsidRPr="00A742C7" w14:paraId="288E2311" w14:textId="77777777" w:rsidTr="002A027E">
        <w:trPr>
          <w:jc w:val="center"/>
        </w:trPr>
        <w:tc>
          <w:tcPr>
            <w:tcW w:w="742" w:type="pct"/>
            <w:vMerge/>
          </w:tcPr>
          <w:p w14:paraId="0928CCAB"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7D406E18" w14:textId="77777777" w:rsidR="002A027E" w:rsidRPr="00A742C7" w:rsidRDefault="002A027E" w:rsidP="002A027E">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BCC94D8"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276DB56"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04C96D47"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3E71FA03"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359107ED"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17E9E9D7"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03BC8F50"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73D297FF" w14:textId="77777777" w:rsidR="002A027E" w:rsidRPr="00A742C7" w:rsidRDefault="002A027E" w:rsidP="002A027E">
            <w:pPr>
              <w:jc w:val="center"/>
              <w:rPr>
                <w:rFonts w:cs="Times New Roman"/>
              </w:rPr>
            </w:pPr>
            <w:r w:rsidRPr="00A742C7">
              <w:rPr>
                <w:rFonts w:eastAsia="Times New Roman" w:cs="Times New Roman"/>
                <w:sz w:val="22"/>
              </w:rPr>
              <w:t>0,00</w:t>
            </w:r>
          </w:p>
        </w:tc>
        <w:tc>
          <w:tcPr>
            <w:tcW w:w="397" w:type="pct"/>
            <w:shd w:val="clear" w:color="auto" w:fill="FFFFFF"/>
            <w:tcMar>
              <w:top w:w="40" w:type="dxa"/>
              <w:left w:w="200" w:type="dxa"/>
              <w:bottom w:w="40" w:type="dxa"/>
              <w:right w:w="200" w:type="dxa"/>
            </w:tcMar>
            <w:vAlign w:val="center"/>
          </w:tcPr>
          <w:p w14:paraId="711E0AB8" w14:textId="77777777" w:rsidR="002A027E" w:rsidRPr="00A742C7" w:rsidRDefault="002A027E" w:rsidP="002A027E">
            <w:pPr>
              <w:jc w:val="center"/>
              <w:rPr>
                <w:rFonts w:cs="Times New Roman"/>
              </w:rPr>
            </w:pPr>
            <w:r w:rsidRPr="00A742C7">
              <w:rPr>
                <w:rFonts w:eastAsia="Times New Roman" w:cs="Times New Roman"/>
                <w:sz w:val="22"/>
              </w:rPr>
              <w:t>0,00</w:t>
            </w:r>
          </w:p>
        </w:tc>
      </w:tr>
      <w:tr w:rsidR="002A027E" w:rsidRPr="00A742C7" w14:paraId="6FB3CB2A" w14:textId="77777777" w:rsidTr="002A027E">
        <w:trPr>
          <w:jc w:val="center"/>
        </w:trPr>
        <w:tc>
          <w:tcPr>
            <w:tcW w:w="742" w:type="pct"/>
            <w:vMerge/>
          </w:tcPr>
          <w:p w14:paraId="6FE3FE24" w14:textId="77777777" w:rsidR="002A027E" w:rsidRPr="00A742C7" w:rsidRDefault="002A027E" w:rsidP="002A027E">
            <w:pPr>
              <w:rPr>
                <w:rFonts w:cs="Times New Roman"/>
              </w:rPr>
            </w:pPr>
          </w:p>
        </w:tc>
        <w:tc>
          <w:tcPr>
            <w:tcW w:w="757" w:type="pct"/>
            <w:vMerge w:val="restart"/>
            <w:shd w:val="clear" w:color="auto" w:fill="FFFFFF"/>
            <w:tcMar>
              <w:top w:w="40" w:type="dxa"/>
              <w:left w:w="200" w:type="dxa"/>
              <w:bottom w:w="40" w:type="dxa"/>
              <w:right w:w="200" w:type="dxa"/>
            </w:tcMar>
            <w:vAlign w:val="center"/>
          </w:tcPr>
          <w:p w14:paraId="1899A969" w14:textId="77777777" w:rsidR="002A027E" w:rsidRPr="00A742C7" w:rsidRDefault="002A027E" w:rsidP="002A027E">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5A04DE36"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7CD98E2"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756ED2B7"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3796B4A9"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2B9D8CBD"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562D043A"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18080F8C"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0849259C" w14:textId="77777777" w:rsidR="002A027E" w:rsidRPr="00A742C7" w:rsidRDefault="002A027E" w:rsidP="002A027E">
            <w:pPr>
              <w:jc w:val="center"/>
              <w:rPr>
                <w:rFonts w:cs="Times New Roman"/>
              </w:rPr>
            </w:pPr>
            <w:r w:rsidRPr="00A742C7">
              <w:rPr>
                <w:rFonts w:eastAsia="Times New Roman" w:cs="Times New Roman"/>
                <w:sz w:val="22"/>
              </w:rPr>
              <w:t>1,2168</w:t>
            </w:r>
          </w:p>
        </w:tc>
        <w:tc>
          <w:tcPr>
            <w:tcW w:w="397" w:type="pct"/>
            <w:shd w:val="clear" w:color="auto" w:fill="FFFFFF"/>
            <w:tcMar>
              <w:top w:w="40" w:type="dxa"/>
              <w:left w:w="200" w:type="dxa"/>
              <w:bottom w:w="40" w:type="dxa"/>
              <w:right w:w="200" w:type="dxa"/>
            </w:tcMar>
            <w:vAlign w:val="center"/>
          </w:tcPr>
          <w:p w14:paraId="79348A8A" w14:textId="77777777" w:rsidR="002A027E" w:rsidRPr="00A742C7" w:rsidRDefault="002A027E" w:rsidP="002A027E">
            <w:pPr>
              <w:jc w:val="center"/>
              <w:rPr>
                <w:rFonts w:cs="Times New Roman"/>
              </w:rPr>
            </w:pPr>
            <w:r w:rsidRPr="00A742C7">
              <w:rPr>
                <w:rFonts w:eastAsia="Times New Roman" w:cs="Times New Roman"/>
                <w:sz w:val="22"/>
              </w:rPr>
              <w:t>1,2168</w:t>
            </w:r>
          </w:p>
        </w:tc>
      </w:tr>
      <w:tr w:rsidR="002A027E" w:rsidRPr="00A742C7" w14:paraId="7BA1AD0D" w14:textId="77777777" w:rsidTr="002A027E">
        <w:trPr>
          <w:jc w:val="center"/>
        </w:trPr>
        <w:tc>
          <w:tcPr>
            <w:tcW w:w="742" w:type="pct"/>
            <w:vMerge/>
          </w:tcPr>
          <w:p w14:paraId="5F85EDFC" w14:textId="77777777" w:rsidR="002A027E" w:rsidRPr="00A742C7" w:rsidRDefault="002A027E" w:rsidP="002A027E">
            <w:pPr>
              <w:rPr>
                <w:rFonts w:cs="Times New Roman"/>
              </w:rPr>
            </w:pPr>
          </w:p>
        </w:tc>
        <w:tc>
          <w:tcPr>
            <w:tcW w:w="757" w:type="pct"/>
            <w:vMerge/>
          </w:tcPr>
          <w:p w14:paraId="3007D3C2" w14:textId="77777777" w:rsidR="002A027E" w:rsidRPr="00A742C7" w:rsidRDefault="002A027E" w:rsidP="002A027E">
            <w:pPr>
              <w:rPr>
                <w:rFonts w:cs="Times New Roman"/>
              </w:rPr>
            </w:pPr>
          </w:p>
        </w:tc>
        <w:tc>
          <w:tcPr>
            <w:tcW w:w="328" w:type="pct"/>
            <w:shd w:val="clear" w:color="auto" w:fill="FFFFFF"/>
            <w:tcMar>
              <w:top w:w="40" w:type="dxa"/>
              <w:left w:w="200" w:type="dxa"/>
              <w:bottom w:w="40" w:type="dxa"/>
              <w:right w:w="200" w:type="dxa"/>
            </w:tcMar>
            <w:vAlign w:val="center"/>
          </w:tcPr>
          <w:p w14:paraId="375392F1" w14:textId="77777777" w:rsidR="002A027E" w:rsidRPr="00A742C7" w:rsidRDefault="002A027E" w:rsidP="002A027E">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C38FCBF"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5144F304"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5D2BD32B"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7550F5FB"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3DF98476"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285B7A76"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5875C14E" w14:textId="77777777" w:rsidR="002A027E" w:rsidRPr="00A742C7" w:rsidRDefault="002A027E" w:rsidP="002A027E">
            <w:pPr>
              <w:jc w:val="center"/>
              <w:rPr>
                <w:rFonts w:cs="Times New Roman"/>
              </w:rPr>
            </w:pPr>
            <w:r w:rsidRPr="00A742C7">
              <w:rPr>
                <w:rFonts w:eastAsia="Times New Roman" w:cs="Times New Roman"/>
                <w:sz w:val="22"/>
              </w:rPr>
              <w:t>93,6000</w:t>
            </w:r>
          </w:p>
        </w:tc>
        <w:tc>
          <w:tcPr>
            <w:tcW w:w="397" w:type="pct"/>
            <w:shd w:val="clear" w:color="auto" w:fill="FFFFFF"/>
            <w:tcMar>
              <w:top w:w="40" w:type="dxa"/>
              <w:left w:w="200" w:type="dxa"/>
              <w:bottom w:w="40" w:type="dxa"/>
              <w:right w:w="200" w:type="dxa"/>
            </w:tcMar>
            <w:vAlign w:val="center"/>
          </w:tcPr>
          <w:p w14:paraId="3885AF45" w14:textId="77777777" w:rsidR="002A027E" w:rsidRPr="00A742C7" w:rsidRDefault="002A027E" w:rsidP="002A027E">
            <w:pPr>
              <w:jc w:val="center"/>
              <w:rPr>
                <w:rFonts w:cs="Times New Roman"/>
              </w:rPr>
            </w:pPr>
            <w:r w:rsidRPr="00A742C7">
              <w:rPr>
                <w:rFonts w:eastAsia="Times New Roman" w:cs="Times New Roman"/>
                <w:sz w:val="22"/>
              </w:rPr>
              <w:t>93,6000</w:t>
            </w:r>
          </w:p>
        </w:tc>
      </w:tr>
      <w:tr w:rsidR="002A027E" w:rsidRPr="00A742C7" w14:paraId="4FF371E5"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478B467" w14:textId="77777777" w:rsidR="002A027E" w:rsidRPr="00A742C7" w:rsidRDefault="002A027E" w:rsidP="002A027E">
            <w:pPr>
              <w:rPr>
                <w:rFonts w:cs="Times New Roman"/>
              </w:rPr>
            </w:pPr>
            <w:r w:rsidRPr="00A742C7">
              <w:rPr>
                <w:rFonts w:eastAsia="Times New Roman" w:cs="Times New Roman"/>
                <w:sz w:val="22"/>
              </w:rPr>
              <w:t>Котельная №31/44 н.п. Луостари (в.г. №31)</w:t>
            </w:r>
          </w:p>
        </w:tc>
        <w:tc>
          <w:tcPr>
            <w:tcW w:w="757" w:type="pct"/>
            <w:shd w:val="clear" w:color="auto" w:fill="FFFFFF"/>
            <w:tcMar>
              <w:top w:w="40" w:type="dxa"/>
              <w:left w:w="200" w:type="dxa"/>
              <w:bottom w:w="40" w:type="dxa"/>
              <w:right w:w="200" w:type="dxa"/>
            </w:tcMar>
            <w:vAlign w:val="center"/>
          </w:tcPr>
          <w:p w14:paraId="25AD7D74" w14:textId="77777777" w:rsidR="002A027E" w:rsidRPr="00A742C7" w:rsidRDefault="002A027E" w:rsidP="002A027E">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0BB2A129"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EDD6973"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6F234C86"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383B922A"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606314DF"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54249104"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19DC36C6"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302E081F"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70FA5DF5" w14:textId="77777777" w:rsidR="002A027E" w:rsidRPr="00A742C7" w:rsidRDefault="002A027E" w:rsidP="002A027E">
            <w:pPr>
              <w:jc w:val="center"/>
              <w:rPr>
                <w:rFonts w:cs="Times New Roman"/>
              </w:rPr>
            </w:pPr>
            <w:r w:rsidRPr="00A742C7">
              <w:rPr>
                <w:rFonts w:eastAsia="Times New Roman" w:cs="Times New Roman"/>
                <w:sz w:val="22"/>
              </w:rPr>
              <w:t>1,6400</w:t>
            </w:r>
          </w:p>
        </w:tc>
      </w:tr>
      <w:tr w:rsidR="002A027E" w:rsidRPr="00A742C7" w14:paraId="4825C4A1" w14:textId="77777777" w:rsidTr="002A027E">
        <w:trPr>
          <w:jc w:val="center"/>
        </w:trPr>
        <w:tc>
          <w:tcPr>
            <w:tcW w:w="742" w:type="pct"/>
            <w:vMerge/>
          </w:tcPr>
          <w:p w14:paraId="49653BA0"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4BAD565F" w14:textId="77777777" w:rsidR="002A027E" w:rsidRPr="00A742C7" w:rsidRDefault="002A027E" w:rsidP="002A027E">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53D74DE8"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5D49D7E"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48AAA6F1"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55D33FEB"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24480871"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7A78AA5E"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022CD7C1"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0D5DC77B" w14:textId="77777777" w:rsidR="002A027E" w:rsidRPr="00A742C7" w:rsidRDefault="002A027E" w:rsidP="002A027E">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61BA6E49" w14:textId="77777777" w:rsidR="002A027E" w:rsidRPr="00A742C7" w:rsidRDefault="002A027E" w:rsidP="002A027E">
            <w:pPr>
              <w:jc w:val="center"/>
              <w:rPr>
                <w:rFonts w:cs="Times New Roman"/>
              </w:rPr>
            </w:pPr>
            <w:r w:rsidRPr="00A742C7">
              <w:rPr>
                <w:rFonts w:eastAsia="Times New Roman" w:cs="Times New Roman"/>
                <w:sz w:val="22"/>
              </w:rPr>
              <w:t>1,6400</w:t>
            </w:r>
          </w:p>
        </w:tc>
      </w:tr>
      <w:tr w:rsidR="002A027E" w:rsidRPr="00A742C7" w14:paraId="0DE5F94A" w14:textId="77777777" w:rsidTr="002A027E">
        <w:trPr>
          <w:jc w:val="center"/>
        </w:trPr>
        <w:tc>
          <w:tcPr>
            <w:tcW w:w="742" w:type="pct"/>
            <w:vMerge/>
          </w:tcPr>
          <w:p w14:paraId="6BF533B8"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38CE14E0" w14:textId="77777777" w:rsidR="002A027E" w:rsidRPr="00A742C7" w:rsidRDefault="002A027E" w:rsidP="002A027E">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5503B91B"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AE11196"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776C539F"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11D0FA71"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1924884F"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298E0E93"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49D1E901"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14E4AFC5" w14:textId="77777777" w:rsidR="002A027E" w:rsidRPr="00A742C7" w:rsidRDefault="002A027E" w:rsidP="002A027E">
            <w:pPr>
              <w:jc w:val="center"/>
              <w:rPr>
                <w:rFonts w:cs="Times New Roman"/>
              </w:rPr>
            </w:pPr>
            <w:r w:rsidRPr="00A742C7">
              <w:rPr>
                <w:rFonts w:eastAsia="Times New Roman" w:cs="Times New Roman"/>
                <w:sz w:val="22"/>
              </w:rPr>
              <w:t>0,0070</w:t>
            </w:r>
          </w:p>
        </w:tc>
        <w:tc>
          <w:tcPr>
            <w:tcW w:w="397" w:type="pct"/>
            <w:shd w:val="clear" w:color="auto" w:fill="FFFFFF"/>
            <w:tcMar>
              <w:top w:w="40" w:type="dxa"/>
              <w:left w:w="200" w:type="dxa"/>
              <w:bottom w:w="40" w:type="dxa"/>
              <w:right w:w="200" w:type="dxa"/>
            </w:tcMar>
            <w:vAlign w:val="center"/>
          </w:tcPr>
          <w:p w14:paraId="2437DB54" w14:textId="77777777" w:rsidR="002A027E" w:rsidRPr="00A742C7" w:rsidRDefault="002A027E" w:rsidP="002A027E">
            <w:pPr>
              <w:jc w:val="center"/>
              <w:rPr>
                <w:rFonts w:cs="Times New Roman"/>
              </w:rPr>
            </w:pPr>
            <w:r w:rsidRPr="00A742C7">
              <w:rPr>
                <w:rFonts w:eastAsia="Times New Roman" w:cs="Times New Roman"/>
                <w:sz w:val="22"/>
              </w:rPr>
              <w:t>0,0070</w:t>
            </w:r>
          </w:p>
        </w:tc>
      </w:tr>
      <w:tr w:rsidR="002A027E" w:rsidRPr="00A742C7" w14:paraId="75A7346C" w14:textId="77777777" w:rsidTr="002A027E">
        <w:trPr>
          <w:jc w:val="center"/>
        </w:trPr>
        <w:tc>
          <w:tcPr>
            <w:tcW w:w="742" w:type="pct"/>
            <w:vMerge/>
          </w:tcPr>
          <w:p w14:paraId="4A994235"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748DB92D" w14:textId="77777777" w:rsidR="002A027E" w:rsidRPr="00A742C7" w:rsidRDefault="002A027E" w:rsidP="002A027E">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7C05EFF3"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AD3402E"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6551E4C6"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11C26563"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69B83831"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5B50969A"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3DAE73E1"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68A041B9" w14:textId="77777777" w:rsidR="002A027E" w:rsidRPr="00A742C7" w:rsidRDefault="002A027E" w:rsidP="002A027E">
            <w:pPr>
              <w:jc w:val="center"/>
              <w:rPr>
                <w:rFonts w:cs="Times New Roman"/>
              </w:rPr>
            </w:pPr>
            <w:r w:rsidRPr="00A742C7">
              <w:rPr>
                <w:rFonts w:eastAsia="Times New Roman" w:cs="Times New Roman"/>
                <w:sz w:val="22"/>
              </w:rPr>
              <w:t>1,6330</w:t>
            </w:r>
          </w:p>
        </w:tc>
        <w:tc>
          <w:tcPr>
            <w:tcW w:w="397" w:type="pct"/>
            <w:shd w:val="clear" w:color="auto" w:fill="FFFFFF"/>
            <w:tcMar>
              <w:top w:w="40" w:type="dxa"/>
              <w:left w:w="200" w:type="dxa"/>
              <w:bottom w:w="40" w:type="dxa"/>
              <w:right w:w="200" w:type="dxa"/>
            </w:tcMar>
            <w:vAlign w:val="center"/>
          </w:tcPr>
          <w:p w14:paraId="67063EE1" w14:textId="77777777" w:rsidR="002A027E" w:rsidRPr="00A742C7" w:rsidRDefault="002A027E" w:rsidP="002A027E">
            <w:pPr>
              <w:jc w:val="center"/>
              <w:rPr>
                <w:rFonts w:cs="Times New Roman"/>
              </w:rPr>
            </w:pPr>
            <w:r w:rsidRPr="00A742C7">
              <w:rPr>
                <w:rFonts w:eastAsia="Times New Roman" w:cs="Times New Roman"/>
                <w:sz w:val="22"/>
              </w:rPr>
              <w:t>1,6330</w:t>
            </w:r>
          </w:p>
        </w:tc>
      </w:tr>
      <w:tr w:rsidR="002A027E" w:rsidRPr="00A742C7" w14:paraId="2F90D271" w14:textId="77777777" w:rsidTr="002A027E">
        <w:trPr>
          <w:jc w:val="center"/>
        </w:trPr>
        <w:tc>
          <w:tcPr>
            <w:tcW w:w="742" w:type="pct"/>
            <w:vMerge/>
          </w:tcPr>
          <w:p w14:paraId="2A9308A6"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65BF940E" w14:textId="77777777" w:rsidR="002A027E" w:rsidRPr="00A742C7" w:rsidRDefault="002A027E" w:rsidP="002A027E">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019FCF6E"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AE5697A"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7E0C6833"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3D067413"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3B9FC702"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7BA263DA"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1FDD9104"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121112CF" w14:textId="77777777" w:rsidR="002A027E" w:rsidRPr="00A742C7" w:rsidRDefault="002A027E" w:rsidP="002A027E">
            <w:pPr>
              <w:jc w:val="center"/>
              <w:rPr>
                <w:rFonts w:cs="Times New Roman"/>
              </w:rPr>
            </w:pPr>
            <w:r w:rsidRPr="00A742C7">
              <w:rPr>
                <w:rFonts w:eastAsia="Times New Roman" w:cs="Times New Roman"/>
                <w:sz w:val="22"/>
              </w:rPr>
              <w:t>0,2609</w:t>
            </w:r>
          </w:p>
        </w:tc>
        <w:tc>
          <w:tcPr>
            <w:tcW w:w="397" w:type="pct"/>
            <w:shd w:val="clear" w:color="auto" w:fill="FFFFFF"/>
            <w:tcMar>
              <w:top w:w="40" w:type="dxa"/>
              <w:left w:w="200" w:type="dxa"/>
              <w:bottom w:w="40" w:type="dxa"/>
              <w:right w:w="200" w:type="dxa"/>
            </w:tcMar>
            <w:vAlign w:val="center"/>
          </w:tcPr>
          <w:p w14:paraId="340B4633" w14:textId="77777777" w:rsidR="002A027E" w:rsidRPr="00A742C7" w:rsidRDefault="002A027E" w:rsidP="002A027E">
            <w:pPr>
              <w:jc w:val="center"/>
              <w:rPr>
                <w:rFonts w:cs="Times New Roman"/>
              </w:rPr>
            </w:pPr>
            <w:r w:rsidRPr="00A742C7">
              <w:rPr>
                <w:rFonts w:eastAsia="Times New Roman" w:cs="Times New Roman"/>
                <w:sz w:val="22"/>
              </w:rPr>
              <w:t>0,2609</w:t>
            </w:r>
          </w:p>
        </w:tc>
      </w:tr>
      <w:tr w:rsidR="002A027E" w:rsidRPr="00A742C7" w14:paraId="62AEBBBE" w14:textId="77777777" w:rsidTr="002A027E">
        <w:trPr>
          <w:jc w:val="center"/>
        </w:trPr>
        <w:tc>
          <w:tcPr>
            <w:tcW w:w="742" w:type="pct"/>
            <w:vMerge/>
          </w:tcPr>
          <w:p w14:paraId="61E61091" w14:textId="77777777" w:rsidR="002A027E" w:rsidRPr="00A742C7" w:rsidRDefault="002A027E" w:rsidP="002A027E">
            <w:pPr>
              <w:rPr>
                <w:rFonts w:cs="Times New Roman"/>
              </w:rPr>
            </w:pPr>
          </w:p>
        </w:tc>
        <w:tc>
          <w:tcPr>
            <w:tcW w:w="757" w:type="pct"/>
            <w:shd w:val="clear" w:color="auto" w:fill="FFFFFF"/>
            <w:tcMar>
              <w:top w:w="40" w:type="dxa"/>
              <w:left w:w="200" w:type="dxa"/>
              <w:bottom w:w="40" w:type="dxa"/>
              <w:right w:w="200" w:type="dxa"/>
            </w:tcMar>
            <w:vAlign w:val="center"/>
          </w:tcPr>
          <w:p w14:paraId="52166A82" w14:textId="77777777" w:rsidR="002A027E" w:rsidRPr="00A742C7" w:rsidRDefault="002A027E" w:rsidP="002A027E">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100E347"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A1C03C4"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FC96265"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BD0C7FB"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394DBCC"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0C10570"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7FA7BD8"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F6DE55B" w14:textId="77777777" w:rsidR="002A027E" w:rsidRPr="00A742C7" w:rsidRDefault="002A027E" w:rsidP="002A027E">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604D6BB" w14:textId="77777777" w:rsidR="002A027E" w:rsidRPr="00A742C7" w:rsidRDefault="002A027E" w:rsidP="002A027E">
            <w:pPr>
              <w:jc w:val="center"/>
              <w:rPr>
                <w:rFonts w:cs="Times New Roman"/>
              </w:rPr>
            </w:pPr>
            <w:r w:rsidRPr="00A742C7">
              <w:rPr>
                <w:rFonts w:eastAsia="Times New Roman" w:cs="Times New Roman"/>
                <w:sz w:val="22"/>
              </w:rPr>
              <w:t>0,0100</w:t>
            </w:r>
          </w:p>
        </w:tc>
      </w:tr>
      <w:tr w:rsidR="002A027E" w:rsidRPr="00A742C7" w14:paraId="5A2E4A9F" w14:textId="77777777" w:rsidTr="002A027E">
        <w:trPr>
          <w:jc w:val="center"/>
        </w:trPr>
        <w:tc>
          <w:tcPr>
            <w:tcW w:w="742" w:type="pct"/>
            <w:vMerge/>
          </w:tcPr>
          <w:p w14:paraId="646552DF" w14:textId="77777777" w:rsidR="002A027E" w:rsidRPr="00A742C7" w:rsidRDefault="002A027E" w:rsidP="002A027E">
            <w:pPr>
              <w:rPr>
                <w:rFonts w:cs="Times New Roman"/>
              </w:rPr>
            </w:pPr>
          </w:p>
        </w:tc>
        <w:tc>
          <w:tcPr>
            <w:tcW w:w="757" w:type="pct"/>
            <w:vMerge w:val="restart"/>
            <w:shd w:val="clear" w:color="auto" w:fill="FFFFFF"/>
            <w:tcMar>
              <w:top w:w="40" w:type="dxa"/>
              <w:left w:w="200" w:type="dxa"/>
              <w:bottom w:w="40" w:type="dxa"/>
              <w:right w:w="200" w:type="dxa"/>
            </w:tcMar>
            <w:vAlign w:val="center"/>
          </w:tcPr>
          <w:p w14:paraId="1E290F9A" w14:textId="77777777" w:rsidR="002A027E" w:rsidRPr="00A742C7" w:rsidRDefault="002A027E" w:rsidP="002A027E">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8485193" w14:textId="77777777" w:rsidR="002A027E" w:rsidRPr="00A742C7" w:rsidRDefault="002A027E" w:rsidP="002A027E">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96E4AF1"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173DF7E3"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3F5B8E84"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367729A2"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1484F0DD"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4B190CED"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1B11B43F" w14:textId="77777777" w:rsidR="002A027E" w:rsidRPr="00A742C7" w:rsidRDefault="002A027E" w:rsidP="002A027E">
            <w:pPr>
              <w:jc w:val="center"/>
              <w:rPr>
                <w:rFonts w:cs="Times New Roman"/>
              </w:rPr>
            </w:pPr>
            <w:r w:rsidRPr="00A742C7">
              <w:rPr>
                <w:rFonts w:eastAsia="Times New Roman" w:cs="Times New Roman"/>
                <w:sz w:val="22"/>
              </w:rPr>
              <w:t>1,3621</w:t>
            </w:r>
          </w:p>
        </w:tc>
        <w:tc>
          <w:tcPr>
            <w:tcW w:w="397" w:type="pct"/>
            <w:shd w:val="clear" w:color="auto" w:fill="FFFFFF"/>
            <w:tcMar>
              <w:top w:w="40" w:type="dxa"/>
              <w:left w:w="200" w:type="dxa"/>
              <w:bottom w:w="40" w:type="dxa"/>
              <w:right w:w="200" w:type="dxa"/>
            </w:tcMar>
            <w:vAlign w:val="center"/>
          </w:tcPr>
          <w:p w14:paraId="113C87B1" w14:textId="77777777" w:rsidR="002A027E" w:rsidRPr="00A742C7" w:rsidRDefault="002A027E" w:rsidP="002A027E">
            <w:pPr>
              <w:jc w:val="center"/>
              <w:rPr>
                <w:rFonts w:cs="Times New Roman"/>
              </w:rPr>
            </w:pPr>
            <w:r w:rsidRPr="00A742C7">
              <w:rPr>
                <w:rFonts w:eastAsia="Times New Roman" w:cs="Times New Roman"/>
                <w:sz w:val="22"/>
              </w:rPr>
              <w:t>1,3621</w:t>
            </w:r>
          </w:p>
        </w:tc>
      </w:tr>
      <w:tr w:rsidR="002A027E" w:rsidRPr="00A742C7" w14:paraId="00423430" w14:textId="77777777" w:rsidTr="002A027E">
        <w:trPr>
          <w:jc w:val="center"/>
        </w:trPr>
        <w:tc>
          <w:tcPr>
            <w:tcW w:w="742" w:type="pct"/>
            <w:vMerge/>
          </w:tcPr>
          <w:p w14:paraId="3CF18DE1" w14:textId="77777777" w:rsidR="002A027E" w:rsidRPr="00A742C7" w:rsidRDefault="002A027E" w:rsidP="002A027E">
            <w:pPr>
              <w:rPr>
                <w:rFonts w:cs="Times New Roman"/>
              </w:rPr>
            </w:pPr>
          </w:p>
        </w:tc>
        <w:tc>
          <w:tcPr>
            <w:tcW w:w="757" w:type="pct"/>
            <w:vMerge/>
          </w:tcPr>
          <w:p w14:paraId="19DCBB98" w14:textId="77777777" w:rsidR="002A027E" w:rsidRPr="00A742C7" w:rsidRDefault="002A027E" w:rsidP="002A027E">
            <w:pPr>
              <w:rPr>
                <w:rFonts w:cs="Times New Roman"/>
              </w:rPr>
            </w:pPr>
          </w:p>
        </w:tc>
        <w:tc>
          <w:tcPr>
            <w:tcW w:w="328" w:type="pct"/>
            <w:shd w:val="clear" w:color="auto" w:fill="FFFFFF"/>
            <w:tcMar>
              <w:top w:w="40" w:type="dxa"/>
              <w:left w:w="200" w:type="dxa"/>
              <w:bottom w:w="40" w:type="dxa"/>
              <w:right w:w="200" w:type="dxa"/>
            </w:tcMar>
            <w:vAlign w:val="center"/>
          </w:tcPr>
          <w:p w14:paraId="44157B4D" w14:textId="77777777" w:rsidR="002A027E" w:rsidRPr="00A742C7" w:rsidRDefault="002A027E" w:rsidP="002A027E">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72824F3"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2A1E27F0"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61EEFBBA"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283BEABC"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1DA8F1CF"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75515EEC"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4DB383F0" w14:textId="77777777" w:rsidR="002A027E" w:rsidRPr="00A742C7" w:rsidRDefault="002A027E" w:rsidP="002A027E">
            <w:pPr>
              <w:jc w:val="center"/>
              <w:rPr>
                <w:rFonts w:cs="Times New Roman"/>
              </w:rPr>
            </w:pPr>
            <w:r w:rsidRPr="00A742C7">
              <w:rPr>
                <w:rFonts w:eastAsia="Times New Roman" w:cs="Times New Roman"/>
                <w:sz w:val="22"/>
              </w:rPr>
              <w:t>83,0549</w:t>
            </w:r>
          </w:p>
        </w:tc>
        <w:tc>
          <w:tcPr>
            <w:tcW w:w="397" w:type="pct"/>
            <w:shd w:val="clear" w:color="auto" w:fill="FFFFFF"/>
            <w:tcMar>
              <w:top w:w="40" w:type="dxa"/>
              <w:left w:w="200" w:type="dxa"/>
              <w:bottom w:w="40" w:type="dxa"/>
              <w:right w:w="200" w:type="dxa"/>
            </w:tcMar>
            <w:vAlign w:val="center"/>
          </w:tcPr>
          <w:p w14:paraId="7AD95FEE" w14:textId="77777777" w:rsidR="002A027E" w:rsidRPr="00A742C7" w:rsidRDefault="002A027E" w:rsidP="002A027E">
            <w:pPr>
              <w:jc w:val="center"/>
              <w:rPr>
                <w:rFonts w:cs="Times New Roman"/>
              </w:rPr>
            </w:pPr>
            <w:r w:rsidRPr="00A742C7">
              <w:rPr>
                <w:rFonts w:eastAsia="Times New Roman" w:cs="Times New Roman"/>
                <w:sz w:val="22"/>
              </w:rPr>
              <w:t>83,0549</w:t>
            </w:r>
          </w:p>
        </w:tc>
      </w:tr>
      <w:tr w:rsidR="009A72F9" w:rsidRPr="00A742C7" w14:paraId="434AA595" w14:textId="77777777" w:rsidTr="002A027E">
        <w:trPr>
          <w:jc w:val="center"/>
        </w:trPr>
        <w:tc>
          <w:tcPr>
            <w:tcW w:w="5000" w:type="pct"/>
            <w:gridSpan w:val="11"/>
            <w:shd w:val="clear" w:color="auto" w:fill="DBE5F1"/>
            <w:tcMar>
              <w:top w:w="40" w:type="dxa"/>
              <w:left w:w="200" w:type="dxa"/>
              <w:bottom w:w="40" w:type="dxa"/>
              <w:right w:w="200" w:type="dxa"/>
            </w:tcMar>
            <w:vAlign w:val="center"/>
          </w:tcPr>
          <w:p w14:paraId="06D8B955" w14:textId="77777777" w:rsidR="009A72F9" w:rsidRPr="00A742C7" w:rsidRDefault="002A027E">
            <w:pPr>
              <w:jc w:val="center"/>
              <w:rPr>
                <w:rFonts w:cs="Times New Roman"/>
              </w:rPr>
            </w:pPr>
            <w:r w:rsidRPr="00A742C7">
              <w:rPr>
                <w:rFonts w:eastAsia="Times New Roman" w:cs="Times New Roman"/>
                <w:sz w:val="22"/>
              </w:rPr>
              <w:t xml:space="preserve">ЕТО-5 </w:t>
            </w:r>
            <w:r w:rsidR="009A51F2" w:rsidRPr="00A742C7">
              <w:rPr>
                <w:rFonts w:eastAsia="Times New Roman" w:cs="Times New Roman"/>
                <w:sz w:val="22"/>
              </w:rPr>
              <w:t>ФГБУ «ЦЖКУ» МО РФ</w:t>
            </w:r>
          </w:p>
        </w:tc>
      </w:tr>
      <w:tr w:rsidR="009A72F9" w:rsidRPr="00A742C7" w14:paraId="01C51C11"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21BF13B9" w14:textId="77777777" w:rsidR="009A72F9" w:rsidRPr="00A742C7" w:rsidRDefault="009A51F2">
            <w:pPr>
              <w:rPr>
                <w:rFonts w:cs="Times New Roman"/>
              </w:rPr>
            </w:pPr>
            <w:r w:rsidRPr="00A742C7">
              <w:rPr>
                <w:rFonts w:eastAsia="Times New Roman" w:cs="Times New Roman"/>
                <w:sz w:val="22"/>
              </w:rPr>
              <w:t>Котельная №9/49 пгт. Печенга (в.г. №9)</w:t>
            </w:r>
          </w:p>
        </w:tc>
        <w:tc>
          <w:tcPr>
            <w:tcW w:w="757" w:type="pct"/>
            <w:shd w:val="clear" w:color="auto" w:fill="FFFFFF"/>
            <w:tcMar>
              <w:top w:w="40" w:type="dxa"/>
              <w:left w:w="200" w:type="dxa"/>
              <w:bottom w:w="40" w:type="dxa"/>
              <w:right w:w="200" w:type="dxa"/>
            </w:tcMar>
            <w:vAlign w:val="center"/>
          </w:tcPr>
          <w:p w14:paraId="3A645927"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36BD08C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D07A64C"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798374D1"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43257381"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0ECD0631"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6A732F9C"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5FF65B25"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091394BA"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4F3D67D4" w14:textId="77777777" w:rsidR="009A72F9" w:rsidRPr="00A742C7" w:rsidRDefault="009A51F2">
            <w:pPr>
              <w:jc w:val="center"/>
              <w:rPr>
                <w:rFonts w:cs="Times New Roman"/>
              </w:rPr>
            </w:pPr>
            <w:r w:rsidRPr="00A742C7">
              <w:rPr>
                <w:rFonts w:eastAsia="Times New Roman" w:cs="Times New Roman"/>
                <w:sz w:val="22"/>
              </w:rPr>
              <w:t>2,7000</w:t>
            </w:r>
          </w:p>
        </w:tc>
      </w:tr>
      <w:tr w:rsidR="009A72F9" w:rsidRPr="00A742C7" w14:paraId="2D6B6A5B" w14:textId="77777777" w:rsidTr="002A027E">
        <w:trPr>
          <w:jc w:val="center"/>
        </w:trPr>
        <w:tc>
          <w:tcPr>
            <w:tcW w:w="742" w:type="pct"/>
            <w:vMerge/>
          </w:tcPr>
          <w:p w14:paraId="01D268C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00B7C43"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53AABD2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8273076"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727B0E82"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75E883CA"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7414D23E"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5DD28A16"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710847AE"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65B2C84F" w14:textId="77777777" w:rsidR="009A72F9" w:rsidRPr="00A742C7" w:rsidRDefault="009A51F2">
            <w:pPr>
              <w:jc w:val="center"/>
              <w:rPr>
                <w:rFonts w:cs="Times New Roman"/>
              </w:rPr>
            </w:pPr>
            <w:r w:rsidRPr="00A742C7">
              <w:rPr>
                <w:rFonts w:eastAsia="Times New Roman" w:cs="Times New Roman"/>
                <w:sz w:val="22"/>
              </w:rPr>
              <w:t>2,7000</w:t>
            </w:r>
          </w:p>
        </w:tc>
        <w:tc>
          <w:tcPr>
            <w:tcW w:w="397" w:type="pct"/>
            <w:shd w:val="clear" w:color="auto" w:fill="FFFFFF"/>
            <w:tcMar>
              <w:top w:w="40" w:type="dxa"/>
              <w:left w:w="200" w:type="dxa"/>
              <w:bottom w:w="40" w:type="dxa"/>
              <w:right w:w="200" w:type="dxa"/>
            </w:tcMar>
            <w:vAlign w:val="center"/>
          </w:tcPr>
          <w:p w14:paraId="16BB6055" w14:textId="77777777" w:rsidR="009A72F9" w:rsidRPr="00A742C7" w:rsidRDefault="009A51F2">
            <w:pPr>
              <w:jc w:val="center"/>
              <w:rPr>
                <w:rFonts w:cs="Times New Roman"/>
              </w:rPr>
            </w:pPr>
            <w:r w:rsidRPr="00A742C7">
              <w:rPr>
                <w:rFonts w:eastAsia="Times New Roman" w:cs="Times New Roman"/>
                <w:sz w:val="22"/>
              </w:rPr>
              <w:t>2,7000</w:t>
            </w:r>
          </w:p>
        </w:tc>
      </w:tr>
      <w:tr w:rsidR="009A72F9" w:rsidRPr="00A742C7" w14:paraId="4E33C670" w14:textId="77777777" w:rsidTr="002A027E">
        <w:trPr>
          <w:jc w:val="center"/>
        </w:trPr>
        <w:tc>
          <w:tcPr>
            <w:tcW w:w="742" w:type="pct"/>
            <w:vMerge/>
          </w:tcPr>
          <w:p w14:paraId="0CDBF7D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DC05B61"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077E9BB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F29731C"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1431BDA9"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5345B09E"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33958E64"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0B8468E0"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71B804FB"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3BA40672"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1E982798" w14:textId="77777777" w:rsidR="009A72F9" w:rsidRPr="00A742C7" w:rsidRDefault="009A51F2">
            <w:pPr>
              <w:jc w:val="center"/>
              <w:rPr>
                <w:rFonts w:cs="Times New Roman"/>
              </w:rPr>
            </w:pPr>
            <w:r w:rsidRPr="00A742C7">
              <w:rPr>
                <w:rFonts w:eastAsia="Times New Roman" w:cs="Times New Roman"/>
                <w:sz w:val="22"/>
              </w:rPr>
              <w:t>0,1600</w:t>
            </w:r>
          </w:p>
        </w:tc>
      </w:tr>
      <w:tr w:rsidR="009A72F9" w:rsidRPr="00A742C7" w14:paraId="0AA96469" w14:textId="77777777" w:rsidTr="002A027E">
        <w:trPr>
          <w:jc w:val="center"/>
        </w:trPr>
        <w:tc>
          <w:tcPr>
            <w:tcW w:w="742" w:type="pct"/>
            <w:vMerge/>
          </w:tcPr>
          <w:p w14:paraId="335096D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5B6D1DA"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419D70B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FF8D745"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186748E9"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4D64DA20"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3110E268"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6FCA6F05"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4411F858"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0071269B" w14:textId="77777777" w:rsidR="009A72F9" w:rsidRPr="00A742C7" w:rsidRDefault="009A51F2">
            <w:pPr>
              <w:jc w:val="center"/>
              <w:rPr>
                <w:rFonts w:cs="Times New Roman"/>
              </w:rPr>
            </w:pPr>
            <w:r w:rsidRPr="00A742C7">
              <w:rPr>
                <w:rFonts w:eastAsia="Times New Roman" w:cs="Times New Roman"/>
                <w:sz w:val="22"/>
              </w:rPr>
              <w:t>2,5400</w:t>
            </w:r>
          </w:p>
        </w:tc>
        <w:tc>
          <w:tcPr>
            <w:tcW w:w="397" w:type="pct"/>
            <w:shd w:val="clear" w:color="auto" w:fill="FFFFFF"/>
            <w:tcMar>
              <w:top w:w="40" w:type="dxa"/>
              <w:left w:w="200" w:type="dxa"/>
              <w:bottom w:w="40" w:type="dxa"/>
              <w:right w:w="200" w:type="dxa"/>
            </w:tcMar>
            <w:vAlign w:val="center"/>
          </w:tcPr>
          <w:p w14:paraId="0FE2CB99" w14:textId="77777777" w:rsidR="009A72F9" w:rsidRPr="00A742C7" w:rsidRDefault="009A51F2">
            <w:pPr>
              <w:jc w:val="center"/>
              <w:rPr>
                <w:rFonts w:cs="Times New Roman"/>
              </w:rPr>
            </w:pPr>
            <w:r w:rsidRPr="00A742C7">
              <w:rPr>
                <w:rFonts w:eastAsia="Times New Roman" w:cs="Times New Roman"/>
                <w:sz w:val="22"/>
              </w:rPr>
              <w:t>2,5400</w:t>
            </w:r>
          </w:p>
        </w:tc>
      </w:tr>
      <w:tr w:rsidR="009A72F9" w:rsidRPr="00A742C7" w14:paraId="76580B1F" w14:textId="77777777" w:rsidTr="002A027E">
        <w:trPr>
          <w:jc w:val="center"/>
        </w:trPr>
        <w:tc>
          <w:tcPr>
            <w:tcW w:w="742" w:type="pct"/>
            <w:vMerge/>
          </w:tcPr>
          <w:p w14:paraId="1F7DB52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49A4576"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D677DD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654A679"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1883329C"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7C3940CE"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3B7814E3"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08C615DF"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3241B17A"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1D426845" w14:textId="77777777" w:rsidR="009A72F9" w:rsidRPr="00A742C7" w:rsidRDefault="009A51F2">
            <w:pPr>
              <w:jc w:val="center"/>
              <w:rPr>
                <w:rFonts w:cs="Times New Roman"/>
              </w:rPr>
            </w:pPr>
            <w:r w:rsidRPr="00A742C7">
              <w:rPr>
                <w:rFonts w:eastAsia="Times New Roman" w:cs="Times New Roman"/>
                <w:sz w:val="22"/>
              </w:rPr>
              <w:t>0,2500</w:t>
            </w:r>
          </w:p>
        </w:tc>
        <w:tc>
          <w:tcPr>
            <w:tcW w:w="397" w:type="pct"/>
            <w:shd w:val="clear" w:color="auto" w:fill="FFFFFF"/>
            <w:tcMar>
              <w:top w:w="40" w:type="dxa"/>
              <w:left w:w="200" w:type="dxa"/>
              <w:bottom w:w="40" w:type="dxa"/>
              <w:right w:w="200" w:type="dxa"/>
            </w:tcMar>
            <w:vAlign w:val="center"/>
          </w:tcPr>
          <w:p w14:paraId="17A6D578" w14:textId="77777777" w:rsidR="009A72F9" w:rsidRPr="00A742C7" w:rsidRDefault="009A51F2">
            <w:pPr>
              <w:jc w:val="center"/>
              <w:rPr>
                <w:rFonts w:cs="Times New Roman"/>
              </w:rPr>
            </w:pPr>
            <w:r w:rsidRPr="00A742C7">
              <w:rPr>
                <w:rFonts w:eastAsia="Times New Roman" w:cs="Times New Roman"/>
                <w:sz w:val="22"/>
              </w:rPr>
              <w:t>0,2500</w:t>
            </w:r>
          </w:p>
        </w:tc>
      </w:tr>
      <w:tr w:rsidR="009A72F9" w:rsidRPr="00A742C7" w14:paraId="69C9C8C7" w14:textId="77777777" w:rsidTr="002A027E">
        <w:trPr>
          <w:jc w:val="center"/>
        </w:trPr>
        <w:tc>
          <w:tcPr>
            <w:tcW w:w="742" w:type="pct"/>
            <w:vMerge/>
          </w:tcPr>
          <w:p w14:paraId="2AAF9CB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E1D2839"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F9CEE9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279250A"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6C8ECDD7"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3D7BAFCF"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4D147808"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254DB0F6"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308A8FFB"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4EC25604"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106ABC62" w14:textId="77777777" w:rsidR="009A72F9" w:rsidRPr="00A742C7" w:rsidRDefault="009A51F2">
            <w:pPr>
              <w:jc w:val="center"/>
              <w:rPr>
                <w:rFonts w:cs="Times New Roman"/>
              </w:rPr>
            </w:pPr>
            <w:r w:rsidRPr="00A742C7">
              <w:rPr>
                <w:rFonts w:eastAsia="Times New Roman" w:cs="Times New Roman"/>
                <w:sz w:val="22"/>
              </w:rPr>
              <w:t>0,4600</w:t>
            </w:r>
          </w:p>
        </w:tc>
      </w:tr>
      <w:tr w:rsidR="009A72F9" w:rsidRPr="00A742C7" w14:paraId="4ABF7EEF" w14:textId="77777777" w:rsidTr="002A027E">
        <w:trPr>
          <w:jc w:val="center"/>
        </w:trPr>
        <w:tc>
          <w:tcPr>
            <w:tcW w:w="742" w:type="pct"/>
            <w:vMerge/>
          </w:tcPr>
          <w:p w14:paraId="7D28579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FB4A814"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0A0BC8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16DD997"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7E415F6D"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2CF6D62E"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148366AD"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1006A4A9"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69E7A881"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77385725" w14:textId="77777777" w:rsidR="009A72F9" w:rsidRPr="00A742C7" w:rsidRDefault="009A51F2">
            <w:pPr>
              <w:jc w:val="center"/>
              <w:rPr>
                <w:rFonts w:cs="Times New Roman"/>
              </w:rPr>
            </w:pPr>
            <w:r w:rsidRPr="00A742C7">
              <w:rPr>
                <w:rFonts w:eastAsia="Times New Roman" w:cs="Times New Roman"/>
                <w:sz w:val="22"/>
              </w:rPr>
              <w:t>1,8300</w:t>
            </w:r>
          </w:p>
        </w:tc>
        <w:tc>
          <w:tcPr>
            <w:tcW w:w="397" w:type="pct"/>
            <w:shd w:val="clear" w:color="auto" w:fill="FFFFFF"/>
            <w:tcMar>
              <w:top w:w="40" w:type="dxa"/>
              <w:left w:w="200" w:type="dxa"/>
              <w:bottom w:w="40" w:type="dxa"/>
              <w:right w:w="200" w:type="dxa"/>
            </w:tcMar>
            <w:vAlign w:val="center"/>
          </w:tcPr>
          <w:p w14:paraId="47741110" w14:textId="77777777" w:rsidR="009A72F9" w:rsidRPr="00A742C7" w:rsidRDefault="009A51F2">
            <w:pPr>
              <w:jc w:val="center"/>
              <w:rPr>
                <w:rFonts w:cs="Times New Roman"/>
              </w:rPr>
            </w:pPr>
            <w:r w:rsidRPr="00A742C7">
              <w:rPr>
                <w:rFonts w:eastAsia="Times New Roman" w:cs="Times New Roman"/>
                <w:sz w:val="22"/>
              </w:rPr>
              <w:t>1,8300</w:t>
            </w:r>
          </w:p>
        </w:tc>
      </w:tr>
      <w:tr w:rsidR="009A72F9" w:rsidRPr="00A742C7" w14:paraId="4194525F" w14:textId="77777777" w:rsidTr="002A027E">
        <w:trPr>
          <w:jc w:val="center"/>
        </w:trPr>
        <w:tc>
          <w:tcPr>
            <w:tcW w:w="742" w:type="pct"/>
            <w:vMerge/>
          </w:tcPr>
          <w:p w14:paraId="2F7574C9" w14:textId="77777777" w:rsidR="009A72F9" w:rsidRPr="00A742C7" w:rsidRDefault="009A72F9">
            <w:pPr>
              <w:rPr>
                <w:rFonts w:cs="Times New Roman"/>
              </w:rPr>
            </w:pPr>
          </w:p>
        </w:tc>
        <w:tc>
          <w:tcPr>
            <w:tcW w:w="757" w:type="pct"/>
            <w:vMerge/>
          </w:tcPr>
          <w:p w14:paraId="480E1451"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5F2E4456"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D007A13"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6657F4C8"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57567A3E"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2B9C7158"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2BB50820"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5B056E38"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7A6235D4" w14:textId="77777777" w:rsidR="009A72F9" w:rsidRPr="00A742C7" w:rsidRDefault="009A51F2">
            <w:pPr>
              <w:jc w:val="center"/>
              <w:rPr>
                <w:rFonts w:cs="Times New Roman"/>
              </w:rPr>
            </w:pPr>
            <w:r w:rsidRPr="00A742C7">
              <w:rPr>
                <w:rFonts w:eastAsia="Times New Roman" w:cs="Times New Roman"/>
                <w:sz w:val="22"/>
              </w:rPr>
              <w:t>67,7778</w:t>
            </w:r>
          </w:p>
        </w:tc>
        <w:tc>
          <w:tcPr>
            <w:tcW w:w="397" w:type="pct"/>
            <w:shd w:val="clear" w:color="auto" w:fill="FFFFFF"/>
            <w:tcMar>
              <w:top w:w="40" w:type="dxa"/>
              <w:left w:w="200" w:type="dxa"/>
              <w:bottom w:w="40" w:type="dxa"/>
              <w:right w:w="200" w:type="dxa"/>
            </w:tcMar>
            <w:vAlign w:val="center"/>
          </w:tcPr>
          <w:p w14:paraId="24B7FDE7" w14:textId="77777777" w:rsidR="009A72F9" w:rsidRPr="00A742C7" w:rsidRDefault="009A51F2">
            <w:pPr>
              <w:jc w:val="center"/>
              <w:rPr>
                <w:rFonts w:cs="Times New Roman"/>
              </w:rPr>
            </w:pPr>
            <w:r w:rsidRPr="00A742C7">
              <w:rPr>
                <w:rFonts w:eastAsia="Times New Roman" w:cs="Times New Roman"/>
                <w:sz w:val="22"/>
              </w:rPr>
              <w:t>67,7778</w:t>
            </w:r>
          </w:p>
        </w:tc>
      </w:tr>
      <w:tr w:rsidR="009A72F9" w:rsidRPr="00A742C7" w14:paraId="28F407DB"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7228DCFA" w14:textId="77777777" w:rsidR="009A72F9" w:rsidRPr="00A742C7" w:rsidRDefault="009A51F2">
            <w:pPr>
              <w:rPr>
                <w:rFonts w:cs="Times New Roman"/>
              </w:rPr>
            </w:pPr>
            <w:r w:rsidRPr="00A742C7">
              <w:rPr>
                <w:rFonts w:eastAsia="Times New Roman" w:cs="Times New Roman"/>
                <w:sz w:val="22"/>
              </w:rPr>
              <w:t>Котельная №25/52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№25)</w:t>
            </w:r>
          </w:p>
        </w:tc>
        <w:tc>
          <w:tcPr>
            <w:tcW w:w="757" w:type="pct"/>
            <w:shd w:val="clear" w:color="auto" w:fill="FFFFFF"/>
            <w:tcMar>
              <w:top w:w="40" w:type="dxa"/>
              <w:left w:w="200" w:type="dxa"/>
              <w:bottom w:w="40" w:type="dxa"/>
              <w:right w:w="200" w:type="dxa"/>
            </w:tcMar>
            <w:vAlign w:val="center"/>
          </w:tcPr>
          <w:p w14:paraId="24B25430"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854888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E06B41C"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32383C76"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32744DBD"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32D72174"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022B3829"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4F162847"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20140C28"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3C231547" w14:textId="77777777" w:rsidR="009A72F9" w:rsidRPr="00A742C7" w:rsidRDefault="009A51F2">
            <w:pPr>
              <w:jc w:val="center"/>
              <w:rPr>
                <w:rFonts w:cs="Times New Roman"/>
              </w:rPr>
            </w:pPr>
            <w:r w:rsidRPr="00A742C7">
              <w:rPr>
                <w:rFonts w:eastAsia="Times New Roman" w:cs="Times New Roman"/>
                <w:sz w:val="22"/>
              </w:rPr>
              <w:t>0,4300</w:t>
            </w:r>
          </w:p>
        </w:tc>
      </w:tr>
      <w:tr w:rsidR="009A72F9" w:rsidRPr="00A742C7" w14:paraId="666E42C2" w14:textId="77777777" w:rsidTr="002A027E">
        <w:trPr>
          <w:jc w:val="center"/>
        </w:trPr>
        <w:tc>
          <w:tcPr>
            <w:tcW w:w="742" w:type="pct"/>
            <w:vMerge/>
          </w:tcPr>
          <w:p w14:paraId="34DE25D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95E754F"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7C7272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E34BEC8"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0887D56D"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5E13771C"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2BCD5613"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7F6BD5C3"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66F4A940"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530DEF90" w14:textId="77777777" w:rsidR="009A72F9" w:rsidRPr="00A742C7" w:rsidRDefault="009A51F2">
            <w:pPr>
              <w:jc w:val="center"/>
              <w:rPr>
                <w:rFonts w:cs="Times New Roman"/>
              </w:rPr>
            </w:pPr>
            <w:r w:rsidRPr="00A742C7">
              <w:rPr>
                <w:rFonts w:eastAsia="Times New Roman" w:cs="Times New Roman"/>
                <w:sz w:val="22"/>
              </w:rPr>
              <w:t>0,4300</w:t>
            </w:r>
          </w:p>
        </w:tc>
        <w:tc>
          <w:tcPr>
            <w:tcW w:w="397" w:type="pct"/>
            <w:shd w:val="clear" w:color="auto" w:fill="FFFFFF"/>
            <w:tcMar>
              <w:top w:w="40" w:type="dxa"/>
              <w:left w:w="200" w:type="dxa"/>
              <w:bottom w:w="40" w:type="dxa"/>
              <w:right w:w="200" w:type="dxa"/>
            </w:tcMar>
            <w:vAlign w:val="center"/>
          </w:tcPr>
          <w:p w14:paraId="58AC560E" w14:textId="77777777" w:rsidR="009A72F9" w:rsidRPr="00A742C7" w:rsidRDefault="009A51F2">
            <w:pPr>
              <w:jc w:val="center"/>
              <w:rPr>
                <w:rFonts w:cs="Times New Roman"/>
              </w:rPr>
            </w:pPr>
            <w:r w:rsidRPr="00A742C7">
              <w:rPr>
                <w:rFonts w:eastAsia="Times New Roman" w:cs="Times New Roman"/>
                <w:sz w:val="22"/>
              </w:rPr>
              <w:t>0,4300</w:t>
            </w:r>
          </w:p>
        </w:tc>
      </w:tr>
      <w:tr w:rsidR="009A72F9" w:rsidRPr="00A742C7" w14:paraId="4FE9D8D6" w14:textId="77777777" w:rsidTr="002A027E">
        <w:trPr>
          <w:jc w:val="center"/>
        </w:trPr>
        <w:tc>
          <w:tcPr>
            <w:tcW w:w="742" w:type="pct"/>
            <w:vMerge/>
          </w:tcPr>
          <w:p w14:paraId="2F03E6F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3C161EF"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6CD6E87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BA1D503"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5A758039"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68C4E405"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646C816F"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31AE7590"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0CE0E0EB"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2A21556A"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5BD68644" w14:textId="77777777" w:rsidR="009A72F9" w:rsidRPr="00A742C7" w:rsidRDefault="009A51F2">
            <w:pPr>
              <w:jc w:val="center"/>
              <w:rPr>
                <w:rFonts w:cs="Times New Roman"/>
              </w:rPr>
            </w:pPr>
            <w:r w:rsidRPr="00A742C7">
              <w:rPr>
                <w:rFonts w:eastAsia="Times New Roman" w:cs="Times New Roman"/>
                <w:sz w:val="22"/>
              </w:rPr>
              <w:t>0,0200</w:t>
            </w:r>
          </w:p>
        </w:tc>
      </w:tr>
      <w:tr w:rsidR="009A72F9" w:rsidRPr="00A742C7" w14:paraId="57829960" w14:textId="77777777" w:rsidTr="002A027E">
        <w:trPr>
          <w:jc w:val="center"/>
        </w:trPr>
        <w:tc>
          <w:tcPr>
            <w:tcW w:w="742" w:type="pct"/>
            <w:vMerge/>
          </w:tcPr>
          <w:p w14:paraId="5930666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0D657E3"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29F675B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F0E7D36"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19E6865E"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3BBD8077"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6FF63789"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53BD6899"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246289BA"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734A7DBB" w14:textId="77777777" w:rsidR="009A72F9" w:rsidRPr="00A742C7" w:rsidRDefault="009A51F2">
            <w:pPr>
              <w:jc w:val="center"/>
              <w:rPr>
                <w:rFonts w:cs="Times New Roman"/>
              </w:rPr>
            </w:pPr>
            <w:r w:rsidRPr="00A742C7">
              <w:rPr>
                <w:rFonts w:eastAsia="Times New Roman" w:cs="Times New Roman"/>
                <w:sz w:val="22"/>
              </w:rPr>
              <w:t>0,4100</w:t>
            </w:r>
          </w:p>
        </w:tc>
        <w:tc>
          <w:tcPr>
            <w:tcW w:w="397" w:type="pct"/>
            <w:shd w:val="clear" w:color="auto" w:fill="FFFFFF"/>
            <w:tcMar>
              <w:top w:w="40" w:type="dxa"/>
              <w:left w:w="200" w:type="dxa"/>
              <w:bottom w:w="40" w:type="dxa"/>
              <w:right w:w="200" w:type="dxa"/>
            </w:tcMar>
            <w:vAlign w:val="center"/>
          </w:tcPr>
          <w:p w14:paraId="0BC674FC" w14:textId="77777777" w:rsidR="009A72F9" w:rsidRPr="00A742C7" w:rsidRDefault="009A51F2">
            <w:pPr>
              <w:jc w:val="center"/>
              <w:rPr>
                <w:rFonts w:cs="Times New Roman"/>
              </w:rPr>
            </w:pPr>
            <w:r w:rsidRPr="00A742C7">
              <w:rPr>
                <w:rFonts w:eastAsia="Times New Roman" w:cs="Times New Roman"/>
                <w:sz w:val="22"/>
              </w:rPr>
              <w:t>0,4100</w:t>
            </w:r>
          </w:p>
        </w:tc>
      </w:tr>
      <w:tr w:rsidR="009A72F9" w:rsidRPr="00A742C7" w14:paraId="3952FBCC" w14:textId="77777777" w:rsidTr="002A027E">
        <w:trPr>
          <w:jc w:val="center"/>
        </w:trPr>
        <w:tc>
          <w:tcPr>
            <w:tcW w:w="742" w:type="pct"/>
            <w:vMerge/>
          </w:tcPr>
          <w:p w14:paraId="4842C9B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54098FD"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5A3A0E4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041C67C"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7668219D"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13DE8870"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B24F10D"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33405AB0"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6E3D90B"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2E0A634C"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F902E74" w14:textId="77777777" w:rsidR="009A72F9" w:rsidRPr="00A742C7" w:rsidRDefault="009A51F2">
            <w:pPr>
              <w:jc w:val="center"/>
              <w:rPr>
                <w:rFonts w:cs="Times New Roman"/>
              </w:rPr>
            </w:pPr>
            <w:r w:rsidRPr="00A742C7">
              <w:rPr>
                <w:rFonts w:eastAsia="Times New Roman" w:cs="Times New Roman"/>
                <w:sz w:val="22"/>
              </w:rPr>
              <w:t>0,0500</w:t>
            </w:r>
          </w:p>
        </w:tc>
      </w:tr>
      <w:tr w:rsidR="009A72F9" w:rsidRPr="00A742C7" w14:paraId="63C0FDAE" w14:textId="77777777" w:rsidTr="002A027E">
        <w:trPr>
          <w:jc w:val="center"/>
        </w:trPr>
        <w:tc>
          <w:tcPr>
            <w:tcW w:w="742" w:type="pct"/>
            <w:vMerge/>
          </w:tcPr>
          <w:p w14:paraId="3F928AE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3E8099F"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7C6181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5960F07"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8CB6AFE"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ED45808"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34208DE"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75AFDF2"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8CD09D3"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CFEC67B"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65114CED"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r>
      <w:tr w:rsidR="009A72F9" w:rsidRPr="00A742C7" w14:paraId="4EC92308" w14:textId="77777777" w:rsidTr="002A027E">
        <w:trPr>
          <w:jc w:val="center"/>
        </w:trPr>
        <w:tc>
          <w:tcPr>
            <w:tcW w:w="742" w:type="pct"/>
            <w:vMerge/>
          </w:tcPr>
          <w:p w14:paraId="7DD0F764"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54AFA8D8"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71ED478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DCDBF5"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51EF138E"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5BCE0859"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0A232F67"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02DE3992"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22533D87"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6E6C3351" w14:textId="77777777" w:rsidR="009A72F9" w:rsidRPr="00A742C7" w:rsidRDefault="009A51F2">
            <w:pPr>
              <w:jc w:val="center"/>
              <w:rPr>
                <w:rFonts w:cs="Times New Roman"/>
              </w:rPr>
            </w:pPr>
            <w:r w:rsidRPr="00A742C7">
              <w:rPr>
                <w:rFonts w:eastAsia="Times New Roman" w:cs="Times New Roman"/>
                <w:sz w:val="22"/>
              </w:rPr>
              <w:t>0,3600</w:t>
            </w:r>
          </w:p>
        </w:tc>
        <w:tc>
          <w:tcPr>
            <w:tcW w:w="397" w:type="pct"/>
            <w:shd w:val="clear" w:color="auto" w:fill="FFFFFF"/>
            <w:tcMar>
              <w:top w:w="40" w:type="dxa"/>
              <w:left w:w="200" w:type="dxa"/>
              <w:bottom w:w="40" w:type="dxa"/>
              <w:right w:w="200" w:type="dxa"/>
            </w:tcMar>
            <w:vAlign w:val="center"/>
          </w:tcPr>
          <w:p w14:paraId="47F9A203" w14:textId="77777777" w:rsidR="009A72F9" w:rsidRPr="00A742C7" w:rsidRDefault="009A51F2">
            <w:pPr>
              <w:jc w:val="center"/>
              <w:rPr>
                <w:rFonts w:cs="Times New Roman"/>
              </w:rPr>
            </w:pPr>
            <w:r w:rsidRPr="00A742C7">
              <w:rPr>
                <w:rFonts w:eastAsia="Times New Roman" w:cs="Times New Roman"/>
                <w:sz w:val="22"/>
              </w:rPr>
              <w:t>0,3600</w:t>
            </w:r>
          </w:p>
        </w:tc>
      </w:tr>
      <w:tr w:rsidR="009A72F9" w:rsidRPr="00A742C7" w14:paraId="39DBB17B" w14:textId="77777777" w:rsidTr="002A027E">
        <w:trPr>
          <w:jc w:val="center"/>
        </w:trPr>
        <w:tc>
          <w:tcPr>
            <w:tcW w:w="742" w:type="pct"/>
            <w:vMerge/>
          </w:tcPr>
          <w:p w14:paraId="1551D0DC" w14:textId="77777777" w:rsidR="009A72F9" w:rsidRPr="00A742C7" w:rsidRDefault="009A72F9">
            <w:pPr>
              <w:rPr>
                <w:rFonts w:cs="Times New Roman"/>
              </w:rPr>
            </w:pPr>
          </w:p>
        </w:tc>
        <w:tc>
          <w:tcPr>
            <w:tcW w:w="757" w:type="pct"/>
            <w:vMerge/>
          </w:tcPr>
          <w:p w14:paraId="7EC6516C"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92EA3B5"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2D4B19D1"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352A3035"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2E882D75"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3944B0EE"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1B44629F"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29881E2B"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65FA1822" w14:textId="77777777" w:rsidR="009A72F9" w:rsidRPr="00A742C7" w:rsidRDefault="009A51F2">
            <w:pPr>
              <w:jc w:val="center"/>
              <w:rPr>
                <w:rFonts w:cs="Times New Roman"/>
              </w:rPr>
            </w:pPr>
            <w:r w:rsidRPr="00A742C7">
              <w:rPr>
                <w:rFonts w:eastAsia="Times New Roman" w:cs="Times New Roman"/>
                <w:sz w:val="22"/>
              </w:rPr>
              <w:t>83,7209</w:t>
            </w:r>
          </w:p>
        </w:tc>
        <w:tc>
          <w:tcPr>
            <w:tcW w:w="397" w:type="pct"/>
            <w:shd w:val="clear" w:color="auto" w:fill="FFFFFF"/>
            <w:tcMar>
              <w:top w:w="40" w:type="dxa"/>
              <w:left w:w="200" w:type="dxa"/>
              <w:bottom w:w="40" w:type="dxa"/>
              <w:right w:w="200" w:type="dxa"/>
            </w:tcMar>
            <w:vAlign w:val="center"/>
          </w:tcPr>
          <w:p w14:paraId="467CB940" w14:textId="77777777" w:rsidR="009A72F9" w:rsidRPr="00A742C7" w:rsidRDefault="009A51F2">
            <w:pPr>
              <w:jc w:val="center"/>
              <w:rPr>
                <w:rFonts w:cs="Times New Roman"/>
              </w:rPr>
            </w:pPr>
            <w:r w:rsidRPr="00A742C7">
              <w:rPr>
                <w:rFonts w:eastAsia="Times New Roman" w:cs="Times New Roman"/>
                <w:sz w:val="22"/>
              </w:rPr>
              <w:t>83,7209</w:t>
            </w:r>
          </w:p>
        </w:tc>
      </w:tr>
      <w:tr w:rsidR="009A72F9" w:rsidRPr="00A742C7" w14:paraId="770DA4C9"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3C347E5F" w14:textId="77777777" w:rsidR="009A72F9" w:rsidRPr="00A742C7" w:rsidRDefault="009A51F2">
            <w:pPr>
              <w:rPr>
                <w:rFonts w:cs="Times New Roman"/>
              </w:rPr>
            </w:pPr>
            <w:r w:rsidRPr="00A742C7">
              <w:rPr>
                <w:rFonts w:eastAsia="Times New Roman" w:cs="Times New Roman"/>
                <w:sz w:val="22"/>
              </w:rPr>
              <w:t>Котельная №18/65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№18)</w:t>
            </w:r>
          </w:p>
        </w:tc>
        <w:tc>
          <w:tcPr>
            <w:tcW w:w="757" w:type="pct"/>
            <w:shd w:val="clear" w:color="auto" w:fill="FFFFFF"/>
            <w:tcMar>
              <w:top w:w="40" w:type="dxa"/>
              <w:left w:w="200" w:type="dxa"/>
              <w:bottom w:w="40" w:type="dxa"/>
              <w:right w:w="200" w:type="dxa"/>
            </w:tcMar>
            <w:vAlign w:val="center"/>
          </w:tcPr>
          <w:p w14:paraId="44E0CF50"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7F7E10D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25A0891"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73075626"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7B80E7D6"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1B4AFCA6"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26CB222E"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59EB0930"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28CC6568"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445B20FF" w14:textId="77777777" w:rsidR="009A72F9" w:rsidRPr="00A742C7" w:rsidRDefault="009A51F2">
            <w:pPr>
              <w:jc w:val="center"/>
              <w:rPr>
                <w:rFonts w:cs="Times New Roman"/>
              </w:rPr>
            </w:pPr>
            <w:r w:rsidRPr="00A742C7">
              <w:rPr>
                <w:rFonts w:eastAsia="Times New Roman" w:cs="Times New Roman"/>
                <w:sz w:val="22"/>
              </w:rPr>
              <w:t>2,8800</w:t>
            </w:r>
          </w:p>
        </w:tc>
      </w:tr>
      <w:tr w:rsidR="009A72F9" w:rsidRPr="00A742C7" w14:paraId="7EB478D5" w14:textId="77777777" w:rsidTr="002A027E">
        <w:trPr>
          <w:jc w:val="center"/>
        </w:trPr>
        <w:tc>
          <w:tcPr>
            <w:tcW w:w="742" w:type="pct"/>
            <w:vMerge/>
          </w:tcPr>
          <w:p w14:paraId="61779E2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4FBA7DF"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0563DE1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34C0E84"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77D5C8F3"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5F8AFACD"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71C4734B"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188808DF"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35C919F8"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7EF61974" w14:textId="77777777" w:rsidR="009A72F9" w:rsidRPr="00A742C7" w:rsidRDefault="009A51F2">
            <w:pPr>
              <w:jc w:val="center"/>
              <w:rPr>
                <w:rFonts w:cs="Times New Roman"/>
              </w:rPr>
            </w:pPr>
            <w:r w:rsidRPr="00A742C7">
              <w:rPr>
                <w:rFonts w:eastAsia="Times New Roman" w:cs="Times New Roman"/>
                <w:sz w:val="22"/>
              </w:rPr>
              <w:t>2,8800</w:t>
            </w:r>
          </w:p>
        </w:tc>
        <w:tc>
          <w:tcPr>
            <w:tcW w:w="397" w:type="pct"/>
            <w:shd w:val="clear" w:color="auto" w:fill="FFFFFF"/>
            <w:tcMar>
              <w:top w:w="40" w:type="dxa"/>
              <w:left w:w="200" w:type="dxa"/>
              <w:bottom w:w="40" w:type="dxa"/>
              <w:right w:w="200" w:type="dxa"/>
            </w:tcMar>
            <w:vAlign w:val="center"/>
          </w:tcPr>
          <w:p w14:paraId="423B7997" w14:textId="77777777" w:rsidR="009A72F9" w:rsidRPr="00A742C7" w:rsidRDefault="009A51F2">
            <w:pPr>
              <w:jc w:val="center"/>
              <w:rPr>
                <w:rFonts w:cs="Times New Roman"/>
              </w:rPr>
            </w:pPr>
            <w:r w:rsidRPr="00A742C7">
              <w:rPr>
                <w:rFonts w:eastAsia="Times New Roman" w:cs="Times New Roman"/>
                <w:sz w:val="22"/>
              </w:rPr>
              <w:t>2,8800</w:t>
            </w:r>
          </w:p>
        </w:tc>
      </w:tr>
      <w:tr w:rsidR="009A72F9" w:rsidRPr="00A742C7" w14:paraId="096C0FCC" w14:textId="77777777" w:rsidTr="002A027E">
        <w:trPr>
          <w:jc w:val="center"/>
        </w:trPr>
        <w:tc>
          <w:tcPr>
            <w:tcW w:w="742" w:type="pct"/>
            <w:vMerge/>
          </w:tcPr>
          <w:p w14:paraId="6C8C818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553204A"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10AB2E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27D9FE8"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386C6145"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30DC73AD"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144E84FF"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2350F99D"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7484C0BE"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23E32885"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5C963495" w14:textId="77777777" w:rsidR="009A72F9" w:rsidRPr="00A742C7" w:rsidRDefault="009A51F2">
            <w:pPr>
              <w:jc w:val="center"/>
              <w:rPr>
                <w:rFonts w:cs="Times New Roman"/>
              </w:rPr>
            </w:pPr>
            <w:r w:rsidRPr="00A742C7">
              <w:rPr>
                <w:rFonts w:eastAsia="Times New Roman" w:cs="Times New Roman"/>
                <w:sz w:val="22"/>
              </w:rPr>
              <w:t>0,0700</w:t>
            </w:r>
          </w:p>
        </w:tc>
      </w:tr>
      <w:tr w:rsidR="009A72F9" w:rsidRPr="00A742C7" w14:paraId="330202B7" w14:textId="77777777" w:rsidTr="002A027E">
        <w:trPr>
          <w:jc w:val="center"/>
        </w:trPr>
        <w:tc>
          <w:tcPr>
            <w:tcW w:w="742" w:type="pct"/>
            <w:vMerge/>
          </w:tcPr>
          <w:p w14:paraId="11A6CC8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700C1C3"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03163F9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7915C78"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6E952350"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6A789BFA"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3004B457"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3F87445F"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4356D763"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7591D9DD" w14:textId="77777777" w:rsidR="009A72F9" w:rsidRPr="00A742C7" w:rsidRDefault="009A51F2">
            <w:pPr>
              <w:jc w:val="center"/>
              <w:rPr>
                <w:rFonts w:cs="Times New Roman"/>
              </w:rPr>
            </w:pPr>
            <w:r w:rsidRPr="00A742C7">
              <w:rPr>
                <w:rFonts w:eastAsia="Times New Roman" w:cs="Times New Roman"/>
                <w:sz w:val="22"/>
              </w:rPr>
              <w:t>2,8100</w:t>
            </w:r>
          </w:p>
        </w:tc>
        <w:tc>
          <w:tcPr>
            <w:tcW w:w="397" w:type="pct"/>
            <w:shd w:val="clear" w:color="auto" w:fill="FFFFFF"/>
            <w:tcMar>
              <w:top w:w="40" w:type="dxa"/>
              <w:left w:w="200" w:type="dxa"/>
              <w:bottom w:w="40" w:type="dxa"/>
              <w:right w:w="200" w:type="dxa"/>
            </w:tcMar>
            <w:vAlign w:val="center"/>
          </w:tcPr>
          <w:p w14:paraId="775FD883" w14:textId="77777777" w:rsidR="009A72F9" w:rsidRPr="00A742C7" w:rsidRDefault="009A51F2">
            <w:pPr>
              <w:jc w:val="center"/>
              <w:rPr>
                <w:rFonts w:cs="Times New Roman"/>
              </w:rPr>
            </w:pPr>
            <w:r w:rsidRPr="00A742C7">
              <w:rPr>
                <w:rFonts w:eastAsia="Times New Roman" w:cs="Times New Roman"/>
                <w:sz w:val="22"/>
              </w:rPr>
              <w:t>2,8100</w:t>
            </w:r>
          </w:p>
        </w:tc>
      </w:tr>
      <w:tr w:rsidR="009A72F9" w:rsidRPr="00A742C7" w14:paraId="26882D7A" w14:textId="77777777" w:rsidTr="002A027E">
        <w:trPr>
          <w:jc w:val="center"/>
        </w:trPr>
        <w:tc>
          <w:tcPr>
            <w:tcW w:w="742" w:type="pct"/>
            <w:vMerge/>
          </w:tcPr>
          <w:p w14:paraId="6F2EFA5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84625CE"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625402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E1AFCCC"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7C60F5C6"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2EC19AB3"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5458A2E9"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676EB556"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1D2F8547"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4318B0E3" w14:textId="77777777" w:rsidR="009A72F9" w:rsidRPr="00A742C7" w:rsidRDefault="009A51F2">
            <w:pPr>
              <w:jc w:val="center"/>
              <w:rPr>
                <w:rFonts w:cs="Times New Roman"/>
              </w:rPr>
            </w:pPr>
            <w:r w:rsidRPr="00A742C7">
              <w:rPr>
                <w:rFonts w:eastAsia="Times New Roman" w:cs="Times New Roman"/>
                <w:sz w:val="22"/>
              </w:rPr>
              <w:t>0,9300</w:t>
            </w:r>
          </w:p>
        </w:tc>
        <w:tc>
          <w:tcPr>
            <w:tcW w:w="397" w:type="pct"/>
            <w:shd w:val="clear" w:color="auto" w:fill="FFFFFF"/>
            <w:tcMar>
              <w:top w:w="40" w:type="dxa"/>
              <w:left w:w="200" w:type="dxa"/>
              <w:bottom w:w="40" w:type="dxa"/>
              <w:right w:w="200" w:type="dxa"/>
            </w:tcMar>
            <w:vAlign w:val="center"/>
          </w:tcPr>
          <w:p w14:paraId="2546C1DE" w14:textId="77777777" w:rsidR="009A72F9" w:rsidRPr="00A742C7" w:rsidRDefault="009A51F2">
            <w:pPr>
              <w:jc w:val="center"/>
              <w:rPr>
                <w:rFonts w:cs="Times New Roman"/>
              </w:rPr>
            </w:pPr>
            <w:r w:rsidRPr="00A742C7">
              <w:rPr>
                <w:rFonts w:eastAsia="Times New Roman" w:cs="Times New Roman"/>
                <w:sz w:val="22"/>
              </w:rPr>
              <w:t>0,9300</w:t>
            </w:r>
          </w:p>
        </w:tc>
      </w:tr>
      <w:tr w:rsidR="009A72F9" w:rsidRPr="00A742C7" w14:paraId="210FF2C8" w14:textId="77777777" w:rsidTr="002A027E">
        <w:trPr>
          <w:jc w:val="center"/>
        </w:trPr>
        <w:tc>
          <w:tcPr>
            <w:tcW w:w="742" w:type="pct"/>
            <w:vMerge/>
          </w:tcPr>
          <w:p w14:paraId="5145744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08A3176"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0098772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41ED8D2"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5E70D418"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29858000"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018C4D55"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7E7F545F"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75D4BDF1"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7D87AE79" w14:textId="77777777" w:rsidR="009A72F9" w:rsidRPr="00A742C7" w:rsidRDefault="009A51F2">
            <w:pPr>
              <w:jc w:val="center"/>
              <w:rPr>
                <w:rFonts w:cs="Times New Roman"/>
              </w:rPr>
            </w:pPr>
            <w:r w:rsidRPr="00A742C7">
              <w:rPr>
                <w:rFonts w:eastAsia="Times New Roman" w:cs="Times New Roman"/>
                <w:sz w:val="22"/>
              </w:rPr>
              <w:t>0,4800</w:t>
            </w:r>
          </w:p>
        </w:tc>
        <w:tc>
          <w:tcPr>
            <w:tcW w:w="397" w:type="pct"/>
            <w:shd w:val="clear" w:color="auto" w:fill="FFFFFF"/>
            <w:tcMar>
              <w:top w:w="40" w:type="dxa"/>
              <w:left w:w="200" w:type="dxa"/>
              <w:bottom w:w="40" w:type="dxa"/>
              <w:right w:w="200" w:type="dxa"/>
            </w:tcMar>
            <w:vAlign w:val="center"/>
          </w:tcPr>
          <w:p w14:paraId="593D55C3" w14:textId="77777777" w:rsidR="009A72F9" w:rsidRPr="00A742C7" w:rsidRDefault="009A51F2">
            <w:pPr>
              <w:jc w:val="center"/>
              <w:rPr>
                <w:rFonts w:cs="Times New Roman"/>
              </w:rPr>
            </w:pPr>
            <w:r w:rsidRPr="00A742C7">
              <w:rPr>
                <w:rFonts w:eastAsia="Times New Roman" w:cs="Times New Roman"/>
                <w:sz w:val="22"/>
              </w:rPr>
              <w:t>0,4800</w:t>
            </w:r>
          </w:p>
        </w:tc>
      </w:tr>
      <w:tr w:rsidR="009A72F9" w:rsidRPr="00A742C7" w14:paraId="70834268" w14:textId="77777777" w:rsidTr="002A027E">
        <w:trPr>
          <w:jc w:val="center"/>
        </w:trPr>
        <w:tc>
          <w:tcPr>
            <w:tcW w:w="742" w:type="pct"/>
            <w:vMerge/>
          </w:tcPr>
          <w:p w14:paraId="7BE1AD6E"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BC75FCE"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4AB32BA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69E0932"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07D39C1C"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5C188296"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335698F9"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1C375230"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1158CB17"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1673E80E" w14:textId="77777777" w:rsidR="009A72F9" w:rsidRPr="00A742C7" w:rsidRDefault="009A51F2">
            <w:pPr>
              <w:jc w:val="center"/>
              <w:rPr>
                <w:rFonts w:cs="Times New Roman"/>
              </w:rPr>
            </w:pPr>
            <w:r w:rsidRPr="00A742C7">
              <w:rPr>
                <w:rFonts w:eastAsia="Times New Roman" w:cs="Times New Roman"/>
                <w:sz w:val="22"/>
              </w:rPr>
              <w:t>1,4000</w:t>
            </w:r>
          </w:p>
        </w:tc>
        <w:tc>
          <w:tcPr>
            <w:tcW w:w="397" w:type="pct"/>
            <w:shd w:val="clear" w:color="auto" w:fill="FFFFFF"/>
            <w:tcMar>
              <w:top w:w="40" w:type="dxa"/>
              <w:left w:w="200" w:type="dxa"/>
              <w:bottom w:w="40" w:type="dxa"/>
              <w:right w:w="200" w:type="dxa"/>
            </w:tcMar>
            <w:vAlign w:val="center"/>
          </w:tcPr>
          <w:p w14:paraId="779A2B7D" w14:textId="77777777" w:rsidR="009A72F9" w:rsidRPr="00A742C7" w:rsidRDefault="009A51F2">
            <w:pPr>
              <w:jc w:val="center"/>
              <w:rPr>
                <w:rFonts w:cs="Times New Roman"/>
              </w:rPr>
            </w:pPr>
            <w:r w:rsidRPr="00A742C7">
              <w:rPr>
                <w:rFonts w:eastAsia="Times New Roman" w:cs="Times New Roman"/>
                <w:sz w:val="22"/>
              </w:rPr>
              <w:t>1,4000</w:t>
            </w:r>
          </w:p>
        </w:tc>
      </w:tr>
      <w:tr w:rsidR="009A72F9" w:rsidRPr="00A742C7" w14:paraId="7E47CB49" w14:textId="77777777" w:rsidTr="002A027E">
        <w:trPr>
          <w:jc w:val="center"/>
        </w:trPr>
        <w:tc>
          <w:tcPr>
            <w:tcW w:w="742" w:type="pct"/>
            <w:vMerge/>
          </w:tcPr>
          <w:p w14:paraId="7697947A" w14:textId="77777777" w:rsidR="009A72F9" w:rsidRPr="00A742C7" w:rsidRDefault="009A72F9">
            <w:pPr>
              <w:rPr>
                <w:rFonts w:cs="Times New Roman"/>
              </w:rPr>
            </w:pPr>
          </w:p>
        </w:tc>
        <w:tc>
          <w:tcPr>
            <w:tcW w:w="757" w:type="pct"/>
            <w:vMerge/>
          </w:tcPr>
          <w:p w14:paraId="30280089"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09A9571F"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40800173"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09C473AB"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50962742"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2B6CFB66"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0EF54B87"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735F3ADA"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2761C1F8" w14:textId="77777777" w:rsidR="009A72F9" w:rsidRPr="00A742C7" w:rsidRDefault="009A51F2">
            <w:pPr>
              <w:jc w:val="center"/>
              <w:rPr>
                <w:rFonts w:cs="Times New Roman"/>
              </w:rPr>
            </w:pPr>
            <w:r w:rsidRPr="00A742C7">
              <w:rPr>
                <w:rFonts w:eastAsia="Times New Roman" w:cs="Times New Roman"/>
                <w:sz w:val="22"/>
              </w:rPr>
              <w:t>48,6111</w:t>
            </w:r>
          </w:p>
        </w:tc>
        <w:tc>
          <w:tcPr>
            <w:tcW w:w="397" w:type="pct"/>
            <w:shd w:val="clear" w:color="auto" w:fill="FFFFFF"/>
            <w:tcMar>
              <w:top w:w="40" w:type="dxa"/>
              <w:left w:w="200" w:type="dxa"/>
              <w:bottom w:w="40" w:type="dxa"/>
              <w:right w:w="200" w:type="dxa"/>
            </w:tcMar>
            <w:vAlign w:val="center"/>
          </w:tcPr>
          <w:p w14:paraId="6C5B1BD6" w14:textId="77777777" w:rsidR="009A72F9" w:rsidRPr="00A742C7" w:rsidRDefault="009A51F2">
            <w:pPr>
              <w:jc w:val="center"/>
              <w:rPr>
                <w:rFonts w:cs="Times New Roman"/>
              </w:rPr>
            </w:pPr>
            <w:r w:rsidRPr="00A742C7">
              <w:rPr>
                <w:rFonts w:eastAsia="Times New Roman" w:cs="Times New Roman"/>
                <w:sz w:val="22"/>
              </w:rPr>
              <w:t>48,6111</w:t>
            </w:r>
          </w:p>
        </w:tc>
      </w:tr>
      <w:tr w:rsidR="009A72F9" w:rsidRPr="00A742C7" w14:paraId="354D0552"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234EBB1D" w14:textId="77777777" w:rsidR="009A72F9" w:rsidRPr="00A742C7" w:rsidRDefault="009A51F2">
            <w:pPr>
              <w:rPr>
                <w:rFonts w:cs="Times New Roman"/>
              </w:rPr>
            </w:pPr>
            <w:r w:rsidRPr="00A742C7">
              <w:rPr>
                <w:rFonts w:eastAsia="Times New Roman" w:cs="Times New Roman"/>
                <w:sz w:val="22"/>
              </w:rPr>
              <w:t>Котельная №13/66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№13)</w:t>
            </w:r>
          </w:p>
        </w:tc>
        <w:tc>
          <w:tcPr>
            <w:tcW w:w="757" w:type="pct"/>
            <w:shd w:val="clear" w:color="auto" w:fill="FFFFFF"/>
            <w:tcMar>
              <w:top w:w="40" w:type="dxa"/>
              <w:left w:w="200" w:type="dxa"/>
              <w:bottom w:w="40" w:type="dxa"/>
              <w:right w:w="200" w:type="dxa"/>
            </w:tcMar>
            <w:vAlign w:val="center"/>
          </w:tcPr>
          <w:p w14:paraId="1E6D0A4C"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5830D96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5103AEC"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AB16406"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257106C"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11DDBB3"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1821B0D"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7547DF7"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0F714812"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07E69E21"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r>
      <w:tr w:rsidR="009A72F9" w:rsidRPr="00A742C7" w14:paraId="1C08D92C" w14:textId="77777777" w:rsidTr="002A027E">
        <w:trPr>
          <w:jc w:val="center"/>
        </w:trPr>
        <w:tc>
          <w:tcPr>
            <w:tcW w:w="742" w:type="pct"/>
            <w:vMerge/>
          </w:tcPr>
          <w:p w14:paraId="66D1F08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F047D46"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0A46BC4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6B28F97"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B3B87D9"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5D74A33"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F467379"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0CC8C6D8"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0D8116CD"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C547125"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E855489" w14:textId="77777777" w:rsidR="009A72F9" w:rsidRPr="00A742C7" w:rsidRDefault="009A51F2">
            <w:pPr>
              <w:jc w:val="center"/>
              <w:rPr>
                <w:rFonts w:cs="Times New Roman"/>
              </w:rPr>
            </w:pPr>
            <w:r w:rsidRPr="00A742C7">
              <w:rPr>
                <w:rFonts w:eastAsia="Times New Roman" w:cs="Times New Roman"/>
                <w:sz w:val="22"/>
              </w:rPr>
              <w:t>1</w:t>
            </w:r>
            <w:r w:rsidR="00F31013" w:rsidRPr="00A742C7">
              <w:rPr>
                <w:rFonts w:eastAsia="Times New Roman" w:cs="Times New Roman"/>
                <w:sz w:val="22"/>
              </w:rPr>
              <w:t>,00</w:t>
            </w:r>
          </w:p>
        </w:tc>
      </w:tr>
      <w:tr w:rsidR="009A72F9" w:rsidRPr="00A742C7" w14:paraId="3984E50A" w14:textId="77777777" w:rsidTr="002A027E">
        <w:trPr>
          <w:jc w:val="center"/>
        </w:trPr>
        <w:tc>
          <w:tcPr>
            <w:tcW w:w="742" w:type="pct"/>
            <w:vMerge/>
          </w:tcPr>
          <w:p w14:paraId="1A8038D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4105682"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1D395F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D2DDFCD"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13EFB3F6"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6DD79AD6"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35C05F9"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7C5DC93E"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34FE3AAC"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181DA8BC"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4DEFC61" w14:textId="77777777" w:rsidR="009A72F9" w:rsidRPr="00A742C7" w:rsidRDefault="009A51F2">
            <w:pPr>
              <w:jc w:val="center"/>
              <w:rPr>
                <w:rFonts w:cs="Times New Roman"/>
              </w:rPr>
            </w:pPr>
            <w:r w:rsidRPr="00A742C7">
              <w:rPr>
                <w:rFonts w:eastAsia="Times New Roman" w:cs="Times New Roman"/>
                <w:sz w:val="22"/>
              </w:rPr>
              <w:t>0,0500</w:t>
            </w:r>
          </w:p>
        </w:tc>
      </w:tr>
      <w:tr w:rsidR="009A72F9" w:rsidRPr="00A742C7" w14:paraId="05C5DFF6" w14:textId="77777777" w:rsidTr="002A027E">
        <w:trPr>
          <w:jc w:val="center"/>
        </w:trPr>
        <w:tc>
          <w:tcPr>
            <w:tcW w:w="742" w:type="pct"/>
            <w:vMerge/>
          </w:tcPr>
          <w:p w14:paraId="3A53754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EC69A3B"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14178BD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65BCE94"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6B10F50E"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04960C81"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0B6A726E"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0DB496F8"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641053A0"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61650F6B" w14:textId="77777777" w:rsidR="009A72F9" w:rsidRPr="00A742C7" w:rsidRDefault="009A51F2">
            <w:pPr>
              <w:jc w:val="center"/>
              <w:rPr>
                <w:rFonts w:cs="Times New Roman"/>
              </w:rPr>
            </w:pPr>
            <w:r w:rsidRPr="00A742C7">
              <w:rPr>
                <w:rFonts w:eastAsia="Times New Roman" w:cs="Times New Roman"/>
                <w:sz w:val="22"/>
              </w:rPr>
              <w:t>0,9500</w:t>
            </w:r>
          </w:p>
        </w:tc>
        <w:tc>
          <w:tcPr>
            <w:tcW w:w="397" w:type="pct"/>
            <w:shd w:val="clear" w:color="auto" w:fill="FFFFFF"/>
            <w:tcMar>
              <w:top w:w="40" w:type="dxa"/>
              <w:left w:w="200" w:type="dxa"/>
              <w:bottom w:w="40" w:type="dxa"/>
              <w:right w:w="200" w:type="dxa"/>
            </w:tcMar>
            <w:vAlign w:val="center"/>
          </w:tcPr>
          <w:p w14:paraId="7D0D6418" w14:textId="77777777" w:rsidR="009A72F9" w:rsidRPr="00A742C7" w:rsidRDefault="009A51F2">
            <w:pPr>
              <w:jc w:val="center"/>
              <w:rPr>
                <w:rFonts w:cs="Times New Roman"/>
              </w:rPr>
            </w:pPr>
            <w:r w:rsidRPr="00A742C7">
              <w:rPr>
                <w:rFonts w:eastAsia="Times New Roman" w:cs="Times New Roman"/>
                <w:sz w:val="22"/>
              </w:rPr>
              <w:t>0,9500</w:t>
            </w:r>
          </w:p>
        </w:tc>
      </w:tr>
      <w:tr w:rsidR="009A72F9" w:rsidRPr="00A742C7" w14:paraId="5CB37137" w14:textId="77777777" w:rsidTr="002A027E">
        <w:trPr>
          <w:jc w:val="center"/>
        </w:trPr>
        <w:tc>
          <w:tcPr>
            <w:tcW w:w="742" w:type="pct"/>
            <w:vMerge/>
          </w:tcPr>
          <w:p w14:paraId="132DA1E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8A9FED3"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0CA1DCE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8A4C4F1"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2424136A"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17099663"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65DB1560"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20CFF3AC"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64C3C142"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44D9EE86" w14:textId="77777777" w:rsidR="009A72F9" w:rsidRPr="00A742C7" w:rsidRDefault="009A51F2">
            <w:pPr>
              <w:jc w:val="center"/>
              <w:rPr>
                <w:rFonts w:cs="Times New Roman"/>
              </w:rPr>
            </w:pPr>
            <w:r w:rsidRPr="00A742C7">
              <w:rPr>
                <w:rFonts w:eastAsia="Times New Roman" w:cs="Times New Roman"/>
                <w:sz w:val="22"/>
              </w:rPr>
              <w:t>0,1600</w:t>
            </w:r>
          </w:p>
        </w:tc>
        <w:tc>
          <w:tcPr>
            <w:tcW w:w="397" w:type="pct"/>
            <w:shd w:val="clear" w:color="auto" w:fill="FFFFFF"/>
            <w:tcMar>
              <w:top w:w="40" w:type="dxa"/>
              <w:left w:w="200" w:type="dxa"/>
              <w:bottom w:w="40" w:type="dxa"/>
              <w:right w:w="200" w:type="dxa"/>
            </w:tcMar>
            <w:vAlign w:val="center"/>
          </w:tcPr>
          <w:p w14:paraId="77A05395" w14:textId="77777777" w:rsidR="009A72F9" w:rsidRPr="00A742C7" w:rsidRDefault="009A51F2">
            <w:pPr>
              <w:jc w:val="center"/>
              <w:rPr>
                <w:rFonts w:cs="Times New Roman"/>
              </w:rPr>
            </w:pPr>
            <w:r w:rsidRPr="00A742C7">
              <w:rPr>
                <w:rFonts w:eastAsia="Times New Roman" w:cs="Times New Roman"/>
                <w:sz w:val="22"/>
              </w:rPr>
              <w:t>0,1600</w:t>
            </w:r>
          </w:p>
        </w:tc>
      </w:tr>
      <w:tr w:rsidR="009A72F9" w:rsidRPr="00A742C7" w14:paraId="03973F2D" w14:textId="77777777" w:rsidTr="002A027E">
        <w:trPr>
          <w:jc w:val="center"/>
        </w:trPr>
        <w:tc>
          <w:tcPr>
            <w:tcW w:w="742" w:type="pct"/>
            <w:vMerge/>
          </w:tcPr>
          <w:p w14:paraId="6B0B2F0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7174C60"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3D9C10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3CF5F06"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157D1A1C"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7B5F6F19"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17360480"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0E576411"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49A6912E"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161C639C"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5A261F9A" w14:textId="77777777" w:rsidR="009A72F9" w:rsidRPr="00A742C7" w:rsidRDefault="009A51F2">
            <w:pPr>
              <w:jc w:val="center"/>
              <w:rPr>
                <w:rFonts w:cs="Times New Roman"/>
              </w:rPr>
            </w:pPr>
            <w:r w:rsidRPr="00A742C7">
              <w:rPr>
                <w:rFonts w:eastAsia="Times New Roman" w:cs="Times New Roman"/>
                <w:sz w:val="22"/>
              </w:rPr>
              <w:t>0,0200</w:t>
            </w:r>
          </w:p>
        </w:tc>
      </w:tr>
      <w:tr w:rsidR="009A72F9" w:rsidRPr="00A742C7" w14:paraId="423B5AF6" w14:textId="77777777" w:rsidTr="002A027E">
        <w:trPr>
          <w:jc w:val="center"/>
        </w:trPr>
        <w:tc>
          <w:tcPr>
            <w:tcW w:w="742" w:type="pct"/>
            <w:vMerge/>
          </w:tcPr>
          <w:p w14:paraId="5C5F47DC"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4E54AAB2"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1255E7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1A588A5"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3677E920"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31373988"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2EA6E622"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53D76404"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0924DA1A"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65CFD975" w14:textId="77777777" w:rsidR="009A72F9" w:rsidRPr="00A742C7" w:rsidRDefault="009A51F2">
            <w:pPr>
              <w:jc w:val="center"/>
              <w:rPr>
                <w:rFonts w:cs="Times New Roman"/>
              </w:rPr>
            </w:pPr>
            <w:r w:rsidRPr="00A742C7">
              <w:rPr>
                <w:rFonts w:eastAsia="Times New Roman" w:cs="Times New Roman"/>
                <w:sz w:val="22"/>
              </w:rPr>
              <w:t>0,7700</w:t>
            </w:r>
          </w:p>
        </w:tc>
        <w:tc>
          <w:tcPr>
            <w:tcW w:w="397" w:type="pct"/>
            <w:shd w:val="clear" w:color="auto" w:fill="FFFFFF"/>
            <w:tcMar>
              <w:top w:w="40" w:type="dxa"/>
              <w:left w:w="200" w:type="dxa"/>
              <w:bottom w:w="40" w:type="dxa"/>
              <w:right w:w="200" w:type="dxa"/>
            </w:tcMar>
            <w:vAlign w:val="center"/>
          </w:tcPr>
          <w:p w14:paraId="71D63850" w14:textId="77777777" w:rsidR="009A72F9" w:rsidRPr="00A742C7" w:rsidRDefault="009A51F2">
            <w:pPr>
              <w:jc w:val="center"/>
              <w:rPr>
                <w:rFonts w:cs="Times New Roman"/>
              </w:rPr>
            </w:pPr>
            <w:r w:rsidRPr="00A742C7">
              <w:rPr>
                <w:rFonts w:eastAsia="Times New Roman" w:cs="Times New Roman"/>
                <w:sz w:val="22"/>
              </w:rPr>
              <w:t>0,7700</w:t>
            </w:r>
          </w:p>
        </w:tc>
      </w:tr>
      <w:tr w:rsidR="009A72F9" w:rsidRPr="00A742C7" w14:paraId="1D1ACE74" w14:textId="77777777" w:rsidTr="002A027E">
        <w:trPr>
          <w:jc w:val="center"/>
        </w:trPr>
        <w:tc>
          <w:tcPr>
            <w:tcW w:w="742" w:type="pct"/>
            <w:vMerge/>
          </w:tcPr>
          <w:p w14:paraId="7A1D599E" w14:textId="77777777" w:rsidR="009A72F9" w:rsidRPr="00A742C7" w:rsidRDefault="009A72F9">
            <w:pPr>
              <w:rPr>
                <w:rFonts w:cs="Times New Roman"/>
              </w:rPr>
            </w:pPr>
          </w:p>
        </w:tc>
        <w:tc>
          <w:tcPr>
            <w:tcW w:w="757" w:type="pct"/>
            <w:vMerge/>
          </w:tcPr>
          <w:p w14:paraId="530402D3"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5BED3F61"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37A54734"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AA95CFF"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E618AF0"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6F1BED08"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D612F90"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46A7145"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72882241"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6B970EAC" w14:textId="77777777" w:rsidR="009A72F9" w:rsidRPr="00A742C7" w:rsidRDefault="009A51F2">
            <w:pPr>
              <w:jc w:val="center"/>
              <w:rPr>
                <w:rFonts w:cs="Times New Roman"/>
              </w:rPr>
            </w:pPr>
            <w:r w:rsidRPr="00A742C7">
              <w:rPr>
                <w:rFonts w:eastAsia="Times New Roman" w:cs="Times New Roman"/>
                <w:sz w:val="22"/>
              </w:rPr>
              <w:t>77</w:t>
            </w:r>
            <w:r w:rsidR="00F31013" w:rsidRPr="00A742C7">
              <w:rPr>
                <w:rFonts w:eastAsia="Times New Roman" w:cs="Times New Roman"/>
                <w:sz w:val="22"/>
              </w:rPr>
              <w:t>,00</w:t>
            </w:r>
          </w:p>
        </w:tc>
      </w:tr>
      <w:tr w:rsidR="009A72F9" w:rsidRPr="00A742C7" w14:paraId="6F086D3D"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286EF642" w14:textId="77777777" w:rsidR="009A72F9" w:rsidRPr="00A742C7" w:rsidRDefault="009A51F2">
            <w:pPr>
              <w:rPr>
                <w:rFonts w:cs="Times New Roman"/>
              </w:rPr>
            </w:pPr>
            <w:r w:rsidRPr="00A742C7">
              <w:rPr>
                <w:rFonts w:eastAsia="Times New Roman" w:cs="Times New Roman"/>
                <w:sz w:val="22"/>
              </w:rPr>
              <w:t>Котельная №69/6 н.п.</w:t>
            </w:r>
            <w:r w:rsidR="00012C25" w:rsidRPr="00A742C7">
              <w:rPr>
                <w:rFonts w:eastAsia="Times New Roman" w:cs="Times New Roman"/>
                <w:sz w:val="22"/>
              </w:rPr>
              <w:t xml:space="preserve"> </w:t>
            </w:r>
            <w:r w:rsidRPr="00A742C7">
              <w:rPr>
                <w:rFonts w:eastAsia="Times New Roman" w:cs="Times New Roman"/>
                <w:sz w:val="22"/>
              </w:rPr>
              <w:t>Вайда-Губа (в.г. №69)</w:t>
            </w:r>
          </w:p>
        </w:tc>
        <w:tc>
          <w:tcPr>
            <w:tcW w:w="757" w:type="pct"/>
            <w:shd w:val="clear" w:color="auto" w:fill="FFFFFF"/>
            <w:tcMar>
              <w:top w:w="40" w:type="dxa"/>
              <w:left w:w="200" w:type="dxa"/>
              <w:bottom w:w="40" w:type="dxa"/>
              <w:right w:w="200" w:type="dxa"/>
            </w:tcMar>
            <w:vAlign w:val="center"/>
          </w:tcPr>
          <w:p w14:paraId="43EA0BB5"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04CFEE6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7F9C27B"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03A6B317"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2D313AFE"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54B1009B"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25712E73"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020FBA16"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30629C55"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52144784" w14:textId="77777777" w:rsidR="009A72F9" w:rsidRPr="00A742C7" w:rsidRDefault="009A51F2">
            <w:pPr>
              <w:jc w:val="center"/>
              <w:rPr>
                <w:rFonts w:cs="Times New Roman"/>
              </w:rPr>
            </w:pPr>
            <w:r w:rsidRPr="00A742C7">
              <w:rPr>
                <w:rFonts w:eastAsia="Times New Roman" w:cs="Times New Roman"/>
                <w:sz w:val="22"/>
              </w:rPr>
              <w:t>1,7100</w:t>
            </w:r>
          </w:p>
        </w:tc>
      </w:tr>
      <w:tr w:rsidR="009A72F9" w:rsidRPr="00A742C7" w14:paraId="2AAA5167" w14:textId="77777777" w:rsidTr="002A027E">
        <w:trPr>
          <w:jc w:val="center"/>
        </w:trPr>
        <w:tc>
          <w:tcPr>
            <w:tcW w:w="742" w:type="pct"/>
            <w:vMerge/>
          </w:tcPr>
          <w:p w14:paraId="3153B8A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3DF529A"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5970D4C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89FD9CA"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0773121F"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48AECC7"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40AA6D01"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524899E"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45C04C76"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7D423171"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F6FAF70" w14:textId="77777777" w:rsidR="009A72F9" w:rsidRPr="00A742C7" w:rsidRDefault="009A51F2">
            <w:pPr>
              <w:jc w:val="center"/>
              <w:rPr>
                <w:rFonts w:cs="Times New Roman"/>
              </w:rPr>
            </w:pPr>
            <w:r w:rsidRPr="00A742C7">
              <w:rPr>
                <w:rFonts w:eastAsia="Times New Roman" w:cs="Times New Roman"/>
                <w:sz w:val="22"/>
              </w:rPr>
              <w:t>1,7100</w:t>
            </w:r>
          </w:p>
        </w:tc>
      </w:tr>
      <w:tr w:rsidR="009A72F9" w:rsidRPr="00A742C7" w14:paraId="5DDEC0D3" w14:textId="77777777" w:rsidTr="002A027E">
        <w:trPr>
          <w:jc w:val="center"/>
        </w:trPr>
        <w:tc>
          <w:tcPr>
            <w:tcW w:w="742" w:type="pct"/>
            <w:vMerge/>
          </w:tcPr>
          <w:p w14:paraId="63019DA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00AFE11"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50C1B48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2389862"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403AB78D"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27A06ECC"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50C74207"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073CF00C"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47D1A63F"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50E386F8" w14:textId="77777777" w:rsidR="009A72F9" w:rsidRPr="00A742C7" w:rsidRDefault="009A51F2">
            <w:pPr>
              <w:jc w:val="center"/>
              <w:rPr>
                <w:rFonts w:cs="Times New Roman"/>
              </w:rPr>
            </w:pPr>
            <w:r w:rsidRPr="00A742C7">
              <w:rPr>
                <w:rFonts w:eastAsia="Times New Roman" w:cs="Times New Roman"/>
                <w:sz w:val="22"/>
              </w:rPr>
              <w:t>0,0900</w:t>
            </w:r>
          </w:p>
        </w:tc>
        <w:tc>
          <w:tcPr>
            <w:tcW w:w="397" w:type="pct"/>
            <w:shd w:val="clear" w:color="auto" w:fill="FFFFFF"/>
            <w:tcMar>
              <w:top w:w="40" w:type="dxa"/>
              <w:left w:w="200" w:type="dxa"/>
              <w:bottom w:w="40" w:type="dxa"/>
              <w:right w:w="200" w:type="dxa"/>
            </w:tcMar>
            <w:vAlign w:val="center"/>
          </w:tcPr>
          <w:p w14:paraId="43BDA7E4" w14:textId="77777777" w:rsidR="009A72F9" w:rsidRPr="00A742C7" w:rsidRDefault="009A51F2">
            <w:pPr>
              <w:jc w:val="center"/>
              <w:rPr>
                <w:rFonts w:cs="Times New Roman"/>
              </w:rPr>
            </w:pPr>
            <w:r w:rsidRPr="00A742C7">
              <w:rPr>
                <w:rFonts w:eastAsia="Times New Roman" w:cs="Times New Roman"/>
                <w:sz w:val="22"/>
              </w:rPr>
              <w:t>0,0900</w:t>
            </w:r>
          </w:p>
        </w:tc>
      </w:tr>
      <w:tr w:rsidR="009A72F9" w:rsidRPr="00A742C7" w14:paraId="04C37F6B" w14:textId="77777777" w:rsidTr="002A027E">
        <w:trPr>
          <w:jc w:val="center"/>
        </w:trPr>
        <w:tc>
          <w:tcPr>
            <w:tcW w:w="742" w:type="pct"/>
            <w:vMerge/>
          </w:tcPr>
          <w:p w14:paraId="4598472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DEF7218"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65F9005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C902DE1"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623CE3C2"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54FA6D35"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263C5B07"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747CEE09"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77C4CEF2"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54440789"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50E1E2B8" w14:textId="77777777" w:rsidR="009A72F9" w:rsidRPr="00A742C7" w:rsidRDefault="009A51F2">
            <w:pPr>
              <w:jc w:val="center"/>
              <w:rPr>
                <w:rFonts w:cs="Times New Roman"/>
              </w:rPr>
            </w:pPr>
            <w:r w:rsidRPr="00A742C7">
              <w:rPr>
                <w:rFonts w:eastAsia="Times New Roman" w:cs="Times New Roman"/>
                <w:sz w:val="22"/>
              </w:rPr>
              <w:t>1,6200</w:t>
            </w:r>
          </w:p>
        </w:tc>
      </w:tr>
      <w:tr w:rsidR="009A72F9" w:rsidRPr="00A742C7" w14:paraId="4C41F3EF" w14:textId="77777777" w:rsidTr="002A027E">
        <w:trPr>
          <w:jc w:val="center"/>
        </w:trPr>
        <w:tc>
          <w:tcPr>
            <w:tcW w:w="742" w:type="pct"/>
            <w:vMerge/>
          </w:tcPr>
          <w:p w14:paraId="5AFBE5C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CAB5FE3"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258A315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19411C7"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687ACF17"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4A67905A"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0219B539"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2F4A0E18"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470B8603"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20210306" w14:textId="77777777" w:rsidR="009A72F9" w:rsidRPr="00A742C7" w:rsidRDefault="009A51F2">
            <w:pPr>
              <w:jc w:val="center"/>
              <w:rPr>
                <w:rFonts w:cs="Times New Roman"/>
              </w:rPr>
            </w:pPr>
            <w:r w:rsidRPr="00A742C7">
              <w:rPr>
                <w:rFonts w:eastAsia="Times New Roman" w:cs="Times New Roman"/>
                <w:sz w:val="22"/>
              </w:rPr>
              <w:t>0,3430</w:t>
            </w:r>
          </w:p>
        </w:tc>
        <w:tc>
          <w:tcPr>
            <w:tcW w:w="397" w:type="pct"/>
            <w:shd w:val="clear" w:color="auto" w:fill="FFFFFF"/>
            <w:tcMar>
              <w:top w:w="40" w:type="dxa"/>
              <w:left w:w="200" w:type="dxa"/>
              <w:bottom w:w="40" w:type="dxa"/>
              <w:right w:w="200" w:type="dxa"/>
            </w:tcMar>
            <w:vAlign w:val="center"/>
          </w:tcPr>
          <w:p w14:paraId="2D7DC02B" w14:textId="77777777" w:rsidR="009A72F9" w:rsidRPr="00A742C7" w:rsidRDefault="009A51F2">
            <w:pPr>
              <w:jc w:val="center"/>
              <w:rPr>
                <w:rFonts w:cs="Times New Roman"/>
              </w:rPr>
            </w:pPr>
            <w:r w:rsidRPr="00A742C7">
              <w:rPr>
                <w:rFonts w:eastAsia="Times New Roman" w:cs="Times New Roman"/>
                <w:sz w:val="22"/>
              </w:rPr>
              <w:t>0,3430</w:t>
            </w:r>
          </w:p>
        </w:tc>
      </w:tr>
      <w:tr w:rsidR="009A72F9" w:rsidRPr="00A742C7" w14:paraId="0067CCD1" w14:textId="77777777" w:rsidTr="002A027E">
        <w:trPr>
          <w:jc w:val="center"/>
        </w:trPr>
        <w:tc>
          <w:tcPr>
            <w:tcW w:w="742" w:type="pct"/>
            <w:vMerge/>
          </w:tcPr>
          <w:p w14:paraId="1937E82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0D1C8DB"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5B13453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D53FA2C"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69B1289F"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4C705645"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0CAA6E3C"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0153AD1F"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02253005"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67AFD44E" w14:textId="77777777" w:rsidR="009A72F9" w:rsidRPr="00A742C7" w:rsidRDefault="009A51F2">
            <w:pPr>
              <w:jc w:val="center"/>
              <w:rPr>
                <w:rFonts w:cs="Times New Roman"/>
              </w:rPr>
            </w:pPr>
            <w:r w:rsidRPr="00A742C7">
              <w:rPr>
                <w:rFonts w:eastAsia="Times New Roman" w:cs="Times New Roman"/>
                <w:sz w:val="22"/>
              </w:rPr>
              <w:t>0,2100</w:t>
            </w:r>
          </w:p>
        </w:tc>
        <w:tc>
          <w:tcPr>
            <w:tcW w:w="397" w:type="pct"/>
            <w:shd w:val="clear" w:color="auto" w:fill="FFFFFF"/>
            <w:tcMar>
              <w:top w:w="40" w:type="dxa"/>
              <w:left w:w="200" w:type="dxa"/>
              <w:bottom w:w="40" w:type="dxa"/>
              <w:right w:w="200" w:type="dxa"/>
            </w:tcMar>
            <w:vAlign w:val="center"/>
          </w:tcPr>
          <w:p w14:paraId="5F70AB48" w14:textId="77777777" w:rsidR="009A72F9" w:rsidRPr="00A742C7" w:rsidRDefault="009A51F2">
            <w:pPr>
              <w:jc w:val="center"/>
              <w:rPr>
                <w:rFonts w:cs="Times New Roman"/>
              </w:rPr>
            </w:pPr>
            <w:r w:rsidRPr="00A742C7">
              <w:rPr>
                <w:rFonts w:eastAsia="Times New Roman" w:cs="Times New Roman"/>
                <w:sz w:val="22"/>
              </w:rPr>
              <w:t>0,2100</w:t>
            </w:r>
          </w:p>
        </w:tc>
      </w:tr>
      <w:tr w:rsidR="009A72F9" w:rsidRPr="00A742C7" w14:paraId="7BB194FD" w14:textId="77777777" w:rsidTr="002A027E">
        <w:trPr>
          <w:jc w:val="center"/>
        </w:trPr>
        <w:tc>
          <w:tcPr>
            <w:tcW w:w="742" w:type="pct"/>
            <w:vMerge/>
          </w:tcPr>
          <w:p w14:paraId="2929115E"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278C19C5"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44C55B8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2553663"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7A1466D4"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7BB9BE4F"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1FC6E11A"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2BB6546D"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0CD192FF"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5F00F95B" w14:textId="77777777" w:rsidR="009A72F9" w:rsidRPr="00A742C7" w:rsidRDefault="009A51F2">
            <w:pPr>
              <w:jc w:val="center"/>
              <w:rPr>
                <w:rFonts w:cs="Times New Roman"/>
              </w:rPr>
            </w:pPr>
            <w:r w:rsidRPr="00A742C7">
              <w:rPr>
                <w:rFonts w:eastAsia="Times New Roman" w:cs="Times New Roman"/>
                <w:sz w:val="22"/>
              </w:rPr>
              <w:t>1,0670</w:t>
            </w:r>
          </w:p>
        </w:tc>
        <w:tc>
          <w:tcPr>
            <w:tcW w:w="397" w:type="pct"/>
            <w:shd w:val="clear" w:color="auto" w:fill="FFFFFF"/>
            <w:tcMar>
              <w:top w:w="40" w:type="dxa"/>
              <w:left w:w="200" w:type="dxa"/>
              <w:bottom w:w="40" w:type="dxa"/>
              <w:right w:w="200" w:type="dxa"/>
            </w:tcMar>
            <w:vAlign w:val="center"/>
          </w:tcPr>
          <w:p w14:paraId="436B0528" w14:textId="77777777" w:rsidR="009A72F9" w:rsidRPr="00A742C7" w:rsidRDefault="009A51F2">
            <w:pPr>
              <w:jc w:val="center"/>
              <w:rPr>
                <w:rFonts w:cs="Times New Roman"/>
              </w:rPr>
            </w:pPr>
            <w:r w:rsidRPr="00A742C7">
              <w:rPr>
                <w:rFonts w:eastAsia="Times New Roman" w:cs="Times New Roman"/>
                <w:sz w:val="22"/>
              </w:rPr>
              <w:t>1,0670</w:t>
            </w:r>
          </w:p>
        </w:tc>
      </w:tr>
      <w:tr w:rsidR="009A72F9" w:rsidRPr="00A742C7" w14:paraId="4DD32BFC" w14:textId="77777777" w:rsidTr="002A027E">
        <w:trPr>
          <w:jc w:val="center"/>
        </w:trPr>
        <w:tc>
          <w:tcPr>
            <w:tcW w:w="742" w:type="pct"/>
            <w:vMerge/>
          </w:tcPr>
          <w:p w14:paraId="66AD965C" w14:textId="77777777" w:rsidR="009A72F9" w:rsidRPr="00A742C7" w:rsidRDefault="009A72F9">
            <w:pPr>
              <w:rPr>
                <w:rFonts w:cs="Times New Roman"/>
              </w:rPr>
            </w:pPr>
          </w:p>
        </w:tc>
        <w:tc>
          <w:tcPr>
            <w:tcW w:w="757" w:type="pct"/>
            <w:vMerge/>
          </w:tcPr>
          <w:p w14:paraId="2C6E295B"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9354B0C"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2C8CCDAC"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30BB0FCF"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135A4740"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096C2DEE"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162AC879"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0259889A"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3FDA29BA" w14:textId="77777777" w:rsidR="009A72F9" w:rsidRPr="00A742C7" w:rsidRDefault="009A51F2">
            <w:pPr>
              <w:jc w:val="center"/>
              <w:rPr>
                <w:rFonts w:cs="Times New Roman"/>
              </w:rPr>
            </w:pPr>
            <w:r w:rsidRPr="00A742C7">
              <w:rPr>
                <w:rFonts w:eastAsia="Times New Roman" w:cs="Times New Roman"/>
                <w:sz w:val="22"/>
              </w:rPr>
              <w:t>62,3977</w:t>
            </w:r>
          </w:p>
        </w:tc>
        <w:tc>
          <w:tcPr>
            <w:tcW w:w="397" w:type="pct"/>
            <w:shd w:val="clear" w:color="auto" w:fill="FFFFFF"/>
            <w:tcMar>
              <w:top w:w="40" w:type="dxa"/>
              <w:left w:w="200" w:type="dxa"/>
              <w:bottom w:w="40" w:type="dxa"/>
              <w:right w:w="200" w:type="dxa"/>
            </w:tcMar>
            <w:vAlign w:val="center"/>
          </w:tcPr>
          <w:p w14:paraId="2F7F9DBD" w14:textId="77777777" w:rsidR="009A72F9" w:rsidRPr="00A742C7" w:rsidRDefault="009A51F2">
            <w:pPr>
              <w:jc w:val="center"/>
              <w:rPr>
                <w:rFonts w:cs="Times New Roman"/>
              </w:rPr>
            </w:pPr>
            <w:r w:rsidRPr="00A742C7">
              <w:rPr>
                <w:rFonts w:eastAsia="Times New Roman" w:cs="Times New Roman"/>
                <w:sz w:val="22"/>
              </w:rPr>
              <w:t>62,3977</w:t>
            </w:r>
          </w:p>
        </w:tc>
      </w:tr>
      <w:tr w:rsidR="009A72F9" w:rsidRPr="00A742C7" w14:paraId="72A91F30"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394B3199" w14:textId="77777777" w:rsidR="009A72F9" w:rsidRPr="00A742C7" w:rsidRDefault="009A51F2">
            <w:pPr>
              <w:rPr>
                <w:rFonts w:cs="Times New Roman"/>
              </w:rPr>
            </w:pPr>
            <w:r w:rsidRPr="00A742C7">
              <w:rPr>
                <w:rFonts w:eastAsia="Times New Roman" w:cs="Times New Roman"/>
                <w:sz w:val="22"/>
              </w:rPr>
              <w:t>Котельная №38/86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№38)</w:t>
            </w:r>
          </w:p>
        </w:tc>
        <w:tc>
          <w:tcPr>
            <w:tcW w:w="757" w:type="pct"/>
            <w:shd w:val="clear" w:color="auto" w:fill="FFFFFF"/>
            <w:tcMar>
              <w:top w:w="40" w:type="dxa"/>
              <w:left w:w="200" w:type="dxa"/>
              <w:bottom w:w="40" w:type="dxa"/>
              <w:right w:w="200" w:type="dxa"/>
            </w:tcMar>
            <w:vAlign w:val="center"/>
          </w:tcPr>
          <w:p w14:paraId="14BA8643"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52BD7D5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A7EA456"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77734B62"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1D1FEE22"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6CFF47D2"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18732958"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1505D7BC"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1C31F4B5"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43857A14" w14:textId="77777777" w:rsidR="009A72F9" w:rsidRPr="00A742C7" w:rsidRDefault="009A51F2">
            <w:pPr>
              <w:jc w:val="center"/>
              <w:rPr>
                <w:rFonts w:cs="Times New Roman"/>
              </w:rPr>
            </w:pPr>
            <w:r w:rsidRPr="00A742C7">
              <w:rPr>
                <w:rFonts w:eastAsia="Times New Roman" w:cs="Times New Roman"/>
                <w:sz w:val="22"/>
              </w:rPr>
              <w:t>0,4000</w:t>
            </w:r>
          </w:p>
        </w:tc>
      </w:tr>
      <w:tr w:rsidR="009A72F9" w:rsidRPr="00A742C7" w14:paraId="0164BD77" w14:textId="77777777" w:rsidTr="002A027E">
        <w:trPr>
          <w:jc w:val="center"/>
        </w:trPr>
        <w:tc>
          <w:tcPr>
            <w:tcW w:w="742" w:type="pct"/>
            <w:vMerge/>
          </w:tcPr>
          <w:p w14:paraId="5D1E710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3E38F88"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C063AC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609031D"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72C932E5"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2BB26059"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7526F232"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72266D62"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473F474E"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619F5B2B" w14:textId="77777777" w:rsidR="009A72F9" w:rsidRPr="00A742C7" w:rsidRDefault="009A51F2">
            <w:pPr>
              <w:jc w:val="center"/>
              <w:rPr>
                <w:rFonts w:cs="Times New Roman"/>
              </w:rPr>
            </w:pPr>
            <w:r w:rsidRPr="00A742C7">
              <w:rPr>
                <w:rFonts w:eastAsia="Times New Roman" w:cs="Times New Roman"/>
                <w:sz w:val="22"/>
              </w:rPr>
              <w:t>0,4000</w:t>
            </w:r>
          </w:p>
        </w:tc>
        <w:tc>
          <w:tcPr>
            <w:tcW w:w="397" w:type="pct"/>
            <w:shd w:val="clear" w:color="auto" w:fill="FFFFFF"/>
            <w:tcMar>
              <w:top w:w="40" w:type="dxa"/>
              <w:left w:w="200" w:type="dxa"/>
              <w:bottom w:w="40" w:type="dxa"/>
              <w:right w:w="200" w:type="dxa"/>
            </w:tcMar>
            <w:vAlign w:val="center"/>
          </w:tcPr>
          <w:p w14:paraId="397966AD" w14:textId="77777777" w:rsidR="009A72F9" w:rsidRPr="00A742C7" w:rsidRDefault="009A51F2">
            <w:pPr>
              <w:jc w:val="center"/>
              <w:rPr>
                <w:rFonts w:cs="Times New Roman"/>
              </w:rPr>
            </w:pPr>
            <w:r w:rsidRPr="00A742C7">
              <w:rPr>
                <w:rFonts w:eastAsia="Times New Roman" w:cs="Times New Roman"/>
                <w:sz w:val="22"/>
              </w:rPr>
              <w:t>0,4000</w:t>
            </w:r>
          </w:p>
        </w:tc>
      </w:tr>
      <w:tr w:rsidR="009A72F9" w:rsidRPr="00A742C7" w14:paraId="5E196FE0" w14:textId="77777777" w:rsidTr="002A027E">
        <w:trPr>
          <w:jc w:val="center"/>
        </w:trPr>
        <w:tc>
          <w:tcPr>
            <w:tcW w:w="742" w:type="pct"/>
            <w:vMerge/>
          </w:tcPr>
          <w:p w14:paraId="10C51DB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51140F4"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31F5CFA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E2D322F"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66EB0518"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612F699F"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72F3D4EC"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F3C4B9D"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172D6C7A"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4A73EC4"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F1FB2C1" w14:textId="77777777" w:rsidR="009A72F9" w:rsidRPr="00A742C7" w:rsidRDefault="009A51F2">
            <w:pPr>
              <w:jc w:val="center"/>
              <w:rPr>
                <w:rFonts w:cs="Times New Roman"/>
              </w:rPr>
            </w:pPr>
            <w:r w:rsidRPr="00A742C7">
              <w:rPr>
                <w:rFonts w:eastAsia="Times New Roman" w:cs="Times New Roman"/>
                <w:sz w:val="22"/>
              </w:rPr>
              <w:t>0,0500</w:t>
            </w:r>
          </w:p>
        </w:tc>
      </w:tr>
      <w:tr w:rsidR="009A72F9" w:rsidRPr="00A742C7" w14:paraId="3E409823" w14:textId="77777777" w:rsidTr="002A027E">
        <w:trPr>
          <w:jc w:val="center"/>
        </w:trPr>
        <w:tc>
          <w:tcPr>
            <w:tcW w:w="742" w:type="pct"/>
            <w:vMerge/>
          </w:tcPr>
          <w:p w14:paraId="10E5D57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C3A2D8F"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EF2BB2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1030989"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6C9186FD"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25F476EC"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2E83070A"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73B1D329"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07FEC582"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53EBB835" w14:textId="77777777" w:rsidR="009A72F9" w:rsidRPr="00A742C7" w:rsidRDefault="009A51F2">
            <w:pPr>
              <w:jc w:val="center"/>
              <w:rPr>
                <w:rFonts w:cs="Times New Roman"/>
              </w:rPr>
            </w:pPr>
            <w:r w:rsidRPr="00A742C7">
              <w:rPr>
                <w:rFonts w:eastAsia="Times New Roman" w:cs="Times New Roman"/>
                <w:sz w:val="22"/>
              </w:rPr>
              <w:t>0,3500</w:t>
            </w:r>
          </w:p>
        </w:tc>
        <w:tc>
          <w:tcPr>
            <w:tcW w:w="397" w:type="pct"/>
            <w:shd w:val="clear" w:color="auto" w:fill="FFFFFF"/>
            <w:tcMar>
              <w:top w:w="40" w:type="dxa"/>
              <w:left w:w="200" w:type="dxa"/>
              <w:bottom w:w="40" w:type="dxa"/>
              <w:right w:w="200" w:type="dxa"/>
            </w:tcMar>
            <w:vAlign w:val="center"/>
          </w:tcPr>
          <w:p w14:paraId="1506BAFF" w14:textId="77777777" w:rsidR="009A72F9" w:rsidRPr="00A742C7" w:rsidRDefault="009A51F2">
            <w:pPr>
              <w:jc w:val="center"/>
              <w:rPr>
                <w:rFonts w:cs="Times New Roman"/>
              </w:rPr>
            </w:pPr>
            <w:r w:rsidRPr="00A742C7">
              <w:rPr>
                <w:rFonts w:eastAsia="Times New Roman" w:cs="Times New Roman"/>
                <w:sz w:val="22"/>
              </w:rPr>
              <w:t>0,3500</w:t>
            </w:r>
          </w:p>
        </w:tc>
      </w:tr>
      <w:tr w:rsidR="009A72F9" w:rsidRPr="00A742C7" w14:paraId="710CF581" w14:textId="77777777" w:rsidTr="002A027E">
        <w:trPr>
          <w:jc w:val="center"/>
        </w:trPr>
        <w:tc>
          <w:tcPr>
            <w:tcW w:w="742" w:type="pct"/>
            <w:vMerge/>
          </w:tcPr>
          <w:p w14:paraId="4F1945D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7991BC1"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67CA7C0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E03F160"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584FE6DC"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0C5870D9"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37EDF007"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3E1E030D"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2067E0A4"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4C21C207" w14:textId="77777777" w:rsidR="009A72F9" w:rsidRPr="00A742C7" w:rsidRDefault="009A51F2">
            <w:pPr>
              <w:jc w:val="center"/>
              <w:rPr>
                <w:rFonts w:cs="Times New Roman"/>
              </w:rPr>
            </w:pPr>
            <w:r w:rsidRPr="00A742C7">
              <w:rPr>
                <w:rFonts w:eastAsia="Times New Roman" w:cs="Times New Roman"/>
                <w:sz w:val="22"/>
              </w:rPr>
              <w:t>0,3000</w:t>
            </w:r>
          </w:p>
        </w:tc>
        <w:tc>
          <w:tcPr>
            <w:tcW w:w="397" w:type="pct"/>
            <w:shd w:val="clear" w:color="auto" w:fill="FFFFFF"/>
            <w:tcMar>
              <w:top w:w="40" w:type="dxa"/>
              <w:left w:w="200" w:type="dxa"/>
              <w:bottom w:w="40" w:type="dxa"/>
              <w:right w:w="200" w:type="dxa"/>
            </w:tcMar>
            <w:vAlign w:val="center"/>
          </w:tcPr>
          <w:p w14:paraId="461D6733" w14:textId="77777777" w:rsidR="009A72F9" w:rsidRPr="00A742C7" w:rsidRDefault="009A51F2">
            <w:pPr>
              <w:jc w:val="center"/>
              <w:rPr>
                <w:rFonts w:cs="Times New Roman"/>
              </w:rPr>
            </w:pPr>
            <w:r w:rsidRPr="00A742C7">
              <w:rPr>
                <w:rFonts w:eastAsia="Times New Roman" w:cs="Times New Roman"/>
                <w:sz w:val="22"/>
              </w:rPr>
              <w:t>0,3000</w:t>
            </w:r>
          </w:p>
        </w:tc>
      </w:tr>
      <w:tr w:rsidR="009A72F9" w:rsidRPr="00A742C7" w14:paraId="71132106" w14:textId="77777777" w:rsidTr="002A027E">
        <w:trPr>
          <w:jc w:val="center"/>
        </w:trPr>
        <w:tc>
          <w:tcPr>
            <w:tcW w:w="742" w:type="pct"/>
            <w:vMerge/>
          </w:tcPr>
          <w:p w14:paraId="193337D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CF32FF7"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7883FB4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A4BF037"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E4B5FF2"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CACAB65"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7380B6C"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C1AFDE2"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428AA42A"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BC8A9A9"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C21A065"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r>
      <w:tr w:rsidR="009A72F9" w:rsidRPr="00A742C7" w14:paraId="65F1C7B6" w14:textId="77777777" w:rsidTr="002A027E">
        <w:trPr>
          <w:jc w:val="center"/>
        </w:trPr>
        <w:tc>
          <w:tcPr>
            <w:tcW w:w="742" w:type="pct"/>
            <w:vMerge/>
          </w:tcPr>
          <w:p w14:paraId="05E6D75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3DF2D40"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23D7962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0A89FA7"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0018DB5"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6A60988"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3AC889C3"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3A59DFFF"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24F31188"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1BF4445B"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4EF2882" w14:textId="77777777" w:rsidR="009A72F9" w:rsidRPr="00A742C7" w:rsidRDefault="009A51F2">
            <w:pPr>
              <w:jc w:val="center"/>
              <w:rPr>
                <w:rFonts w:cs="Times New Roman"/>
              </w:rPr>
            </w:pPr>
            <w:r w:rsidRPr="00A742C7">
              <w:rPr>
                <w:rFonts w:eastAsia="Times New Roman" w:cs="Times New Roman"/>
                <w:sz w:val="22"/>
              </w:rPr>
              <w:t>0,0500</w:t>
            </w:r>
          </w:p>
        </w:tc>
      </w:tr>
      <w:tr w:rsidR="009A72F9" w:rsidRPr="00A742C7" w14:paraId="3E39A583" w14:textId="77777777" w:rsidTr="002A027E">
        <w:trPr>
          <w:jc w:val="center"/>
        </w:trPr>
        <w:tc>
          <w:tcPr>
            <w:tcW w:w="742" w:type="pct"/>
            <w:vMerge/>
          </w:tcPr>
          <w:p w14:paraId="07876BB6" w14:textId="77777777" w:rsidR="009A72F9" w:rsidRPr="00A742C7" w:rsidRDefault="009A72F9">
            <w:pPr>
              <w:rPr>
                <w:rFonts w:cs="Times New Roman"/>
              </w:rPr>
            </w:pPr>
          </w:p>
        </w:tc>
        <w:tc>
          <w:tcPr>
            <w:tcW w:w="757" w:type="pct"/>
            <w:vMerge/>
          </w:tcPr>
          <w:p w14:paraId="713BC961"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DA98B25"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C4BDC7E"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55567D47"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7210ECC6"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0E585BEC"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6ECB271A"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02A7FD65"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01B0C35E" w14:textId="77777777" w:rsidR="009A72F9" w:rsidRPr="00A742C7" w:rsidRDefault="009A51F2">
            <w:pPr>
              <w:jc w:val="center"/>
              <w:rPr>
                <w:rFonts w:cs="Times New Roman"/>
              </w:rPr>
            </w:pPr>
            <w:r w:rsidRPr="00A742C7">
              <w:rPr>
                <w:rFonts w:eastAsia="Times New Roman" w:cs="Times New Roman"/>
                <w:sz w:val="22"/>
              </w:rPr>
              <w:t>12,5000</w:t>
            </w:r>
          </w:p>
        </w:tc>
        <w:tc>
          <w:tcPr>
            <w:tcW w:w="397" w:type="pct"/>
            <w:shd w:val="clear" w:color="auto" w:fill="FFFFFF"/>
            <w:tcMar>
              <w:top w:w="40" w:type="dxa"/>
              <w:left w:w="200" w:type="dxa"/>
              <w:bottom w:w="40" w:type="dxa"/>
              <w:right w:w="200" w:type="dxa"/>
            </w:tcMar>
            <w:vAlign w:val="center"/>
          </w:tcPr>
          <w:p w14:paraId="75439F0D" w14:textId="77777777" w:rsidR="009A72F9" w:rsidRPr="00A742C7" w:rsidRDefault="009A51F2">
            <w:pPr>
              <w:jc w:val="center"/>
              <w:rPr>
                <w:rFonts w:cs="Times New Roman"/>
              </w:rPr>
            </w:pPr>
            <w:r w:rsidRPr="00A742C7">
              <w:rPr>
                <w:rFonts w:eastAsia="Times New Roman" w:cs="Times New Roman"/>
                <w:sz w:val="22"/>
              </w:rPr>
              <w:t>12,5000</w:t>
            </w:r>
          </w:p>
        </w:tc>
      </w:tr>
      <w:tr w:rsidR="009A72F9" w:rsidRPr="00A742C7" w14:paraId="6A29948D"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448F653C" w14:textId="77777777" w:rsidR="009A72F9" w:rsidRPr="00A742C7" w:rsidRDefault="009A51F2">
            <w:pPr>
              <w:rPr>
                <w:rFonts w:cs="Times New Roman"/>
              </w:rPr>
            </w:pPr>
            <w:r w:rsidRPr="00A742C7">
              <w:rPr>
                <w:rFonts w:eastAsia="Times New Roman" w:cs="Times New Roman"/>
                <w:sz w:val="22"/>
              </w:rPr>
              <w:t>Котельная №21/90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757" w:type="pct"/>
            <w:shd w:val="clear" w:color="auto" w:fill="FFFFFF"/>
            <w:tcMar>
              <w:top w:w="40" w:type="dxa"/>
              <w:left w:w="200" w:type="dxa"/>
              <w:bottom w:w="40" w:type="dxa"/>
              <w:right w:w="200" w:type="dxa"/>
            </w:tcMar>
            <w:vAlign w:val="center"/>
          </w:tcPr>
          <w:p w14:paraId="4C2B960C"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3F282FB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3BC3649"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67B5314"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242F07D3"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3B4BF029"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B492BCF"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71229902"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5754E8D2"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F74AD4F" w14:textId="77777777" w:rsidR="009A72F9" w:rsidRPr="00A742C7" w:rsidRDefault="009A51F2">
            <w:pPr>
              <w:jc w:val="center"/>
              <w:rPr>
                <w:rFonts w:cs="Times New Roman"/>
              </w:rPr>
            </w:pPr>
            <w:r w:rsidRPr="00A742C7">
              <w:rPr>
                <w:rFonts w:eastAsia="Times New Roman" w:cs="Times New Roman"/>
                <w:sz w:val="22"/>
              </w:rPr>
              <w:t>1,7100</w:t>
            </w:r>
          </w:p>
        </w:tc>
      </w:tr>
      <w:tr w:rsidR="009A72F9" w:rsidRPr="00A742C7" w14:paraId="63FF3F55" w14:textId="77777777" w:rsidTr="002A027E">
        <w:trPr>
          <w:jc w:val="center"/>
        </w:trPr>
        <w:tc>
          <w:tcPr>
            <w:tcW w:w="742" w:type="pct"/>
            <w:vMerge/>
          </w:tcPr>
          <w:p w14:paraId="5834D1F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D66F9E4"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28D9CE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DC86A16"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4C9A9BB1"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253BD00"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418691D3"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629529E9"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0F75BCD1"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32D96A5B" w14:textId="77777777" w:rsidR="009A72F9" w:rsidRPr="00A742C7" w:rsidRDefault="009A51F2">
            <w:pPr>
              <w:jc w:val="center"/>
              <w:rPr>
                <w:rFonts w:cs="Times New Roman"/>
              </w:rPr>
            </w:pPr>
            <w:r w:rsidRPr="00A742C7">
              <w:rPr>
                <w:rFonts w:eastAsia="Times New Roman" w:cs="Times New Roman"/>
                <w:sz w:val="22"/>
              </w:rPr>
              <w:t>1,7100</w:t>
            </w:r>
          </w:p>
        </w:tc>
        <w:tc>
          <w:tcPr>
            <w:tcW w:w="397" w:type="pct"/>
            <w:shd w:val="clear" w:color="auto" w:fill="FFFFFF"/>
            <w:tcMar>
              <w:top w:w="40" w:type="dxa"/>
              <w:left w:w="200" w:type="dxa"/>
              <w:bottom w:w="40" w:type="dxa"/>
              <w:right w:w="200" w:type="dxa"/>
            </w:tcMar>
            <w:vAlign w:val="center"/>
          </w:tcPr>
          <w:p w14:paraId="59D1E306" w14:textId="77777777" w:rsidR="009A72F9" w:rsidRPr="00A742C7" w:rsidRDefault="009A51F2">
            <w:pPr>
              <w:jc w:val="center"/>
              <w:rPr>
                <w:rFonts w:cs="Times New Roman"/>
              </w:rPr>
            </w:pPr>
            <w:r w:rsidRPr="00A742C7">
              <w:rPr>
                <w:rFonts w:eastAsia="Times New Roman" w:cs="Times New Roman"/>
                <w:sz w:val="22"/>
              </w:rPr>
              <w:t>1,7100</w:t>
            </w:r>
          </w:p>
        </w:tc>
      </w:tr>
      <w:tr w:rsidR="009A72F9" w:rsidRPr="00A742C7" w14:paraId="1552DD08" w14:textId="77777777" w:rsidTr="002A027E">
        <w:trPr>
          <w:jc w:val="center"/>
        </w:trPr>
        <w:tc>
          <w:tcPr>
            <w:tcW w:w="742" w:type="pct"/>
            <w:vMerge/>
          </w:tcPr>
          <w:p w14:paraId="522D9E2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B185AAA"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305AFD3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DB09EBD"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6BC6933F"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3C0BC8E1"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2B263648"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73FD3A20"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54ABD2E3"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5EC632A4" w14:textId="77777777" w:rsidR="009A72F9" w:rsidRPr="00A742C7" w:rsidRDefault="009A51F2">
            <w:pPr>
              <w:jc w:val="center"/>
              <w:rPr>
                <w:rFonts w:cs="Times New Roman"/>
              </w:rPr>
            </w:pPr>
            <w:r w:rsidRPr="00A742C7">
              <w:rPr>
                <w:rFonts w:eastAsia="Times New Roman" w:cs="Times New Roman"/>
                <w:sz w:val="22"/>
              </w:rPr>
              <w:t>0,0700</w:t>
            </w:r>
          </w:p>
        </w:tc>
        <w:tc>
          <w:tcPr>
            <w:tcW w:w="397" w:type="pct"/>
            <w:shd w:val="clear" w:color="auto" w:fill="FFFFFF"/>
            <w:tcMar>
              <w:top w:w="40" w:type="dxa"/>
              <w:left w:w="200" w:type="dxa"/>
              <w:bottom w:w="40" w:type="dxa"/>
              <w:right w:w="200" w:type="dxa"/>
            </w:tcMar>
            <w:vAlign w:val="center"/>
          </w:tcPr>
          <w:p w14:paraId="7491B828" w14:textId="77777777" w:rsidR="009A72F9" w:rsidRPr="00A742C7" w:rsidRDefault="009A51F2">
            <w:pPr>
              <w:jc w:val="center"/>
              <w:rPr>
                <w:rFonts w:cs="Times New Roman"/>
              </w:rPr>
            </w:pPr>
            <w:r w:rsidRPr="00A742C7">
              <w:rPr>
                <w:rFonts w:eastAsia="Times New Roman" w:cs="Times New Roman"/>
                <w:sz w:val="22"/>
              </w:rPr>
              <w:t>0,0700</w:t>
            </w:r>
          </w:p>
        </w:tc>
      </w:tr>
      <w:tr w:rsidR="009A72F9" w:rsidRPr="00A742C7" w14:paraId="24CDDC06" w14:textId="77777777" w:rsidTr="002A027E">
        <w:trPr>
          <w:jc w:val="center"/>
        </w:trPr>
        <w:tc>
          <w:tcPr>
            <w:tcW w:w="742" w:type="pct"/>
            <w:vMerge/>
          </w:tcPr>
          <w:p w14:paraId="26F6312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DC9912B"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48D3083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2EE3D61"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68B59C8F"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1A44107D"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40394C86"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71398499"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46A0CC34"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21C6D304" w14:textId="77777777" w:rsidR="009A72F9" w:rsidRPr="00A742C7" w:rsidRDefault="009A51F2">
            <w:pPr>
              <w:jc w:val="center"/>
              <w:rPr>
                <w:rFonts w:cs="Times New Roman"/>
              </w:rPr>
            </w:pPr>
            <w:r w:rsidRPr="00A742C7">
              <w:rPr>
                <w:rFonts w:eastAsia="Times New Roman" w:cs="Times New Roman"/>
                <w:sz w:val="22"/>
              </w:rPr>
              <w:t>1,6400</w:t>
            </w:r>
          </w:p>
        </w:tc>
        <w:tc>
          <w:tcPr>
            <w:tcW w:w="397" w:type="pct"/>
            <w:shd w:val="clear" w:color="auto" w:fill="FFFFFF"/>
            <w:tcMar>
              <w:top w:w="40" w:type="dxa"/>
              <w:left w:w="200" w:type="dxa"/>
              <w:bottom w:w="40" w:type="dxa"/>
              <w:right w:w="200" w:type="dxa"/>
            </w:tcMar>
            <w:vAlign w:val="center"/>
          </w:tcPr>
          <w:p w14:paraId="6399F80C" w14:textId="77777777" w:rsidR="009A72F9" w:rsidRPr="00A742C7" w:rsidRDefault="009A51F2">
            <w:pPr>
              <w:jc w:val="center"/>
              <w:rPr>
                <w:rFonts w:cs="Times New Roman"/>
              </w:rPr>
            </w:pPr>
            <w:r w:rsidRPr="00A742C7">
              <w:rPr>
                <w:rFonts w:eastAsia="Times New Roman" w:cs="Times New Roman"/>
                <w:sz w:val="22"/>
              </w:rPr>
              <w:t>1,6400</w:t>
            </w:r>
          </w:p>
        </w:tc>
      </w:tr>
      <w:tr w:rsidR="009A72F9" w:rsidRPr="00A742C7" w14:paraId="245B2E3D" w14:textId="77777777" w:rsidTr="002A027E">
        <w:trPr>
          <w:jc w:val="center"/>
        </w:trPr>
        <w:tc>
          <w:tcPr>
            <w:tcW w:w="742" w:type="pct"/>
            <w:vMerge/>
          </w:tcPr>
          <w:p w14:paraId="087E88B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9502A66"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3777B4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9C1F058"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502E42B9"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19C29C7C"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59F9FC64"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66545CC5"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4D77E69B"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0BD69783" w14:textId="77777777" w:rsidR="009A72F9" w:rsidRPr="00A742C7" w:rsidRDefault="009A51F2">
            <w:pPr>
              <w:jc w:val="center"/>
              <w:rPr>
                <w:rFonts w:cs="Times New Roman"/>
              </w:rPr>
            </w:pPr>
            <w:r w:rsidRPr="00A742C7">
              <w:rPr>
                <w:rFonts w:eastAsia="Times New Roman" w:cs="Times New Roman"/>
                <w:sz w:val="22"/>
              </w:rPr>
              <w:t>1,6200</w:t>
            </w:r>
          </w:p>
        </w:tc>
        <w:tc>
          <w:tcPr>
            <w:tcW w:w="397" w:type="pct"/>
            <w:shd w:val="clear" w:color="auto" w:fill="FFFFFF"/>
            <w:tcMar>
              <w:top w:w="40" w:type="dxa"/>
              <w:left w:w="200" w:type="dxa"/>
              <w:bottom w:w="40" w:type="dxa"/>
              <w:right w:w="200" w:type="dxa"/>
            </w:tcMar>
            <w:vAlign w:val="center"/>
          </w:tcPr>
          <w:p w14:paraId="427F2FD7" w14:textId="77777777" w:rsidR="009A72F9" w:rsidRPr="00A742C7" w:rsidRDefault="009A51F2">
            <w:pPr>
              <w:jc w:val="center"/>
              <w:rPr>
                <w:rFonts w:cs="Times New Roman"/>
              </w:rPr>
            </w:pPr>
            <w:r w:rsidRPr="00A742C7">
              <w:rPr>
                <w:rFonts w:eastAsia="Times New Roman" w:cs="Times New Roman"/>
                <w:sz w:val="22"/>
              </w:rPr>
              <w:t>1,6200</w:t>
            </w:r>
          </w:p>
        </w:tc>
      </w:tr>
      <w:tr w:rsidR="009A72F9" w:rsidRPr="00A742C7" w14:paraId="1C561DB4" w14:textId="77777777" w:rsidTr="002A027E">
        <w:trPr>
          <w:jc w:val="center"/>
        </w:trPr>
        <w:tc>
          <w:tcPr>
            <w:tcW w:w="742" w:type="pct"/>
            <w:vMerge/>
          </w:tcPr>
          <w:p w14:paraId="5909998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0548352"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53EDD7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7C32805"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4E3497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E85572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C6E6578"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237537C"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F8A79F1"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E74C761"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111A0E5"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5AB1E0A5" w14:textId="77777777" w:rsidTr="002A027E">
        <w:trPr>
          <w:jc w:val="center"/>
        </w:trPr>
        <w:tc>
          <w:tcPr>
            <w:tcW w:w="742" w:type="pct"/>
            <w:vMerge/>
          </w:tcPr>
          <w:p w14:paraId="2EBE31D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518A29CE"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3C72A43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5134C3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060B414"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8E916AB"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11768D3"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A1D442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FCCCD1C"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EE57A7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4974800"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7241EF9B" w14:textId="77777777" w:rsidTr="002A027E">
        <w:trPr>
          <w:jc w:val="center"/>
        </w:trPr>
        <w:tc>
          <w:tcPr>
            <w:tcW w:w="742" w:type="pct"/>
            <w:vMerge/>
          </w:tcPr>
          <w:p w14:paraId="75040011" w14:textId="77777777" w:rsidR="009A72F9" w:rsidRPr="00A742C7" w:rsidRDefault="009A72F9">
            <w:pPr>
              <w:rPr>
                <w:rFonts w:cs="Times New Roman"/>
              </w:rPr>
            </w:pPr>
          </w:p>
        </w:tc>
        <w:tc>
          <w:tcPr>
            <w:tcW w:w="757" w:type="pct"/>
            <w:vMerge/>
          </w:tcPr>
          <w:p w14:paraId="35837C1F"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03D7320"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20765F81"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783A9946"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7B170238"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3CBD1ED9"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3E553217"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656F6C3A"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7E97DF08" w14:textId="77777777" w:rsidR="009A72F9" w:rsidRPr="00A742C7" w:rsidRDefault="009A51F2">
            <w:pPr>
              <w:jc w:val="center"/>
              <w:rPr>
                <w:rFonts w:cs="Times New Roman"/>
              </w:rPr>
            </w:pPr>
            <w:r w:rsidRPr="00A742C7">
              <w:rPr>
                <w:rFonts w:eastAsia="Times New Roman" w:cs="Times New Roman"/>
                <w:sz w:val="22"/>
              </w:rPr>
              <w:t>0,5848</w:t>
            </w:r>
          </w:p>
        </w:tc>
        <w:tc>
          <w:tcPr>
            <w:tcW w:w="397" w:type="pct"/>
            <w:shd w:val="clear" w:color="auto" w:fill="FFFFFF"/>
            <w:tcMar>
              <w:top w:w="40" w:type="dxa"/>
              <w:left w:w="200" w:type="dxa"/>
              <w:bottom w:w="40" w:type="dxa"/>
              <w:right w:w="200" w:type="dxa"/>
            </w:tcMar>
            <w:vAlign w:val="center"/>
          </w:tcPr>
          <w:p w14:paraId="235440AD" w14:textId="77777777" w:rsidR="009A72F9" w:rsidRPr="00A742C7" w:rsidRDefault="009A51F2">
            <w:pPr>
              <w:jc w:val="center"/>
              <w:rPr>
                <w:rFonts w:cs="Times New Roman"/>
              </w:rPr>
            </w:pPr>
            <w:r w:rsidRPr="00A742C7">
              <w:rPr>
                <w:rFonts w:eastAsia="Times New Roman" w:cs="Times New Roman"/>
                <w:sz w:val="22"/>
              </w:rPr>
              <w:t>0,5848</w:t>
            </w:r>
          </w:p>
        </w:tc>
      </w:tr>
      <w:tr w:rsidR="009A72F9" w:rsidRPr="00A742C7" w14:paraId="5730B498"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66920771" w14:textId="77777777" w:rsidR="009A72F9" w:rsidRPr="00A742C7" w:rsidRDefault="009A51F2">
            <w:pPr>
              <w:rPr>
                <w:rFonts w:cs="Times New Roman"/>
              </w:rPr>
            </w:pPr>
            <w:r w:rsidRPr="00A742C7">
              <w:rPr>
                <w:rFonts w:eastAsia="Times New Roman" w:cs="Times New Roman"/>
                <w:sz w:val="22"/>
              </w:rPr>
              <w:t>Котельная №21/110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757" w:type="pct"/>
            <w:shd w:val="clear" w:color="auto" w:fill="FFFFFF"/>
            <w:tcMar>
              <w:top w:w="40" w:type="dxa"/>
              <w:left w:w="200" w:type="dxa"/>
              <w:bottom w:w="40" w:type="dxa"/>
              <w:right w:w="200" w:type="dxa"/>
            </w:tcMar>
            <w:vAlign w:val="center"/>
          </w:tcPr>
          <w:p w14:paraId="0B3456E4"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71F61E5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9F64A85"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4895873D"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2B720E78"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51A1ED3B"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4C16CFE4"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22324767"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7DEA11A2"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17B35E2D" w14:textId="77777777" w:rsidR="009A72F9" w:rsidRPr="00A742C7" w:rsidRDefault="009A51F2">
            <w:pPr>
              <w:jc w:val="center"/>
              <w:rPr>
                <w:rFonts w:cs="Times New Roman"/>
              </w:rPr>
            </w:pPr>
            <w:r w:rsidRPr="00A742C7">
              <w:rPr>
                <w:rFonts w:eastAsia="Times New Roman" w:cs="Times New Roman"/>
                <w:sz w:val="22"/>
              </w:rPr>
              <w:t>12,2220</w:t>
            </w:r>
          </w:p>
        </w:tc>
      </w:tr>
      <w:tr w:rsidR="009A72F9" w:rsidRPr="00A742C7" w14:paraId="68876B50" w14:textId="77777777" w:rsidTr="002A027E">
        <w:trPr>
          <w:jc w:val="center"/>
        </w:trPr>
        <w:tc>
          <w:tcPr>
            <w:tcW w:w="742" w:type="pct"/>
            <w:vMerge/>
          </w:tcPr>
          <w:p w14:paraId="028D19A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A1E5E8E"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A1E589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9394BBB"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261B2BAA"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7B66CD6E"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31E3E967"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0F7DD263"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68FCDBC1"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4787795E" w14:textId="77777777" w:rsidR="009A72F9" w:rsidRPr="00A742C7" w:rsidRDefault="009A51F2">
            <w:pPr>
              <w:jc w:val="center"/>
              <w:rPr>
                <w:rFonts w:cs="Times New Roman"/>
              </w:rPr>
            </w:pPr>
            <w:r w:rsidRPr="00A742C7">
              <w:rPr>
                <w:rFonts w:eastAsia="Times New Roman" w:cs="Times New Roman"/>
                <w:sz w:val="22"/>
              </w:rPr>
              <w:t>12,2220</w:t>
            </w:r>
          </w:p>
        </w:tc>
        <w:tc>
          <w:tcPr>
            <w:tcW w:w="397" w:type="pct"/>
            <w:shd w:val="clear" w:color="auto" w:fill="FFFFFF"/>
            <w:tcMar>
              <w:top w:w="40" w:type="dxa"/>
              <w:left w:w="200" w:type="dxa"/>
              <w:bottom w:w="40" w:type="dxa"/>
              <w:right w:w="200" w:type="dxa"/>
            </w:tcMar>
            <w:vAlign w:val="center"/>
          </w:tcPr>
          <w:p w14:paraId="3347E776" w14:textId="77777777" w:rsidR="009A72F9" w:rsidRPr="00A742C7" w:rsidRDefault="009A51F2">
            <w:pPr>
              <w:jc w:val="center"/>
              <w:rPr>
                <w:rFonts w:cs="Times New Roman"/>
              </w:rPr>
            </w:pPr>
            <w:r w:rsidRPr="00A742C7">
              <w:rPr>
                <w:rFonts w:eastAsia="Times New Roman" w:cs="Times New Roman"/>
                <w:sz w:val="22"/>
              </w:rPr>
              <w:t>12,2220</w:t>
            </w:r>
          </w:p>
        </w:tc>
      </w:tr>
      <w:tr w:rsidR="009A72F9" w:rsidRPr="00A742C7" w14:paraId="6BB5988A" w14:textId="77777777" w:rsidTr="002A027E">
        <w:trPr>
          <w:jc w:val="center"/>
        </w:trPr>
        <w:tc>
          <w:tcPr>
            <w:tcW w:w="742" w:type="pct"/>
            <w:vMerge/>
          </w:tcPr>
          <w:p w14:paraId="2E2CC6E9"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6D7B33D"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1C03CF6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9395F23"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0903BA0E"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6F05539F"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3A65DEDE"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7123B7E6"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0252D6D0"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3F079E8A"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2259D7B9" w14:textId="77777777" w:rsidR="009A72F9" w:rsidRPr="00A742C7" w:rsidRDefault="009A51F2">
            <w:pPr>
              <w:jc w:val="center"/>
              <w:rPr>
                <w:rFonts w:cs="Times New Roman"/>
              </w:rPr>
            </w:pPr>
            <w:r w:rsidRPr="00A742C7">
              <w:rPr>
                <w:rFonts w:eastAsia="Times New Roman" w:cs="Times New Roman"/>
                <w:sz w:val="22"/>
              </w:rPr>
              <w:t>0,0600</w:t>
            </w:r>
          </w:p>
        </w:tc>
      </w:tr>
      <w:tr w:rsidR="009A72F9" w:rsidRPr="00A742C7" w14:paraId="71243C69" w14:textId="77777777" w:rsidTr="002A027E">
        <w:trPr>
          <w:jc w:val="center"/>
        </w:trPr>
        <w:tc>
          <w:tcPr>
            <w:tcW w:w="742" w:type="pct"/>
            <w:vMerge/>
          </w:tcPr>
          <w:p w14:paraId="30A9D92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EFC59BF"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20BF78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02331A3"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3133F3E9"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3121063D"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5AF92EC5"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248428E4"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7D2166D3"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0572AF1B" w14:textId="77777777" w:rsidR="009A72F9" w:rsidRPr="00A742C7" w:rsidRDefault="009A51F2">
            <w:pPr>
              <w:jc w:val="center"/>
              <w:rPr>
                <w:rFonts w:cs="Times New Roman"/>
              </w:rPr>
            </w:pPr>
            <w:r w:rsidRPr="00A742C7">
              <w:rPr>
                <w:rFonts w:eastAsia="Times New Roman" w:cs="Times New Roman"/>
                <w:sz w:val="22"/>
              </w:rPr>
              <w:t>12,1620</w:t>
            </w:r>
          </w:p>
        </w:tc>
        <w:tc>
          <w:tcPr>
            <w:tcW w:w="397" w:type="pct"/>
            <w:shd w:val="clear" w:color="auto" w:fill="FFFFFF"/>
            <w:tcMar>
              <w:top w:w="40" w:type="dxa"/>
              <w:left w:w="200" w:type="dxa"/>
              <w:bottom w:w="40" w:type="dxa"/>
              <w:right w:w="200" w:type="dxa"/>
            </w:tcMar>
            <w:vAlign w:val="center"/>
          </w:tcPr>
          <w:p w14:paraId="1BB45B6E" w14:textId="77777777" w:rsidR="009A72F9" w:rsidRPr="00A742C7" w:rsidRDefault="009A51F2">
            <w:pPr>
              <w:jc w:val="center"/>
              <w:rPr>
                <w:rFonts w:cs="Times New Roman"/>
              </w:rPr>
            </w:pPr>
            <w:r w:rsidRPr="00A742C7">
              <w:rPr>
                <w:rFonts w:eastAsia="Times New Roman" w:cs="Times New Roman"/>
                <w:sz w:val="22"/>
              </w:rPr>
              <w:t>12,1620</w:t>
            </w:r>
          </w:p>
        </w:tc>
      </w:tr>
      <w:tr w:rsidR="009A72F9" w:rsidRPr="00A742C7" w14:paraId="2F5B2017" w14:textId="77777777" w:rsidTr="002A027E">
        <w:trPr>
          <w:jc w:val="center"/>
        </w:trPr>
        <w:tc>
          <w:tcPr>
            <w:tcW w:w="742" w:type="pct"/>
            <w:vMerge/>
          </w:tcPr>
          <w:p w14:paraId="162E83D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18517D7"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9F05E2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55A0B10"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7A67446B"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66B8B461"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56ECE2A6"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58BFEC58"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55DAD757"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4784099C" w14:textId="77777777" w:rsidR="009A72F9" w:rsidRPr="00A742C7" w:rsidRDefault="009A51F2">
            <w:pPr>
              <w:jc w:val="center"/>
              <w:rPr>
                <w:rFonts w:cs="Times New Roman"/>
              </w:rPr>
            </w:pPr>
            <w:r w:rsidRPr="00A742C7">
              <w:rPr>
                <w:rFonts w:eastAsia="Times New Roman" w:cs="Times New Roman"/>
                <w:sz w:val="22"/>
              </w:rPr>
              <w:t>1,8400</w:t>
            </w:r>
          </w:p>
        </w:tc>
        <w:tc>
          <w:tcPr>
            <w:tcW w:w="397" w:type="pct"/>
            <w:shd w:val="clear" w:color="auto" w:fill="FFFFFF"/>
            <w:tcMar>
              <w:top w:w="40" w:type="dxa"/>
              <w:left w:w="200" w:type="dxa"/>
              <w:bottom w:w="40" w:type="dxa"/>
              <w:right w:w="200" w:type="dxa"/>
            </w:tcMar>
            <w:vAlign w:val="center"/>
          </w:tcPr>
          <w:p w14:paraId="2F7179D1" w14:textId="77777777" w:rsidR="009A72F9" w:rsidRPr="00A742C7" w:rsidRDefault="009A51F2">
            <w:pPr>
              <w:jc w:val="center"/>
              <w:rPr>
                <w:rFonts w:cs="Times New Roman"/>
              </w:rPr>
            </w:pPr>
            <w:r w:rsidRPr="00A742C7">
              <w:rPr>
                <w:rFonts w:eastAsia="Times New Roman" w:cs="Times New Roman"/>
                <w:sz w:val="22"/>
              </w:rPr>
              <w:t>1,8400</w:t>
            </w:r>
          </w:p>
        </w:tc>
      </w:tr>
      <w:tr w:rsidR="009A72F9" w:rsidRPr="00A742C7" w14:paraId="241273CF" w14:textId="77777777" w:rsidTr="002A027E">
        <w:trPr>
          <w:jc w:val="center"/>
        </w:trPr>
        <w:tc>
          <w:tcPr>
            <w:tcW w:w="742" w:type="pct"/>
            <w:vMerge/>
          </w:tcPr>
          <w:p w14:paraId="55EAF20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15441C0"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086B2D9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2C15865"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1E68E04D"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3871B9FF"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7DF9452C"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5EDFAB82"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45C38440"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78B565E9" w14:textId="77777777" w:rsidR="009A72F9" w:rsidRPr="00A742C7" w:rsidRDefault="009A51F2">
            <w:pPr>
              <w:jc w:val="center"/>
              <w:rPr>
                <w:rFonts w:cs="Times New Roman"/>
              </w:rPr>
            </w:pPr>
            <w:r w:rsidRPr="00A742C7">
              <w:rPr>
                <w:rFonts w:eastAsia="Times New Roman" w:cs="Times New Roman"/>
                <w:sz w:val="22"/>
              </w:rPr>
              <w:t>0,4500</w:t>
            </w:r>
          </w:p>
        </w:tc>
        <w:tc>
          <w:tcPr>
            <w:tcW w:w="397" w:type="pct"/>
            <w:shd w:val="clear" w:color="auto" w:fill="FFFFFF"/>
            <w:tcMar>
              <w:top w:w="40" w:type="dxa"/>
              <w:left w:w="200" w:type="dxa"/>
              <w:bottom w:w="40" w:type="dxa"/>
              <w:right w:w="200" w:type="dxa"/>
            </w:tcMar>
            <w:vAlign w:val="center"/>
          </w:tcPr>
          <w:p w14:paraId="6213939A" w14:textId="77777777" w:rsidR="009A72F9" w:rsidRPr="00A742C7" w:rsidRDefault="009A51F2">
            <w:pPr>
              <w:jc w:val="center"/>
              <w:rPr>
                <w:rFonts w:cs="Times New Roman"/>
              </w:rPr>
            </w:pPr>
            <w:r w:rsidRPr="00A742C7">
              <w:rPr>
                <w:rFonts w:eastAsia="Times New Roman" w:cs="Times New Roman"/>
                <w:sz w:val="22"/>
              </w:rPr>
              <w:t>0,4500</w:t>
            </w:r>
          </w:p>
        </w:tc>
      </w:tr>
      <w:tr w:rsidR="009A72F9" w:rsidRPr="00A742C7" w14:paraId="1A357825" w14:textId="77777777" w:rsidTr="002A027E">
        <w:trPr>
          <w:jc w:val="center"/>
        </w:trPr>
        <w:tc>
          <w:tcPr>
            <w:tcW w:w="742" w:type="pct"/>
            <w:vMerge/>
          </w:tcPr>
          <w:p w14:paraId="72F17F26"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35A7C26D"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7FDA9F8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127906F"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65DCAC64"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5DCE6FC3"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53A285AC"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1CEEFEAA"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17AC77CF"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4E7CEE94" w14:textId="77777777" w:rsidR="009A72F9" w:rsidRPr="00A742C7" w:rsidRDefault="009A51F2">
            <w:pPr>
              <w:jc w:val="center"/>
              <w:rPr>
                <w:rFonts w:cs="Times New Roman"/>
              </w:rPr>
            </w:pPr>
            <w:r w:rsidRPr="00A742C7">
              <w:rPr>
                <w:rFonts w:eastAsia="Times New Roman" w:cs="Times New Roman"/>
                <w:sz w:val="22"/>
              </w:rPr>
              <w:t>9,8720</w:t>
            </w:r>
          </w:p>
        </w:tc>
        <w:tc>
          <w:tcPr>
            <w:tcW w:w="397" w:type="pct"/>
            <w:shd w:val="clear" w:color="auto" w:fill="FFFFFF"/>
            <w:tcMar>
              <w:top w:w="40" w:type="dxa"/>
              <w:left w:w="200" w:type="dxa"/>
              <w:bottom w:w="40" w:type="dxa"/>
              <w:right w:w="200" w:type="dxa"/>
            </w:tcMar>
            <w:vAlign w:val="center"/>
          </w:tcPr>
          <w:p w14:paraId="29D98E51" w14:textId="77777777" w:rsidR="009A72F9" w:rsidRPr="00A742C7" w:rsidRDefault="009A51F2">
            <w:pPr>
              <w:jc w:val="center"/>
              <w:rPr>
                <w:rFonts w:cs="Times New Roman"/>
              </w:rPr>
            </w:pPr>
            <w:r w:rsidRPr="00A742C7">
              <w:rPr>
                <w:rFonts w:eastAsia="Times New Roman" w:cs="Times New Roman"/>
                <w:sz w:val="22"/>
              </w:rPr>
              <w:t>9,8720</w:t>
            </w:r>
          </w:p>
        </w:tc>
      </w:tr>
      <w:tr w:rsidR="009A72F9" w:rsidRPr="00A742C7" w14:paraId="4BE78D9D" w14:textId="77777777" w:rsidTr="002A027E">
        <w:trPr>
          <w:jc w:val="center"/>
        </w:trPr>
        <w:tc>
          <w:tcPr>
            <w:tcW w:w="742" w:type="pct"/>
            <w:vMerge/>
          </w:tcPr>
          <w:p w14:paraId="104ED832" w14:textId="77777777" w:rsidR="009A72F9" w:rsidRPr="00A742C7" w:rsidRDefault="009A72F9">
            <w:pPr>
              <w:rPr>
                <w:rFonts w:cs="Times New Roman"/>
              </w:rPr>
            </w:pPr>
          </w:p>
        </w:tc>
        <w:tc>
          <w:tcPr>
            <w:tcW w:w="757" w:type="pct"/>
            <w:vMerge/>
          </w:tcPr>
          <w:p w14:paraId="3BC8A4D8"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1B68D288"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F6159A4"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74B89ED3"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69B1F1F8"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6A9CB7E5"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1947AF40"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6E1AE2AB"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1876B1B6" w14:textId="77777777" w:rsidR="009A72F9" w:rsidRPr="00A742C7" w:rsidRDefault="009A51F2">
            <w:pPr>
              <w:jc w:val="center"/>
              <w:rPr>
                <w:rFonts w:cs="Times New Roman"/>
              </w:rPr>
            </w:pPr>
            <w:r w:rsidRPr="00A742C7">
              <w:rPr>
                <w:rFonts w:eastAsia="Times New Roman" w:cs="Times New Roman"/>
                <w:sz w:val="22"/>
              </w:rPr>
              <w:t>80,7724</w:t>
            </w:r>
          </w:p>
        </w:tc>
        <w:tc>
          <w:tcPr>
            <w:tcW w:w="397" w:type="pct"/>
            <w:shd w:val="clear" w:color="auto" w:fill="FFFFFF"/>
            <w:tcMar>
              <w:top w:w="40" w:type="dxa"/>
              <w:left w:w="200" w:type="dxa"/>
              <w:bottom w:w="40" w:type="dxa"/>
              <w:right w:w="200" w:type="dxa"/>
            </w:tcMar>
            <w:vAlign w:val="center"/>
          </w:tcPr>
          <w:p w14:paraId="1C8C42B3" w14:textId="77777777" w:rsidR="009A72F9" w:rsidRPr="00A742C7" w:rsidRDefault="009A51F2">
            <w:pPr>
              <w:jc w:val="center"/>
              <w:rPr>
                <w:rFonts w:cs="Times New Roman"/>
              </w:rPr>
            </w:pPr>
            <w:r w:rsidRPr="00A742C7">
              <w:rPr>
                <w:rFonts w:eastAsia="Times New Roman" w:cs="Times New Roman"/>
                <w:sz w:val="22"/>
              </w:rPr>
              <w:t>80,7724</w:t>
            </w:r>
          </w:p>
        </w:tc>
      </w:tr>
      <w:tr w:rsidR="009A72F9" w:rsidRPr="00A742C7" w14:paraId="4BC9FDE5"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D30AFE8" w14:textId="77777777" w:rsidR="009A72F9" w:rsidRPr="00A742C7" w:rsidRDefault="009A51F2">
            <w:pPr>
              <w:rPr>
                <w:rFonts w:cs="Times New Roman"/>
              </w:rPr>
            </w:pPr>
            <w:r w:rsidRPr="00A742C7">
              <w:rPr>
                <w:rFonts w:eastAsia="Times New Roman" w:cs="Times New Roman"/>
                <w:sz w:val="22"/>
              </w:rPr>
              <w:t>Котельная №21/149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757" w:type="pct"/>
            <w:shd w:val="clear" w:color="auto" w:fill="FFFFFF"/>
            <w:tcMar>
              <w:top w:w="40" w:type="dxa"/>
              <w:left w:w="200" w:type="dxa"/>
              <w:bottom w:w="40" w:type="dxa"/>
              <w:right w:w="200" w:type="dxa"/>
            </w:tcMar>
            <w:vAlign w:val="center"/>
          </w:tcPr>
          <w:p w14:paraId="1FD91207"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6595599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D9B5897"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3BA2650F"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600BBFDF"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3DCCBC88"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7269842C"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550072DC"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0D434AE6"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699D1F63" w14:textId="77777777" w:rsidR="009A72F9" w:rsidRPr="00A742C7" w:rsidRDefault="009A51F2">
            <w:pPr>
              <w:jc w:val="center"/>
              <w:rPr>
                <w:rFonts w:cs="Times New Roman"/>
              </w:rPr>
            </w:pPr>
            <w:r w:rsidRPr="00A742C7">
              <w:rPr>
                <w:rFonts w:eastAsia="Times New Roman" w:cs="Times New Roman"/>
                <w:sz w:val="22"/>
              </w:rPr>
              <w:t>0,5200</w:t>
            </w:r>
          </w:p>
        </w:tc>
      </w:tr>
      <w:tr w:rsidR="009A72F9" w:rsidRPr="00A742C7" w14:paraId="04E7B5AD" w14:textId="77777777" w:rsidTr="002A027E">
        <w:trPr>
          <w:jc w:val="center"/>
        </w:trPr>
        <w:tc>
          <w:tcPr>
            <w:tcW w:w="742" w:type="pct"/>
            <w:vMerge/>
          </w:tcPr>
          <w:p w14:paraId="1F1E075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E0D7E6F"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6B847A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26A0ED7E"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06C3B3DF"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1CD8353A"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2D7EA2ED"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6E3D220E"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3A5069A0"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39F0E063" w14:textId="77777777" w:rsidR="009A72F9" w:rsidRPr="00A742C7" w:rsidRDefault="009A51F2">
            <w:pPr>
              <w:jc w:val="center"/>
              <w:rPr>
                <w:rFonts w:cs="Times New Roman"/>
              </w:rPr>
            </w:pPr>
            <w:r w:rsidRPr="00A742C7">
              <w:rPr>
                <w:rFonts w:eastAsia="Times New Roman" w:cs="Times New Roman"/>
                <w:sz w:val="22"/>
              </w:rPr>
              <w:t>0,5200</w:t>
            </w:r>
          </w:p>
        </w:tc>
        <w:tc>
          <w:tcPr>
            <w:tcW w:w="397" w:type="pct"/>
            <w:shd w:val="clear" w:color="auto" w:fill="FFFFFF"/>
            <w:tcMar>
              <w:top w:w="40" w:type="dxa"/>
              <w:left w:w="200" w:type="dxa"/>
              <w:bottom w:w="40" w:type="dxa"/>
              <w:right w:w="200" w:type="dxa"/>
            </w:tcMar>
            <w:vAlign w:val="center"/>
          </w:tcPr>
          <w:p w14:paraId="68DD17D2" w14:textId="77777777" w:rsidR="009A72F9" w:rsidRPr="00A742C7" w:rsidRDefault="009A51F2">
            <w:pPr>
              <w:jc w:val="center"/>
              <w:rPr>
                <w:rFonts w:cs="Times New Roman"/>
              </w:rPr>
            </w:pPr>
            <w:r w:rsidRPr="00A742C7">
              <w:rPr>
                <w:rFonts w:eastAsia="Times New Roman" w:cs="Times New Roman"/>
                <w:sz w:val="22"/>
              </w:rPr>
              <w:t>0,5200</w:t>
            </w:r>
          </w:p>
        </w:tc>
      </w:tr>
      <w:tr w:rsidR="009A72F9" w:rsidRPr="00A742C7" w14:paraId="598F86E9" w14:textId="77777777" w:rsidTr="002A027E">
        <w:trPr>
          <w:jc w:val="center"/>
        </w:trPr>
        <w:tc>
          <w:tcPr>
            <w:tcW w:w="742" w:type="pct"/>
            <w:vMerge/>
          </w:tcPr>
          <w:p w14:paraId="48314DEB"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6870052"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24241C5D"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860D5B5"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55F343E3"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70805213"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05D9915A"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06A9D349"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3C1B43BA"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7D0216DA"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543392B2" w14:textId="77777777" w:rsidR="009A72F9" w:rsidRPr="00A742C7" w:rsidRDefault="009A51F2">
            <w:pPr>
              <w:jc w:val="center"/>
              <w:rPr>
                <w:rFonts w:cs="Times New Roman"/>
              </w:rPr>
            </w:pPr>
            <w:r w:rsidRPr="00A742C7">
              <w:rPr>
                <w:rFonts w:eastAsia="Times New Roman" w:cs="Times New Roman"/>
                <w:sz w:val="22"/>
              </w:rPr>
              <w:t>0,0300</w:t>
            </w:r>
          </w:p>
        </w:tc>
      </w:tr>
      <w:tr w:rsidR="009A72F9" w:rsidRPr="00A742C7" w14:paraId="0FECBA00" w14:textId="77777777" w:rsidTr="002A027E">
        <w:trPr>
          <w:jc w:val="center"/>
        </w:trPr>
        <w:tc>
          <w:tcPr>
            <w:tcW w:w="742" w:type="pct"/>
            <w:vMerge/>
          </w:tcPr>
          <w:p w14:paraId="7237871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7464D27"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F0ABC3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9E45FA8"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69366E4B"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68323146"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68993833"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590DDA56"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037DFEF8"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13AB2EE3" w14:textId="77777777" w:rsidR="009A72F9" w:rsidRPr="00A742C7" w:rsidRDefault="009A51F2">
            <w:pPr>
              <w:jc w:val="center"/>
              <w:rPr>
                <w:rFonts w:cs="Times New Roman"/>
              </w:rPr>
            </w:pPr>
            <w:r w:rsidRPr="00A742C7">
              <w:rPr>
                <w:rFonts w:eastAsia="Times New Roman" w:cs="Times New Roman"/>
                <w:sz w:val="22"/>
              </w:rPr>
              <w:t>0,4900</w:t>
            </w:r>
          </w:p>
        </w:tc>
        <w:tc>
          <w:tcPr>
            <w:tcW w:w="397" w:type="pct"/>
            <w:shd w:val="clear" w:color="auto" w:fill="FFFFFF"/>
            <w:tcMar>
              <w:top w:w="40" w:type="dxa"/>
              <w:left w:w="200" w:type="dxa"/>
              <w:bottom w:w="40" w:type="dxa"/>
              <w:right w:w="200" w:type="dxa"/>
            </w:tcMar>
            <w:vAlign w:val="center"/>
          </w:tcPr>
          <w:p w14:paraId="2932762F" w14:textId="77777777" w:rsidR="009A72F9" w:rsidRPr="00A742C7" w:rsidRDefault="009A51F2">
            <w:pPr>
              <w:jc w:val="center"/>
              <w:rPr>
                <w:rFonts w:cs="Times New Roman"/>
              </w:rPr>
            </w:pPr>
            <w:r w:rsidRPr="00A742C7">
              <w:rPr>
                <w:rFonts w:eastAsia="Times New Roman" w:cs="Times New Roman"/>
                <w:sz w:val="22"/>
              </w:rPr>
              <w:t>0,4900</w:t>
            </w:r>
          </w:p>
        </w:tc>
      </w:tr>
      <w:tr w:rsidR="009A72F9" w:rsidRPr="00A742C7" w14:paraId="58E1A9CB" w14:textId="77777777" w:rsidTr="002A027E">
        <w:trPr>
          <w:jc w:val="center"/>
        </w:trPr>
        <w:tc>
          <w:tcPr>
            <w:tcW w:w="742" w:type="pct"/>
            <w:vMerge/>
          </w:tcPr>
          <w:p w14:paraId="07A84C1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E7B1F9C"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3478920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08778D4"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383325C6"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1D3CDEB8"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4338FEC1"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7C91F7A5"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06D6645D"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69D4FB28"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2AB4104A" w14:textId="77777777" w:rsidR="009A72F9" w:rsidRPr="00A742C7" w:rsidRDefault="009A51F2">
            <w:pPr>
              <w:jc w:val="center"/>
              <w:rPr>
                <w:rFonts w:cs="Times New Roman"/>
              </w:rPr>
            </w:pPr>
            <w:r w:rsidRPr="00A742C7">
              <w:rPr>
                <w:rFonts w:eastAsia="Times New Roman" w:cs="Times New Roman"/>
                <w:sz w:val="22"/>
              </w:rPr>
              <w:t>0,0600</w:t>
            </w:r>
          </w:p>
        </w:tc>
      </w:tr>
      <w:tr w:rsidR="009A72F9" w:rsidRPr="00A742C7" w14:paraId="2646D77F" w14:textId="77777777" w:rsidTr="002A027E">
        <w:trPr>
          <w:jc w:val="center"/>
        </w:trPr>
        <w:tc>
          <w:tcPr>
            <w:tcW w:w="742" w:type="pct"/>
            <w:vMerge/>
          </w:tcPr>
          <w:p w14:paraId="643BB27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139E095"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0469A92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48BA5D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C6542E7"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3C47B0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3B1611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6E762A4"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5BFDD88"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CA28DD5"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3282602"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405DF07D" w14:textId="77777777" w:rsidTr="002A027E">
        <w:trPr>
          <w:jc w:val="center"/>
        </w:trPr>
        <w:tc>
          <w:tcPr>
            <w:tcW w:w="742" w:type="pct"/>
            <w:vMerge/>
          </w:tcPr>
          <w:p w14:paraId="06C5E288"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70902224"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647ABBC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381E4E8"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3937738B"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1F587E7B"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20F8E623"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07A1A210"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5ED2EF04"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5D2856ED" w14:textId="77777777" w:rsidR="009A72F9" w:rsidRPr="00A742C7" w:rsidRDefault="009A51F2">
            <w:pPr>
              <w:jc w:val="center"/>
              <w:rPr>
                <w:rFonts w:cs="Times New Roman"/>
              </w:rPr>
            </w:pPr>
            <w:r w:rsidRPr="00A742C7">
              <w:rPr>
                <w:rFonts w:eastAsia="Times New Roman" w:cs="Times New Roman"/>
                <w:sz w:val="22"/>
              </w:rPr>
              <w:t>0,4200</w:t>
            </w:r>
          </w:p>
        </w:tc>
        <w:tc>
          <w:tcPr>
            <w:tcW w:w="397" w:type="pct"/>
            <w:shd w:val="clear" w:color="auto" w:fill="FFFFFF"/>
            <w:tcMar>
              <w:top w:w="40" w:type="dxa"/>
              <w:left w:w="200" w:type="dxa"/>
              <w:bottom w:w="40" w:type="dxa"/>
              <w:right w:w="200" w:type="dxa"/>
            </w:tcMar>
            <w:vAlign w:val="center"/>
          </w:tcPr>
          <w:p w14:paraId="6F9BA034" w14:textId="77777777" w:rsidR="009A72F9" w:rsidRPr="00A742C7" w:rsidRDefault="009A51F2">
            <w:pPr>
              <w:jc w:val="center"/>
              <w:rPr>
                <w:rFonts w:cs="Times New Roman"/>
              </w:rPr>
            </w:pPr>
            <w:r w:rsidRPr="00A742C7">
              <w:rPr>
                <w:rFonts w:eastAsia="Times New Roman" w:cs="Times New Roman"/>
                <w:sz w:val="22"/>
              </w:rPr>
              <w:t>0,4200</w:t>
            </w:r>
          </w:p>
        </w:tc>
      </w:tr>
      <w:tr w:rsidR="009A72F9" w:rsidRPr="00A742C7" w14:paraId="70D7B88F" w14:textId="77777777" w:rsidTr="002A027E">
        <w:trPr>
          <w:jc w:val="center"/>
        </w:trPr>
        <w:tc>
          <w:tcPr>
            <w:tcW w:w="742" w:type="pct"/>
            <w:vMerge/>
          </w:tcPr>
          <w:p w14:paraId="6EDFC027" w14:textId="77777777" w:rsidR="009A72F9" w:rsidRPr="00A742C7" w:rsidRDefault="009A72F9">
            <w:pPr>
              <w:rPr>
                <w:rFonts w:cs="Times New Roman"/>
              </w:rPr>
            </w:pPr>
          </w:p>
        </w:tc>
        <w:tc>
          <w:tcPr>
            <w:tcW w:w="757" w:type="pct"/>
            <w:vMerge/>
          </w:tcPr>
          <w:p w14:paraId="18DB82B8"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38328BB6"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062687CF"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0F34B6A4"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744F6C05"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25EFEFBB"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00CCB2C7"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47F3279A"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56431856" w14:textId="77777777" w:rsidR="009A72F9" w:rsidRPr="00A742C7" w:rsidRDefault="009A51F2">
            <w:pPr>
              <w:jc w:val="center"/>
              <w:rPr>
                <w:rFonts w:cs="Times New Roman"/>
              </w:rPr>
            </w:pPr>
            <w:r w:rsidRPr="00A742C7">
              <w:rPr>
                <w:rFonts w:eastAsia="Times New Roman" w:cs="Times New Roman"/>
                <w:sz w:val="22"/>
              </w:rPr>
              <w:t>80,7692</w:t>
            </w:r>
          </w:p>
        </w:tc>
        <w:tc>
          <w:tcPr>
            <w:tcW w:w="397" w:type="pct"/>
            <w:shd w:val="clear" w:color="auto" w:fill="FFFFFF"/>
            <w:tcMar>
              <w:top w:w="40" w:type="dxa"/>
              <w:left w:w="200" w:type="dxa"/>
              <w:bottom w:w="40" w:type="dxa"/>
              <w:right w:w="200" w:type="dxa"/>
            </w:tcMar>
            <w:vAlign w:val="center"/>
          </w:tcPr>
          <w:p w14:paraId="670974EE" w14:textId="77777777" w:rsidR="009A72F9" w:rsidRPr="00A742C7" w:rsidRDefault="009A51F2">
            <w:pPr>
              <w:jc w:val="center"/>
              <w:rPr>
                <w:rFonts w:cs="Times New Roman"/>
              </w:rPr>
            </w:pPr>
            <w:r w:rsidRPr="00A742C7">
              <w:rPr>
                <w:rFonts w:eastAsia="Times New Roman" w:cs="Times New Roman"/>
                <w:sz w:val="22"/>
              </w:rPr>
              <w:t>80,7692</w:t>
            </w:r>
          </w:p>
        </w:tc>
      </w:tr>
      <w:tr w:rsidR="009A72F9" w:rsidRPr="00A742C7" w14:paraId="5B992B8C"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1ED02795" w14:textId="77777777" w:rsidR="009A72F9" w:rsidRPr="00A742C7" w:rsidRDefault="009A51F2">
            <w:pPr>
              <w:rPr>
                <w:rFonts w:cs="Times New Roman"/>
              </w:rPr>
            </w:pPr>
            <w:r w:rsidRPr="00A742C7">
              <w:rPr>
                <w:rFonts w:eastAsia="Times New Roman" w:cs="Times New Roman"/>
                <w:sz w:val="22"/>
              </w:rPr>
              <w:t>Котельная №12/150 н.п. Спутник (в.г. №12)</w:t>
            </w:r>
          </w:p>
        </w:tc>
        <w:tc>
          <w:tcPr>
            <w:tcW w:w="757" w:type="pct"/>
            <w:shd w:val="clear" w:color="auto" w:fill="FFFFFF"/>
            <w:tcMar>
              <w:top w:w="40" w:type="dxa"/>
              <w:left w:w="200" w:type="dxa"/>
              <w:bottom w:w="40" w:type="dxa"/>
              <w:right w:w="200" w:type="dxa"/>
            </w:tcMar>
            <w:vAlign w:val="center"/>
          </w:tcPr>
          <w:p w14:paraId="328B4CAE"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250988F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9D8A985"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07EC5732"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10D9C0A8"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0CC095F2"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53451F22"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1DC83A5D"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2573C18D"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64D507CD" w14:textId="77777777" w:rsidR="009A72F9" w:rsidRPr="00A742C7" w:rsidRDefault="009A51F2">
            <w:pPr>
              <w:jc w:val="center"/>
              <w:rPr>
                <w:rFonts w:cs="Times New Roman"/>
              </w:rPr>
            </w:pPr>
            <w:r w:rsidRPr="00A742C7">
              <w:rPr>
                <w:rFonts w:eastAsia="Times New Roman" w:cs="Times New Roman"/>
                <w:sz w:val="22"/>
              </w:rPr>
              <w:t>1,6810</w:t>
            </w:r>
          </w:p>
        </w:tc>
      </w:tr>
      <w:tr w:rsidR="009A72F9" w:rsidRPr="00A742C7" w14:paraId="19935EB6" w14:textId="77777777" w:rsidTr="002A027E">
        <w:trPr>
          <w:jc w:val="center"/>
        </w:trPr>
        <w:tc>
          <w:tcPr>
            <w:tcW w:w="742" w:type="pct"/>
            <w:vMerge/>
          </w:tcPr>
          <w:p w14:paraId="1E287F2A"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2A337EA"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1AA4D4B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080451F"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13E8804B"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598E8267"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4B2D9C5C"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2FD44153"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7CDAE710"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74DF4FD0" w14:textId="77777777" w:rsidR="009A72F9" w:rsidRPr="00A742C7" w:rsidRDefault="009A51F2">
            <w:pPr>
              <w:jc w:val="center"/>
              <w:rPr>
                <w:rFonts w:cs="Times New Roman"/>
              </w:rPr>
            </w:pPr>
            <w:r w:rsidRPr="00A742C7">
              <w:rPr>
                <w:rFonts w:eastAsia="Times New Roman" w:cs="Times New Roman"/>
                <w:sz w:val="22"/>
              </w:rPr>
              <w:t>1,6810</w:t>
            </w:r>
          </w:p>
        </w:tc>
        <w:tc>
          <w:tcPr>
            <w:tcW w:w="397" w:type="pct"/>
            <w:shd w:val="clear" w:color="auto" w:fill="FFFFFF"/>
            <w:tcMar>
              <w:top w:w="40" w:type="dxa"/>
              <w:left w:w="200" w:type="dxa"/>
              <w:bottom w:w="40" w:type="dxa"/>
              <w:right w:w="200" w:type="dxa"/>
            </w:tcMar>
            <w:vAlign w:val="center"/>
          </w:tcPr>
          <w:p w14:paraId="3605DA45" w14:textId="77777777" w:rsidR="009A72F9" w:rsidRPr="00A742C7" w:rsidRDefault="009A51F2">
            <w:pPr>
              <w:jc w:val="center"/>
              <w:rPr>
                <w:rFonts w:cs="Times New Roman"/>
              </w:rPr>
            </w:pPr>
            <w:r w:rsidRPr="00A742C7">
              <w:rPr>
                <w:rFonts w:eastAsia="Times New Roman" w:cs="Times New Roman"/>
                <w:sz w:val="22"/>
              </w:rPr>
              <w:t>1,6810</w:t>
            </w:r>
          </w:p>
        </w:tc>
      </w:tr>
      <w:tr w:rsidR="009A72F9" w:rsidRPr="00A742C7" w14:paraId="42355B70" w14:textId="77777777" w:rsidTr="002A027E">
        <w:trPr>
          <w:jc w:val="center"/>
        </w:trPr>
        <w:tc>
          <w:tcPr>
            <w:tcW w:w="742" w:type="pct"/>
            <w:vMerge/>
          </w:tcPr>
          <w:p w14:paraId="45A53732"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E435327"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27D9DEC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C444970"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12C24307"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41922867"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1F24CE7D"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6212476F"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724B45BD"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4CBF4A63" w14:textId="77777777" w:rsidR="009A72F9" w:rsidRPr="00A742C7" w:rsidRDefault="009A51F2">
            <w:pPr>
              <w:jc w:val="center"/>
              <w:rPr>
                <w:rFonts w:cs="Times New Roman"/>
              </w:rPr>
            </w:pPr>
            <w:r w:rsidRPr="00A742C7">
              <w:rPr>
                <w:rFonts w:eastAsia="Times New Roman" w:cs="Times New Roman"/>
                <w:sz w:val="22"/>
              </w:rPr>
              <w:t>0,0800</w:t>
            </w:r>
          </w:p>
        </w:tc>
        <w:tc>
          <w:tcPr>
            <w:tcW w:w="397" w:type="pct"/>
            <w:shd w:val="clear" w:color="auto" w:fill="FFFFFF"/>
            <w:tcMar>
              <w:top w:w="40" w:type="dxa"/>
              <w:left w:w="200" w:type="dxa"/>
              <w:bottom w:w="40" w:type="dxa"/>
              <w:right w:w="200" w:type="dxa"/>
            </w:tcMar>
            <w:vAlign w:val="center"/>
          </w:tcPr>
          <w:p w14:paraId="61959300" w14:textId="77777777" w:rsidR="009A72F9" w:rsidRPr="00A742C7" w:rsidRDefault="009A51F2">
            <w:pPr>
              <w:jc w:val="center"/>
              <w:rPr>
                <w:rFonts w:cs="Times New Roman"/>
              </w:rPr>
            </w:pPr>
            <w:r w:rsidRPr="00A742C7">
              <w:rPr>
                <w:rFonts w:eastAsia="Times New Roman" w:cs="Times New Roman"/>
                <w:sz w:val="22"/>
              </w:rPr>
              <w:t>0,0800</w:t>
            </w:r>
          </w:p>
        </w:tc>
      </w:tr>
      <w:tr w:rsidR="009A72F9" w:rsidRPr="00A742C7" w14:paraId="2D3126CD" w14:textId="77777777" w:rsidTr="002A027E">
        <w:trPr>
          <w:jc w:val="center"/>
        </w:trPr>
        <w:tc>
          <w:tcPr>
            <w:tcW w:w="742" w:type="pct"/>
            <w:vMerge/>
          </w:tcPr>
          <w:p w14:paraId="1401BBD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219107DF"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53E7AFC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A4F6737"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5337A7D5"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192E8427"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2890839E"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4B1607C2"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273482A2"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24843C92" w14:textId="77777777" w:rsidR="009A72F9" w:rsidRPr="00A742C7" w:rsidRDefault="009A51F2">
            <w:pPr>
              <w:jc w:val="center"/>
              <w:rPr>
                <w:rFonts w:cs="Times New Roman"/>
              </w:rPr>
            </w:pPr>
            <w:r w:rsidRPr="00A742C7">
              <w:rPr>
                <w:rFonts w:eastAsia="Times New Roman" w:cs="Times New Roman"/>
                <w:sz w:val="22"/>
              </w:rPr>
              <w:t>1,6010</w:t>
            </w:r>
          </w:p>
        </w:tc>
        <w:tc>
          <w:tcPr>
            <w:tcW w:w="397" w:type="pct"/>
            <w:shd w:val="clear" w:color="auto" w:fill="FFFFFF"/>
            <w:tcMar>
              <w:top w:w="40" w:type="dxa"/>
              <w:left w:w="200" w:type="dxa"/>
              <w:bottom w:w="40" w:type="dxa"/>
              <w:right w:w="200" w:type="dxa"/>
            </w:tcMar>
            <w:vAlign w:val="center"/>
          </w:tcPr>
          <w:p w14:paraId="00147DF7" w14:textId="77777777" w:rsidR="009A72F9" w:rsidRPr="00A742C7" w:rsidRDefault="009A51F2">
            <w:pPr>
              <w:jc w:val="center"/>
              <w:rPr>
                <w:rFonts w:cs="Times New Roman"/>
              </w:rPr>
            </w:pPr>
            <w:r w:rsidRPr="00A742C7">
              <w:rPr>
                <w:rFonts w:eastAsia="Times New Roman" w:cs="Times New Roman"/>
                <w:sz w:val="22"/>
              </w:rPr>
              <w:t>1,6010</w:t>
            </w:r>
          </w:p>
        </w:tc>
      </w:tr>
      <w:tr w:rsidR="009A72F9" w:rsidRPr="00A742C7" w14:paraId="1E5E1A86" w14:textId="77777777" w:rsidTr="002A027E">
        <w:trPr>
          <w:jc w:val="center"/>
        </w:trPr>
        <w:tc>
          <w:tcPr>
            <w:tcW w:w="742" w:type="pct"/>
            <w:vMerge/>
          </w:tcPr>
          <w:p w14:paraId="51AA578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EED6B81"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4541FEF1"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FDE3D8B"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5BEBB6BD"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7CCE682B"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157F2EF6"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4B39583A"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71FA8022"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32129B1A" w14:textId="77777777" w:rsidR="009A72F9" w:rsidRPr="00A742C7" w:rsidRDefault="009A51F2">
            <w:pPr>
              <w:jc w:val="center"/>
              <w:rPr>
                <w:rFonts w:cs="Times New Roman"/>
              </w:rPr>
            </w:pPr>
            <w:r w:rsidRPr="00A742C7">
              <w:rPr>
                <w:rFonts w:eastAsia="Times New Roman" w:cs="Times New Roman"/>
                <w:sz w:val="22"/>
              </w:rPr>
              <w:t>0,4600</w:t>
            </w:r>
          </w:p>
        </w:tc>
        <w:tc>
          <w:tcPr>
            <w:tcW w:w="397" w:type="pct"/>
            <w:shd w:val="clear" w:color="auto" w:fill="FFFFFF"/>
            <w:tcMar>
              <w:top w:w="40" w:type="dxa"/>
              <w:left w:w="200" w:type="dxa"/>
              <w:bottom w:w="40" w:type="dxa"/>
              <w:right w:w="200" w:type="dxa"/>
            </w:tcMar>
            <w:vAlign w:val="center"/>
          </w:tcPr>
          <w:p w14:paraId="0ED50CF0" w14:textId="77777777" w:rsidR="009A72F9" w:rsidRPr="00A742C7" w:rsidRDefault="009A51F2">
            <w:pPr>
              <w:jc w:val="center"/>
              <w:rPr>
                <w:rFonts w:cs="Times New Roman"/>
              </w:rPr>
            </w:pPr>
            <w:r w:rsidRPr="00A742C7">
              <w:rPr>
                <w:rFonts w:eastAsia="Times New Roman" w:cs="Times New Roman"/>
                <w:sz w:val="22"/>
              </w:rPr>
              <w:t>0,4600</w:t>
            </w:r>
          </w:p>
        </w:tc>
      </w:tr>
      <w:tr w:rsidR="009A72F9" w:rsidRPr="00A742C7" w14:paraId="3D056855" w14:textId="77777777" w:rsidTr="002A027E">
        <w:trPr>
          <w:jc w:val="center"/>
        </w:trPr>
        <w:tc>
          <w:tcPr>
            <w:tcW w:w="742" w:type="pct"/>
            <w:vMerge/>
          </w:tcPr>
          <w:p w14:paraId="1B2C3729"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A4CE761"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35532A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851646"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2AB43A99"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5F38B7C7"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1DEF2FFA"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7C1045C2"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17512FAC"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209E8745"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7CB814DD" w14:textId="77777777" w:rsidR="009A72F9" w:rsidRPr="00A742C7" w:rsidRDefault="009A51F2">
            <w:pPr>
              <w:jc w:val="center"/>
              <w:rPr>
                <w:rFonts w:cs="Times New Roman"/>
              </w:rPr>
            </w:pPr>
            <w:r w:rsidRPr="00A742C7">
              <w:rPr>
                <w:rFonts w:eastAsia="Times New Roman" w:cs="Times New Roman"/>
                <w:sz w:val="22"/>
              </w:rPr>
              <w:t>0,0200</w:t>
            </w:r>
          </w:p>
        </w:tc>
      </w:tr>
      <w:tr w:rsidR="009A72F9" w:rsidRPr="00A742C7" w14:paraId="7E1EEF1E" w14:textId="77777777" w:rsidTr="002A027E">
        <w:trPr>
          <w:jc w:val="center"/>
        </w:trPr>
        <w:tc>
          <w:tcPr>
            <w:tcW w:w="742" w:type="pct"/>
            <w:vMerge/>
          </w:tcPr>
          <w:p w14:paraId="13805D1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3E7F4D5C"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34C7A9C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AC7F0BB"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136B28CD"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1109057C"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222424B0"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5FA04815"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22FA26CC"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71AF196D" w14:textId="77777777" w:rsidR="009A72F9" w:rsidRPr="00A742C7" w:rsidRDefault="009A51F2">
            <w:pPr>
              <w:jc w:val="center"/>
              <w:rPr>
                <w:rFonts w:cs="Times New Roman"/>
              </w:rPr>
            </w:pPr>
            <w:r w:rsidRPr="00A742C7">
              <w:rPr>
                <w:rFonts w:eastAsia="Times New Roman" w:cs="Times New Roman"/>
                <w:sz w:val="22"/>
              </w:rPr>
              <w:t>1,1210</w:t>
            </w:r>
          </w:p>
        </w:tc>
        <w:tc>
          <w:tcPr>
            <w:tcW w:w="397" w:type="pct"/>
            <w:shd w:val="clear" w:color="auto" w:fill="FFFFFF"/>
            <w:tcMar>
              <w:top w:w="40" w:type="dxa"/>
              <w:left w:w="200" w:type="dxa"/>
              <w:bottom w:w="40" w:type="dxa"/>
              <w:right w:w="200" w:type="dxa"/>
            </w:tcMar>
            <w:vAlign w:val="center"/>
          </w:tcPr>
          <w:p w14:paraId="656F6913" w14:textId="77777777" w:rsidR="009A72F9" w:rsidRPr="00A742C7" w:rsidRDefault="009A51F2">
            <w:pPr>
              <w:jc w:val="center"/>
              <w:rPr>
                <w:rFonts w:cs="Times New Roman"/>
              </w:rPr>
            </w:pPr>
            <w:r w:rsidRPr="00A742C7">
              <w:rPr>
                <w:rFonts w:eastAsia="Times New Roman" w:cs="Times New Roman"/>
                <w:sz w:val="22"/>
              </w:rPr>
              <w:t>1,1210</w:t>
            </w:r>
          </w:p>
        </w:tc>
      </w:tr>
      <w:tr w:rsidR="009A72F9" w:rsidRPr="00A742C7" w14:paraId="2921743D" w14:textId="77777777" w:rsidTr="002A027E">
        <w:trPr>
          <w:jc w:val="center"/>
        </w:trPr>
        <w:tc>
          <w:tcPr>
            <w:tcW w:w="742" w:type="pct"/>
            <w:vMerge/>
          </w:tcPr>
          <w:p w14:paraId="03C83D5A" w14:textId="77777777" w:rsidR="009A72F9" w:rsidRPr="00A742C7" w:rsidRDefault="009A72F9">
            <w:pPr>
              <w:rPr>
                <w:rFonts w:cs="Times New Roman"/>
              </w:rPr>
            </w:pPr>
          </w:p>
        </w:tc>
        <w:tc>
          <w:tcPr>
            <w:tcW w:w="757" w:type="pct"/>
            <w:vMerge/>
          </w:tcPr>
          <w:p w14:paraId="33E64517"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23F56151"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7A331BA"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6AB7631E"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186258BB"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0FF2C7D1"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6FE85425"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3EF10AA0"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40316747" w14:textId="77777777" w:rsidR="009A72F9" w:rsidRPr="00A742C7" w:rsidRDefault="009A51F2">
            <w:pPr>
              <w:jc w:val="center"/>
              <w:rPr>
                <w:rFonts w:cs="Times New Roman"/>
              </w:rPr>
            </w:pPr>
            <w:r w:rsidRPr="00A742C7">
              <w:rPr>
                <w:rFonts w:eastAsia="Times New Roman" w:cs="Times New Roman"/>
                <w:sz w:val="22"/>
              </w:rPr>
              <w:t>66,6865</w:t>
            </w:r>
          </w:p>
        </w:tc>
        <w:tc>
          <w:tcPr>
            <w:tcW w:w="397" w:type="pct"/>
            <w:shd w:val="clear" w:color="auto" w:fill="FFFFFF"/>
            <w:tcMar>
              <w:top w:w="40" w:type="dxa"/>
              <w:left w:w="200" w:type="dxa"/>
              <w:bottom w:w="40" w:type="dxa"/>
              <w:right w:w="200" w:type="dxa"/>
            </w:tcMar>
            <w:vAlign w:val="center"/>
          </w:tcPr>
          <w:p w14:paraId="4253EFC0" w14:textId="77777777" w:rsidR="009A72F9" w:rsidRPr="00A742C7" w:rsidRDefault="009A51F2">
            <w:pPr>
              <w:jc w:val="center"/>
              <w:rPr>
                <w:rFonts w:cs="Times New Roman"/>
              </w:rPr>
            </w:pPr>
            <w:r w:rsidRPr="00A742C7">
              <w:rPr>
                <w:rFonts w:eastAsia="Times New Roman" w:cs="Times New Roman"/>
                <w:sz w:val="22"/>
              </w:rPr>
              <w:t>66,6865</w:t>
            </w:r>
          </w:p>
        </w:tc>
      </w:tr>
      <w:tr w:rsidR="009A72F9" w:rsidRPr="00A742C7" w14:paraId="1164B728"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37519B0" w14:textId="77777777" w:rsidR="009A72F9" w:rsidRPr="00A742C7" w:rsidRDefault="009A51F2">
            <w:pPr>
              <w:rPr>
                <w:rFonts w:cs="Times New Roman"/>
              </w:rPr>
            </w:pPr>
            <w:r w:rsidRPr="00A742C7">
              <w:rPr>
                <w:rFonts w:eastAsia="Times New Roman" w:cs="Times New Roman"/>
                <w:sz w:val="22"/>
              </w:rPr>
              <w:t>Котельная №12/151 н.п. Спутник</w:t>
            </w:r>
            <w:r w:rsidR="00012C25" w:rsidRPr="00A742C7">
              <w:rPr>
                <w:rFonts w:eastAsia="Times New Roman" w:cs="Times New Roman"/>
                <w:sz w:val="22"/>
              </w:rPr>
              <w:t xml:space="preserve"> </w:t>
            </w:r>
            <w:r w:rsidRPr="00A742C7">
              <w:rPr>
                <w:rFonts w:eastAsia="Times New Roman" w:cs="Times New Roman"/>
                <w:sz w:val="22"/>
              </w:rPr>
              <w:t>(в.г. №12)</w:t>
            </w:r>
          </w:p>
        </w:tc>
        <w:tc>
          <w:tcPr>
            <w:tcW w:w="757" w:type="pct"/>
            <w:shd w:val="clear" w:color="auto" w:fill="FFFFFF"/>
            <w:tcMar>
              <w:top w:w="40" w:type="dxa"/>
              <w:left w:w="200" w:type="dxa"/>
              <w:bottom w:w="40" w:type="dxa"/>
              <w:right w:w="200" w:type="dxa"/>
            </w:tcMar>
            <w:vAlign w:val="center"/>
          </w:tcPr>
          <w:p w14:paraId="3E671A07"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145E550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1F01F19"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73E5AEBD"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4D6D6C64"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79E4201A"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3FB0753D"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6F8E7F4C"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48B67428"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1A92EB97" w14:textId="77777777" w:rsidR="009A72F9" w:rsidRPr="00A742C7" w:rsidRDefault="009A51F2">
            <w:pPr>
              <w:jc w:val="center"/>
              <w:rPr>
                <w:rFonts w:cs="Times New Roman"/>
              </w:rPr>
            </w:pPr>
            <w:r w:rsidRPr="00A742C7">
              <w:rPr>
                <w:rFonts w:eastAsia="Times New Roman" w:cs="Times New Roman"/>
                <w:sz w:val="22"/>
              </w:rPr>
              <w:t>0,1380</w:t>
            </w:r>
          </w:p>
        </w:tc>
      </w:tr>
      <w:tr w:rsidR="009A72F9" w:rsidRPr="00A742C7" w14:paraId="586C1CE3" w14:textId="77777777" w:rsidTr="002A027E">
        <w:trPr>
          <w:jc w:val="center"/>
        </w:trPr>
        <w:tc>
          <w:tcPr>
            <w:tcW w:w="742" w:type="pct"/>
            <w:vMerge/>
          </w:tcPr>
          <w:p w14:paraId="5FD32EF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3BD3409"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4C821E9A"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6DCD1E9"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506DBAED"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1CA8E36D"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16299176"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53BE0C92"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3CF5196D"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21DD4304" w14:textId="77777777" w:rsidR="009A72F9" w:rsidRPr="00A742C7" w:rsidRDefault="009A51F2">
            <w:pPr>
              <w:jc w:val="center"/>
              <w:rPr>
                <w:rFonts w:cs="Times New Roman"/>
              </w:rPr>
            </w:pPr>
            <w:r w:rsidRPr="00A742C7">
              <w:rPr>
                <w:rFonts w:eastAsia="Times New Roman" w:cs="Times New Roman"/>
                <w:sz w:val="22"/>
              </w:rPr>
              <w:t>0,1380</w:t>
            </w:r>
          </w:p>
        </w:tc>
        <w:tc>
          <w:tcPr>
            <w:tcW w:w="397" w:type="pct"/>
            <w:shd w:val="clear" w:color="auto" w:fill="FFFFFF"/>
            <w:tcMar>
              <w:top w:w="40" w:type="dxa"/>
              <w:left w:w="200" w:type="dxa"/>
              <w:bottom w:w="40" w:type="dxa"/>
              <w:right w:w="200" w:type="dxa"/>
            </w:tcMar>
            <w:vAlign w:val="center"/>
          </w:tcPr>
          <w:p w14:paraId="4060B0D1" w14:textId="77777777" w:rsidR="009A72F9" w:rsidRPr="00A742C7" w:rsidRDefault="009A51F2">
            <w:pPr>
              <w:jc w:val="center"/>
              <w:rPr>
                <w:rFonts w:cs="Times New Roman"/>
              </w:rPr>
            </w:pPr>
            <w:r w:rsidRPr="00A742C7">
              <w:rPr>
                <w:rFonts w:eastAsia="Times New Roman" w:cs="Times New Roman"/>
                <w:sz w:val="22"/>
              </w:rPr>
              <w:t>0,1380</w:t>
            </w:r>
          </w:p>
        </w:tc>
      </w:tr>
      <w:tr w:rsidR="009A72F9" w:rsidRPr="00A742C7" w14:paraId="208EB55A" w14:textId="77777777" w:rsidTr="002A027E">
        <w:trPr>
          <w:jc w:val="center"/>
        </w:trPr>
        <w:tc>
          <w:tcPr>
            <w:tcW w:w="742" w:type="pct"/>
            <w:vMerge/>
          </w:tcPr>
          <w:p w14:paraId="469D1DE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4924221"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9FF997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DAF743F"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F0B850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7FC40C6"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34DF247"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0545B7F"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F46D87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BEB82C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5051F4E"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3B764293" w14:textId="77777777" w:rsidTr="002A027E">
        <w:trPr>
          <w:jc w:val="center"/>
        </w:trPr>
        <w:tc>
          <w:tcPr>
            <w:tcW w:w="742" w:type="pct"/>
            <w:vMerge/>
          </w:tcPr>
          <w:p w14:paraId="1DCFF22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D8954F9"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288DC50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1CB6418"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52CBD76A"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7113F085"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24FF178D"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6937522A"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0A57FC36"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6C736D1F" w14:textId="77777777" w:rsidR="009A72F9" w:rsidRPr="00A742C7" w:rsidRDefault="009A51F2">
            <w:pPr>
              <w:jc w:val="center"/>
              <w:rPr>
                <w:rFonts w:cs="Times New Roman"/>
              </w:rPr>
            </w:pPr>
            <w:r w:rsidRPr="00A742C7">
              <w:rPr>
                <w:rFonts w:eastAsia="Times New Roman" w:cs="Times New Roman"/>
                <w:sz w:val="22"/>
              </w:rPr>
              <w:t>0,1280</w:t>
            </w:r>
          </w:p>
        </w:tc>
        <w:tc>
          <w:tcPr>
            <w:tcW w:w="397" w:type="pct"/>
            <w:shd w:val="clear" w:color="auto" w:fill="FFFFFF"/>
            <w:tcMar>
              <w:top w:w="40" w:type="dxa"/>
              <w:left w:w="200" w:type="dxa"/>
              <w:bottom w:w="40" w:type="dxa"/>
              <w:right w:w="200" w:type="dxa"/>
            </w:tcMar>
            <w:vAlign w:val="center"/>
          </w:tcPr>
          <w:p w14:paraId="232E1F5F" w14:textId="77777777" w:rsidR="009A72F9" w:rsidRPr="00A742C7" w:rsidRDefault="009A51F2">
            <w:pPr>
              <w:jc w:val="center"/>
              <w:rPr>
                <w:rFonts w:cs="Times New Roman"/>
              </w:rPr>
            </w:pPr>
            <w:r w:rsidRPr="00A742C7">
              <w:rPr>
                <w:rFonts w:eastAsia="Times New Roman" w:cs="Times New Roman"/>
                <w:sz w:val="22"/>
              </w:rPr>
              <w:t>0,1280</w:t>
            </w:r>
          </w:p>
        </w:tc>
      </w:tr>
      <w:tr w:rsidR="009A72F9" w:rsidRPr="00A742C7" w14:paraId="1B5C0D2E" w14:textId="77777777" w:rsidTr="002A027E">
        <w:trPr>
          <w:jc w:val="center"/>
        </w:trPr>
        <w:tc>
          <w:tcPr>
            <w:tcW w:w="742" w:type="pct"/>
            <w:vMerge/>
          </w:tcPr>
          <w:p w14:paraId="42E4CAA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E4067C6"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67DA0CB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26B700"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6F4751C4"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1E18B315"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349AEF3E"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36D8E35C"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3996FEFD"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70C0FD15" w14:textId="77777777" w:rsidR="009A72F9" w:rsidRPr="00A742C7" w:rsidRDefault="009A51F2">
            <w:pPr>
              <w:jc w:val="center"/>
              <w:rPr>
                <w:rFonts w:cs="Times New Roman"/>
              </w:rPr>
            </w:pPr>
            <w:r w:rsidRPr="00A742C7">
              <w:rPr>
                <w:rFonts w:eastAsia="Times New Roman" w:cs="Times New Roman"/>
                <w:sz w:val="22"/>
              </w:rPr>
              <w:t>0,0120</w:t>
            </w:r>
          </w:p>
        </w:tc>
        <w:tc>
          <w:tcPr>
            <w:tcW w:w="397" w:type="pct"/>
            <w:shd w:val="clear" w:color="auto" w:fill="FFFFFF"/>
            <w:tcMar>
              <w:top w:w="40" w:type="dxa"/>
              <w:left w:w="200" w:type="dxa"/>
              <w:bottom w:w="40" w:type="dxa"/>
              <w:right w:w="200" w:type="dxa"/>
            </w:tcMar>
            <w:vAlign w:val="center"/>
          </w:tcPr>
          <w:p w14:paraId="36BA1247" w14:textId="77777777" w:rsidR="009A72F9" w:rsidRPr="00A742C7" w:rsidRDefault="009A51F2">
            <w:pPr>
              <w:jc w:val="center"/>
              <w:rPr>
                <w:rFonts w:cs="Times New Roman"/>
              </w:rPr>
            </w:pPr>
            <w:r w:rsidRPr="00A742C7">
              <w:rPr>
                <w:rFonts w:eastAsia="Times New Roman" w:cs="Times New Roman"/>
                <w:sz w:val="22"/>
              </w:rPr>
              <w:t>0,0120</w:t>
            </w:r>
          </w:p>
        </w:tc>
      </w:tr>
      <w:tr w:rsidR="009A72F9" w:rsidRPr="00A742C7" w14:paraId="489DA535" w14:textId="77777777" w:rsidTr="002A027E">
        <w:trPr>
          <w:jc w:val="center"/>
        </w:trPr>
        <w:tc>
          <w:tcPr>
            <w:tcW w:w="742" w:type="pct"/>
            <w:vMerge/>
          </w:tcPr>
          <w:p w14:paraId="357259F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EF1C0FA"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1B8520C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D46F969"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06DB14CE"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DB9C648"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7AF86868"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6CA5D16"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C61DFD9"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1D54CEB"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3EF498FB"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r>
      <w:tr w:rsidR="009A72F9" w:rsidRPr="00A742C7" w14:paraId="351705A0" w14:textId="77777777" w:rsidTr="002A027E">
        <w:trPr>
          <w:jc w:val="center"/>
        </w:trPr>
        <w:tc>
          <w:tcPr>
            <w:tcW w:w="742" w:type="pct"/>
            <w:vMerge/>
          </w:tcPr>
          <w:p w14:paraId="62D7BBCB"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94C36E9"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4BE34C2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9ED6741"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539F28D1"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1BEDAB9A"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07DCE5FA"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406F4FAF"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0950B855"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78BC3A7D" w14:textId="77777777" w:rsidR="009A72F9" w:rsidRPr="00A742C7" w:rsidRDefault="009A51F2">
            <w:pPr>
              <w:jc w:val="center"/>
              <w:rPr>
                <w:rFonts w:cs="Times New Roman"/>
              </w:rPr>
            </w:pPr>
            <w:r w:rsidRPr="00A742C7">
              <w:rPr>
                <w:rFonts w:eastAsia="Times New Roman" w:cs="Times New Roman"/>
                <w:sz w:val="22"/>
              </w:rPr>
              <w:t>0,1160</w:t>
            </w:r>
          </w:p>
        </w:tc>
        <w:tc>
          <w:tcPr>
            <w:tcW w:w="397" w:type="pct"/>
            <w:shd w:val="clear" w:color="auto" w:fill="FFFFFF"/>
            <w:tcMar>
              <w:top w:w="40" w:type="dxa"/>
              <w:left w:w="200" w:type="dxa"/>
              <w:bottom w:w="40" w:type="dxa"/>
              <w:right w:w="200" w:type="dxa"/>
            </w:tcMar>
            <w:vAlign w:val="center"/>
          </w:tcPr>
          <w:p w14:paraId="681CD4A7" w14:textId="77777777" w:rsidR="009A72F9" w:rsidRPr="00A742C7" w:rsidRDefault="009A51F2">
            <w:pPr>
              <w:jc w:val="center"/>
              <w:rPr>
                <w:rFonts w:cs="Times New Roman"/>
              </w:rPr>
            </w:pPr>
            <w:r w:rsidRPr="00A742C7">
              <w:rPr>
                <w:rFonts w:eastAsia="Times New Roman" w:cs="Times New Roman"/>
                <w:sz w:val="22"/>
              </w:rPr>
              <w:t>0,1160</w:t>
            </w:r>
          </w:p>
        </w:tc>
      </w:tr>
      <w:tr w:rsidR="009A72F9" w:rsidRPr="00A742C7" w14:paraId="3FACE0FE" w14:textId="77777777" w:rsidTr="002A027E">
        <w:trPr>
          <w:jc w:val="center"/>
        </w:trPr>
        <w:tc>
          <w:tcPr>
            <w:tcW w:w="742" w:type="pct"/>
            <w:vMerge/>
          </w:tcPr>
          <w:p w14:paraId="4F3FA7BC" w14:textId="77777777" w:rsidR="009A72F9" w:rsidRPr="00A742C7" w:rsidRDefault="009A72F9">
            <w:pPr>
              <w:rPr>
                <w:rFonts w:cs="Times New Roman"/>
              </w:rPr>
            </w:pPr>
          </w:p>
        </w:tc>
        <w:tc>
          <w:tcPr>
            <w:tcW w:w="757" w:type="pct"/>
            <w:vMerge/>
          </w:tcPr>
          <w:p w14:paraId="5812C49E"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630DBBC3"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20E903EE"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26487E01"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4616BD36"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71659A14"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61D4ECD2"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408E225C"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27C8F6BE" w14:textId="77777777" w:rsidR="009A72F9" w:rsidRPr="00A742C7" w:rsidRDefault="009A51F2">
            <w:pPr>
              <w:jc w:val="center"/>
              <w:rPr>
                <w:rFonts w:cs="Times New Roman"/>
              </w:rPr>
            </w:pPr>
            <w:r w:rsidRPr="00A742C7">
              <w:rPr>
                <w:rFonts w:eastAsia="Times New Roman" w:cs="Times New Roman"/>
                <w:sz w:val="22"/>
              </w:rPr>
              <w:t>84,0580</w:t>
            </w:r>
          </w:p>
        </w:tc>
        <w:tc>
          <w:tcPr>
            <w:tcW w:w="397" w:type="pct"/>
            <w:shd w:val="clear" w:color="auto" w:fill="FFFFFF"/>
            <w:tcMar>
              <w:top w:w="40" w:type="dxa"/>
              <w:left w:w="200" w:type="dxa"/>
              <w:bottom w:w="40" w:type="dxa"/>
              <w:right w:w="200" w:type="dxa"/>
            </w:tcMar>
            <w:vAlign w:val="center"/>
          </w:tcPr>
          <w:p w14:paraId="63AEB043" w14:textId="77777777" w:rsidR="009A72F9" w:rsidRPr="00A742C7" w:rsidRDefault="009A51F2">
            <w:pPr>
              <w:jc w:val="center"/>
              <w:rPr>
                <w:rFonts w:cs="Times New Roman"/>
              </w:rPr>
            </w:pPr>
            <w:r w:rsidRPr="00A742C7">
              <w:rPr>
                <w:rFonts w:eastAsia="Times New Roman" w:cs="Times New Roman"/>
                <w:sz w:val="22"/>
              </w:rPr>
              <w:t>84,0580</w:t>
            </w:r>
          </w:p>
        </w:tc>
      </w:tr>
      <w:tr w:rsidR="009A72F9" w:rsidRPr="00A742C7" w14:paraId="047CBD80"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66404444" w14:textId="77777777" w:rsidR="009A72F9" w:rsidRPr="00A742C7" w:rsidRDefault="009A51F2">
            <w:pPr>
              <w:rPr>
                <w:rFonts w:cs="Times New Roman"/>
              </w:rPr>
            </w:pPr>
            <w:r w:rsidRPr="00A742C7">
              <w:rPr>
                <w:rFonts w:eastAsia="Times New Roman" w:cs="Times New Roman"/>
                <w:sz w:val="22"/>
              </w:rPr>
              <w:t>Котельная №25/46 пгт. Печенга (в.г.</w:t>
            </w:r>
            <w:r w:rsidR="00012C25" w:rsidRPr="00A742C7">
              <w:rPr>
                <w:rFonts w:eastAsia="Times New Roman" w:cs="Times New Roman"/>
                <w:sz w:val="22"/>
              </w:rPr>
              <w:t xml:space="preserve"> </w:t>
            </w:r>
            <w:r w:rsidRPr="00A742C7">
              <w:rPr>
                <w:rFonts w:eastAsia="Times New Roman" w:cs="Times New Roman"/>
                <w:sz w:val="22"/>
              </w:rPr>
              <w:t>№25)</w:t>
            </w:r>
          </w:p>
        </w:tc>
        <w:tc>
          <w:tcPr>
            <w:tcW w:w="757" w:type="pct"/>
            <w:shd w:val="clear" w:color="auto" w:fill="FFFFFF"/>
            <w:tcMar>
              <w:top w:w="40" w:type="dxa"/>
              <w:left w:w="200" w:type="dxa"/>
              <w:bottom w:w="40" w:type="dxa"/>
              <w:right w:w="200" w:type="dxa"/>
            </w:tcMar>
            <w:vAlign w:val="center"/>
          </w:tcPr>
          <w:p w14:paraId="4A87D64B"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5834E32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FFBE659"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7DC0DC97"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6ADB7B39"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011328FB"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5717CE9E"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475E6E66"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0CBE0CAF"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71F94FF1" w14:textId="77777777" w:rsidR="009A72F9" w:rsidRPr="00A742C7" w:rsidRDefault="009A51F2">
            <w:pPr>
              <w:jc w:val="center"/>
              <w:rPr>
                <w:rFonts w:cs="Times New Roman"/>
              </w:rPr>
            </w:pPr>
            <w:r w:rsidRPr="00A742C7">
              <w:rPr>
                <w:rFonts w:eastAsia="Times New Roman" w:cs="Times New Roman"/>
                <w:sz w:val="22"/>
              </w:rPr>
              <w:t>1,7400</w:t>
            </w:r>
          </w:p>
        </w:tc>
      </w:tr>
      <w:tr w:rsidR="009A72F9" w:rsidRPr="00A742C7" w14:paraId="1F2CA450" w14:textId="77777777" w:rsidTr="002A027E">
        <w:trPr>
          <w:jc w:val="center"/>
        </w:trPr>
        <w:tc>
          <w:tcPr>
            <w:tcW w:w="742" w:type="pct"/>
            <w:vMerge/>
          </w:tcPr>
          <w:p w14:paraId="407E8F2C"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2476340"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17B7670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1F8CDD6"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70FD7776"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46DCD949"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2188A342"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11EBD75F"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1FB21A6D"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0EAC82F2" w14:textId="77777777" w:rsidR="009A72F9" w:rsidRPr="00A742C7" w:rsidRDefault="009A51F2">
            <w:pPr>
              <w:jc w:val="center"/>
              <w:rPr>
                <w:rFonts w:cs="Times New Roman"/>
              </w:rPr>
            </w:pPr>
            <w:r w:rsidRPr="00A742C7">
              <w:rPr>
                <w:rFonts w:eastAsia="Times New Roman" w:cs="Times New Roman"/>
                <w:sz w:val="22"/>
              </w:rPr>
              <w:t>1,7400</w:t>
            </w:r>
          </w:p>
        </w:tc>
        <w:tc>
          <w:tcPr>
            <w:tcW w:w="397" w:type="pct"/>
            <w:shd w:val="clear" w:color="auto" w:fill="FFFFFF"/>
            <w:tcMar>
              <w:top w:w="40" w:type="dxa"/>
              <w:left w:w="200" w:type="dxa"/>
              <w:bottom w:w="40" w:type="dxa"/>
              <w:right w:w="200" w:type="dxa"/>
            </w:tcMar>
            <w:vAlign w:val="center"/>
          </w:tcPr>
          <w:p w14:paraId="0B282C00" w14:textId="77777777" w:rsidR="009A72F9" w:rsidRPr="00A742C7" w:rsidRDefault="009A51F2">
            <w:pPr>
              <w:jc w:val="center"/>
              <w:rPr>
                <w:rFonts w:cs="Times New Roman"/>
              </w:rPr>
            </w:pPr>
            <w:r w:rsidRPr="00A742C7">
              <w:rPr>
                <w:rFonts w:eastAsia="Times New Roman" w:cs="Times New Roman"/>
                <w:sz w:val="22"/>
              </w:rPr>
              <w:t>1,7400</w:t>
            </w:r>
          </w:p>
        </w:tc>
      </w:tr>
      <w:tr w:rsidR="009A72F9" w:rsidRPr="00A742C7" w14:paraId="0B27467D" w14:textId="77777777" w:rsidTr="002A027E">
        <w:trPr>
          <w:jc w:val="center"/>
        </w:trPr>
        <w:tc>
          <w:tcPr>
            <w:tcW w:w="742" w:type="pct"/>
            <w:vMerge/>
          </w:tcPr>
          <w:p w14:paraId="0EA8604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C81C3F4"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9474AC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F0C4D65"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2601EFC3"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3357DE0A"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4CEDE313"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5D2D27A4"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2856B351"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212A041E" w14:textId="77777777" w:rsidR="009A72F9" w:rsidRPr="00A742C7" w:rsidRDefault="009A51F2">
            <w:pPr>
              <w:jc w:val="center"/>
              <w:rPr>
                <w:rFonts w:cs="Times New Roman"/>
              </w:rPr>
            </w:pPr>
            <w:r w:rsidRPr="00A742C7">
              <w:rPr>
                <w:rFonts w:eastAsia="Times New Roman" w:cs="Times New Roman"/>
                <w:sz w:val="22"/>
              </w:rPr>
              <w:t>0,1300</w:t>
            </w:r>
          </w:p>
        </w:tc>
        <w:tc>
          <w:tcPr>
            <w:tcW w:w="397" w:type="pct"/>
            <w:shd w:val="clear" w:color="auto" w:fill="FFFFFF"/>
            <w:tcMar>
              <w:top w:w="40" w:type="dxa"/>
              <w:left w:w="200" w:type="dxa"/>
              <w:bottom w:w="40" w:type="dxa"/>
              <w:right w:w="200" w:type="dxa"/>
            </w:tcMar>
            <w:vAlign w:val="center"/>
          </w:tcPr>
          <w:p w14:paraId="63ECB6A2" w14:textId="77777777" w:rsidR="009A72F9" w:rsidRPr="00A742C7" w:rsidRDefault="009A51F2">
            <w:pPr>
              <w:jc w:val="center"/>
              <w:rPr>
                <w:rFonts w:cs="Times New Roman"/>
              </w:rPr>
            </w:pPr>
            <w:r w:rsidRPr="00A742C7">
              <w:rPr>
                <w:rFonts w:eastAsia="Times New Roman" w:cs="Times New Roman"/>
                <w:sz w:val="22"/>
              </w:rPr>
              <w:t>0,1300</w:t>
            </w:r>
          </w:p>
        </w:tc>
      </w:tr>
      <w:tr w:rsidR="009A72F9" w:rsidRPr="00A742C7" w14:paraId="2BEC4C71" w14:textId="77777777" w:rsidTr="002A027E">
        <w:trPr>
          <w:jc w:val="center"/>
        </w:trPr>
        <w:tc>
          <w:tcPr>
            <w:tcW w:w="742" w:type="pct"/>
            <w:vMerge/>
          </w:tcPr>
          <w:p w14:paraId="7CC7D08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897777A"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05CF523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D921272"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67DA9307"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474757DF"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1702E82C"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65919183"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1C882AE7"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2EE2B15E" w14:textId="77777777" w:rsidR="009A72F9" w:rsidRPr="00A742C7" w:rsidRDefault="009A51F2">
            <w:pPr>
              <w:jc w:val="center"/>
              <w:rPr>
                <w:rFonts w:cs="Times New Roman"/>
              </w:rPr>
            </w:pPr>
            <w:r w:rsidRPr="00A742C7">
              <w:rPr>
                <w:rFonts w:eastAsia="Times New Roman" w:cs="Times New Roman"/>
                <w:sz w:val="22"/>
              </w:rPr>
              <w:t>1,6100</w:t>
            </w:r>
          </w:p>
        </w:tc>
        <w:tc>
          <w:tcPr>
            <w:tcW w:w="397" w:type="pct"/>
            <w:shd w:val="clear" w:color="auto" w:fill="FFFFFF"/>
            <w:tcMar>
              <w:top w:w="40" w:type="dxa"/>
              <w:left w:w="200" w:type="dxa"/>
              <w:bottom w:w="40" w:type="dxa"/>
              <w:right w:w="200" w:type="dxa"/>
            </w:tcMar>
            <w:vAlign w:val="center"/>
          </w:tcPr>
          <w:p w14:paraId="49BB27A2" w14:textId="77777777" w:rsidR="009A72F9" w:rsidRPr="00A742C7" w:rsidRDefault="009A51F2">
            <w:pPr>
              <w:jc w:val="center"/>
              <w:rPr>
                <w:rFonts w:cs="Times New Roman"/>
              </w:rPr>
            </w:pPr>
            <w:r w:rsidRPr="00A742C7">
              <w:rPr>
                <w:rFonts w:eastAsia="Times New Roman" w:cs="Times New Roman"/>
                <w:sz w:val="22"/>
              </w:rPr>
              <w:t>1,6100</w:t>
            </w:r>
          </w:p>
        </w:tc>
      </w:tr>
      <w:tr w:rsidR="009A72F9" w:rsidRPr="00A742C7" w14:paraId="2E2B385E" w14:textId="77777777" w:rsidTr="002A027E">
        <w:trPr>
          <w:jc w:val="center"/>
        </w:trPr>
        <w:tc>
          <w:tcPr>
            <w:tcW w:w="742" w:type="pct"/>
            <w:vMerge/>
          </w:tcPr>
          <w:p w14:paraId="233D55AE"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30CCAC2"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CCB201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79ABAE5"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4600B7EF"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249D3660"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3E3BBF97"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1531DEF9"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3543A523"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7F230FC5"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7F20F385" w14:textId="77777777" w:rsidR="009A72F9" w:rsidRPr="00A742C7" w:rsidRDefault="009A51F2">
            <w:pPr>
              <w:jc w:val="center"/>
              <w:rPr>
                <w:rFonts w:cs="Times New Roman"/>
              </w:rPr>
            </w:pPr>
            <w:r w:rsidRPr="00A742C7">
              <w:rPr>
                <w:rFonts w:eastAsia="Times New Roman" w:cs="Times New Roman"/>
                <w:sz w:val="22"/>
              </w:rPr>
              <w:t>0,1500</w:t>
            </w:r>
          </w:p>
        </w:tc>
      </w:tr>
      <w:tr w:rsidR="009A72F9" w:rsidRPr="00A742C7" w14:paraId="40DD81CA" w14:textId="77777777" w:rsidTr="002A027E">
        <w:trPr>
          <w:jc w:val="center"/>
        </w:trPr>
        <w:tc>
          <w:tcPr>
            <w:tcW w:w="742" w:type="pct"/>
            <w:vMerge/>
          </w:tcPr>
          <w:p w14:paraId="4B1E3C26"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1F65B04"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430E80C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E6FCB82"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41DEF2F3"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211B1B03"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27E8078D"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0B766E50"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5972AE7B"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1F9C8019" w14:textId="77777777" w:rsidR="009A72F9" w:rsidRPr="00A742C7" w:rsidRDefault="009A51F2">
            <w:pPr>
              <w:jc w:val="center"/>
              <w:rPr>
                <w:rFonts w:cs="Times New Roman"/>
              </w:rPr>
            </w:pPr>
            <w:r w:rsidRPr="00A742C7">
              <w:rPr>
                <w:rFonts w:eastAsia="Times New Roman" w:cs="Times New Roman"/>
                <w:sz w:val="22"/>
              </w:rPr>
              <w:t>0,1500</w:t>
            </w:r>
          </w:p>
        </w:tc>
        <w:tc>
          <w:tcPr>
            <w:tcW w:w="397" w:type="pct"/>
            <w:shd w:val="clear" w:color="auto" w:fill="FFFFFF"/>
            <w:tcMar>
              <w:top w:w="40" w:type="dxa"/>
              <w:left w:w="200" w:type="dxa"/>
              <w:bottom w:w="40" w:type="dxa"/>
              <w:right w:w="200" w:type="dxa"/>
            </w:tcMar>
            <w:vAlign w:val="center"/>
          </w:tcPr>
          <w:p w14:paraId="51EB09A3" w14:textId="77777777" w:rsidR="009A72F9" w:rsidRPr="00A742C7" w:rsidRDefault="009A51F2">
            <w:pPr>
              <w:jc w:val="center"/>
              <w:rPr>
                <w:rFonts w:cs="Times New Roman"/>
              </w:rPr>
            </w:pPr>
            <w:r w:rsidRPr="00A742C7">
              <w:rPr>
                <w:rFonts w:eastAsia="Times New Roman" w:cs="Times New Roman"/>
                <w:sz w:val="22"/>
              </w:rPr>
              <w:t>0,1500</w:t>
            </w:r>
          </w:p>
        </w:tc>
      </w:tr>
      <w:tr w:rsidR="009A72F9" w:rsidRPr="00A742C7" w14:paraId="278F5CF1" w14:textId="77777777" w:rsidTr="002A027E">
        <w:trPr>
          <w:jc w:val="center"/>
        </w:trPr>
        <w:tc>
          <w:tcPr>
            <w:tcW w:w="742" w:type="pct"/>
            <w:vMerge/>
          </w:tcPr>
          <w:p w14:paraId="0CC8F87B"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14F12ED9"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039EFC1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53A0694"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1E1B17C9"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106C4075"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23F17217"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00B2AEEE"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61ED9A61"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734864BC" w14:textId="77777777" w:rsidR="009A72F9" w:rsidRPr="00A742C7" w:rsidRDefault="009A51F2">
            <w:pPr>
              <w:jc w:val="center"/>
              <w:rPr>
                <w:rFonts w:cs="Times New Roman"/>
              </w:rPr>
            </w:pPr>
            <w:r w:rsidRPr="00A742C7">
              <w:rPr>
                <w:rFonts w:eastAsia="Times New Roman" w:cs="Times New Roman"/>
                <w:sz w:val="22"/>
              </w:rPr>
              <w:t>1,3100</w:t>
            </w:r>
          </w:p>
        </w:tc>
        <w:tc>
          <w:tcPr>
            <w:tcW w:w="397" w:type="pct"/>
            <w:shd w:val="clear" w:color="auto" w:fill="FFFFFF"/>
            <w:tcMar>
              <w:top w:w="40" w:type="dxa"/>
              <w:left w:w="200" w:type="dxa"/>
              <w:bottom w:w="40" w:type="dxa"/>
              <w:right w:w="200" w:type="dxa"/>
            </w:tcMar>
            <w:vAlign w:val="center"/>
          </w:tcPr>
          <w:p w14:paraId="3B4D825F" w14:textId="77777777" w:rsidR="009A72F9" w:rsidRPr="00A742C7" w:rsidRDefault="009A51F2">
            <w:pPr>
              <w:jc w:val="center"/>
              <w:rPr>
                <w:rFonts w:cs="Times New Roman"/>
              </w:rPr>
            </w:pPr>
            <w:r w:rsidRPr="00A742C7">
              <w:rPr>
                <w:rFonts w:eastAsia="Times New Roman" w:cs="Times New Roman"/>
                <w:sz w:val="22"/>
              </w:rPr>
              <w:t>1,3100</w:t>
            </w:r>
          </w:p>
        </w:tc>
      </w:tr>
      <w:tr w:rsidR="009A72F9" w:rsidRPr="00A742C7" w14:paraId="4180B68A" w14:textId="77777777" w:rsidTr="002A027E">
        <w:trPr>
          <w:jc w:val="center"/>
        </w:trPr>
        <w:tc>
          <w:tcPr>
            <w:tcW w:w="742" w:type="pct"/>
            <w:vMerge/>
          </w:tcPr>
          <w:p w14:paraId="41ED48A4" w14:textId="77777777" w:rsidR="009A72F9" w:rsidRPr="00A742C7" w:rsidRDefault="009A72F9">
            <w:pPr>
              <w:rPr>
                <w:rFonts w:cs="Times New Roman"/>
              </w:rPr>
            </w:pPr>
          </w:p>
        </w:tc>
        <w:tc>
          <w:tcPr>
            <w:tcW w:w="757" w:type="pct"/>
            <w:vMerge/>
          </w:tcPr>
          <w:p w14:paraId="4708932B"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2F02BF6D"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776742B"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3653589C"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367B1AFC"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2BC705DF"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0D390B11"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606A307D"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64D316C8" w14:textId="77777777" w:rsidR="009A72F9" w:rsidRPr="00A742C7" w:rsidRDefault="009A51F2">
            <w:pPr>
              <w:jc w:val="center"/>
              <w:rPr>
                <w:rFonts w:cs="Times New Roman"/>
              </w:rPr>
            </w:pPr>
            <w:r w:rsidRPr="00A742C7">
              <w:rPr>
                <w:rFonts w:eastAsia="Times New Roman" w:cs="Times New Roman"/>
                <w:sz w:val="22"/>
              </w:rPr>
              <w:t>75,2874</w:t>
            </w:r>
          </w:p>
        </w:tc>
        <w:tc>
          <w:tcPr>
            <w:tcW w:w="397" w:type="pct"/>
            <w:shd w:val="clear" w:color="auto" w:fill="FFFFFF"/>
            <w:tcMar>
              <w:top w:w="40" w:type="dxa"/>
              <w:left w:w="200" w:type="dxa"/>
              <w:bottom w:w="40" w:type="dxa"/>
              <w:right w:w="200" w:type="dxa"/>
            </w:tcMar>
            <w:vAlign w:val="center"/>
          </w:tcPr>
          <w:p w14:paraId="111DDBAA" w14:textId="77777777" w:rsidR="009A72F9" w:rsidRPr="00A742C7" w:rsidRDefault="009A51F2">
            <w:pPr>
              <w:jc w:val="center"/>
              <w:rPr>
                <w:rFonts w:cs="Times New Roman"/>
              </w:rPr>
            </w:pPr>
            <w:r w:rsidRPr="00A742C7">
              <w:rPr>
                <w:rFonts w:eastAsia="Times New Roman" w:cs="Times New Roman"/>
                <w:sz w:val="22"/>
              </w:rPr>
              <w:t>75,2874</w:t>
            </w:r>
          </w:p>
        </w:tc>
      </w:tr>
      <w:tr w:rsidR="009A72F9" w:rsidRPr="00A742C7" w14:paraId="14480ACA"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1E7A54D" w14:textId="77777777" w:rsidR="009A72F9" w:rsidRPr="00A742C7" w:rsidRDefault="009A51F2">
            <w:pPr>
              <w:rPr>
                <w:rFonts w:cs="Times New Roman"/>
              </w:rPr>
            </w:pPr>
            <w:r w:rsidRPr="00A742C7">
              <w:rPr>
                <w:rFonts w:eastAsia="Times New Roman" w:cs="Times New Roman"/>
                <w:sz w:val="22"/>
              </w:rPr>
              <w:t>Котельная №21/172 пгт. Печенга (в.г. №21)</w:t>
            </w:r>
          </w:p>
        </w:tc>
        <w:tc>
          <w:tcPr>
            <w:tcW w:w="757" w:type="pct"/>
            <w:shd w:val="clear" w:color="auto" w:fill="FFFFFF"/>
            <w:tcMar>
              <w:top w:w="40" w:type="dxa"/>
              <w:left w:w="200" w:type="dxa"/>
              <w:bottom w:w="40" w:type="dxa"/>
              <w:right w:w="200" w:type="dxa"/>
            </w:tcMar>
            <w:vAlign w:val="center"/>
          </w:tcPr>
          <w:p w14:paraId="2EBD344B"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2B8BF95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EA46A4"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3DA4E3F6"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79CA1ACC"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5972FA6C"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2AFDD3E2"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66B645FD"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79A7E049"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38544782" w14:textId="77777777" w:rsidR="009A72F9" w:rsidRPr="00A742C7" w:rsidRDefault="009A51F2">
            <w:pPr>
              <w:jc w:val="center"/>
              <w:rPr>
                <w:rFonts w:cs="Times New Roman"/>
              </w:rPr>
            </w:pPr>
            <w:r w:rsidRPr="00A742C7">
              <w:rPr>
                <w:rFonts w:eastAsia="Times New Roman" w:cs="Times New Roman"/>
                <w:sz w:val="22"/>
              </w:rPr>
              <w:t>0,2120</w:t>
            </w:r>
          </w:p>
        </w:tc>
      </w:tr>
      <w:tr w:rsidR="009A72F9" w:rsidRPr="00A742C7" w14:paraId="5002C122" w14:textId="77777777" w:rsidTr="002A027E">
        <w:trPr>
          <w:jc w:val="center"/>
        </w:trPr>
        <w:tc>
          <w:tcPr>
            <w:tcW w:w="742" w:type="pct"/>
            <w:vMerge/>
          </w:tcPr>
          <w:p w14:paraId="2AD2A29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DB3CE45"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25FD2A5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C4E66C7"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66C9E750"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6ABBCE30"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41E1F761"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14DC2C51"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5D9CDE5D"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660B85CD" w14:textId="77777777" w:rsidR="009A72F9" w:rsidRPr="00A742C7" w:rsidRDefault="009A51F2">
            <w:pPr>
              <w:jc w:val="center"/>
              <w:rPr>
                <w:rFonts w:cs="Times New Roman"/>
              </w:rPr>
            </w:pPr>
            <w:r w:rsidRPr="00A742C7">
              <w:rPr>
                <w:rFonts w:eastAsia="Times New Roman" w:cs="Times New Roman"/>
                <w:sz w:val="22"/>
              </w:rPr>
              <w:t>0,2120</w:t>
            </w:r>
          </w:p>
        </w:tc>
        <w:tc>
          <w:tcPr>
            <w:tcW w:w="397" w:type="pct"/>
            <w:shd w:val="clear" w:color="auto" w:fill="FFFFFF"/>
            <w:tcMar>
              <w:top w:w="40" w:type="dxa"/>
              <w:left w:w="200" w:type="dxa"/>
              <w:bottom w:w="40" w:type="dxa"/>
              <w:right w:w="200" w:type="dxa"/>
            </w:tcMar>
            <w:vAlign w:val="center"/>
          </w:tcPr>
          <w:p w14:paraId="6318F884" w14:textId="77777777" w:rsidR="009A72F9" w:rsidRPr="00A742C7" w:rsidRDefault="009A51F2">
            <w:pPr>
              <w:jc w:val="center"/>
              <w:rPr>
                <w:rFonts w:cs="Times New Roman"/>
              </w:rPr>
            </w:pPr>
            <w:r w:rsidRPr="00A742C7">
              <w:rPr>
                <w:rFonts w:eastAsia="Times New Roman" w:cs="Times New Roman"/>
                <w:sz w:val="22"/>
              </w:rPr>
              <w:t>0,2120</w:t>
            </w:r>
          </w:p>
        </w:tc>
      </w:tr>
      <w:tr w:rsidR="009A72F9" w:rsidRPr="00A742C7" w14:paraId="000F4AA3" w14:textId="77777777" w:rsidTr="002A027E">
        <w:trPr>
          <w:jc w:val="center"/>
        </w:trPr>
        <w:tc>
          <w:tcPr>
            <w:tcW w:w="742" w:type="pct"/>
            <w:vMerge/>
          </w:tcPr>
          <w:p w14:paraId="14B825B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778CD58B"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70E9286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BC11CB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A786695"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8045FDB"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ADE4CF8"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D3B9C0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2DDEC3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66BC1036"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7C6C8B9"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69BF7BB2" w14:textId="77777777" w:rsidTr="002A027E">
        <w:trPr>
          <w:jc w:val="center"/>
        </w:trPr>
        <w:tc>
          <w:tcPr>
            <w:tcW w:w="742" w:type="pct"/>
            <w:vMerge/>
          </w:tcPr>
          <w:p w14:paraId="65AEF221"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38BCE8F"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257FFAA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9BF7CB6"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022013C2"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23A2B173"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337E568E"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10CB64E6"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65EA80D4"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705D2479" w14:textId="77777777" w:rsidR="009A72F9" w:rsidRPr="00A742C7" w:rsidRDefault="009A51F2">
            <w:pPr>
              <w:jc w:val="center"/>
              <w:rPr>
                <w:rFonts w:cs="Times New Roman"/>
              </w:rPr>
            </w:pPr>
            <w:r w:rsidRPr="00A742C7">
              <w:rPr>
                <w:rFonts w:eastAsia="Times New Roman" w:cs="Times New Roman"/>
                <w:sz w:val="22"/>
              </w:rPr>
              <w:t>0,2020</w:t>
            </w:r>
          </w:p>
        </w:tc>
        <w:tc>
          <w:tcPr>
            <w:tcW w:w="397" w:type="pct"/>
            <w:shd w:val="clear" w:color="auto" w:fill="FFFFFF"/>
            <w:tcMar>
              <w:top w:w="40" w:type="dxa"/>
              <w:left w:w="200" w:type="dxa"/>
              <w:bottom w:w="40" w:type="dxa"/>
              <w:right w:w="200" w:type="dxa"/>
            </w:tcMar>
            <w:vAlign w:val="center"/>
          </w:tcPr>
          <w:p w14:paraId="404D1F88" w14:textId="77777777" w:rsidR="009A72F9" w:rsidRPr="00A742C7" w:rsidRDefault="009A51F2">
            <w:pPr>
              <w:jc w:val="center"/>
              <w:rPr>
                <w:rFonts w:cs="Times New Roman"/>
              </w:rPr>
            </w:pPr>
            <w:r w:rsidRPr="00A742C7">
              <w:rPr>
                <w:rFonts w:eastAsia="Times New Roman" w:cs="Times New Roman"/>
                <w:sz w:val="22"/>
              </w:rPr>
              <w:t>0,2020</w:t>
            </w:r>
          </w:p>
        </w:tc>
      </w:tr>
      <w:tr w:rsidR="009A72F9" w:rsidRPr="00A742C7" w14:paraId="4A32A46D" w14:textId="77777777" w:rsidTr="002A027E">
        <w:trPr>
          <w:jc w:val="center"/>
        </w:trPr>
        <w:tc>
          <w:tcPr>
            <w:tcW w:w="742" w:type="pct"/>
            <w:vMerge/>
          </w:tcPr>
          <w:p w14:paraId="71F94CF4"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40A1F0F"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3564404"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6F7BFE74"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02DDA068"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0B5F576D"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63A9B96E"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013B90B7"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652B65EA"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4CF1AD02" w14:textId="77777777" w:rsidR="009A72F9" w:rsidRPr="00A742C7" w:rsidRDefault="009A51F2">
            <w:pPr>
              <w:jc w:val="center"/>
              <w:rPr>
                <w:rFonts w:cs="Times New Roman"/>
              </w:rPr>
            </w:pPr>
            <w:r w:rsidRPr="00A742C7">
              <w:rPr>
                <w:rFonts w:eastAsia="Times New Roman" w:cs="Times New Roman"/>
                <w:sz w:val="22"/>
              </w:rPr>
              <w:t>0,0200</w:t>
            </w:r>
          </w:p>
        </w:tc>
        <w:tc>
          <w:tcPr>
            <w:tcW w:w="397" w:type="pct"/>
            <w:shd w:val="clear" w:color="auto" w:fill="FFFFFF"/>
            <w:tcMar>
              <w:top w:w="40" w:type="dxa"/>
              <w:left w:w="200" w:type="dxa"/>
              <w:bottom w:w="40" w:type="dxa"/>
              <w:right w:w="200" w:type="dxa"/>
            </w:tcMar>
            <w:vAlign w:val="center"/>
          </w:tcPr>
          <w:p w14:paraId="6E86F35A" w14:textId="77777777" w:rsidR="009A72F9" w:rsidRPr="00A742C7" w:rsidRDefault="009A51F2">
            <w:pPr>
              <w:jc w:val="center"/>
              <w:rPr>
                <w:rFonts w:cs="Times New Roman"/>
              </w:rPr>
            </w:pPr>
            <w:r w:rsidRPr="00A742C7">
              <w:rPr>
                <w:rFonts w:eastAsia="Times New Roman" w:cs="Times New Roman"/>
                <w:sz w:val="22"/>
              </w:rPr>
              <w:t>0,0200</w:t>
            </w:r>
          </w:p>
        </w:tc>
      </w:tr>
      <w:tr w:rsidR="009A72F9" w:rsidRPr="00A742C7" w14:paraId="4FD4B3C2" w14:textId="77777777" w:rsidTr="002A027E">
        <w:trPr>
          <w:jc w:val="center"/>
        </w:trPr>
        <w:tc>
          <w:tcPr>
            <w:tcW w:w="742" w:type="pct"/>
            <w:vMerge/>
          </w:tcPr>
          <w:p w14:paraId="13DAD69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D685040"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35DB93D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3C2C0B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21674B9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2CC0BB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8EB45B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34DEB1E9"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E5BFA1B"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996BC1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76B9C558"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7E524F45" w14:textId="77777777" w:rsidTr="002A027E">
        <w:trPr>
          <w:jc w:val="center"/>
        </w:trPr>
        <w:tc>
          <w:tcPr>
            <w:tcW w:w="742" w:type="pct"/>
            <w:vMerge/>
          </w:tcPr>
          <w:p w14:paraId="2E00FDCF"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7715A9FD"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15274D2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1FC820A6"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5B99325B"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1F2DB3CA"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375700FC"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1FCD8AA8"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2B4D10F8"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4690CDF0" w14:textId="77777777" w:rsidR="009A72F9" w:rsidRPr="00A742C7" w:rsidRDefault="009A51F2">
            <w:pPr>
              <w:jc w:val="center"/>
              <w:rPr>
                <w:rFonts w:cs="Times New Roman"/>
              </w:rPr>
            </w:pPr>
            <w:r w:rsidRPr="00A742C7">
              <w:rPr>
                <w:rFonts w:eastAsia="Times New Roman" w:cs="Times New Roman"/>
                <w:sz w:val="22"/>
              </w:rPr>
              <w:t>0,1720</w:t>
            </w:r>
          </w:p>
        </w:tc>
        <w:tc>
          <w:tcPr>
            <w:tcW w:w="397" w:type="pct"/>
            <w:shd w:val="clear" w:color="auto" w:fill="FFFFFF"/>
            <w:tcMar>
              <w:top w:w="40" w:type="dxa"/>
              <w:left w:w="200" w:type="dxa"/>
              <w:bottom w:w="40" w:type="dxa"/>
              <w:right w:w="200" w:type="dxa"/>
            </w:tcMar>
            <w:vAlign w:val="center"/>
          </w:tcPr>
          <w:p w14:paraId="3C3953D8" w14:textId="77777777" w:rsidR="009A72F9" w:rsidRPr="00A742C7" w:rsidRDefault="009A51F2">
            <w:pPr>
              <w:jc w:val="center"/>
              <w:rPr>
                <w:rFonts w:cs="Times New Roman"/>
              </w:rPr>
            </w:pPr>
            <w:r w:rsidRPr="00A742C7">
              <w:rPr>
                <w:rFonts w:eastAsia="Times New Roman" w:cs="Times New Roman"/>
                <w:sz w:val="22"/>
              </w:rPr>
              <w:t>0,1720</w:t>
            </w:r>
          </w:p>
        </w:tc>
      </w:tr>
      <w:tr w:rsidR="009A72F9" w:rsidRPr="00A742C7" w14:paraId="18F8958E" w14:textId="77777777" w:rsidTr="002A027E">
        <w:trPr>
          <w:jc w:val="center"/>
        </w:trPr>
        <w:tc>
          <w:tcPr>
            <w:tcW w:w="742" w:type="pct"/>
            <w:vMerge/>
          </w:tcPr>
          <w:p w14:paraId="36B8070C" w14:textId="77777777" w:rsidR="009A72F9" w:rsidRPr="00A742C7" w:rsidRDefault="009A72F9">
            <w:pPr>
              <w:rPr>
                <w:rFonts w:cs="Times New Roman"/>
              </w:rPr>
            </w:pPr>
          </w:p>
        </w:tc>
        <w:tc>
          <w:tcPr>
            <w:tcW w:w="757" w:type="pct"/>
            <w:vMerge/>
          </w:tcPr>
          <w:p w14:paraId="4CF3304C"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2890C4C1"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54D8DE3A"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1ED2472A"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0400E5E9"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3180D258"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36124460"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75D5D882"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27DFF7ED" w14:textId="77777777" w:rsidR="009A72F9" w:rsidRPr="00A742C7" w:rsidRDefault="009A51F2">
            <w:pPr>
              <w:jc w:val="center"/>
              <w:rPr>
                <w:rFonts w:cs="Times New Roman"/>
              </w:rPr>
            </w:pPr>
            <w:r w:rsidRPr="00A742C7">
              <w:rPr>
                <w:rFonts w:eastAsia="Times New Roman" w:cs="Times New Roman"/>
                <w:sz w:val="22"/>
              </w:rPr>
              <w:t>81,1321</w:t>
            </w:r>
          </w:p>
        </w:tc>
        <w:tc>
          <w:tcPr>
            <w:tcW w:w="397" w:type="pct"/>
            <w:shd w:val="clear" w:color="auto" w:fill="FFFFFF"/>
            <w:tcMar>
              <w:top w:w="40" w:type="dxa"/>
              <w:left w:w="200" w:type="dxa"/>
              <w:bottom w:w="40" w:type="dxa"/>
              <w:right w:w="200" w:type="dxa"/>
            </w:tcMar>
            <w:vAlign w:val="center"/>
          </w:tcPr>
          <w:p w14:paraId="56370CF2" w14:textId="77777777" w:rsidR="009A72F9" w:rsidRPr="00A742C7" w:rsidRDefault="009A51F2">
            <w:pPr>
              <w:jc w:val="center"/>
              <w:rPr>
                <w:rFonts w:cs="Times New Roman"/>
              </w:rPr>
            </w:pPr>
            <w:r w:rsidRPr="00A742C7">
              <w:rPr>
                <w:rFonts w:eastAsia="Times New Roman" w:cs="Times New Roman"/>
                <w:sz w:val="22"/>
              </w:rPr>
              <w:t>81,1321</w:t>
            </w:r>
          </w:p>
        </w:tc>
      </w:tr>
      <w:tr w:rsidR="009A72F9" w:rsidRPr="00A742C7" w14:paraId="0CFEFF97"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138E22CF" w14:textId="77777777" w:rsidR="009A72F9" w:rsidRPr="00A742C7" w:rsidRDefault="009A51F2">
            <w:pPr>
              <w:rPr>
                <w:rFonts w:cs="Times New Roman"/>
              </w:rPr>
            </w:pPr>
            <w:r w:rsidRPr="00A742C7">
              <w:rPr>
                <w:rFonts w:eastAsia="Times New Roman" w:cs="Times New Roman"/>
                <w:sz w:val="22"/>
              </w:rPr>
              <w:t>Котельная №38/177 пгт. Печенга (в.г. №38)</w:t>
            </w:r>
          </w:p>
        </w:tc>
        <w:tc>
          <w:tcPr>
            <w:tcW w:w="757" w:type="pct"/>
            <w:shd w:val="clear" w:color="auto" w:fill="FFFFFF"/>
            <w:tcMar>
              <w:top w:w="40" w:type="dxa"/>
              <w:left w:w="200" w:type="dxa"/>
              <w:bottom w:w="40" w:type="dxa"/>
              <w:right w:w="200" w:type="dxa"/>
            </w:tcMar>
            <w:vAlign w:val="center"/>
          </w:tcPr>
          <w:p w14:paraId="4EDA17D8"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1FD19F9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7E47A29"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232F5EF9"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6B5B3565"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251C53B6"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4AC435DF"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64539429"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7567D52A"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2B699828" w14:textId="77777777" w:rsidR="009A72F9" w:rsidRPr="00A742C7" w:rsidRDefault="009A51F2">
            <w:pPr>
              <w:jc w:val="center"/>
              <w:rPr>
                <w:rFonts w:cs="Times New Roman"/>
              </w:rPr>
            </w:pPr>
            <w:r w:rsidRPr="00A742C7">
              <w:rPr>
                <w:rFonts w:eastAsia="Times New Roman" w:cs="Times New Roman"/>
                <w:sz w:val="22"/>
              </w:rPr>
              <w:t>1,3250</w:t>
            </w:r>
          </w:p>
        </w:tc>
      </w:tr>
      <w:tr w:rsidR="009A72F9" w:rsidRPr="00A742C7" w14:paraId="19CD31BE" w14:textId="77777777" w:rsidTr="002A027E">
        <w:trPr>
          <w:jc w:val="center"/>
        </w:trPr>
        <w:tc>
          <w:tcPr>
            <w:tcW w:w="742" w:type="pct"/>
            <w:vMerge/>
          </w:tcPr>
          <w:p w14:paraId="2D9FFB2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D72E2F4"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6B799809"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2CA729A"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1B9B55FD"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313E8ECC"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47F8F150"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344E75A9"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4104A7F1"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6AAB9054" w14:textId="77777777" w:rsidR="009A72F9" w:rsidRPr="00A742C7" w:rsidRDefault="009A51F2">
            <w:pPr>
              <w:jc w:val="center"/>
              <w:rPr>
                <w:rFonts w:cs="Times New Roman"/>
              </w:rPr>
            </w:pPr>
            <w:r w:rsidRPr="00A742C7">
              <w:rPr>
                <w:rFonts w:eastAsia="Times New Roman" w:cs="Times New Roman"/>
                <w:sz w:val="22"/>
              </w:rPr>
              <w:t>1,3250</w:t>
            </w:r>
          </w:p>
        </w:tc>
        <w:tc>
          <w:tcPr>
            <w:tcW w:w="397" w:type="pct"/>
            <w:shd w:val="clear" w:color="auto" w:fill="FFFFFF"/>
            <w:tcMar>
              <w:top w:w="40" w:type="dxa"/>
              <w:left w:w="200" w:type="dxa"/>
              <w:bottom w:w="40" w:type="dxa"/>
              <w:right w:w="200" w:type="dxa"/>
            </w:tcMar>
            <w:vAlign w:val="center"/>
          </w:tcPr>
          <w:p w14:paraId="52CCE72B" w14:textId="77777777" w:rsidR="009A72F9" w:rsidRPr="00A742C7" w:rsidRDefault="009A51F2">
            <w:pPr>
              <w:jc w:val="center"/>
              <w:rPr>
                <w:rFonts w:cs="Times New Roman"/>
              </w:rPr>
            </w:pPr>
            <w:r w:rsidRPr="00A742C7">
              <w:rPr>
                <w:rFonts w:eastAsia="Times New Roman" w:cs="Times New Roman"/>
                <w:sz w:val="22"/>
              </w:rPr>
              <w:t>1,3250</w:t>
            </w:r>
          </w:p>
        </w:tc>
      </w:tr>
      <w:tr w:rsidR="009A72F9" w:rsidRPr="00A742C7" w14:paraId="5D6EA929" w14:textId="77777777" w:rsidTr="002A027E">
        <w:trPr>
          <w:jc w:val="center"/>
        </w:trPr>
        <w:tc>
          <w:tcPr>
            <w:tcW w:w="742" w:type="pct"/>
            <w:vMerge/>
          </w:tcPr>
          <w:p w14:paraId="6FFA06AF"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5DF5E69"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4535BF48"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9F7FE87"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79EC64EB"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7CE89071"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00FA2FAC"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19038D43"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384F0A86"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4B538B16" w14:textId="77777777" w:rsidR="009A72F9" w:rsidRPr="00A742C7" w:rsidRDefault="009A51F2">
            <w:pPr>
              <w:jc w:val="center"/>
              <w:rPr>
                <w:rFonts w:cs="Times New Roman"/>
              </w:rPr>
            </w:pPr>
            <w:r w:rsidRPr="00A742C7">
              <w:rPr>
                <w:rFonts w:eastAsia="Times New Roman" w:cs="Times New Roman"/>
                <w:sz w:val="22"/>
              </w:rPr>
              <w:t>0,0600</w:t>
            </w:r>
          </w:p>
        </w:tc>
        <w:tc>
          <w:tcPr>
            <w:tcW w:w="397" w:type="pct"/>
            <w:shd w:val="clear" w:color="auto" w:fill="FFFFFF"/>
            <w:tcMar>
              <w:top w:w="40" w:type="dxa"/>
              <w:left w:w="200" w:type="dxa"/>
              <w:bottom w:w="40" w:type="dxa"/>
              <w:right w:w="200" w:type="dxa"/>
            </w:tcMar>
            <w:vAlign w:val="center"/>
          </w:tcPr>
          <w:p w14:paraId="5F0BA966" w14:textId="77777777" w:rsidR="009A72F9" w:rsidRPr="00A742C7" w:rsidRDefault="009A51F2">
            <w:pPr>
              <w:jc w:val="center"/>
              <w:rPr>
                <w:rFonts w:cs="Times New Roman"/>
              </w:rPr>
            </w:pPr>
            <w:r w:rsidRPr="00A742C7">
              <w:rPr>
                <w:rFonts w:eastAsia="Times New Roman" w:cs="Times New Roman"/>
                <w:sz w:val="22"/>
              </w:rPr>
              <w:t>0,0600</w:t>
            </w:r>
          </w:p>
        </w:tc>
      </w:tr>
      <w:tr w:rsidR="009A72F9" w:rsidRPr="00A742C7" w14:paraId="4E2A4DA3" w14:textId="77777777" w:rsidTr="002A027E">
        <w:trPr>
          <w:jc w:val="center"/>
        </w:trPr>
        <w:tc>
          <w:tcPr>
            <w:tcW w:w="742" w:type="pct"/>
            <w:vMerge/>
          </w:tcPr>
          <w:p w14:paraId="795C747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6AEBF820"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799AE52C"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656CB6F"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0AC7444F"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19943C28"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66D47982"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00466C2A"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28B02502"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0888757A" w14:textId="77777777" w:rsidR="009A72F9" w:rsidRPr="00A742C7" w:rsidRDefault="009A51F2">
            <w:pPr>
              <w:jc w:val="center"/>
              <w:rPr>
                <w:rFonts w:cs="Times New Roman"/>
              </w:rPr>
            </w:pPr>
            <w:r w:rsidRPr="00A742C7">
              <w:rPr>
                <w:rFonts w:eastAsia="Times New Roman" w:cs="Times New Roman"/>
                <w:sz w:val="22"/>
              </w:rPr>
              <w:t>1,2650</w:t>
            </w:r>
          </w:p>
        </w:tc>
        <w:tc>
          <w:tcPr>
            <w:tcW w:w="397" w:type="pct"/>
            <w:shd w:val="clear" w:color="auto" w:fill="FFFFFF"/>
            <w:tcMar>
              <w:top w:w="40" w:type="dxa"/>
              <w:left w:w="200" w:type="dxa"/>
              <w:bottom w:w="40" w:type="dxa"/>
              <w:right w:w="200" w:type="dxa"/>
            </w:tcMar>
            <w:vAlign w:val="center"/>
          </w:tcPr>
          <w:p w14:paraId="760F9093" w14:textId="77777777" w:rsidR="009A72F9" w:rsidRPr="00A742C7" w:rsidRDefault="009A51F2">
            <w:pPr>
              <w:jc w:val="center"/>
              <w:rPr>
                <w:rFonts w:cs="Times New Roman"/>
              </w:rPr>
            </w:pPr>
            <w:r w:rsidRPr="00A742C7">
              <w:rPr>
                <w:rFonts w:eastAsia="Times New Roman" w:cs="Times New Roman"/>
                <w:sz w:val="22"/>
              </w:rPr>
              <w:t>1,2650</w:t>
            </w:r>
          </w:p>
        </w:tc>
      </w:tr>
      <w:tr w:rsidR="009A72F9" w:rsidRPr="00A742C7" w14:paraId="4D87940F" w14:textId="77777777" w:rsidTr="002A027E">
        <w:trPr>
          <w:jc w:val="center"/>
        </w:trPr>
        <w:tc>
          <w:tcPr>
            <w:tcW w:w="742" w:type="pct"/>
            <w:vMerge/>
          </w:tcPr>
          <w:p w14:paraId="47F1585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0D680DC"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01A3272"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80DED92"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295FCFAF"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5BAF37A7"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6BF6DBA8"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78559BA3"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0740B3BB"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583BB59E" w14:textId="77777777" w:rsidR="009A72F9" w:rsidRPr="00A742C7" w:rsidRDefault="009A51F2">
            <w:pPr>
              <w:jc w:val="center"/>
              <w:rPr>
                <w:rFonts w:cs="Times New Roman"/>
              </w:rPr>
            </w:pPr>
            <w:r w:rsidRPr="00A742C7">
              <w:rPr>
                <w:rFonts w:eastAsia="Times New Roman" w:cs="Times New Roman"/>
                <w:sz w:val="22"/>
              </w:rPr>
              <w:t>0,0670</w:t>
            </w:r>
          </w:p>
        </w:tc>
        <w:tc>
          <w:tcPr>
            <w:tcW w:w="397" w:type="pct"/>
            <w:shd w:val="clear" w:color="auto" w:fill="FFFFFF"/>
            <w:tcMar>
              <w:top w:w="40" w:type="dxa"/>
              <w:left w:w="200" w:type="dxa"/>
              <w:bottom w:w="40" w:type="dxa"/>
              <w:right w:w="200" w:type="dxa"/>
            </w:tcMar>
            <w:vAlign w:val="center"/>
          </w:tcPr>
          <w:p w14:paraId="05B36071" w14:textId="77777777" w:rsidR="009A72F9" w:rsidRPr="00A742C7" w:rsidRDefault="009A51F2">
            <w:pPr>
              <w:jc w:val="center"/>
              <w:rPr>
                <w:rFonts w:cs="Times New Roman"/>
              </w:rPr>
            </w:pPr>
            <w:r w:rsidRPr="00A742C7">
              <w:rPr>
                <w:rFonts w:eastAsia="Times New Roman" w:cs="Times New Roman"/>
                <w:sz w:val="22"/>
              </w:rPr>
              <w:t>0,0670</w:t>
            </w:r>
          </w:p>
        </w:tc>
      </w:tr>
      <w:tr w:rsidR="009A72F9" w:rsidRPr="00A742C7" w14:paraId="60DF4151" w14:textId="77777777" w:rsidTr="002A027E">
        <w:trPr>
          <w:jc w:val="center"/>
        </w:trPr>
        <w:tc>
          <w:tcPr>
            <w:tcW w:w="742" w:type="pct"/>
            <w:vMerge/>
          </w:tcPr>
          <w:p w14:paraId="6547E873"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12AD7E4A"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24D28FB0"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CDF0C42"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53E61817"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3D371B93"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06299B7D"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053ED006"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55BF1FD7"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203554A6" w14:textId="77777777" w:rsidR="009A72F9" w:rsidRPr="00A742C7" w:rsidRDefault="009A51F2">
            <w:pPr>
              <w:jc w:val="center"/>
              <w:rPr>
                <w:rFonts w:cs="Times New Roman"/>
              </w:rPr>
            </w:pPr>
            <w:r w:rsidRPr="00A742C7">
              <w:rPr>
                <w:rFonts w:eastAsia="Times New Roman" w:cs="Times New Roman"/>
                <w:sz w:val="22"/>
              </w:rPr>
              <w:t>0,0300</w:t>
            </w:r>
          </w:p>
        </w:tc>
        <w:tc>
          <w:tcPr>
            <w:tcW w:w="397" w:type="pct"/>
            <w:shd w:val="clear" w:color="auto" w:fill="FFFFFF"/>
            <w:tcMar>
              <w:top w:w="40" w:type="dxa"/>
              <w:left w:w="200" w:type="dxa"/>
              <w:bottom w:w="40" w:type="dxa"/>
              <w:right w:w="200" w:type="dxa"/>
            </w:tcMar>
            <w:vAlign w:val="center"/>
          </w:tcPr>
          <w:p w14:paraId="38FD1A1B" w14:textId="77777777" w:rsidR="009A72F9" w:rsidRPr="00A742C7" w:rsidRDefault="009A51F2">
            <w:pPr>
              <w:jc w:val="center"/>
              <w:rPr>
                <w:rFonts w:cs="Times New Roman"/>
              </w:rPr>
            </w:pPr>
            <w:r w:rsidRPr="00A742C7">
              <w:rPr>
                <w:rFonts w:eastAsia="Times New Roman" w:cs="Times New Roman"/>
                <w:sz w:val="22"/>
              </w:rPr>
              <w:t>0,0300</w:t>
            </w:r>
          </w:p>
        </w:tc>
      </w:tr>
      <w:tr w:rsidR="009A72F9" w:rsidRPr="00A742C7" w14:paraId="758D03A5" w14:textId="77777777" w:rsidTr="002A027E">
        <w:trPr>
          <w:jc w:val="center"/>
        </w:trPr>
        <w:tc>
          <w:tcPr>
            <w:tcW w:w="742" w:type="pct"/>
            <w:vMerge/>
          </w:tcPr>
          <w:p w14:paraId="6FD9B383"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0DC8A8CC"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6600457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3376D322"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708E8974"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273C19A2"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47B0244F"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4B6DB6FA"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4B116B36"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764AE103" w14:textId="77777777" w:rsidR="009A72F9" w:rsidRPr="00A742C7" w:rsidRDefault="009A51F2">
            <w:pPr>
              <w:jc w:val="center"/>
              <w:rPr>
                <w:rFonts w:cs="Times New Roman"/>
              </w:rPr>
            </w:pPr>
            <w:r w:rsidRPr="00A742C7">
              <w:rPr>
                <w:rFonts w:eastAsia="Times New Roman" w:cs="Times New Roman"/>
                <w:sz w:val="22"/>
              </w:rPr>
              <w:t>1,1680</w:t>
            </w:r>
          </w:p>
        </w:tc>
        <w:tc>
          <w:tcPr>
            <w:tcW w:w="397" w:type="pct"/>
            <w:shd w:val="clear" w:color="auto" w:fill="FFFFFF"/>
            <w:tcMar>
              <w:top w:w="40" w:type="dxa"/>
              <w:left w:w="200" w:type="dxa"/>
              <w:bottom w:w="40" w:type="dxa"/>
              <w:right w:w="200" w:type="dxa"/>
            </w:tcMar>
            <w:vAlign w:val="center"/>
          </w:tcPr>
          <w:p w14:paraId="31A72D99" w14:textId="77777777" w:rsidR="009A72F9" w:rsidRPr="00A742C7" w:rsidRDefault="009A51F2">
            <w:pPr>
              <w:jc w:val="center"/>
              <w:rPr>
                <w:rFonts w:cs="Times New Roman"/>
              </w:rPr>
            </w:pPr>
            <w:r w:rsidRPr="00A742C7">
              <w:rPr>
                <w:rFonts w:eastAsia="Times New Roman" w:cs="Times New Roman"/>
                <w:sz w:val="22"/>
              </w:rPr>
              <w:t>1,1680</w:t>
            </w:r>
          </w:p>
        </w:tc>
      </w:tr>
      <w:tr w:rsidR="009A72F9" w:rsidRPr="00A742C7" w14:paraId="40D6D79C" w14:textId="77777777" w:rsidTr="002A027E">
        <w:trPr>
          <w:jc w:val="center"/>
        </w:trPr>
        <w:tc>
          <w:tcPr>
            <w:tcW w:w="742" w:type="pct"/>
            <w:vMerge/>
          </w:tcPr>
          <w:p w14:paraId="3DD1D291" w14:textId="77777777" w:rsidR="009A72F9" w:rsidRPr="00A742C7" w:rsidRDefault="009A72F9">
            <w:pPr>
              <w:rPr>
                <w:rFonts w:cs="Times New Roman"/>
              </w:rPr>
            </w:pPr>
          </w:p>
        </w:tc>
        <w:tc>
          <w:tcPr>
            <w:tcW w:w="757" w:type="pct"/>
            <w:vMerge/>
          </w:tcPr>
          <w:p w14:paraId="3587E7CF"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39D4AF97"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2F6100F5"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376E8D52"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27306639"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06CE4D9C"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3384164A"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6D57ECB2"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6120645E" w14:textId="77777777" w:rsidR="009A72F9" w:rsidRPr="00A742C7" w:rsidRDefault="009A51F2">
            <w:pPr>
              <w:jc w:val="center"/>
              <w:rPr>
                <w:rFonts w:cs="Times New Roman"/>
              </w:rPr>
            </w:pPr>
            <w:r w:rsidRPr="00A742C7">
              <w:rPr>
                <w:rFonts w:eastAsia="Times New Roman" w:cs="Times New Roman"/>
                <w:sz w:val="22"/>
              </w:rPr>
              <w:t>88,1509</w:t>
            </w:r>
          </w:p>
        </w:tc>
        <w:tc>
          <w:tcPr>
            <w:tcW w:w="397" w:type="pct"/>
            <w:shd w:val="clear" w:color="auto" w:fill="FFFFFF"/>
            <w:tcMar>
              <w:top w:w="40" w:type="dxa"/>
              <w:left w:w="200" w:type="dxa"/>
              <w:bottom w:w="40" w:type="dxa"/>
              <w:right w:w="200" w:type="dxa"/>
            </w:tcMar>
            <w:vAlign w:val="center"/>
          </w:tcPr>
          <w:p w14:paraId="32B76628" w14:textId="77777777" w:rsidR="009A72F9" w:rsidRPr="00A742C7" w:rsidRDefault="009A51F2">
            <w:pPr>
              <w:jc w:val="center"/>
              <w:rPr>
                <w:rFonts w:cs="Times New Roman"/>
              </w:rPr>
            </w:pPr>
            <w:r w:rsidRPr="00A742C7">
              <w:rPr>
                <w:rFonts w:eastAsia="Times New Roman" w:cs="Times New Roman"/>
                <w:sz w:val="22"/>
              </w:rPr>
              <w:t>88,1509</w:t>
            </w:r>
          </w:p>
        </w:tc>
      </w:tr>
      <w:tr w:rsidR="009A72F9" w:rsidRPr="00A742C7" w14:paraId="141ADAFF" w14:textId="77777777" w:rsidTr="002A027E">
        <w:trPr>
          <w:jc w:val="center"/>
        </w:trPr>
        <w:tc>
          <w:tcPr>
            <w:tcW w:w="742" w:type="pct"/>
            <w:vMerge w:val="restart"/>
            <w:shd w:val="clear" w:color="auto" w:fill="FFFFFF"/>
            <w:tcMar>
              <w:top w:w="40" w:type="dxa"/>
              <w:left w:w="200" w:type="dxa"/>
              <w:bottom w:w="40" w:type="dxa"/>
              <w:right w:w="200" w:type="dxa"/>
            </w:tcMar>
            <w:vAlign w:val="center"/>
          </w:tcPr>
          <w:p w14:paraId="0D1A55AA" w14:textId="77777777" w:rsidR="009A72F9" w:rsidRPr="00A742C7" w:rsidRDefault="009A51F2">
            <w:pPr>
              <w:rPr>
                <w:rFonts w:cs="Times New Roman"/>
              </w:rPr>
            </w:pPr>
            <w:r w:rsidRPr="00A742C7">
              <w:rPr>
                <w:rFonts w:eastAsia="Times New Roman" w:cs="Times New Roman"/>
                <w:sz w:val="22"/>
              </w:rPr>
              <w:t>Котельная №42/188 пгт. Печенга</w:t>
            </w:r>
            <w:r w:rsidR="00012C25" w:rsidRPr="00A742C7">
              <w:rPr>
                <w:rFonts w:eastAsia="Times New Roman" w:cs="Times New Roman"/>
                <w:sz w:val="22"/>
              </w:rPr>
              <w:t xml:space="preserve"> </w:t>
            </w:r>
            <w:r w:rsidRPr="00A742C7">
              <w:rPr>
                <w:rFonts w:eastAsia="Times New Roman" w:cs="Times New Roman"/>
                <w:sz w:val="22"/>
              </w:rPr>
              <w:t>(в.г. №42)</w:t>
            </w:r>
          </w:p>
        </w:tc>
        <w:tc>
          <w:tcPr>
            <w:tcW w:w="757" w:type="pct"/>
            <w:shd w:val="clear" w:color="auto" w:fill="FFFFFF"/>
            <w:tcMar>
              <w:top w:w="40" w:type="dxa"/>
              <w:left w:w="200" w:type="dxa"/>
              <w:bottom w:w="40" w:type="dxa"/>
              <w:right w:w="200" w:type="dxa"/>
            </w:tcMar>
            <w:vAlign w:val="center"/>
          </w:tcPr>
          <w:p w14:paraId="46551401" w14:textId="77777777" w:rsidR="009A72F9" w:rsidRPr="00A742C7" w:rsidRDefault="009A51F2">
            <w:pPr>
              <w:rPr>
                <w:rFonts w:cs="Times New Roman"/>
              </w:rPr>
            </w:pPr>
            <w:r w:rsidRPr="00A742C7">
              <w:rPr>
                <w:rFonts w:eastAsia="Times New Roman" w:cs="Times New Roman"/>
                <w:sz w:val="22"/>
              </w:rPr>
              <w:t>Установленная тепловая мощность</w:t>
            </w:r>
          </w:p>
        </w:tc>
        <w:tc>
          <w:tcPr>
            <w:tcW w:w="328" w:type="pct"/>
            <w:shd w:val="clear" w:color="auto" w:fill="FFFFFF"/>
            <w:tcMar>
              <w:top w:w="40" w:type="dxa"/>
              <w:left w:w="200" w:type="dxa"/>
              <w:bottom w:w="40" w:type="dxa"/>
              <w:right w:w="200" w:type="dxa"/>
            </w:tcMar>
            <w:vAlign w:val="center"/>
          </w:tcPr>
          <w:p w14:paraId="48ED3B83"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010DF90"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325D8263"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485FD918"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2018525A"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601BF7FF"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2C05DF69"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78587697"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74CA6894" w14:textId="77777777" w:rsidR="009A72F9" w:rsidRPr="00A742C7" w:rsidRDefault="009A51F2">
            <w:pPr>
              <w:jc w:val="center"/>
              <w:rPr>
                <w:rFonts w:cs="Times New Roman"/>
              </w:rPr>
            </w:pPr>
            <w:r w:rsidRPr="00A742C7">
              <w:rPr>
                <w:rFonts w:eastAsia="Times New Roman" w:cs="Times New Roman"/>
                <w:sz w:val="22"/>
              </w:rPr>
              <w:t>0,1030</w:t>
            </w:r>
          </w:p>
        </w:tc>
      </w:tr>
      <w:tr w:rsidR="009A72F9" w:rsidRPr="00A742C7" w14:paraId="2F22C702" w14:textId="77777777" w:rsidTr="002A027E">
        <w:trPr>
          <w:jc w:val="center"/>
        </w:trPr>
        <w:tc>
          <w:tcPr>
            <w:tcW w:w="742" w:type="pct"/>
            <w:vMerge/>
          </w:tcPr>
          <w:p w14:paraId="65502B6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F9DBBD3" w14:textId="77777777" w:rsidR="009A72F9" w:rsidRPr="00A742C7" w:rsidRDefault="009A51F2">
            <w:pPr>
              <w:rPr>
                <w:rFonts w:cs="Times New Roman"/>
              </w:rPr>
            </w:pPr>
            <w:r w:rsidRPr="00A742C7">
              <w:rPr>
                <w:rFonts w:eastAsia="Times New Roman" w:cs="Times New Roman"/>
                <w:sz w:val="22"/>
              </w:rPr>
              <w:t>Располагаемая тепловая мощность</w:t>
            </w:r>
          </w:p>
        </w:tc>
        <w:tc>
          <w:tcPr>
            <w:tcW w:w="328" w:type="pct"/>
            <w:shd w:val="clear" w:color="auto" w:fill="FFFFFF"/>
            <w:tcMar>
              <w:top w:w="40" w:type="dxa"/>
              <w:left w:w="200" w:type="dxa"/>
              <w:bottom w:w="40" w:type="dxa"/>
              <w:right w:w="200" w:type="dxa"/>
            </w:tcMar>
            <w:vAlign w:val="center"/>
          </w:tcPr>
          <w:p w14:paraId="713B6A56"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F6B5989"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24568CA7"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275E98C5"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73177696"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662D3B19"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7041096B"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0A1337D3" w14:textId="77777777" w:rsidR="009A72F9" w:rsidRPr="00A742C7" w:rsidRDefault="009A51F2">
            <w:pPr>
              <w:jc w:val="center"/>
              <w:rPr>
                <w:rFonts w:cs="Times New Roman"/>
              </w:rPr>
            </w:pPr>
            <w:r w:rsidRPr="00A742C7">
              <w:rPr>
                <w:rFonts w:eastAsia="Times New Roman" w:cs="Times New Roman"/>
                <w:sz w:val="22"/>
              </w:rPr>
              <w:t>0,1030</w:t>
            </w:r>
          </w:p>
        </w:tc>
        <w:tc>
          <w:tcPr>
            <w:tcW w:w="397" w:type="pct"/>
            <w:shd w:val="clear" w:color="auto" w:fill="FFFFFF"/>
            <w:tcMar>
              <w:top w:w="40" w:type="dxa"/>
              <w:left w:w="200" w:type="dxa"/>
              <w:bottom w:w="40" w:type="dxa"/>
              <w:right w:w="200" w:type="dxa"/>
            </w:tcMar>
            <w:vAlign w:val="center"/>
          </w:tcPr>
          <w:p w14:paraId="1E514723" w14:textId="77777777" w:rsidR="009A72F9" w:rsidRPr="00A742C7" w:rsidRDefault="009A51F2">
            <w:pPr>
              <w:jc w:val="center"/>
              <w:rPr>
                <w:rFonts w:cs="Times New Roman"/>
              </w:rPr>
            </w:pPr>
            <w:r w:rsidRPr="00A742C7">
              <w:rPr>
                <w:rFonts w:eastAsia="Times New Roman" w:cs="Times New Roman"/>
                <w:sz w:val="22"/>
              </w:rPr>
              <w:t>0,1030</w:t>
            </w:r>
          </w:p>
        </w:tc>
      </w:tr>
      <w:tr w:rsidR="009A72F9" w:rsidRPr="00A742C7" w14:paraId="43B7766A" w14:textId="77777777" w:rsidTr="002A027E">
        <w:trPr>
          <w:jc w:val="center"/>
        </w:trPr>
        <w:tc>
          <w:tcPr>
            <w:tcW w:w="742" w:type="pct"/>
            <w:vMerge/>
          </w:tcPr>
          <w:p w14:paraId="64396187"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085F7507" w14:textId="77777777" w:rsidR="009A72F9" w:rsidRPr="00A742C7" w:rsidRDefault="009A51F2">
            <w:pPr>
              <w:rPr>
                <w:rFonts w:cs="Times New Roman"/>
              </w:rPr>
            </w:pPr>
            <w:r w:rsidRPr="00A742C7">
              <w:rPr>
                <w:rFonts w:eastAsia="Times New Roman" w:cs="Times New Roman"/>
                <w:sz w:val="22"/>
              </w:rPr>
              <w:t>Расход тепла на собственные нужды</w:t>
            </w:r>
          </w:p>
        </w:tc>
        <w:tc>
          <w:tcPr>
            <w:tcW w:w="328" w:type="pct"/>
            <w:shd w:val="clear" w:color="auto" w:fill="FFFFFF"/>
            <w:tcMar>
              <w:top w:w="40" w:type="dxa"/>
              <w:left w:w="200" w:type="dxa"/>
              <w:bottom w:w="40" w:type="dxa"/>
              <w:right w:w="200" w:type="dxa"/>
            </w:tcMar>
            <w:vAlign w:val="center"/>
          </w:tcPr>
          <w:p w14:paraId="5119401E"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50BDB00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817541D"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5202A644"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AB14E5A"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0F17AFC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ABE6FE2"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16D6F2BE" w14:textId="77777777" w:rsidR="009A72F9" w:rsidRPr="00A742C7" w:rsidRDefault="009A51F2">
            <w:pPr>
              <w:jc w:val="center"/>
              <w:rPr>
                <w:rFonts w:cs="Times New Roman"/>
              </w:rPr>
            </w:pPr>
            <w:r w:rsidRPr="00A742C7">
              <w:rPr>
                <w:rFonts w:eastAsia="Times New Roman" w:cs="Times New Roman"/>
                <w:sz w:val="22"/>
              </w:rPr>
              <w:t>0,0100</w:t>
            </w:r>
          </w:p>
        </w:tc>
        <w:tc>
          <w:tcPr>
            <w:tcW w:w="397" w:type="pct"/>
            <w:shd w:val="clear" w:color="auto" w:fill="FFFFFF"/>
            <w:tcMar>
              <w:top w:w="40" w:type="dxa"/>
              <w:left w:w="200" w:type="dxa"/>
              <w:bottom w:w="40" w:type="dxa"/>
              <w:right w:w="200" w:type="dxa"/>
            </w:tcMar>
            <w:vAlign w:val="center"/>
          </w:tcPr>
          <w:p w14:paraId="4F2B1AFF" w14:textId="77777777" w:rsidR="009A72F9" w:rsidRPr="00A742C7" w:rsidRDefault="009A51F2">
            <w:pPr>
              <w:jc w:val="center"/>
              <w:rPr>
                <w:rFonts w:cs="Times New Roman"/>
              </w:rPr>
            </w:pPr>
            <w:r w:rsidRPr="00A742C7">
              <w:rPr>
                <w:rFonts w:eastAsia="Times New Roman" w:cs="Times New Roman"/>
                <w:sz w:val="22"/>
              </w:rPr>
              <w:t>0,0100</w:t>
            </w:r>
          </w:p>
        </w:tc>
      </w:tr>
      <w:tr w:rsidR="009A72F9" w:rsidRPr="00A742C7" w14:paraId="797A3057" w14:textId="77777777" w:rsidTr="002A027E">
        <w:trPr>
          <w:jc w:val="center"/>
        </w:trPr>
        <w:tc>
          <w:tcPr>
            <w:tcW w:w="742" w:type="pct"/>
            <w:vMerge/>
          </w:tcPr>
          <w:p w14:paraId="704688D0"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5CFB7844" w14:textId="77777777" w:rsidR="009A72F9" w:rsidRPr="00A742C7" w:rsidRDefault="009A51F2">
            <w:pPr>
              <w:rPr>
                <w:rFonts w:cs="Times New Roman"/>
              </w:rPr>
            </w:pPr>
            <w:r w:rsidRPr="00A742C7">
              <w:rPr>
                <w:rFonts w:eastAsia="Times New Roman" w:cs="Times New Roman"/>
                <w:sz w:val="22"/>
              </w:rPr>
              <w:t>Тепловая мощность нетто</w:t>
            </w:r>
          </w:p>
        </w:tc>
        <w:tc>
          <w:tcPr>
            <w:tcW w:w="328" w:type="pct"/>
            <w:shd w:val="clear" w:color="auto" w:fill="FFFFFF"/>
            <w:tcMar>
              <w:top w:w="40" w:type="dxa"/>
              <w:left w:w="200" w:type="dxa"/>
              <w:bottom w:w="40" w:type="dxa"/>
              <w:right w:w="200" w:type="dxa"/>
            </w:tcMar>
            <w:vAlign w:val="center"/>
          </w:tcPr>
          <w:p w14:paraId="3641A757"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FBD77E5"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72AD4403"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7C170D4A"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1B65C6CC"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2A883DC7"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47B6C193"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492D0CC7" w14:textId="77777777" w:rsidR="009A72F9" w:rsidRPr="00A742C7" w:rsidRDefault="009A51F2">
            <w:pPr>
              <w:jc w:val="center"/>
              <w:rPr>
                <w:rFonts w:cs="Times New Roman"/>
              </w:rPr>
            </w:pPr>
            <w:r w:rsidRPr="00A742C7">
              <w:rPr>
                <w:rFonts w:eastAsia="Times New Roman" w:cs="Times New Roman"/>
                <w:sz w:val="22"/>
              </w:rPr>
              <w:t>0,0930</w:t>
            </w:r>
          </w:p>
        </w:tc>
        <w:tc>
          <w:tcPr>
            <w:tcW w:w="397" w:type="pct"/>
            <w:shd w:val="clear" w:color="auto" w:fill="FFFFFF"/>
            <w:tcMar>
              <w:top w:w="40" w:type="dxa"/>
              <w:left w:w="200" w:type="dxa"/>
              <w:bottom w:w="40" w:type="dxa"/>
              <w:right w:w="200" w:type="dxa"/>
            </w:tcMar>
            <w:vAlign w:val="center"/>
          </w:tcPr>
          <w:p w14:paraId="6050091B" w14:textId="77777777" w:rsidR="009A72F9" w:rsidRPr="00A742C7" w:rsidRDefault="009A51F2">
            <w:pPr>
              <w:jc w:val="center"/>
              <w:rPr>
                <w:rFonts w:cs="Times New Roman"/>
              </w:rPr>
            </w:pPr>
            <w:r w:rsidRPr="00A742C7">
              <w:rPr>
                <w:rFonts w:eastAsia="Times New Roman" w:cs="Times New Roman"/>
                <w:sz w:val="22"/>
              </w:rPr>
              <w:t>0,0930</w:t>
            </w:r>
          </w:p>
        </w:tc>
      </w:tr>
      <w:tr w:rsidR="009A72F9" w:rsidRPr="00A742C7" w14:paraId="1FCE1829" w14:textId="77777777" w:rsidTr="002A027E">
        <w:trPr>
          <w:jc w:val="center"/>
        </w:trPr>
        <w:tc>
          <w:tcPr>
            <w:tcW w:w="742" w:type="pct"/>
            <w:vMerge/>
          </w:tcPr>
          <w:p w14:paraId="5F9D6A25"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34FE070D" w14:textId="77777777" w:rsidR="009A72F9" w:rsidRPr="00A742C7" w:rsidRDefault="009A51F2">
            <w:pPr>
              <w:rPr>
                <w:rFonts w:cs="Times New Roman"/>
              </w:rPr>
            </w:pPr>
            <w:r w:rsidRPr="00A742C7">
              <w:rPr>
                <w:rFonts w:eastAsia="Times New Roman" w:cs="Times New Roman"/>
                <w:sz w:val="22"/>
              </w:rPr>
              <w:t>Тепловая нагрузка потребителей</w:t>
            </w:r>
          </w:p>
        </w:tc>
        <w:tc>
          <w:tcPr>
            <w:tcW w:w="328" w:type="pct"/>
            <w:shd w:val="clear" w:color="auto" w:fill="FFFFFF"/>
            <w:tcMar>
              <w:top w:w="40" w:type="dxa"/>
              <w:left w:w="200" w:type="dxa"/>
              <w:bottom w:w="40" w:type="dxa"/>
              <w:right w:w="200" w:type="dxa"/>
            </w:tcMar>
            <w:vAlign w:val="center"/>
          </w:tcPr>
          <w:p w14:paraId="10614FFF"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0046AE0D"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328FD5FB"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5310CCEF"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4692D161"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097746F1"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3FE930B7"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6FFEB9EA" w14:textId="77777777" w:rsidR="009A72F9" w:rsidRPr="00A742C7" w:rsidRDefault="009A51F2">
            <w:pPr>
              <w:jc w:val="center"/>
              <w:rPr>
                <w:rFonts w:cs="Times New Roman"/>
              </w:rPr>
            </w:pPr>
            <w:r w:rsidRPr="00A742C7">
              <w:rPr>
                <w:rFonts w:eastAsia="Times New Roman" w:cs="Times New Roman"/>
                <w:sz w:val="22"/>
              </w:rPr>
              <w:t>0,0430</w:t>
            </w:r>
          </w:p>
        </w:tc>
        <w:tc>
          <w:tcPr>
            <w:tcW w:w="397" w:type="pct"/>
            <w:shd w:val="clear" w:color="auto" w:fill="FFFFFF"/>
            <w:tcMar>
              <w:top w:w="40" w:type="dxa"/>
              <w:left w:w="200" w:type="dxa"/>
              <w:bottom w:w="40" w:type="dxa"/>
              <w:right w:w="200" w:type="dxa"/>
            </w:tcMar>
            <w:vAlign w:val="center"/>
          </w:tcPr>
          <w:p w14:paraId="1A2F3342" w14:textId="77777777" w:rsidR="009A72F9" w:rsidRPr="00A742C7" w:rsidRDefault="009A51F2">
            <w:pPr>
              <w:jc w:val="center"/>
              <w:rPr>
                <w:rFonts w:cs="Times New Roman"/>
              </w:rPr>
            </w:pPr>
            <w:r w:rsidRPr="00A742C7">
              <w:rPr>
                <w:rFonts w:eastAsia="Times New Roman" w:cs="Times New Roman"/>
                <w:sz w:val="22"/>
              </w:rPr>
              <w:t>0,0430</w:t>
            </w:r>
          </w:p>
        </w:tc>
      </w:tr>
      <w:tr w:rsidR="009A72F9" w:rsidRPr="00A742C7" w14:paraId="1AD6BA07" w14:textId="77777777" w:rsidTr="002A027E">
        <w:trPr>
          <w:jc w:val="center"/>
        </w:trPr>
        <w:tc>
          <w:tcPr>
            <w:tcW w:w="742" w:type="pct"/>
            <w:vMerge/>
          </w:tcPr>
          <w:p w14:paraId="4081A4AD" w14:textId="77777777" w:rsidR="009A72F9" w:rsidRPr="00A742C7" w:rsidRDefault="009A72F9">
            <w:pPr>
              <w:rPr>
                <w:rFonts w:cs="Times New Roman"/>
              </w:rPr>
            </w:pPr>
          </w:p>
        </w:tc>
        <w:tc>
          <w:tcPr>
            <w:tcW w:w="757" w:type="pct"/>
            <w:shd w:val="clear" w:color="auto" w:fill="FFFFFF"/>
            <w:tcMar>
              <w:top w:w="40" w:type="dxa"/>
              <w:left w:w="200" w:type="dxa"/>
              <w:bottom w:w="40" w:type="dxa"/>
              <w:right w:w="200" w:type="dxa"/>
            </w:tcMar>
            <w:vAlign w:val="center"/>
          </w:tcPr>
          <w:p w14:paraId="48975B23" w14:textId="77777777" w:rsidR="009A72F9" w:rsidRPr="00A742C7" w:rsidRDefault="009A51F2">
            <w:pPr>
              <w:rPr>
                <w:rFonts w:cs="Times New Roman"/>
              </w:rPr>
            </w:pPr>
            <w:r w:rsidRPr="00A742C7">
              <w:rPr>
                <w:rFonts w:eastAsia="Times New Roman" w:cs="Times New Roman"/>
                <w:sz w:val="22"/>
              </w:rPr>
              <w:t>Потери в тепловых сетях</w:t>
            </w:r>
          </w:p>
        </w:tc>
        <w:tc>
          <w:tcPr>
            <w:tcW w:w="328" w:type="pct"/>
            <w:shd w:val="clear" w:color="auto" w:fill="FFFFFF"/>
            <w:tcMar>
              <w:top w:w="40" w:type="dxa"/>
              <w:left w:w="200" w:type="dxa"/>
              <w:bottom w:w="40" w:type="dxa"/>
              <w:right w:w="200" w:type="dxa"/>
            </w:tcMar>
            <w:vAlign w:val="center"/>
          </w:tcPr>
          <w:p w14:paraId="719022D5"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41952C68"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2D56255"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1F2A1479"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2C602546"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7F82B48F"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5455D2C0"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7B82F2E0"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c>
          <w:tcPr>
            <w:tcW w:w="397" w:type="pct"/>
            <w:shd w:val="clear" w:color="auto" w:fill="FFFFFF"/>
            <w:tcMar>
              <w:top w:w="40" w:type="dxa"/>
              <w:left w:w="200" w:type="dxa"/>
              <w:bottom w:w="40" w:type="dxa"/>
              <w:right w:w="200" w:type="dxa"/>
            </w:tcMar>
            <w:vAlign w:val="center"/>
          </w:tcPr>
          <w:p w14:paraId="69AC877D" w14:textId="77777777" w:rsidR="009A72F9" w:rsidRPr="00A742C7" w:rsidRDefault="009A51F2">
            <w:pPr>
              <w:jc w:val="center"/>
              <w:rPr>
                <w:rFonts w:cs="Times New Roman"/>
              </w:rPr>
            </w:pPr>
            <w:r w:rsidRPr="00A742C7">
              <w:rPr>
                <w:rFonts w:eastAsia="Times New Roman" w:cs="Times New Roman"/>
                <w:sz w:val="22"/>
              </w:rPr>
              <w:t>0</w:t>
            </w:r>
            <w:r w:rsidR="00F31013" w:rsidRPr="00A742C7">
              <w:rPr>
                <w:rFonts w:eastAsia="Times New Roman" w:cs="Times New Roman"/>
                <w:sz w:val="22"/>
              </w:rPr>
              <w:t>,00</w:t>
            </w:r>
          </w:p>
        </w:tc>
      </w:tr>
      <w:tr w:rsidR="009A72F9" w:rsidRPr="00A742C7" w14:paraId="6425247B" w14:textId="77777777" w:rsidTr="002A027E">
        <w:trPr>
          <w:jc w:val="center"/>
        </w:trPr>
        <w:tc>
          <w:tcPr>
            <w:tcW w:w="742" w:type="pct"/>
            <w:vMerge/>
          </w:tcPr>
          <w:p w14:paraId="3AAB5C6F" w14:textId="77777777" w:rsidR="009A72F9" w:rsidRPr="00A742C7" w:rsidRDefault="009A72F9">
            <w:pPr>
              <w:rPr>
                <w:rFonts w:cs="Times New Roman"/>
              </w:rPr>
            </w:pPr>
          </w:p>
        </w:tc>
        <w:tc>
          <w:tcPr>
            <w:tcW w:w="757" w:type="pct"/>
            <w:vMerge w:val="restart"/>
            <w:shd w:val="clear" w:color="auto" w:fill="FFFFFF"/>
            <w:tcMar>
              <w:top w:w="40" w:type="dxa"/>
              <w:left w:w="200" w:type="dxa"/>
              <w:bottom w:w="40" w:type="dxa"/>
              <w:right w:w="200" w:type="dxa"/>
            </w:tcMar>
            <w:vAlign w:val="center"/>
          </w:tcPr>
          <w:p w14:paraId="5B05E983" w14:textId="77777777" w:rsidR="009A72F9" w:rsidRPr="00A742C7" w:rsidRDefault="009A51F2">
            <w:pPr>
              <w:rPr>
                <w:rFonts w:cs="Times New Roman"/>
              </w:rPr>
            </w:pPr>
            <w:r w:rsidRPr="00A742C7">
              <w:rPr>
                <w:rFonts w:eastAsia="Times New Roman" w:cs="Times New Roman"/>
                <w:sz w:val="22"/>
              </w:rPr>
              <w:t>Резерв(+)/Дефицит(-) источника</w:t>
            </w:r>
          </w:p>
        </w:tc>
        <w:tc>
          <w:tcPr>
            <w:tcW w:w="328" w:type="pct"/>
            <w:shd w:val="clear" w:color="auto" w:fill="FFFFFF"/>
            <w:tcMar>
              <w:top w:w="40" w:type="dxa"/>
              <w:left w:w="200" w:type="dxa"/>
              <w:bottom w:w="40" w:type="dxa"/>
              <w:right w:w="200" w:type="dxa"/>
            </w:tcMar>
            <w:vAlign w:val="center"/>
          </w:tcPr>
          <w:p w14:paraId="0CDC229B" w14:textId="77777777" w:rsidR="009A72F9" w:rsidRPr="00A742C7" w:rsidRDefault="009A51F2">
            <w:pPr>
              <w:jc w:val="center"/>
              <w:rPr>
                <w:rFonts w:cs="Times New Roman"/>
              </w:rPr>
            </w:pPr>
            <w:r w:rsidRPr="00A742C7">
              <w:rPr>
                <w:rFonts w:eastAsia="Times New Roman" w:cs="Times New Roman"/>
                <w:sz w:val="22"/>
              </w:rPr>
              <w:t>Гкал/ч</w:t>
            </w:r>
          </w:p>
        </w:tc>
        <w:tc>
          <w:tcPr>
            <w:tcW w:w="397" w:type="pct"/>
            <w:shd w:val="clear" w:color="auto" w:fill="FFFFFF"/>
            <w:tcMar>
              <w:top w:w="40" w:type="dxa"/>
              <w:left w:w="200" w:type="dxa"/>
              <w:bottom w:w="40" w:type="dxa"/>
              <w:right w:w="200" w:type="dxa"/>
            </w:tcMar>
            <w:vAlign w:val="center"/>
          </w:tcPr>
          <w:p w14:paraId="742849E1"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8A73812"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521EE3C7"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06152FF3"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75DD2AE8"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40C3F7DF"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39090DF0" w14:textId="77777777" w:rsidR="009A72F9" w:rsidRPr="00A742C7" w:rsidRDefault="009A51F2">
            <w:pPr>
              <w:jc w:val="center"/>
              <w:rPr>
                <w:rFonts w:cs="Times New Roman"/>
              </w:rPr>
            </w:pPr>
            <w:r w:rsidRPr="00A742C7">
              <w:rPr>
                <w:rFonts w:eastAsia="Times New Roman" w:cs="Times New Roman"/>
                <w:sz w:val="22"/>
              </w:rPr>
              <w:t>0,0500</w:t>
            </w:r>
          </w:p>
        </w:tc>
        <w:tc>
          <w:tcPr>
            <w:tcW w:w="397" w:type="pct"/>
            <w:shd w:val="clear" w:color="auto" w:fill="FFFFFF"/>
            <w:tcMar>
              <w:top w:w="40" w:type="dxa"/>
              <w:left w:w="200" w:type="dxa"/>
              <w:bottom w:w="40" w:type="dxa"/>
              <w:right w:w="200" w:type="dxa"/>
            </w:tcMar>
            <w:vAlign w:val="center"/>
          </w:tcPr>
          <w:p w14:paraId="2B68878E" w14:textId="77777777" w:rsidR="009A72F9" w:rsidRPr="00A742C7" w:rsidRDefault="009A51F2">
            <w:pPr>
              <w:jc w:val="center"/>
              <w:rPr>
                <w:rFonts w:cs="Times New Roman"/>
              </w:rPr>
            </w:pPr>
            <w:r w:rsidRPr="00A742C7">
              <w:rPr>
                <w:rFonts w:eastAsia="Times New Roman" w:cs="Times New Roman"/>
                <w:sz w:val="22"/>
              </w:rPr>
              <w:t>0,0500</w:t>
            </w:r>
          </w:p>
        </w:tc>
      </w:tr>
      <w:tr w:rsidR="009A72F9" w:rsidRPr="00A742C7" w14:paraId="435688CF" w14:textId="77777777" w:rsidTr="002A027E">
        <w:trPr>
          <w:jc w:val="center"/>
        </w:trPr>
        <w:tc>
          <w:tcPr>
            <w:tcW w:w="742" w:type="pct"/>
            <w:vMerge/>
          </w:tcPr>
          <w:p w14:paraId="7FF570F9" w14:textId="77777777" w:rsidR="009A72F9" w:rsidRPr="00A742C7" w:rsidRDefault="009A72F9">
            <w:pPr>
              <w:rPr>
                <w:rFonts w:cs="Times New Roman"/>
              </w:rPr>
            </w:pPr>
          </w:p>
        </w:tc>
        <w:tc>
          <w:tcPr>
            <w:tcW w:w="757" w:type="pct"/>
            <w:vMerge/>
          </w:tcPr>
          <w:p w14:paraId="05FC0F0D" w14:textId="77777777" w:rsidR="009A72F9" w:rsidRPr="00A742C7" w:rsidRDefault="009A72F9">
            <w:pPr>
              <w:rPr>
                <w:rFonts w:cs="Times New Roman"/>
              </w:rPr>
            </w:pPr>
          </w:p>
        </w:tc>
        <w:tc>
          <w:tcPr>
            <w:tcW w:w="328" w:type="pct"/>
            <w:shd w:val="clear" w:color="auto" w:fill="FFFFFF"/>
            <w:tcMar>
              <w:top w:w="40" w:type="dxa"/>
              <w:left w:w="200" w:type="dxa"/>
              <w:bottom w:w="40" w:type="dxa"/>
              <w:right w:w="200" w:type="dxa"/>
            </w:tcMar>
            <w:vAlign w:val="center"/>
          </w:tcPr>
          <w:p w14:paraId="31DA0C50" w14:textId="77777777" w:rsidR="009A72F9" w:rsidRPr="00A742C7" w:rsidRDefault="009A51F2">
            <w:pPr>
              <w:jc w:val="center"/>
              <w:rPr>
                <w:rFonts w:cs="Times New Roman"/>
              </w:rPr>
            </w:pPr>
            <w:r w:rsidRPr="00A742C7">
              <w:rPr>
                <w:rFonts w:eastAsia="Times New Roman" w:cs="Times New Roman"/>
                <w:sz w:val="22"/>
              </w:rPr>
              <w:t>%</w:t>
            </w:r>
          </w:p>
        </w:tc>
        <w:tc>
          <w:tcPr>
            <w:tcW w:w="397" w:type="pct"/>
            <w:shd w:val="clear" w:color="auto" w:fill="FFFFFF"/>
            <w:tcMar>
              <w:top w:w="40" w:type="dxa"/>
              <w:left w:w="200" w:type="dxa"/>
              <w:bottom w:w="40" w:type="dxa"/>
              <w:right w:w="200" w:type="dxa"/>
            </w:tcMar>
            <w:vAlign w:val="center"/>
          </w:tcPr>
          <w:p w14:paraId="15172172"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336AD7B9"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24E2AEB9"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2755B2DE"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1DBBC950"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4826D3A9"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1492CCD2" w14:textId="77777777" w:rsidR="009A72F9" w:rsidRPr="00A742C7" w:rsidRDefault="009A51F2">
            <w:pPr>
              <w:jc w:val="center"/>
              <w:rPr>
                <w:rFonts w:cs="Times New Roman"/>
              </w:rPr>
            </w:pPr>
            <w:r w:rsidRPr="00A742C7">
              <w:rPr>
                <w:rFonts w:eastAsia="Times New Roman" w:cs="Times New Roman"/>
                <w:sz w:val="22"/>
              </w:rPr>
              <w:t>48,5437</w:t>
            </w:r>
          </w:p>
        </w:tc>
        <w:tc>
          <w:tcPr>
            <w:tcW w:w="397" w:type="pct"/>
            <w:shd w:val="clear" w:color="auto" w:fill="FFFFFF"/>
            <w:tcMar>
              <w:top w:w="40" w:type="dxa"/>
              <w:left w:w="200" w:type="dxa"/>
              <w:bottom w:w="40" w:type="dxa"/>
              <w:right w:w="200" w:type="dxa"/>
            </w:tcMar>
            <w:vAlign w:val="center"/>
          </w:tcPr>
          <w:p w14:paraId="5EC84045" w14:textId="77777777" w:rsidR="009A72F9" w:rsidRPr="00A742C7" w:rsidRDefault="009A51F2">
            <w:pPr>
              <w:jc w:val="center"/>
              <w:rPr>
                <w:rFonts w:cs="Times New Roman"/>
              </w:rPr>
            </w:pPr>
            <w:r w:rsidRPr="00A742C7">
              <w:rPr>
                <w:rFonts w:eastAsia="Times New Roman" w:cs="Times New Roman"/>
                <w:sz w:val="22"/>
              </w:rPr>
              <w:t>48,5437</w:t>
            </w:r>
          </w:p>
        </w:tc>
      </w:tr>
      <w:bookmarkEnd w:id="64"/>
    </w:tbl>
    <w:p w14:paraId="69CB3CB2" w14:textId="77777777" w:rsidR="009A51F2" w:rsidRPr="00A742C7" w:rsidRDefault="009A51F2" w:rsidP="009A51F2">
      <w:pPr>
        <w:pStyle w:val="a1"/>
        <w:jc w:val="center"/>
        <w:rPr>
          <w:rFonts w:cs="Times New Roman"/>
          <w:lang w:val="en-US" w:eastAsia="ru-RU"/>
        </w:rPr>
      </w:pPr>
    </w:p>
    <w:p w14:paraId="34E46E27" w14:textId="77777777" w:rsidR="009A51F2" w:rsidRPr="00A742C7" w:rsidRDefault="009A51F2" w:rsidP="009A51F2">
      <w:pPr>
        <w:pStyle w:val="a1"/>
        <w:jc w:val="center"/>
        <w:rPr>
          <w:rFonts w:cs="Times New Roman"/>
          <w:lang w:val="en-US" w:eastAsia="ru-RU"/>
        </w:rPr>
      </w:pPr>
    </w:p>
    <w:p w14:paraId="3A62A0D1" w14:textId="77777777" w:rsidR="009A72F9" w:rsidRPr="00A742C7" w:rsidRDefault="009A72F9">
      <w:pPr>
        <w:rPr>
          <w:rFonts w:cs="Times New Roman"/>
        </w:rPr>
        <w:sectPr w:rsidR="009A72F9" w:rsidRPr="00A742C7" w:rsidSect="006C1A8B">
          <w:pgSz w:w="16838" w:h="11906" w:orient="landscape"/>
          <w:pgMar w:top="1134" w:right="678" w:bottom="1134" w:left="709" w:header="708" w:footer="708" w:gutter="0"/>
          <w:cols w:space="708"/>
          <w:docGrid w:linePitch="360"/>
        </w:sectPr>
      </w:pPr>
    </w:p>
    <w:p w14:paraId="74C032D0" w14:textId="77777777" w:rsidR="009A51F2" w:rsidRPr="00A742C7" w:rsidRDefault="00080AB2" w:rsidP="009A51F2">
      <w:pPr>
        <w:pStyle w:val="2"/>
        <w:ind w:left="0" w:firstLine="0"/>
      </w:pPr>
      <w:hyperlink r:id="rId46" w:anchor="bookmark51" w:history="1">
        <w:bookmarkStart w:id="65" w:name="_Toc45625216"/>
        <w:bookmarkStart w:id="66" w:name="_Toc204085702"/>
        <w:r w:rsidR="009A51F2" w:rsidRPr="00A742C7">
          <w:t>Часть 2. ГИДРАВЛИЧЕСКИЙ РАСЧЕТ ПЕРЕДАЧИ ТЕПЛОНОСИТЕЛЯ ДЛЯ КАЖДОГО</w:t>
        </w:r>
      </w:hyperlink>
      <w:r w:rsidR="009A51F2" w:rsidRPr="00A742C7">
        <w:t xml:space="preserve"> </w:t>
      </w:r>
      <w:hyperlink r:id="rId47" w:anchor="bookmark51" w:history="1">
        <w:r w:rsidR="009A51F2" w:rsidRPr="00A742C7">
          <w:t>МАГИСТРАЛЬНОГО ВЫВОДА</w:t>
        </w:r>
        <w:bookmarkEnd w:id="65"/>
      </w:hyperlink>
      <w:r w:rsidR="009A51F2" w:rsidRPr="00A742C7">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66"/>
    </w:p>
    <w:p w14:paraId="0C6A3AF2" w14:textId="77777777" w:rsidR="009A51F2" w:rsidRPr="00A742C7" w:rsidRDefault="009A51F2" w:rsidP="009A51F2">
      <w:pPr>
        <w:pStyle w:val="a1"/>
        <w:rPr>
          <w:rFonts w:cs="Times New Roman"/>
          <w:lang w:eastAsia="ru-RU"/>
        </w:rPr>
      </w:pPr>
    </w:p>
    <w:p w14:paraId="6264003F" w14:textId="77777777" w:rsidR="002A027E" w:rsidRPr="00A742C7" w:rsidRDefault="002A027E" w:rsidP="002A027E">
      <w:pPr>
        <w:ind w:firstLine="709"/>
        <w:jc w:val="both"/>
        <w:rPr>
          <w:rFonts w:cs="Times New Roman"/>
        </w:rPr>
      </w:pPr>
      <w:r w:rsidRPr="00A742C7">
        <w:rPr>
          <w:rFonts w:cs="Times New Roman"/>
        </w:rPr>
        <w:t xml:space="preserve">Проведённый анализ показал, что на прогнозный период у тепловых сетей резерв по пропускной способности сохранится. </w:t>
      </w:r>
    </w:p>
    <w:p w14:paraId="316A62C7" w14:textId="77777777" w:rsidR="009A51F2" w:rsidRPr="00A742C7" w:rsidRDefault="009A51F2" w:rsidP="009A51F2">
      <w:pPr>
        <w:pStyle w:val="a1"/>
        <w:rPr>
          <w:rFonts w:cs="Times New Roman"/>
          <w:lang w:eastAsia="ru-RU"/>
        </w:rPr>
      </w:pPr>
    </w:p>
    <w:p w14:paraId="595C49BA" w14:textId="77777777" w:rsidR="009A51F2" w:rsidRPr="00A742C7" w:rsidRDefault="00080AB2" w:rsidP="009A51F2">
      <w:pPr>
        <w:pStyle w:val="2"/>
        <w:ind w:left="0" w:firstLine="0"/>
      </w:pPr>
      <w:hyperlink r:id="rId48" w:anchor="bookmark55" w:history="1">
        <w:bookmarkStart w:id="67" w:name="_Toc30081856"/>
        <w:bookmarkStart w:id="68" w:name="_Toc30085091"/>
        <w:bookmarkStart w:id="69" w:name="_Toc32845357"/>
        <w:bookmarkStart w:id="70" w:name="_Toc204085703"/>
        <w:r w:rsidR="009A51F2" w:rsidRPr="00A742C7">
          <w:t>Часть 3. ВЫВОДЫ О РЕЗЕРВАХ (ДЕФИЦИТАХ) СУЩЕСТВУЮЩЕЙ СИСТЕМЫ</w:t>
        </w:r>
      </w:hyperlink>
      <w:r w:rsidR="009A51F2" w:rsidRPr="00A742C7">
        <w:t xml:space="preserve"> </w:t>
      </w:r>
      <w:hyperlink r:id="rId49" w:anchor="bookmark55" w:history="1">
        <w:r w:rsidR="009A51F2" w:rsidRPr="00A742C7">
          <w:t>ТЕПЛОСНАБЖЕНИЯ ПРИ ОБЕСПЕЧЕНИИ ПЕРСПЕКТИВНОЙ ТЕПЛОВОЙ НАГРУЗКИ</w:t>
        </w:r>
      </w:hyperlink>
      <w:r w:rsidR="009A51F2" w:rsidRPr="00A742C7">
        <w:t xml:space="preserve"> </w:t>
      </w:r>
      <w:hyperlink r:id="rId50" w:anchor="bookmark55" w:history="1">
        <w:r w:rsidR="009A51F2" w:rsidRPr="00A742C7">
          <w:t>ПОТРЕБИТЕЛЕЙ</w:t>
        </w:r>
        <w:bookmarkEnd w:id="67"/>
        <w:bookmarkEnd w:id="68"/>
        <w:bookmarkEnd w:id="69"/>
        <w:bookmarkEnd w:id="70"/>
      </w:hyperlink>
    </w:p>
    <w:p w14:paraId="448551D1" w14:textId="77777777" w:rsidR="009A51F2" w:rsidRPr="00A742C7" w:rsidRDefault="009A51F2" w:rsidP="009A51F2">
      <w:pPr>
        <w:jc w:val="both"/>
        <w:rPr>
          <w:rFonts w:cs="Times New Roman"/>
          <w:szCs w:val="24"/>
        </w:rPr>
      </w:pPr>
    </w:p>
    <w:p w14:paraId="49A09252" w14:textId="77777777" w:rsidR="002A027E" w:rsidRPr="00A742C7" w:rsidRDefault="002A027E" w:rsidP="002A027E">
      <w:pPr>
        <w:ind w:firstLine="709"/>
        <w:jc w:val="both"/>
        <w:rPr>
          <w:rFonts w:cs="Times New Roman"/>
        </w:rPr>
      </w:pPr>
      <w:r w:rsidRPr="00A742C7">
        <w:rPr>
          <w:rFonts w:cs="Times New Roman"/>
        </w:rPr>
        <w:t>В процессе формирования балансов тепловой мощности и тепловой нагрузки в зонах действия источников тепловой энергии Печенгского муниципального округа</w:t>
      </w:r>
      <w:r w:rsidRPr="00A742C7">
        <w:rPr>
          <w:rFonts w:cs="Times New Roman"/>
          <w:szCs w:val="26"/>
        </w:rPr>
        <w:t xml:space="preserve"> установле</w:t>
      </w:r>
      <w:r w:rsidRPr="00A742C7">
        <w:rPr>
          <w:rFonts w:cs="Times New Roman"/>
        </w:rPr>
        <w:t>но, что их мощность является избыточной. Дефициты тепловой мощности на котельных отсутствуют.</w:t>
      </w:r>
    </w:p>
    <w:p w14:paraId="301A3400" w14:textId="77777777" w:rsidR="009A51F2" w:rsidRPr="00A742C7" w:rsidRDefault="009A51F2" w:rsidP="009A51F2">
      <w:pPr>
        <w:pStyle w:val="a1"/>
        <w:ind w:firstLine="709"/>
        <w:jc w:val="center"/>
        <w:rPr>
          <w:rFonts w:cs="Times New Roman"/>
          <w:lang w:eastAsia="ru-RU"/>
        </w:rPr>
      </w:pPr>
    </w:p>
    <w:p w14:paraId="7849A02A" w14:textId="77777777" w:rsidR="009A51F2" w:rsidRPr="00A742C7" w:rsidRDefault="009A51F2" w:rsidP="009A51F2">
      <w:pPr>
        <w:pStyle w:val="a1"/>
        <w:rPr>
          <w:rFonts w:eastAsia="Times New Roman" w:cs="Times New Roman"/>
          <w:b/>
          <w:bCs/>
          <w:szCs w:val="24"/>
          <w:lang w:eastAsia="ru-RU"/>
        </w:rPr>
      </w:pPr>
      <w:r w:rsidRPr="00A742C7">
        <w:rPr>
          <w:rFonts w:eastAsia="Times New Roman" w:cs="Times New Roman"/>
          <w:b/>
          <w:bCs/>
          <w:szCs w:val="24"/>
          <w:lang w:eastAsia="ru-RU"/>
        </w:rPr>
        <w:t xml:space="preserve">Часть 4. </w:t>
      </w:r>
      <w:bookmarkStart w:id="71" w:name="OLE_LINK203"/>
      <w:bookmarkStart w:id="72" w:name="OLE_LINK204"/>
      <w:bookmarkStart w:id="73" w:name="OLE_LINK205"/>
      <w:r w:rsidRPr="00A742C7">
        <w:rPr>
          <w:rFonts w:eastAsia="Times New Roman" w:cs="Times New Roman"/>
          <w:b/>
          <w:bCs/>
          <w:szCs w:val="24"/>
          <w:lang w:eastAsia="ru-RU"/>
        </w:rPr>
        <w:t xml:space="preserve">ОПИСАНИЕ ИЗМЕНЕНИЙ СУЩЕСТВУЮЩИХ И ПЕРСПЕКТИВНЫХ БАЛАНСОВ </w:t>
      </w:r>
      <w:bookmarkEnd w:id="71"/>
      <w:bookmarkEnd w:id="72"/>
      <w:bookmarkEnd w:id="73"/>
      <w:r w:rsidRPr="00A742C7">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3B9265FE" w14:textId="77777777" w:rsidR="009A51F2" w:rsidRPr="00A742C7" w:rsidRDefault="009A51F2" w:rsidP="009A51F2">
      <w:pPr>
        <w:pStyle w:val="a1"/>
        <w:jc w:val="center"/>
        <w:rPr>
          <w:rFonts w:cs="Times New Roman"/>
          <w:lang w:eastAsia="ru-RU"/>
        </w:rPr>
      </w:pPr>
    </w:p>
    <w:p w14:paraId="7A5F8920" w14:textId="77777777" w:rsidR="009A72F9" w:rsidRPr="00A742C7" w:rsidRDefault="009A51F2">
      <w:pPr>
        <w:spacing w:before="400" w:after="200"/>
        <w:rPr>
          <w:rFonts w:cs="Times New Roman"/>
        </w:rPr>
      </w:pPr>
      <w:r w:rsidRPr="00A742C7">
        <w:rPr>
          <w:rFonts w:cs="Times New Roman"/>
          <w:b/>
        </w:rPr>
        <w:t>Таблица 4.4.1 - Изменения в балансах тепловой мощности и тепловой нагрузке</w:t>
      </w:r>
    </w:p>
    <w:tbl>
      <w:tblPr>
        <w:tblStyle w:val="aa"/>
        <w:tblW w:w="5000" w:type="pct"/>
        <w:jc w:val="center"/>
        <w:tblInd w:w="0" w:type="dxa"/>
        <w:tblLook w:val="04A0" w:firstRow="1" w:lastRow="0" w:firstColumn="1" w:lastColumn="0" w:noHBand="0" w:noVBand="1"/>
      </w:tblPr>
      <w:tblGrid>
        <w:gridCol w:w="2193"/>
        <w:gridCol w:w="1996"/>
        <w:gridCol w:w="1579"/>
        <w:gridCol w:w="1996"/>
        <w:gridCol w:w="1581"/>
      </w:tblGrid>
      <w:tr w:rsidR="009A72F9" w:rsidRPr="00A742C7" w14:paraId="4FAD8798" w14:textId="77777777" w:rsidTr="00B37E9C">
        <w:trPr>
          <w:tblHeader/>
          <w:jc w:val="center"/>
        </w:trPr>
        <w:tc>
          <w:tcPr>
            <w:tcW w:w="1173" w:type="pct"/>
            <w:vMerge w:val="restart"/>
            <w:shd w:val="clear" w:color="auto" w:fill="F2F2F2"/>
            <w:tcMar>
              <w:top w:w="120" w:type="dxa"/>
              <w:left w:w="200" w:type="dxa"/>
              <w:bottom w:w="120" w:type="dxa"/>
              <w:right w:w="200" w:type="dxa"/>
            </w:tcMar>
            <w:vAlign w:val="center"/>
          </w:tcPr>
          <w:p w14:paraId="3E1C983F" w14:textId="77777777" w:rsidR="009A72F9" w:rsidRPr="00A742C7" w:rsidRDefault="009A51F2">
            <w:pPr>
              <w:jc w:val="center"/>
              <w:rPr>
                <w:rFonts w:cs="Times New Roman"/>
                <w:sz w:val="20"/>
                <w:szCs w:val="20"/>
              </w:rPr>
            </w:pPr>
            <w:r w:rsidRPr="00A742C7">
              <w:rPr>
                <w:rFonts w:eastAsia="Times New Roman" w:cs="Times New Roman"/>
                <w:sz w:val="20"/>
                <w:szCs w:val="20"/>
              </w:rPr>
              <w:t>Показатель</w:t>
            </w:r>
          </w:p>
        </w:tc>
        <w:tc>
          <w:tcPr>
            <w:tcW w:w="1913" w:type="pct"/>
            <w:gridSpan w:val="2"/>
            <w:shd w:val="clear" w:color="auto" w:fill="F2F2F2"/>
            <w:tcMar>
              <w:top w:w="120" w:type="dxa"/>
              <w:left w:w="200" w:type="dxa"/>
              <w:bottom w:w="120" w:type="dxa"/>
              <w:right w:w="200" w:type="dxa"/>
            </w:tcMar>
            <w:vAlign w:val="center"/>
          </w:tcPr>
          <w:p w14:paraId="6A097A08" w14:textId="77777777" w:rsidR="009A72F9" w:rsidRPr="00A742C7" w:rsidRDefault="009A51F2">
            <w:pPr>
              <w:jc w:val="center"/>
              <w:rPr>
                <w:rFonts w:cs="Times New Roman"/>
                <w:sz w:val="20"/>
                <w:szCs w:val="20"/>
              </w:rPr>
            </w:pPr>
            <w:r w:rsidRPr="00A742C7">
              <w:rPr>
                <w:rFonts w:eastAsia="Times New Roman" w:cs="Times New Roman"/>
                <w:sz w:val="20"/>
                <w:szCs w:val="20"/>
              </w:rPr>
              <w:t>Существующий баланс, Гкал/ч</w:t>
            </w:r>
          </w:p>
        </w:tc>
        <w:tc>
          <w:tcPr>
            <w:tcW w:w="1914" w:type="pct"/>
            <w:gridSpan w:val="2"/>
            <w:shd w:val="clear" w:color="auto" w:fill="F2F2F2"/>
            <w:tcMar>
              <w:top w:w="120" w:type="dxa"/>
              <w:left w:w="200" w:type="dxa"/>
              <w:bottom w:w="120" w:type="dxa"/>
              <w:right w:w="200" w:type="dxa"/>
            </w:tcMar>
            <w:vAlign w:val="center"/>
          </w:tcPr>
          <w:p w14:paraId="089B7A3F" w14:textId="77777777" w:rsidR="009A72F9" w:rsidRPr="00A742C7" w:rsidRDefault="009A51F2">
            <w:pPr>
              <w:jc w:val="center"/>
              <w:rPr>
                <w:rFonts w:cs="Times New Roman"/>
                <w:sz w:val="20"/>
                <w:szCs w:val="20"/>
              </w:rPr>
            </w:pPr>
            <w:r w:rsidRPr="00A742C7">
              <w:rPr>
                <w:rFonts w:eastAsia="Times New Roman" w:cs="Times New Roman"/>
                <w:sz w:val="20"/>
                <w:szCs w:val="20"/>
              </w:rPr>
              <w:t>Перспективный баланс, Гкал/ч</w:t>
            </w:r>
          </w:p>
        </w:tc>
      </w:tr>
      <w:tr w:rsidR="009A72F9" w:rsidRPr="00A742C7" w14:paraId="12E4CADB" w14:textId="77777777" w:rsidTr="00B37E9C">
        <w:trPr>
          <w:tblHeader/>
          <w:jc w:val="center"/>
        </w:trPr>
        <w:tc>
          <w:tcPr>
            <w:tcW w:w="1173" w:type="pct"/>
            <w:vMerge/>
          </w:tcPr>
          <w:p w14:paraId="4F37C1B6" w14:textId="77777777" w:rsidR="009A72F9" w:rsidRPr="00A742C7" w:rsidRDefault="009A72F9">
            <w:pPr>
              <w:rPr>
                <w:rFonts w:cs="Times New Roman"/>
                <w:sz w:val="20"/>
                <w:szCs w:val="20"/>
              </w:rPr>
            </w:pPr>
          </w:p>
        </w:tc>
        <w:tc>
          <w:tcPr>
            <w:tcW w:w="1068" w:type="pct"/>
            <w:shd w:val="clear" w:color="auto" w:fill="F2F2F2"/>
            <w:tcMar>
              <w:top w:w="120" w:type="dxa"/>
              <w:left w:w="200" w:type="dxa"/>
              <w:bottom w:w="120" w:type="dxa"/>
              <w:right w:w="200" w:type="dxa"/>
            </w:tcMar>
            <w:vAlign w:val="center"/>
          </w:tcPr>
          <w:p w14:paraId="290F47BF" w14:textId="77777777" w:rsidR="009A72F9" w:rsidRPr="00A742C7" w:rsidRDefault="009A51F2">
            <w:pPr>
              <w:jc w:val="center"/>
              <w:rPr>
                <w:rFonts w:cs="Times New Roman"/>
                <w:sz w:val="20"/>
                <w:szCs w:val="20"/>
              </w:rPr>
            </w:pPr>
            <w:r w:rsidRPr="00A742C7">
              <w:rPr>
                <w:rFonts w:eastAsia="Times New Roman" w:cs="Times New Roman"/>
                <w:sz w:val="20"/>
                <w:szCs w:val="20"/>
              </w:rPr>
              <w:t>Предшествующий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4A40420D" w14:textId="77777777" w:rsidR="009A72F9" w:rsidRPr="00A742C7" w:rsidRDefault="009A51F2">
            <w:pPr>
              <w:jc w:val="center"/>
              <w:rPr>
                <w:rFonts w:cs="Times New Roman"/>
                <w:sz w:val="20"/>
                <w:szCs w:val="20"/>
              </w:rPr>
            </w:pPr>
            <w:r w:rsidRPr="00A742C7">
              <w:rPr>
                <w:rFonts w:eastAsia="Times New Roman" w:cs="Times New Roman"/>
                <w:sz w:val="20"/>
                <w:szCs w:val="20"/>
              </w:rPr>
              <w:t>На момент актуализации</w:t>
            </w:r>
          </w:p>
        </w:tc>
        <w:tc>
          <w:tcPr>
            <w:tcW w:w="1068" w:type="pct"/>
            <w:shd w:val="clear" w:color="auto" w:fill="F2F2F2"/>
            <w:tcMar>
              <w:top w:w="120" w:type="dxa"/>
              <w:left w:w="200" w:type="dxa"/>
              <w:bottom w:w="120" w:type="dxa"/>
              <w:right w:w="200" w:type="dxa"/>
            </w:tcMar>
            <w:vAlign w:val="center"/>
          </w:tcPr>
          <w:p w14:paraId="1E32DA7F" w14:textId="77777777" w:rsidR="009A72F9" w:rsidRPr="00A742C7" w:rsidRDefault="009A51F2">
            <w:pPr>
              <w:jc w:val="center"/>
              <w:rPr>
                <w:rFonts w:cs="Times New Roman"/>
                <w:sz w:val="20"/>
                <w:szCs w:val="20"/>
              </w:rPr>
            </w:pPr>
            <w:r w:rsidRPr="00A742C7">
              <w:rPr>
                <w:rFonts w:eastAsia="Times New Roman" w:cs="Times New Roman"/>
                <w:sz w:val="20"/>
                <w:szCs w:val="20"/>
              </w:rPr>
              <w:t>Предшествующий актуализации схемы теплоснабжения</w:t>
            </w:r>
          </w:p>
        </w:tc>
        <w:tc>
          <w:tcPr>
            <w:tcW w:w="846" w:type="pct"/>
            <w:shd w:val="clear" w:color="auto" w:fill="F2F2F2"/>
            <w:tcMar>
              <w:top w:w="120" w:type="dxa"/>
              <w:left w:w="200" w:type="dxa"/>
              <w:bottom w:w="120" w:type="dxa"/>
              <w:right w:w="200" w:type="dxa"/>
            </w:tcMar>
            <w:vAlign w:val="center"/>
          </w:tcPr>
          <w:p w14:paraId="1FF4F196" w14:textId="77777777" w:rsidR="009A72F9" w:rsidRPr="00A742C7" w:rsidRDefault="009A51F2">
            <w:pPr>
              <w:jc w:val="center"/>
              <w:rPr>
                <w:rFonts w:cs="Times New Roman"/>
                <w:sz w:val="20"/>
                <w:szCs w:val="20"/>
              </w:rPr>
            </w:pPr>
            <w:r w:rsidRPr="00A742C7">
              <w:rPr>
                <w:rFonts w:eastAsia="Times New Roman" w:cs="Times New Roman"/>
                <w:sz w:val="20"/>
                <w:szCs w:val="20"/>
              </w:rPr>
              <w:t>На момент актуализации</w:t>
            </w:r>
          </w:p>
        </w:tc>
      </w:tr>
      <w:tr w:rsidR="009A72F9" w:rsidRPr="00A742C7" w14:paraId="32CC226A" w14:textId="77777777" w:rsidTr="002A027E">
        <w:trPr>
          <w:jc w:val="center"/>
        </w:trPr>
        <w:tc>
          <w:tcPr>
            <w:tcW w:w="5000" w:type="pct"/>
            <w:gridSpan w:val="5"/>
            <w:shd w:val="clear" w:color="auto" w:fill="DBE5F1"/>
            <w:tcMar>
              <w:top w:w="40" w:type="dxa"/>
              <w:left w:w="200" w:type="dxa"/>
              <w:bottom w:w="40" w:type="dxa"/>
              <w:right w:w="200" w:type="dxa"/>
            </w:tcMar>
            <w:vAlign w:val="center"/>
          </w:tcPr>
          <w:p w14:paraId="6E46F259" w14:textId="77777777" w:rsidR="009A72F9" w:rsidRPr="00A742C7" w:rsidRDefault="009A51F2">
            <w:pPr>
              <w:jc w:val="center"/>
              <w:rPr>
                <w:rFonts w:cs="Times New Roman"/>
                <w:sz w:val="20"/>
                <w:szCs w:val="20"/>
              </w:rPr>
            </w:pPr>
            <w:r w:rsidRPr="00A742C7">
              <w:rPr>
                <w:rFonts w:eastAsia="Times New Roman" w:cs="Times New Roman"/>
                <w:sz w:val="20"/>
                <w:szCs w:val="20"/>
              </w:rPr>
              <w:t>АО «МЭС»</w:t>
            </w:r>
          </w:p>
        </w:tc>
      </w:tr>
      <w:tr w:rsidR="009A72F9" w:rsidRPr="00A742C7" w14:paraId="2C7FF544"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5C510D81"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"Заполярный"</w:t>
            </w:r>
          </w:p>
        </w:tc>
      </w:tr>
      <w:tr w:rsidR="00B37E9C" w:rsidRPr="00A742C7" w14:paraId="46C2C4C8" w14:textId="77777777" w:rsidTr="002A027E">
        <w:trPr>
          <w:jc w:val="center"/>
        </w:trPr>
        <w:tc>
          <w:tcPr>
            <w:tcW w:w="1173" w:type="pct"/>
            <w:shd w:val="clear" w:color="auto" w:fill="FFFFFF"/>
            <w:tcMar>
              <w:top w:w="40" w:type="dxa"/>
              <w:left w:w="200" w:type="dxa"/>
              <w:bottom w:w="40" w:type="dxa"/>
              <w:right w:w="200" w:type="dxa"/>
            </w:tcMar>
            <w:vAlign w:val="center"/>
          </w:tcPr>
          <w:p w14:paraId="43F0FEA8"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0F663B6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208,801</w:t>
            </w:r>
          </w:p>
        </w:tc>
        <w:tc>
          <w:tcPr>
            <w:tcW w:w="845" w:type="pct"/>
            <w:shd w:val="clear" w:color="auto" w:fill="FFFFFF"/>
            <w:tcMar>
              <w:top w:w="40" w:type="dxa"/>
              <w:left w:w="200" w:type="dxa"/>
              <w:bottom w:w="40" w:type="dxa"/>
              <w:right w:w="200" w:type="dxa"/>
            </w:tcMar>
            <w:vAlign w:val="center"/>
          </w:tcPr>
          <w:p w14:paraId="600216D1"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208,8010</w:t>
            </w:r>
          </w:p>
        </w:tc>
        <w:tc>
          <w:tcPr>
            <w:tcW w:w="1068" w:type="pct"/>
            <w:shd w:val="clear" w:color="auto" w:fill="FFFFFF"/>
            <w:tcMar>
              <w:top w:w="40" w:type="dxa"/>
              <w:left w:w="200" w:type="dxa"/>
              <w:bottom w:w="40" w:type="dxa"/>
              <w:right w:w="200" w:type="dxa"/>
            </w:tcMar>
            <w:vAlign w:val="center"/>
          </w:tcPr>
          <w:p w14:paraId="4B322A70"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208,8010</w:t>
            </w:r>
          </w:p>
        </w:tc>
        <w:tc>
          <w:tcPr>
            <w:tcW w:w="846" w:type="pct"/>
            <w:shd w:val="clear" w:color="auto" w:fill="FFFFFF"/>
            <w:tcMar>
              <w:top w:w="40" w:type="dxa"/>
              <w:left w:w="200" w:type="dxa"/>
              <w:bottom w:w="40" w:type="dxa"/>
              <w:right w:w="200" w:type="dxa"/>
            </w:tcMar>
            <w:vAlign w:val="center"/>
          </w:tcPr>
          <w:p w14:paraId="5E92F4B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208,8010</w:t>
            </w:r>
          </w:p>
        </w:tc>
      </w:tr>
      <w:tr w:rsidR="00B37E9C" w:rsidRPr="00A742C7" w14:paraId="283C7CF2" w14:textId="77777777" w:rsidTr="002A027E">
        <w:trPr>
          <w:jc w:val="center"/>
        </w:trPr>
        <w:tc>
          <w:tcPr>
            <w:tcW w:w="1173" w:type="pct"/>
            <w:shd w:val="clear" w:color="auto" w:fill="FFFFFF"/>
            <w:tcMar>
              <w:top w:w="40" w:type="dxa"/>
              <w:left w:w="200" w:type="dxa"/>
              <w:bottom w:w="40" w:type="dxa"/>
              <w:right w:w="200" w:type="dxa"/>
            </w:tcMar>
            <w:vAlign w:val="center"/>
          </w:tcPr>
          <w:p w14:paraId="3903FE41"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93DD608"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123,632</w:t>
            </w:r>
          </w:p>
        </w:tc>
        <w:tc>
          <w:tcPr>
            <w:tcW w:w="845" w:type="pct"/>
            <w:shd w:val="clear" w:color="auto" w:fill="FFFFFF"/>
            <w:tcMar>
              <w:top w:w="40" w:type="dxa"/>
              <w:left w:w="200" w:type="dxa"/>
              <w:bottom w:w="40" w:type="dxa"/>
              <w:right w:w="200" w:type="dxa"/>
            </w:tcMar>
            <w:vAlign w:val="center"/>
          </w:tcPr>
          <w:p w14:paraId="0448E99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123,6829</w:t>
            </w:r>
          </w:p>
        </w:tc>
        <w:tc>
          <w:tcPr>
            <w:tcW w:w="1068" w:type="pct"/>
            <w:shd w:val="clear" w:color="auto" w:fill="FFFFFF"/>
            <w:tcMar>
              <w:top w:w="40" w:type="dxa"/>
              <w:left w:w="200" w:type="dxa"/>
              <w:bottom w:w="40" w:type="dxa"/>
              <w:right w:w="200" w:type="dxa"/>
            </w:tcMar>
            <w:vAlign w:val="center"/>
          </w:tcPr>
          <w:p w14:paraId="7C371DC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123,8989</w:t>
            </w:r>
          </w:p>
        </w:tc>
        <w:tc>
          <w:tcPr>
            <w:tcW w:w="846" w:type="pct"/>
            <w:shd w:val="clear" w:color="auto" w:fill="FFFFFF"/>
            <w:tcMar>
              <w:top w:w="40" w:type="dxa"/>
              <w:left w:w="200" w:type="dxa"/>
              <w:bottom w:w="40" w:type="dxa"/>
              <w:right w:w="200" w:type="dxa"/>
            </w:tcMar>
            <w:vAlign w:val="center"/>
          </w:tcPr>
          <w:p w14:paraId="697E2ACA"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123,8989</w:t>
            </w:r>
          </w:p>
        </w:tc>
      </w:tr>
      <w:tr w:rsidR="00B37E9C" w:rsidRPr="00A742C7" w14:paraId="7B518FF5" w14:textId="77777777" w:rsidTr="002A027E">
        <w:trPr>
          <w:jc w:val="center"/>
        </w:trPr>
        <w:tc>
          <w:tcPr>
            <w:tcW w:w="1173" w:type="pct"/>
            <w:shd w:val="clear" w:color="auto" w:fill="FFFFFF"/>
            <w:tcMar>
              <w:top w:w="40" w:type="dxa"/>
              <w:left w:w="200" w:type="dxa"/>
              <w:bottom w:w="40" w:type="dxa"/>
              <w:right w:w="200" w:type="dxa"/>
            </w:tcMar>
            <w:vAlign w:val="center"/>
          </w:tcPr>
          <w:p w14:paraId="33922988"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0950032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11,899</w:t>
            </w:r>
          </w:p>
        </w:tc>
        <w:tc>
          <w:tcPr>
            <w:tcW w:w="845" w:type="pct"/>
            <w:shd w:val="clear" w:color="auto" w:fill="FFFFFF"/>
            <w:tcMar>
              <w:top w:w="40" w:type="dxa"/>
              <w:left w:w="200" w:type="dxa"/>
              <w:bottom w:w="40" w:type="dxa"/>
              <w:right w:w="200" w:type="dxa"/>
            </w:tcMar>
            <w:vAlign w:val="center"/>
          </w:tcPr>
          <w:p w14:paraId="5D9694B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11,8990</w:t>
            </w:r>
          </w:p>
        </w:tc>
        <w:tc>
          <w:tcPr>
            <w:tcW w:w="1068" w:type="pct"/>
            <w:shd w:val="clear" w:color="auto" w:fill="FFFFFF"/>
            <w:tcMar>
              <w:top w:w="40" w:type="dxa"/>
              <w:left w:w="200" w:type="dxa"/>
              <w:bottom w:w="40" w:type="dxa"/>
              <w:right w:w="200" w:type="dxa"/>
            </w:tcMar>
            <w:vAlign w:val="center"/>
          </w:tcPr>
          <w:p w14:paraId="74D4E3C2"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11,8990</w:t>
            </w:r>
          </w:p>
        </w:tc>
        <w:tc>
          <w:tcPr>
            <w:tcW w:w="846" w:type="pct"/>
            <w:shd w:val="clear" w:color="auto" w:fill="FFFFFF"/>
            <w:tcMar>
              <w:top w:w="40" w:type="dxa"/>
              <w:left w:w="200" w:type="dxa"/>
              <w:bottom w:w="40" w:type="dxa"/>
              <w:right w:w="200" w:type="dxa"/>
            </w:tcMar>
            <w:vAlign w:val="center"/>
          </w:tcPr>
          <w:p w14:paraId="2632862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11,8990</w:t>
            </w:r>
          </w:p>
        </w:tc>
      </w:tr>
      <w:tr w:rsidR="00B37E9C" w:rsidRPr="00A742C7" w14:paraId="4D641677" w14:textId="77777777" w:rsidTr="002A027E">
        <w:trPr>
          <w:jc w:val="center"/>
        </w:trPr>
        <w:tc>
          <w:tcPr>
            <w:tcW w:w="1173" w:type="pct"/>
            <w:shd w:val="clear" w:color="auto" w:fill="FFFFFF"/>
            <w:tcMar>
              <w:top w:w="40" w:type="dxa"/>
              <w:left w:w="200" w:type="dxa"/>
              <w:bottom w:w="40" w:type="dxa"/>
              <w:right w:w="200" w:type="dxa"/>
            </w:tcMar>
            <w:vAlign w:val="center"/>
          </w:tcPr>
          <w:p w14:paraId="030CABA2"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1821229F"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73,27</w:t>
            </w:r>
          </w:p>
        </w:tc>
        <w:tc>
          <w:tcPr>
            <w:tcW w:w="845" w:type="pct"/>
            <w:shd w:val="clear" w:color="auto" w:fill="FFFFFF"/>
            <w:tcMar>
              <w:top w:w="40" w:type="dxa"/>
              <w:left w:w="200" w:type="dxa"/>
              <w:bottom w:w="40" w:type="dxa"/>
              <w:right w:w="200" w:type="dxa"/>
            </w:tcMar>
            <w:vAlign w:val="center"/>
          </w:tcPr>
          <w:p w14:paraId="4A39ED2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73,2191</w:t>
            </w:r>
          </w:p>
        </w:tc>
        <w:tc>
          <w:tcPr>
            <w:tcW w:w="1068" w:type="pct"/>
            <w:shd w:val="clear" w:color="auto" w:fill="FFFFFF"/>
            <w:tcMar>
              <w:top w:w="40" w:type="dxa"/>
              <w:left w:w="200" w:type="dxa"/>
              <w:bottom w:w="40" w:type="dxa"/>
              <w:right w:w="200" w:type="dxa"/>
            </w:tcMar>
            <w:vAlign w:val="center"/>
          </w:tcPr>
          <w:p w14:paraId="2B4BD54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73,0031</w:t>
            </w:r>
          </w:p>
        </w:tc>
        <w:tc>
          <w:tcPr>
            <w:tcW w:w="846" w:type="pct"/>
            <w:shd w:val="clear" w:color="auto" w:fill="FFFFFF"/>
            <w:tcMar>
              <w:top w:w="40" w:type="dxa"/>
              <w:left w:w="200" w:type="dxa"/>
              <w:bottom w:w="40" w:type="dxa"/>
              <w:right w:w="200" w:type="dxa"/>
            </w:tcMar>
            <w:vAlign w:val="center"/>
          </w:tcPr>
          <w:p w14:paraId="1741ABA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73,0031</w:t>
            </w:r>
          </w:p>
        </w:tc>
      </w:tr>
      <w:tr w:rsidR="009A72F9" w:rsidRPr="00A742C7" w14:paraId="15361AE3"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13BEAE6C"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ЭЦ-2 пгт. Никель</w:t>
            </w:r>
          </w:p>
        </w:tc>
      </w:tr>
      <w:tr w:rsidR="00B37E9C" w:rsidRPr="00A742C7" w14:paraId="02171694" w14:textId="77777777" w:rsidTr="002A027E">
        <w:trPr>
          <w:jc w:val="center"/>
        </w:trPr>
        <w:tc>
          <w:tcPr>
            <w:tcW w:w="1173" w:type="pct"/>
            <w:shd w:val="clear" w:color="auto" w:fill="FFFFFF"/>
            <w:tcMar>
              <w:top w:w="40" w:type="dxa"/>
              <w:left w:w="200" w:type="dxa"/>
              <w:bottom w:w="40" w:type="dxa"/>
              <w:right w:w="200" w:type="dxa"/>
            </w:tcMar>
            <w:vAlign w:val="center"/>
          </w:tcPr>
          <w:p w14:paraId="57B22C0A"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9505099"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171,97</w:t>
            </w:r>
          </w:p>
        </w:tc>
        <w:tc>
          <w:tcPr>
            <w:tcW w:w="845" w:type="pct"/>
            <w:shd w:val="clear" w:color="auto" w:fill="FFFFFF"/>
            <w:tcMar>
              <w:top w:w="40" w:type="dxa"/>
              <w:left w:w="200" w:type="dxa"/>
              <w:bottom w:w="40" w:type="dxa"/>
              <w:right w:w="200" w:type="dxa"/>
            </w:tcMar>
            <w:vAlign w:val="center"/>
          </w:tcPr>
          <w:p w14:paraId="4930FD0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171,9700</w:t>
            </w:r>
          </w:p>
        </w:tc>
        <w:tc>
          <w:tcPr>
            <w:tcW w:w="1068" w:type="pct"/>
            <w:shd w:val="clear" w:color="auto" w:fill="FFFFFF"/>
            <w:tcMar>
              <w:top w:w="40" w:type="dxa"/>
              <w:left w:w="200" w:type="dxa"/>
              <w:bottom w:w="40" w:type="dxa"/>
              <w:right w:w="200" w:type="dxa"/>
            </w:tcMar>
            <w:vAlign w:val="center"/>
          </w:tcPr>
          <w:p w14:paraId="77681AFB"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171,97</w:t>
            </w:r>
          </w:p>
        </w:tc>
        <w:tc>
          <w:tcPr>
            <w:tcW w:w="846" w:type="pct"/>
            <w:shd w:val="clear" w:color="auto" w:fill="FFFFFF"/>
            <w:tcMar>
              <w:top w:w="40" w:type="dxa"/>
              <w:left w:w="200" w:type="dxa"/>
              <w:bottom w:w="40" w:type="dxa"/>
              <w:right w:w="200" w:type="dxa"/>
            </w:tcMar>
            <w:vAlign w:val="center"/>
          </w:tcPr>
          <w:p w14:paraId="6FE011C8"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171,9700</w:t>
            </w:r>
          </w:p>
        </w:tc>
      </w:tr>
      <w:tr w:rsidR="00B37E9C" w:rsidRPr="00A742C7" w14:paraId="5285CC60" w14:textId="77777777" w:rsidTr="002A027E">
        <w:trPr>
          <w:jc w:val="center"/>
        </w:trPr>
        <w:tc>
          <w:tcPr>
            <w:tcW w:w="1173" w:type="pct"/>
            <w:shd w:val="clear" w:color="auto" w:fill="FFFFFF"/>
            <w:tcMar>
              <w:top w:w="40" w:type="dxa"/>
              <w:left w:w="200" w:type="dxa"/>
              <w:bottom w:w="40" w:type="dxa"/>
              <w:right w:w="200" w:type="dxa"/>
            </w:tcMar>
            <w:vAlign w:val="center"/>
          </w:tcPr>
          <w:p w14:paraId="4AC9D50D"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3BFF30C9"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51,705</w:t>
            </w:r>
          </w:p>
        </w:tc>
        <w:tc>
          <w:tcPr>
            <w:tcW w:w="845" w:type="pct"/>
            <w:shd w:val="clear" w:color="auto" w:fill="FFFFFF"/>
            <w:tcMar>
              <w:top w:w="40" w:type="dxa"/>
              <w:left w:w="200" w:type="dxa"/>
              <w:bottom w:w="40" w:type="dxa"/>
              <w:right w:w="200" w:type="dxa"/>
            </w:tcMar>
            <w:vAlign w:val="center"/>
          </w:tcPr>
          <w:p w14:paraId="47FF706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51,5747</w:t>
            </w:r>
          </w:p>
        </w:tc>
        <w:tc>
          <w:tcPr>
            <w:tcW w:w="1068" w:type="pct"/>
            <w:shd w:val="clear" w:color="auto" w:fill="FFFFFF"/>
            <w:tcMar>
              <w:top w:w="40" w:type="dxa"/>
              <w:left w:w="200" w:type="dxa"/>
              <w:bottom w:w="40" w:type="dxa"/>
              <w:right w:w="200" w:type="dxa"/>
            </w:tcMar>
            <w:vAlign w:val="center"/>
          </w:tcPr>
          <w:p w14:paraId="2D88E489"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51,705</w:t>
            </w:r>
          </w:p>
        </w:tc>
        <w:tc>
          <w:tcPr>
            <w:tcW w:w="846" w:type="pct"/>
            <w:shd w:val="clear" w:color="auto" w:fill="FFFFFF"/>
            <w:tcMar>
              <w:top w:w="40" w:type="dxa"/>
              <w:left w:w="200" w:type="dxa"/>
              <w:bottom w:w="40" w:type="dxa"/>
              <w:right w:w="200" w:type="dxa"/>
            </w:tcMar>
            <w:vAlign w:val="center"/>
          </w:tcPr>
          <w:p w14:paraId="77B41490"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51,5747</w:t>
            </w:r>
          </w:p>
        </w:tc>
      </w:tr>
      <w:tr w:rsidR="00B37E9C" w:rsidRPr="00A742C7" w14:paraId="0CA9227D" w14:textId="77777777" w:rsidTr="002A027E">
        <w:trPr>
          <w:jc w:val="center"/>
        </w:trPr>
        <w:tc>
          <w:tcPr>
            <w:tcW w:w="1173" w:type="pct"/>
            <w:shd w:val="clear" w:color="auto" w:fill="FFFFFF"/>
            <w:tcMar>
              <w:top w:w="40" w:type="dxa"/>
              <w:left w:w="200" w:type="dxa"/>
              <w:bottom w:w="40" w:type="dxa"/>
              <w:right w:w="200" w:type="dxa"/>
            </w:tcMar>
            <w:vAlign w:val="center"/>
          </w:tcPr>
          <w:p w14:paraId="71FE66A6"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7B4DE19"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12,315</w:t>
            </w:r>
          </w:p>
        </w:tc>
        <w:tc>
          <w:tcPr>
            <w:tcW w:w="845" w:type="pct"/>
            <w:shd w:val="clear" w:color="auto" w:fill="FFFFFF"/>
            <w:tcMar>
              <w:top w:w="40" w:type="dxa"/>
              <w:left w:w="200" w:type="dxa"/>
              <w:bottom w:w="40" w:type="dxa"/>
              <w:right w:w="200" w:type="dxa"/>
            </w:tcMar>
            <w:vAlign w:val="center"/>
          </w:tcPr>
          <w:p w14:paraId="00B93F3A"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12,3150</w:t>
            </w:r>
          </w:p>
        </w:tc>
        <w:tc>
          <w:tcPr>
            <w:tcW w:w="1068" w:type="pct"/>
            <w:shd w:val="clear" w:color="auto" w:fill="FFFFFF"/>
            <w:tcMar>
              <w:top w:w="40" w:type="dxa"/>
              <w:left w:w="200" w:type="dxa"/>
              <w:bottom w:w="40" w:type="dxa"/>
              <w:right w:w="200" w:type="dxa"/>
            </w:tcMar>
            <w:vAlign w:val="center"/>
          </w:tcPr>
          <w:p w14:paraId="5DBB34E3"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12,315</w:t>
            </w:r>
          </w:p>
        </w:tc>
        <w:tc>
          <w:tcPr>
            <w:tcW w:w="846" w:type="pct"/>
            <w:shd w:val="clear" w:color="auto" w:fill="FFFFFF"/>
            <w:tcMar>
              <w:top w:w="40" w:type="dxa"/>
              <w:left w:w="200" w:type="dxa"/>
              <w:bottom w:w="40" w:type="dxa"/>
              <w:right w:w="200" w:type="dxa"/>
            </w:tcMar>
            <w:vAlign w:val="center"/>
          </w:tcPr>
          <w:p w14:paraId="71E8D7BB"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12,3150</w:t>
            </w:r>
          </w:p>
        </w:tc>
      </w:tr>
      <w:tr w:rsidR="00B37E9C" w:rsidRPr="00A742C7" w14:paraId="5E4E7A6C" w14:textId="77777777" w:rsidTr="002A027E">
        <w:trPr>
          <w:jc w:val="center"/>
        </w:trPr>
        <w:tc>
          <w:tcPr>
            <w:tcW w:w="1173" w:type="pct"/>
            <w:shd w:val="clear" w:color="auto" w:fill="FFFFFF"/>
            <w:tcMar>
              <w:top w:w="40" w:type="dxa"/>
              <w:left w:w="200" w:type="dxa"/>
              <w:bottom w:w="40" w:type="dxa"/>
              <w:right w:w="200" w:type="dxa"/>
            </w:tcMar>
            <w:vAlign w:val="center"/>
          </w:tcPr>
          <w:p w14:paraId="4F9CCB22" w14:textId="77777777" w:rsidR="00B37E9C" w:rsidRPr="00A742C7" w:rsidRDefault="00B37E9C" w:rsidP="00B37E9C">
            <w:pPr>
              <w:rPr>
                <w:rFonts w:cs="Times New Roman"/>
                <w:sz w:val="20"/>
                <w:szCs w:val="20"/>
              </w:rPr>
            </w:pPr>
            <w:r w:rsidRPr="00A742C7">
              <w:rPr>
                <w:rFonts w:eastAsia="Times New Roman" w:cs="Times New Roman"/>
                <w:sz w:val="20"/>
                <w:szCs w:val="20"/>
              </w:rPr>
              <w:lastRenderedPageBreak/>
              <w:t>Резерв(+)/Дефицит(-) источника</w:t>
            </w:r>
          </w:p>
        </w:tc>
        <w:tc>
          <w:tcPr>
            <w:tcW w:w="1068" w:type="pct"/>
            <w:shd w:val="clear" w:color="auto" w:fill="FFFFFF"/>
            <w:tcMar>
              <w:top w:w="40" w:type="dxa"/>
              <w:left w:w="200" w:type="dxa"/>
              <w:bottom w:w="40" w:type="dxa"/>
              <w:right w:w="200" w:type="dxa"/>
            </w:tcMar>
            <w:vAlign w:val="center"/>
          </w:tcPr>
          <w:p w14:paraId="4D29BA42"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107,95</w:t>
            </w:r>
          </w:p>
        </w:tc>
        <w:tc>
          <w:tcPr>
            <w:tcW w:w="845" w:type="pct"/>
            <w:shd w:val="clear" w:color="auto" w:fill="FFFFFF"/>
            <w:tcMar>
              <w:top w:w="40" w:type="dxa"/>
              <w:left w:w="200" w:type="dxa"/>
              <w:bottom w:w="40" w:type="dxa"/>
              <w:right w:w="200" w:type="dxa"/>
            </w:tcMar>
            <w:vAlign w:val="center"/>
          </w:tcPr>
          <w:p w14:paraId="54DB46D3"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108,0804</w:t>
            </w:r>
          </w:p>
        </w:tc>
        <w:tc>
          <w:tcPr>
            <w:tcW w:w="1068" w:type="pct"/>
            <w:shd w:val="clear" w:color="auto" w:fill="FFFFFF"/>
            <w:tcMar>
              <w:top w:w="40" w:type="dxa"/>
              <w:left w:w="200" w:type="dxa"/>
              <w:bottom w:w="40" w:type="dxa"/>
              <w:right w:w="200" w:type="dxa"/>
            </w:tcMar>
            <w:vAlign w:val="center"/>
          </w:tcPr>
          <w:p w14:paraId="7B38E61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107,95</w:t>
            </w:r>
          </w:p>
        </w:tc>
        <w:tc>
          <w:tcPr>
            <w:tcW w:w="846" w:type="pct"/>
            <w:shd w:val="clear" w:color="auto" w:fill="FFFFFF"/>
            <w:tcMar>
              <w:top w:w="40" w:type="dxa"/>
              <w:left w:w="200" w:type="dxa"/>
              <w:bottom w:w="40" w:type="dxa"/>
              <w:right w:w="200" w:type="dxa"/>
            </w:tcMar>
            <w:vAlign w:val="center"/>
          </w:tcPr>
          <w:p w14:paraId="50E0E21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108,0804</w:t>
            </w:r>
          </w:p>
        </w:tc>
      </w:tr>
      <w:tr w:rsidR="009A72F9" w:rsidRPr="00A742C7" w14:paraId="4A67629C" w14:textId="77777777" w:rsidTr="002A027E">
        <w:trPr>
          <w:jc w:val="center"/>
        </w:trPr>
        <w:tc>
          <w:tcPr>
            <w:tcW w:w="5000" w:type="pct"/>
            <w:gridSpan w:val="5"/>
            <w:shd w:val="clear" w:color="auto" w:fill="DBE5F1"/>
            <w:tcMar>
              <w:top w:w="40" w:type="dxa"/>
              <w:left w:w="200" w:type="dxa"/>
              <w:bottom w:w="40" w:type="dxa"/>
              <w:right w:w="200" w:type="dxa"/>
            </w:tcMar>
            <w:vAlign w:val="center"/>
          </w:tcPr>
          <w:p w14:paraId="03BB7AEC" w14:textId="77777777" w:rsidR="009A72F9" w:rsidRPr="00A742C7" w:rsidRDefault="009A51F2">
            <w:pPr>
              <w:jc w:val="center"/>
              <w:rPr>
                <w:rFonts w:cs="Times New Roman"/>
                <w:sz w:val="20"/>
                <w:szCs w:val="20"/>
              </w:rPr>
            </w:pPr>
            <w:r w:rsidRPr="00A742C7">
              <w:rPr>
                <w:rFonts w:eastAsia="Times New Roman" w:cs="Times New Roman"/>
                <w:sz w:val="20"/>
                <w:szCs w:val="20"/>
              </w:rPr>
              <w:t>ПАО «ТГК-1»</w:t>
            </w:r>
          </w:p>
        </w:tc>
      </w:tr>
      <w:tr w:rsidR="009A72F9" w:rsidRPr="00A742C7" w14:paraId="36570126"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7B3EE152" w14:textId="77777777" w:rsidR="009A72F9" w:rsidRPr="00A742C7" w:rsidRDefault="009A51F2">
            <w:pPr>
              <w:jc w:val="center"/>
              <w:rPr>
                <w:rFonts w:cs="Times New Roman"/>
                <w:sz w:val="20"/>
                <w:szCs w:val="20"/>
              </w:rPr>
            </w:pPr>
            <w:r w:rsidRPr="00A742C7">
              <w:rPr>
                <w:rFonts w:eastAsia="Times New Roman" w:cs="Times New Roman"/>
                <w:sz w:val="20"/>
                <w:szCs w:val="20"/>
              </w:rPr>
              <w:t>Электрокотельная "К-15" нп. Раякоски</w:t>
            </w:r>
          </w:p>
        </w:tc>
      </w:tr>
      <w:tr w:rsidR="00B37E9C" w:rsidRPr="00A742C7" w14:paraId="02108DA8" w14:textId="77777777" w:rsidTr="002A027E">
        <w:trPr>
          <w:jc w:val="center"/>
        </w:trPr>
        <w:tc>
          <w:tcPr>
            <w:tcW w:w="1173" w:type="pct"/>
            <w:shd w:val="clear" w:color="auto" w:fill="FFFFFF"/>
            <w:tcMar>
              <w:top w:w="40" w:type="dxa"/>
              <w:left w:w="200" w:type="dxa"/>
              <w:bottom w:w="40" w:type="dxa"/>
              <w:right w:w="200" w:type="dxa"/>
            </w:tcMar>
            <w:vAlign w:val="center"/>
          </w:tcPr>
          <w:p w14:paraId="42D3DA1C"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54632CB4"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0,66</w:t>
            </w:r>
          </w:p>
        </w:tc>
        <w:tc>
          <w:tcPr>
            <w:tcW w:w="845" w:type="pct"/>
            <w:shd w:val="clear" w:color="auto" w:fill="FFFFFF"/>
            <w:tcMar>
              <w:top w:w="40" w:type="dxa"/>
              <w:left w:w="200" w:type="dxa"/>
              <w:bottom w:w="40" w:type="dxa"/>
              <w:right w:w="200" w:type="dxa"/>
            </w:tcMar>
            <w:vAlign w:val="center"/>
          </w:tcPr>
          <w:p w14:paraId="7BB6C8A2"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0,6572</w:t>
            </w:r>
          </w:p>
        </w:tc>
        <w:tc>
          <w:tcPr>
            <w:tcW w:w="1068" w:type="pct"/>
            <w:shd w:val="clear" w:color="auto" w:fill="FFFFFF"/>
            <w:tcMar>
              <w:top w:w="40" w:type="dxa"/>
              <w:left w:w="200" w:type="dxa"/>
              <w:bottom w:w="40" w:type="dxa"/>
              <w:right w:w="200" w:type="dxa"/>
            </w:tcMar>
            <w:vAlign w:val="center"/>
          </w:tcPr>
          <w:p w14:paraId="2E3BE77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0,66</w:t>
            </w:r>
          </w:p>
        </w:tc>
        <w:tc>
          <w:tcPr>
            <w:tcW w:w="846" w:type="pct"/>
            <w:shd w:val="clear" w:color="auto" w:fill="FFFFFF"/>
            <w:tcMar>
              <w:top w:w="40" w:type="dxa"/>
              <w:left w:w="200" w:type="dxa"/>
              <w:bottom w:w="40" w:type="dxa"/>
              <w:right w:w="200" w:type="dxa"/>
            </w:tcMar>
            <w:vAlign w:val="center"/>
          </w:tcPr>
          <w:p w14:paraId="4B2C6AF8"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0,6572</w:t>
            </w:r>
          </w:p>
        </w:tc>
      </w:tr>
      <w:tr w:rsidR="00B37E9C" w:rsidRPr="00A742C7" w14:paraId="4F4ACABE" w14:textId="77777777" w:rsidTr="002A027E">
        <w:trPr>
          <w:jc w:val="center"/>
        </w:trPr>
        <w:tc>
          <w:tcPr>
            <w:tcW w:w="1173" w:type="pct"/>
            <w:shd w:val="clear" w:color="auto" w:fill="FFFFFF"/>
            <w:tcMar>
              <w:top w:w="40" w:type="dxa"/>
              <w:left w:w="200" w:type="dxa"/>
              <w:bottom w:w="40" w:type="dxa"/>
              <w:right w:w="200" w:type="dxa"/>
            </w:tcMar>
            <w:vAlign w:val="center"/>
          </w:tcPr>
          <w:p w14:paraId="5017062D"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E54C34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0,351</w:t>
            </w:r>
          </w:p>
        </w:tc>
        <w:tc>
          <w:tcPr>
            <w:tcW w:w="845" w:type="pct"/>
            <w:shd w:val="clear" w:color="auto" w:fill="FFFFFF"/>
            <w:tcMar>
              <w:top w:w="40" w:type="dxa"/>
              <w:left w:w="200" w:type="dxa"/>
              <w:bottom w:w="40" w:type="dxa"/>
              <w:right w:w="200" w:type="dxa"/>
            </w:tcMar>
            <w:vAlign w:val="center"/>
          </w:tcPr>
          <w:p w14:paraId="34D3ED28"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0,3844</w:t>
            </w:r>
          </w:p>
        </w:tc>
        <w:tc>
          <w:tcPr>
            <w:tcW w:w="1068" w:type="pct"/>
            <w:shd w:val="clear" w:color="auto" w:fill="FFFFFF"/>
            <w:tcMar>
              <w:top w:w="40" w:type="dxa"/>
              <w:left w:w="200" w:type="dxa"/>
              <w:bottom w:w="40" w:type="dxa"/>
              <w:right w:w="200" w:type="dxa"/>
            </w:tcMar>
            <w:vAlign w:val="center"/>
          </w:tcPr>
          <w:p w14:paraId="413DEF1F"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0,351</w:t>
            </w:r>
          </w:p>
        </w:tc>
        <w:tc>
          <w:tcPr>
            <w:tcW w:w="846" w:type="pct"/>
            <w:shd w:val="clear" w:color="auto" w:fill="FFFFFF"/>
            <w:tcMar>
              <w:top w:w="40" w:type="dxa"/>
              <w:left w:w="200" w:type="dxa"/>
              <w:bottom w:w="40" w:type="dxa"/>
              <w:right w:w="200" w:type="dxa"/>
            </w:tcMar>
            <w:vAlign w:val="center"/>
          </w:tcPr>
          <w:p w14:paraId="000B5F11"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0,3844</w:t>
            </w:r>
          </w:p>
        </w:tc>
      </w:tr>
      <w:tr w:rsidR="00B37E9C" w:rsidRPr="00A742C7" w14:paraId="3E95E4E7" w14:textId="77777777" w:rsidTr="002A027E">
        <w:trPr>
          <w:jc w:val="center"/>
        </w:trPr>
        <w:tc>
          <w:tcPr>
            <w:tcW w:w="1173" w:type="pct"/>
            <w:shd w:val="clear" w:color="auto" w:fill="FFFFFF"/>
            <w:tcMar>
              <w:top w:w="40" w:type="dxa"/>
              <w:left w:w="200" w:type="dxa"/>
              <w:bottom w:w="40" w:type="dxa"/>
              <w:right w:w="200" w:type="dxa"/>
            </w:tcMar>
            <w:vAlign w:val="center"/>
          </w:tcPr>
          <w:p w14:paraId="0350C461"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C8A66D3"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0,011</w:t>
            </w:r>
          </w:p>
        </w:tc>
        <w:tc>
          <w:tcPr>
            <w:tcW w:w="845" w:type="pct"/>
            <w:shd w:val="clear" w:color="auto" w:fill="FFFFFF"/>
            <w:tcMar>
              <w:top w:w="40" w:type="dxa"/>
              <w:left w:w="200" w:type="dxa"/>
              <w:bottom w:w="40" w:type="dxa"/>
              <w:right w:w="200" w:type="dxa"/>
            </w:tcMar>
            <w:vAlign w:val="center"/>
          </w:tcPr>
          <w:p w14:paraId="74977F3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72F8A4F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0,011</w:t>
            </w:r>
          </w:p>
        </w:tc>
        <w:tc>
          <w:tcPr>
            <w:tcW w:w="846" w:type="pct"/>
            <w:shd w:val="clear" w:color="auto" w:fill="FFFFFF"/>
            <w:tcMar>
              <w:top w:w="40" w:type="dxa"/>
              <w:left w:w="200" w:type="dxa"/>
              <w:bottom w:w="40" w:type="dxa"/>
              <w:right w:w="200" w:type="dxa"/>
            </w:tcMar>
            <w:vAlign w:val="center"/>
          </w:tcPr>
          <w:p w14:paraId="47DE84B5"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r>
      <w:tr w:rsidR="00B37E9C" w:rsidRPr="00A742C7" w14:paraId="6413AA2C" w14:textId="77777777" w:rsidTr="002A027E">
        <w:trPr>
          <w:jc w:val="center"/>
        </w:trPr>
        <w:tc>
          <w:tcPr>
            <w:tcW w:w="1173" w:type="pct"/>
            <w:shd w:val="clear" w:color="auto" w:fill="FFFFFF"/>
            <w:tcMar>
              <w:top w:w="40" w:type="dxa"/>
              <w:left w:w="200" w:type="dxa"/>
              <w:bottom w:w="40" w:type="dxa"/>
              <w:right w:w="200" w:type="dxa"/>
            </w:tcMar>
            <w:vAlign w:val="center"/>
          </w:tcPr>
          <w:p w14:paraId="177B40E5"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6E7555E6"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0,298</w:t>
            </w:r>
          </w:p>
        </w:tc>
        <w:tc>
          <w:tcPr>
            <w:tcW w:w="845" w:type="pct"/>
            <w:shd w:val="clear" w:color="auto" w:fill="FFFFFF"/>
            <w:tcMar>
              <w:top w:w="40" w:type="dxa"/>
              <w:left w:w="200" w:type="dxa"/>
              <w:bottom w:w="40" w:type="dxa"/>
              <w:right w:w="200" w:type="dxa"/>
            </w:tcMar>
            <w:vAlign w:val="center"/>
          </w:tcPr>
          <w:p w14:paraId="266D480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0,2628</w:t>
            </w:r>
          </w:p>
        </w:tc>
        <w:tc>
          <w:tcPr>
            <w:tcW w:w="1068" w:type="pct"/>
            <w:shd w:val="clear" w:color="auto" w:fill="FFFFFF"/>
            <w:tcMar>
              <w:top w:w="40" w:type="dxa"/>
              <w:left w:w="200" w:type="dxa"/>
              <w:bottom w:w="40" w:type="dxa"/>
              <w:right w:w="200" w:type="dxa"/>
            </w:tcMar>
            <w:vAlign w:val="center"/>
          </w:tcPr>
          <w:p w14:paraId="4971D8F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0,298</w:t>
            </w:r>
          </w:p>
        </w:tc>
        <w:tc>
          <w:tcPr>
            <w:tcW w:w="846" w:type="pct"/>
            <w:shd w:val="clear" w:color="auto" w:fill="FFFFFF"/>
            <w:tcMar>
              <w:top w:w="40" w:type="dxa"/>
              <w:left w:w="200" w:type="dxa"/>
              <w:bottom w:w="40" w:type="dxa"/>
              <w:right w:w="200" w:type="dxa"/>
            </w:tcMar>
            <w:vAlign w:val="center"/>
          </w:tcPr>
          <w:p w14:paraId="2F9E3994"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0,2628</w:t>
            </w:r>
          </w:p>
        </w:tc>
      </w:tr>
      <w:tr w:rsidR="009A72F9" w:rsidRPr="00A742C7" w14:paraId="428D5078"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617437CB" w14:textId="77777777" w:rsidR="009A72F9" w:rsidRPr="00A742C7" w:rsidRDefault="009A51F2">
            <w:pPr>
              <w:jc w:val="center"/>
              <w:rPr>
                <w:rFonts w:cs="Times New Roman"/>
                <w:sz w:val="20"/>
                <w:szCs w:val="20"/>
              </w:rPr>
            </w:pPr>
            <w:r w:rsidRPr="00A742C7">
              <w:rPr>
                <w:rFonts w:eastAsia="Times New Roman" w:cs="Times New Roman"/>
                <w:sz w:val="20"/>
                <w:szCs w:val="20"/>
              </w:rPr>
              <w:t>Электрокотельная "М-4" нп. Раякоски</w:t>
            </w:r>
          </w:p>
        </w:tc>
      </w:tr>
      <w:tr w:rsidR="00B37E9C" w:rsidRPr="00A742C7" w14:paraId="73383782" w14:textId="77777777" w:rsidTr="002A027E">
        <w:trPr>
          <w:jc w:val="center"/>
        </w:trPr>
        <w:tc>
          <w:tcPr>
            <w:tcW w:w="1173" w:type="pct"/>
            <w:shd w:val="clear" w:color="auto" w:fill="FFFFFF"/>
            <w:tcMar>
              <w:top w:w="40" w:type="dxa"/>
              <w:left w:w="200" w:type="dxa"/>
              <w:bottom w:w="40" w:type="dxa"/>
              <w:right w:w="200" w:type="dxa"/>
            </w:tcMar>
            <w:vAlign w:val="center"/>
          </w:tcPr>
          <w:p w14:paraId="4254F0BF"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4FA4B178"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0,25</w:t>
            </w:r>
          </w:p>
        </w:tc>
        <w:tc>
          <w:tcPr>
            <w:tcW w:w="845" w:type="pct"/>
            <w:shd w:val="clear" w:color="auto" w:fill="FFFFFF"/>
            <w:tcMar>
              <w:top w:w="40" w:type="dxa"/>
              <w:left w:w="200" w:type="dxa"/>
              <w:bottom w:w="40" w:type="dxa"/>
              <w:right w:w="200" w:type="dxa"/>
            </w:tcMar>
            <w:vAlign w:val="center"/>
          </w:tcPr>
          <w:p w14:paraId="7C391983"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0,2477</w:t>
            </w:r>
          </w:p>
        </w:tc>
        <w:tc>
          <w:tcPr>
            <w:tcW w:w="1068" w:type="pct"/>
            <w:shd w:val="clear" w:color="auto" w:fill="FFFFFF"/>
            <w:tcMar>
              <w:top w:w="40" w:type="dxa"/>
              <w:left w:w="200" w:type="dxa"/>
              <w:bottom w:w="40" w:type="dxa"/>
              <w:right w:w="200" w:type="dxa"/>
            </w:tcMar>
            <w:vAlign w:val="center"/>
          </w:tcPr>
          <w:p w14:paraId="3594BD63"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0,25</w:t>
            </w:r>
          </w:p>
        </w:tc>
        <w:tc>
          <w:tcPr>
            <w:tcW w:w="846" w:type="pct"/>
            <w:shd w:val="clear" w:color="auto" w:fill="FFFFFF"/>
            <w:tcMar>
              <w:top w:w="40" w:type="dxa"/>
              <w:left w:w="200" w:type="dxa"/>
              <w:bottom w:w="40" w:type="dxa"/>
              <w:right w:w="200" w:type="dxa"/>
            </w:tcMar>
            <w:vAlign w:val="center"/>
          </w:tcPr>
          <w:p w14:paraId="2632501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0,2477</w:t>
            </w:r>
          </w:p>
        </w:tc>
      </w:tr>
      <w:tr w:rsidR="00B37E9C" w:rsidRPr="00A742C7" w14:paraId="6DFF84BE" w14:textId="77777777" w:rsidTr="002A027E">
        <w:trPr>
          <w:jc w:val="center"/>
        </w:trPr>
        <w:tc>
          <w:tcPr>
            <w:tcW w:w="1173" w:type="pct"/>
            <w:shd w:val="clear" w:color="auto" w:fill="FFFFFF"/>
            <w:tcMar>
              <w:top w:w="40" w:type="dxa"/>
              <w:left w:w="200" w:type="dxa"/>
              <w:bottom w:w="40" w:type="dxa"/>
              <w:right w:w="200" w:type="dxa"/>
            </w:tcMar>
            <w:vAlign w:val="center"/>
          </w:tcPr>
          <w:p w14:paraId="4EB6614C"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5BF902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0,077</w:t>
            </w:r>
          </w:p>
        </w:tc>
        <w:tc>
          <w:tcPr>
            <w:tcW w:w="845" w:type="pct"/>
            <w:shd w:val="clear" w:color="auto" w:fill="FFFFFF"/>
            <w:tcMar>
              <w:top w:w="40" w:type="dxa"/>
              <w:left w:w="200" w:type="dxa"/>
              <w:bottom w:w="40" w:type="dxa"/>
              <w:right w:w="200" w:type="dxa"/>
            </w:tcMar>
            <w:vAlign w:val="center"/>
          </w:tcPr>
          <w:p w14:paraId="610AF9F1"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7D238C7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0,077</w:t>
            </w:r>
          </w:p>
        </w:tc>
        <w:tc>
          <w:tcPr>
            <w:tcW w:w="846" w:type="pct"/>
            <w:shd w:val="clear" w:color="auto" w:fill="FFFFFF"/>
            <w:tcMar>
              <w:top w:w="40" w:type="dxa"/>
              <w:left w:w="200" w:type="dxa"/>
              <w:bottom w:w="40" w:type="dxa"/>
              <w:right w:w="200" w:type="dxa"/>
            </w:tcMar>
            <w:vAlign w:val="center"/>
          </w:tcPr>
          <w:p w14:paraId="57D052A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r>
      <w:tr w:rsidR="00B37E9C" w:rsidRPr="00A742C7" w14:paraId="1192000A" w14:textId="77777777" w:rsidTr="002A027E">
        <w:trPr>
          <w:jc w:val="center"/>
        </w:trPr>
        <w:tc>
          <w:tcPr>
            <w:tcW w:w="1173" w:type="pct"/>
            <w:shd w:val="clear" w:color="auto" w:fill="FFFFFF"/>
            <w:tcMar>
              <w:top w:w="40" w:type="dxa"/>
              <w:left w:w="200" w:type="dxa"/>
              <w:bottom w:w="40" w:type="dxa"/>
              <w:right w:w="200" w:type="dxa"/>
            </w:tcMar>
            <w:vAlign w:val="center"/>
          </w:tcPr>
          <w:p w14:paraId="7E945013"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1AD0EE34"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w:t>
            </w:r>
          </w:p>
        </w:tc>
        <w:tc>
          <w:tcPr>
            <w:tcW w:w="845" w:type="pct"/>
            <w:shd w:val="clear" w:color="auto" w:fill="FFFFFF"/>
            <w:tcMar>
              <w:top w:w="40" w:type="dxa"/>
              <w:left w:w="200" w:type="dxa"/>
              <w:bottom w:w="40" w:type="dxa"/>
              <w:right w:w="200" w:type="dxa"/>
            </w:tcMar>
            <w:vAlign w:val="center"/>
          </w:tcPr>
          <w:p w14:paraId="5C4EF9C3"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0,0700</w:t>
            </w:r>
          </w:p>
        </w:tc>
        <w:tc>
          <w:tcPr>
            <w:tcW w:w="1068" w:type="pct"/>
            <w:shd w:val="clear" w:color="auto" w:fill="FFFFFF"/>
            <w:tcMar>
              <w:top w:w="40" w:type="dxa"/>
              <w:left w:w="200" w:type="dxa"/>
              <w:bottom w:w="40" w:type="dxa"/>
              <w:right w:w="200" w:type="dxa"/>
            </w:tcMar>
            <w:vAlign w:val="center"/>
          </w:tcPr>
          <w:p w14:paraId="5CD08282"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w:t>
            </w:r>
          </w:p>
        </w:tc>
        <w:tc>
          <w:tcPr>
            <w:tcW w:w="846" w:type="pct"/>
            <w:shd w:val="clear" w:color="auto" w:fill="FFFFFF"/>
            <w:tcMar>
              <w:top w:w="40" w:type="dxa"/>
              <w:left w:w="200" w:type="dxa"/>
              <w:bottom w:w="40" w:type="dxa"/>
              <w:right w:w="200" w:type="dxa"/>
            </w:tcMar>
            <w:vAlign w:val="center"/>
          </w:tcPr>
          <w:p w14:paraId="462B98C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0,0700</w:t>
            </w:r>
          </w:p>
        </w:tc>
      </w:tr>
      <w:tr w:rsidR="00B37E9C" w:rsidRPr="00A742C7" w14:paraId="6C1EF8CD" w14:textId="77777777" w:rsidTr="002A027E">
        <w:trPr>
          <w:jc w:val="center"/>
        </w:trPr>
        <w:tc>
          <w:tcPr>
            <w:tcW w:w="1173" w:type="pct"/>
            <w:shd w:val="clear" w:color="auto" w:fill="FFFFFF"/>
            <w:tcMar>
              <w:top w:w="40" w:type="dxa"/>
              <w:left w:w="200" w:type="dxa"/>
              <w:bottom w:w="40" w:type="dxa"/>
              <w:right w:w="200" w:type="dxa"/>
            </w:tcMar>
            <w:vAlign w:val="center"/>
          </w:tcPr>
          <w:p w14:paraId="29183402"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2090094B"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0,103</w:t>
            </w:r>
          </w:p>
        </w:tc>
        <w:tc>
          <w:tcPr>
            <w:tcW w:w="845" w:type="pct"/>
            <w:shd w:val="clear" w:color="auto" w:fill="FFFFFF"/>
            <w:tcMar>
              <w:top w:w="40" w:type="dxa"/>
              <w:left w:w="200" w:type="dxa"/>
              <w:bottom w:w="40" w:type="dxa"/>
              <w:right w:w="200" w:type="dxa"/>
            </w:tcMar>
            <w:vAlign w:val="center"/>
          </w:tcPr>
          <w:p w14:paraId="50C1508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0,1677</w:t>
            </w:r>
          </w:p>
        </w:tc>
        <w:tc>
          <w:tcPr>
            <w:tcW w:w="1068" w:type="pct"/>
            <w:shd w:val="clear" w:color="auto" w:fill="FFFFFF"/>
            <w:tcMar>
              <w:top w:w="40" w:type="dxa"/>
              <w:left w:w="200" w:type="dxa"/>
              <w:bottom w:w="40" w:type="dxa"/>
              <w:right w:w="200" w:type="dxa"/>
            </w:tcMar>
            <w:vAlign w:val="center"/>
          </w:tcPr>
          <w:p w14:paraId="233BDD9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0,103</w:t>
            </w:r>
          </w:p>
        </w:tc>
        <w:tc>
          <w:tcPr>
            <w:tcW w:w="846" w:type="pct"/>
            <w:shd w:val="clear" w:color="auto" w:fill="FFFFFF"/>
            <w:tcMar>
              <w:top w:w="40" w:type="dxa"/>
              <w:left w:w="200" w:type="dxa"/>
              <w:bottom w:w="40" w:type="dxa"/>
              <w:right w:w="200" w:type="dxa"/>
            </w:tcMar>
            <w:vAlign w:val="center"/>
          </w:tcPr>
          <w:p w14:paraId="4AB064F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0,1677</w:t>
            </w:r>
          </w:p>
        </w:tc>
      </w:tr>
      <w:tr w:rsidR="009A72F9" w:rsidRPr="00A742C7" w14:paraId="3F6E1DDB" w14:textId="77777777" w:rsidTr="002A027E">
        <w:trPr>
          <w:jc w:val="center"/>
        </w:trPr>
        <w:tc>
          <w:tcPr>
            <w:tcW w:w="5000" w:type="pct"/>
            <w:gridSpan w:val="5"/>
            <w:shd w:val="clear" w:color="auto" w:fill="DBE5F1"/>
            <w:tcMar>
              <w:top w:w="40" w:type="dxa"/>
              <w:left w:w="200" w:type="dxa"/>
              <w:bottom w:w="40" w:type="dxa"/>
              <w:right w:w="200" w:type="dxa"/>
            </w:tcMar>
            <w:vAlign w:val="center"/>
          </w:tcPr>
          <w:p w14:paraId="7B3BC7D5" w14:textId="77777777" w:rsidR="009A72F9" w:rsidRPr="00A742C7" w:rsidRDefault="009A51F2">
            <w:pPr>
              <w:jc w:val="center"/>
              <w:rPr>
                <w:rFonts w:cs="Times New Roman"/>
                <w:sz w:val="20"/>
                <w:szCs w:val="20"/>
              </w:rPr>
            </w:pPr>
            <w:r w:rsidRPr="00A742C7">
              <w:rPr>
                <w:rFonts w:eastAsia="Times New Roman" w:cs="Times New Roman"/>
                <w:sz w:val="20"/>
                <w:szCs w:val="20"/>
              </w:rPr>
              <w:t>ООО «Теплонорд»</w:t>
            </w:r>
          </w:p>
        </w:tc>
      </w:tr>
      <w:tr w:rsidR="009A72F9" w:rsidRPr="00A742C7" w14:paraId="7D12C8CF"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7E7C2E8D"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51 нп. Корзуново</w:t>
            </w:r>
          </w:p>
        </w:tc>
      </w:tr>
      <w:tr w:rsidR="00B37E9C" w:rsidRPr="00A742C7" w14:paraId="3F261B24" w14:textId="77777777" w:rsidTr="002A027E">
        <w:trPr>
          <w:jc w:val="center"/>
        </w:trPr>
        <w:tc>
          <w:tcPr>
            <w:tcW w:w="1173" w:type="pct"/>
            <w:shd w:val="clear" w:color="auto" w:fill="FFFFFF"/>
            <w:tcMar>
              <w:top w:w="40" w:type="dxa"/>
              <w:left w:w="200" w:type="dxa"/>
              <w:bottom w:w="40" w:type="dxa"/>
              <w:right w:w="200" w:type="dxa"/>
            </w:tcMar>
            <w:vAlign w:val="center"/>
          </w:tcPr>
          <w:p w14:paraId="54AEBB7D"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4E5B81D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2,399</w:t>
            </w:r>
          </w:p>
        </w:tc>
        <w:tc>
          <w:tcPr>
            <w:tcW w:w="845" w:type="pct"/>
            <w:shd w:val="clear" w:color="auto" w:fill="FFFFFF"/>
            <w:tcMar>
              <w:top w:w="40" w:type="dxa"/>
              <w:left w:w="200" w:type="dxa"/>
              <w:bottom w:w="40" w:type="dxa"/>
              <w:right w:w="200" w:type="dxa"/>
            </w:tcMar>
            <w:vAlign w:val="center"/>
          </w:tcPr>
          <w:p w14:paraId="27916110"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2,4990</w:t>
            </w:r>
          </w:p>
        </w:tc>
        <w:tc>
          <w:tcPr>
            <w:tcW w:w="1068" w:type="pct"/>
            <w:shd w:val="clear" w:color="auto" w:fill="FFFFFF"/>
            <w:tcMar>
              <w:top w:w="40" w:type="dxa"/>
              <w:left w:w="200" w:type="dxa"/>
              <w:bottom w:w="40" w:type="dxa"/>
              <w:right w:w="200" w:type="dxa"/>
            </w:tcMar>
            <w:vAlign w:val="center"/>
          </w:tcPr>
          <w:p w14:paraId="0F4566A0"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2,399</w:t>
            </w:r>
          </w:p>
        </w:tc>
        <w:tc>
          <w:tcPr>
            <w:tcW w:w="846" w:type="pct"/>
            <w:shd w:val="clear" w:color="auto" w:fill="FFFFFF"/>
            <w:tcMar>
              <w:top w:w="40" w:type="dxa"/>
              <w:left w:w="200" w:type="dxa"/>
              <w:bottom w:w="40" w:type="dxa"/>
              <w:right w:w="200" w:type="dxa"/>
            </w:tcMar>
            <w:vAlign w:val="center"/>
          </w:tcPr>
          <w:p w14:paraId="747ECA5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2,4990</w:t>
            </w:r>
          </w:p>
        </w:tc>
      </w:tr>
      <w:tr w:rsidR="00B37E9C" w:rsidRPr="00A742C7" w14:paraId="086B17E2" w14:textId="77777777" w:rsidTr="002A027E">
        <w:trPr>
          <w:jc w:val="center"/>
        </w:trPr>
        <w:tc>
          <w:tcPr>
            <w:tcW w:w="1173" w:type="pct"/>
            <w:shd w:val="clear" w:color="auto" w:fill="FFFFFF"/>
            <w:tcMar>
              <w:top w:w="40" w:type="dxa"/>
              <w:left w:w="200" w:type="dxa"/>
              <w:bottom w:w="40" w:type="dxa"/>
              <w:right w:w="200" w:type="dxa"/>
            </w:tcMar>
            <w:vAlign w:val="center"/>
          </w:tcPr>
          <w:p w14:paraId="33EC0753"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0E1CD6E"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0,77</w:t>
            </w:r>
          </w:p>
        </w:tc>
        <w:tc>
          <w:tcPr>
            <w:tcW w:w="845" w:type="pct"/>
            <w:shd w:val="clear" w:color="auto" w:fill="FFFFFF"/>
            <w:tcMar>
              <w:top w:w="40" w:type="dxa"/>
              <w:left w:w="200" w:type="dxa"/>
              <w:bottom w:w="40" w:type="dxa"/>
              <w:right w:w="200" w:type="dxa"/>
            </w:tcMar>
            <w:vAlign w:val="center"/>
          </w:tcPr>
          <w:p w14:paraId="71929301"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0,7493</w:t>
            </w:r>
          </w:p>
        </w:tc>
        <w:tc>
          <w:tcPr>
            <w:tcW w:w="1068" w:type="pct"/>
            <w:shd w:val="clear" w:color="auto" w:fill="FFFFFF"/>
            <w:tcMar>
              <w:top w:w="40" w:type="dxa"/>
              <w:left w:w="200" w:type="dxa"/>
              <w:bottom w:w="40" w:type="dxa"/>
              <w:right w:w="200" w:type="dxa"/>
            </w:tcMar>
            <w:vAlign w:val="center"/>
          </w:tcPr>
          <w:p w14:paraId="1F1E875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0,77</w:t>
            </w:r>
          </w:p>
        </w:tc>
        <w:tc>
          <w:tcPr>
            <w:tcW w:w="846" w:type="pct"/>
            <w:shd w:val="clear" w:color="auto" w:fill="FFFFFF"/>
            <w:tcMar>
              <w:top w:w="40" w:type="dxa"/>
              <w:left w:w="200" w:type="dxa"/>
              <w:bottom w:w="40" w:type="dxa"/>
              <w:right w:w="200" w:type="dxa"/>
            </w:tcMar>
            <w:vAlign w:val="center"/>
          </w:tcPr>
          <w:p w14:paraId="713B3B9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0,7493</w:t>
            </w:r>
          </w:p>
        </w:tc>
      </w:tr>
      <w:tr w:rsidR="00B37E9C" w:rsidRPr="00A742C7" w14:paraId="4F6CA98E" w14:textId="77777777" w:rsidTr="002A027E">
        <w:trPr>
          <w:jc w:val="center"/>
        </w:trPr>
        <w:tc>
          <w:tcPr>
            <w:tcW w:w="1173" w:type="pct"/>
            <w:shd w:val="clear" w:color="auto" w:fill="FFFFFF"/>
            <w:tcMar>
              <w:top w:w="40" w:type="dxa"/>
              <w:left w:w="200" w:type="dxa"/>
              <w:bottom w:w="40" w:type="dxa"/>
              <w:right w:w="200" w:type="dxa"/>
            </w:tcMar>
            <w:vAlign w:val="center"/>
          </w:tcPr>
          <w:p w14:paraId="0F7FF9C5"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B9DA4A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0,159</w:t>
            </w:r>
          </w:p>
        </w:tc>
        <w:tc>
          <w:tcPr>
            <w:tcW w:w="845" w:type="pct"/>
            <w:shd w:val="clear" w:color="auto" w:fill="FFFFFF"/>
            <w:tcMar>
              <w:top w:w="40" w:type="dxa"/>
              <w:left w:w="200" w:type="dxa"/>
              <w:bottom w:w="40" w:type="dxa"/>
              <w:right w:w="200" w:type="dxa"/>
            </w:tcMar>
            <w:vAlign w:val="center"/>
          </w:tcPr>
          <w:p w14:paraId="29C35DD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0,1590</w:t>
            </w:r>
          </w:p>
        </w:tc>
        <w:tc>
          <w:tcPr>
            <w:tcW w:w="1068" w:type="pct"/>
            <w:shd w:val="clear" w:color="auto" w:fill="FFFFFF"/>
            <w:tcMar>
              <w:top w:w="40" w:type="dxa"/>
              <w:left w:w="200" w:type="dxa"/>
              <w:bottom w:w="40" w:type="dxa"/>
              <w:right w:w="200" w:type="dxa"/>
            </w:tcMar>
            <w:vAlign w:val="center"/>
          </w:tcPr>
          <w:p w14:paraId="46F39E2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0,159</w:t>
            </w:r>
          </w:p>
        </w:tc>
        <w:tc>
          <w:tcPr>
            <w:tcW w:w="846" w:type="pct"/>
            <w:shd w:val="clear" w:color="auto" w:fill="FFFFFF"/>
            <w:tcMar>
              <w:top w:w="40" w:type="dxa"/>
              <w:left w:w="200" w:type="dxa"/>
              <w:bottom w:w="40" w:type="dxa"/>
              <w:right w:w="200" w:type="dxa"/>
            </w:tcMar>
            <w:vAlign w:val="center"/>
          </w:tcPr>
          <w:p w14:paraId="0B08107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0,1590</w:t>
            </w:r>
          </w:p>
        </w:tc>
      </w:tr>
      <w:tr w:rsidR="00B37E9C" w:rsidRPr="00A742C7" w14:paraId="0BF9A896" w14:textId="77777777" w:rsidTr="002A027E">
        <w:trPr>
          <w:jc w:val="center"/>
        </w:trPr>
        <w:tc>
          <w:tcPr>
            <w:tcW w:w="1173" w:type="pct"/>
            <w:shd w:val="clear" w:color="auto" w:fill="FFFFFF"/>
            <w:tcMar>
              <w:top w:w="40" w:type="dxa"/>
              <w:left w:w="200" w:type="dxa"/>
              <w:bottom w:w="40" w:type="dxa"/>
              <w:right w:w="200" w:type="dxa"/>
            </w:tcMar>
            <w:vAlign w:val="center"/>
          </w:tcPr>
          <w:p w14:paraId="16B17DE3"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2372404"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1,469</w:t>
            </w:r>
          </w:p>
        </w:tc>
        <w:tc>
          <w:tcPr>
            <w:tcW w:w="845" w:type="pct"/>
            <w:shd w:val="clear" w:color="auto" w:fill="FFFFFF"/>
            <w:tcMar>
              <w:top w:w="40" w:type="dxa"/>
              <w:left w:w="200" w:type="dxa"/>
              <w:bottom w:w="40" w:type="dxa"/>
              <w:right w:w="200" w:type="dxa"/>
            </w:tcMar>
            <w:vAlign w:val="center"/>
          </w:tcPr>
          <w:p w14:paraId="086D69E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1,5907</w:t>
            </w:r>
          </w:p>
        </w:tc>
        <w:tc>
          <w:tcPr>
            <w:tcW w:w="1068" w:type="pct"/>
            <w:shd w:val="clear" w:color="auto" w:fill="FFFFFF"/>
            <w:tcMar>
              <w:top w:w="40" w:type="dxa"/>
              <w:left w:w="200" w:type="dxa"/>
              <w:bottom w:w="40" w:type="dxa"/>
              <w:right w:w="200" w:type="dxa"/>
            </w:tcMar>
            <w:vAlign w:val="center"/>
          </w:tcPr>
          <w:p w14:paraId="68854C9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1,469</w:t>
            </w:r>
          </w:p>
        </w:tc>
        <w:tc>
          <w:tcPr>
            <w:tcW w:w="846" w:type="pct"/>
            <w:shd w:val="clear" w:color="auto" w:fill="FFFFFF"/>
            <w:tcMar>
              <w:top w:w="40" w:type="dxa"/>
              <w:left w:w="200" w:type="dxa"/>
              <w:bottom w:w="40" w:type="dxa"/>
              <w:right w:w="200" w:type="dxa"/>
            </w:tcMar>
            <w:vAlign w:val="center"/>
          </w:tcPr>
          <w:p w14:paraId="5CD9009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1,5907</w:t>
            </w:r>
          </w:p>
        </w:tc>
      </w:tr>
      <w:tr w:rsidR="009A72F9" w:rsidRPr="00A742C7" w14:paraId="3D80D61D"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3C52749"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№2/44 пгт Печенга (в.г. №2)</w:t>
            </w:r>
          </w:p>
        </w:tc>
      </w:tr>
      <w:tr w:rsidR="00B37E9C" w:rsidRPr="00A742C7" w14:paraId="40CA7D90" w14:textId="77777777" w:rsidTr="002A027E">
        <w:trPr>
          <w:jc w:val="center"/>
        </w:trPr>
        <w:tc>
          <w:tcPr>
            <w:tcW w:w="1173" w:type="pct"/>
            <w:shd w:val="clear" w:color="auto" w:fill="FFFFFF"/>
            <w:tcMar>
              <w:top w:w="40" w:type="dxa"/>
              <w:left w:w="200" w:type="dxa"/>
              <w:bottom w:w="40" w:type="dxa"/>
              <w:right w:w="200" w:type="dxa"/>
            </w:tcMar>
            <w:vAlign w:val="center"/>
          </w:tcPr>
          <w:p w14:paraId="12A2F207"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102BA1B4"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1,179</w:t>
            </w:r>
          </w:p>
        </w:tc>
        <w:tc>
          <w:tcPr>
            <w:tcW w:w="845" w:type="pct"/>
            <w:shd w:val="clear" w:color="auto" w:fill="FFFFFF"/>
            <w:tcMar>
              <w:top w:w="40" w:type="dxa"/>
              <w:left w:w="200" w:type="dxa"/>
              <w:bottom w:w="40" w:type="dxa"/>
              <w:right w:w="200" w:type="dxa"/>
            </w:tcMar>
            <w:vAlign w:val="center"/>
          </w:tcPr>
          <w:p w14:paraId="74E741D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1,1790</w:t>
            </w:r>
          </w:p>
        </w:tc>
        <w:tc>
          <w:tcPr>
            <w:tcW w:w="1068" w:type="pct"/>
            <w:shd w:val="clear" w:color="auto" w:fill="FFFFFF"/>
            <w:tcMar>
              <w:top w:w="40" w:type="dxa"/>
              <w:left w:w="200" w:type="dxa"/>
              <w:bottom w:w="40" w:type="dxa"/>
              <w:right w:w="200" w:type="dxa"/>
            </w:tcMar>
            <w:vAlign w:val="center"/>
          </w:tcPr>
          <w:p w14:paraId="66D5D1EF"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1,179</w:t>
            </w:r>
          </w:p>
        </w:tc>
        <w:tc>
          <w:tcPr>
            <w:tcW w:w="846" w:type="pct"/>
            <w:shd w:val="clear" w:color="auto" w:fill="FFFFFF"/>
            <w:tcMar>
              <w:top w:w="40" w:type="dxa"/>
              <w:left w:w="200" w:type="dxa"/>
              <w:bottom w:w="40" w:type="dxa"/>
              <w:right w:w="200" w:type="dxa"/>
            </w:tcMar>
            <w:vAlign w:val="center"/>
          </w:tcPr>
          <w:p w14:paraId="33E3AF5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1,1790</w:t>
            </w:r>
          </w:p>
        </w:tc>
      </w:tr>
      <w:tr w:rsidR="00B37E9C" w:rsidRPr="00A742C7" w14:paraId="0DC847CC" w14:textId="77777777" w:rsidTr="002A027E">
        <w:trPr>
          <w:jc w:val="center"/>
        </w:trPr>
        <w:tc>
          <w:tcPr>
            <w:tcW w:w="1173" w:type="pct"/>
            <w:shd w:val="clear" w:color="auto" w:fill="FFFFFF"/>
            <w:tcMar>
              <w:top w:w="40" w:type="dxa"/>
              <w:left w:w="200" w:type="dxa"/>
              <w:bottom w:w="40" w:type="dxa"/>
              <w:right w:w="200" w:type="dxa"/>
            </w:tcMar>
            <w:vAlign w:val="center"/>
          </w:tcPr>
          <w:p w14:paraId="333FD8CD"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336D01FF"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0,157</w:t>
            </w:r>
          </w:p>
        </w:tc>
        <w:tc>
          <w:tcPr>
            <w:tcW w:w="845" w:type="pct"/>
            <w:shd w:val="clear" w:color="auto" w:fill="FFFFFF"/>
            <w:tcMar>
              <w:top w:w="40" w:type="dxa"/>
              <w:left w:w="200" w:type="dxa"/>
              <w:bottom w:w="40" w:type="dxa"/>
              <w:right w:w="200" w:type="dxa"/>
            </w:tcMar>
            <w:vAlign w:val="center"/>
          </w:tcPr>
          <w:p w14:paraId="77F25F1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0,1195</w:t>
            </w:r>
          </w:p>
        </w:tc>
        <w:tc>
          <w:tcPr>
            <w:tcW w:w="1068" w:type="pct"/>
            <w:shd w:val="clear" w:color="auto" w:fill="FFFFFF"/>
            <w:tcMar>
              <w:top w:w="40" w:type="dxa"/>
              <w:left w:w="200" w:type="dxa"/>
              <w:bottom w:w="40" w:type="dxa"/>
              <w:right w:w="200" w:type="dxa"/>
            </w:tcMar>
            <w:vAlign w:val="center"/>
          </w:tcPr>
          <w:p w14:paraId="2836CBD3"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0,157</w:t>
            </w:r>
          </w:p>
        </w:tc>
        <w:tc>
          <w:tcPr>
            <w:tcW w:w="846" w:type="pct"/>
            <w:shd w:val="clear" w:color="auto" w:fill="FFFFFF"/>
            <w:tcMar>
              <w:top w:w="40" w:type="dxa"/>
              <w:left w:w="200" w:type="dxa"/>
              <w:bottom w:w="40" w:type="dxa"/>
              <w:right w:w="200" w:type="dxa"/>
            </w:tcMar>
            <w:vAlign w:val="center"/>
          </w:tcPr>
          <w:p w14:paraId="593628C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0,1195</w:t>
            </w:r>
          </w:p>
        </w:tc>
      </w:tr>
      <w:tr w:rsidR="00B37E9C" w:rsidRPr="00A742C7" w14:paraId="5B8237D0" w14:textId="77777777" w:rsidTr="002A027E">
        <w:trPr>
          <w:jc w:val="center"/>
        </w:trPr>
        <w:tc>
          <w:tcPr>
            <w:tcW w:w="1173" w:type="pct"/>
            <w:shd w:val="clear" w:color="auto" w:fill="FFFFFF"/>
            <w:tcMar>
              <w:top w:w="40" w:type="dxa"/>
              <w:left w:w="200" w:type="dxa"/>
              <w:bottom w:w="40" w:type="dxa"/>
              <w:right w:w="200" w:type="dxa"/>
            </w:tcMar>
            <w:vAlign w:val="center"/>
          </w:tcPr>
          <w:p w14:paraId="5777123C"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0E035952"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w:t>
            </w:r>
          </w:p>
        </w:tc>
        <w:tc>
          <w:tcPr>
            <w:tcW w:w="845" w:type="pct"/>
            <w:shd w:val="clear" w:color="auto" w:fill="FFFFFF"/>
            <w:tcMar>
              <w:top w:w="40" w:type="dxa"/>
              <w:left w:w="200" w:type="dxa"/>
              <w:bottom w:w="40" w:type="dxa"/>
              <w:right w:w="200" w:type="dxa"/>
            </w:tcMar>
            <w:vAlign w:val="center"/>
          </w:tcPr>
          <w:p w14:paraId="31866A3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0CA6A2FF"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w:t>
            </w:r>
          </w:p>
        </w:tc>
        <w:tc>
          <w:tcPr>
            <w:tcW w:w="846" w:type="pct"/>
            <w:shd w:val="clear" w:color="auto" w:fill="FFFFFF"/>
            <w:tcMar>
              <w:top w:w="40" w:type="dxa"/>
              <w:left w:w="200" w:type="dxa"/>
              <w:bottom w:w="40" w:type="dxa"/>
              <w:right w:w="200" w:type="dxa"/>
            </w:tcMar>
            <w:vAlign w:val="center"/>
          </w:tcPr>
          <w:p w14:paraId="6FC7B54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r>
      <w:tr w:rsidR="00B37E9C" w:rsidRPr="00A742C7" w14:paraId="50387802" w14:textId="77777777" w:rsidTr="002A027E">
        <w:trPr>
          <w:jc w:val="center"/>
        </w:trPr>
        <w:tc>
          <w:tcPr>
            <w:tcW w:w="1173" w:type="pct"/>
            <w:shd w:val="clear" w:color="auto" w:fill="FFFFFF"/>
            <w:tcMar>
              <w:top w:w="40" w:type="dxa"/>
              <w:left w:w="200" w:type="dxa"/>
              <w:bottom w:w="40" w:type="dxa"/>
              <w:right w:w="200" w:type="dxa"/>
            </w:tcMar>
            <w:vAlign w:val="center"/>
          </w:tcPr>
          <w:p w14:paraId="2DA40A4B"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092BB006"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1,012</w:t>
            </w:r>
          </w:p>
        </w:tc>
        <w:tc>
          <w:tcPr>
            <w:tcW w:w="845" w:type="pct"/>
            <w:shd w:val="clear" w:color="auto" w:fill="FFFFFF"/>
            <w:tcMar>
              <w:top w:w="40" w:type="dxa"/>
              <w:left w:w="200" w:type="dxa"/>
              <w:bottom w:w="40" w:type="dxa"/>
              <w:right w:w="200" w:type="dxa"/>
            </w:tcMar>
            <w:vAlign w:val="center"/>
          </w:tcPr>
          <w:p w14:paraId="6C0C824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1,0495</w:t>
            </w:r>
          </w:p>
        </w:tc>
        <w:tc>
          <w:tcPr>
            <w:tcW w:w="1068" w:type="pct"/>
            <w:shd w:val="clear" w:color="auto" w:fill="FFFFFF"/>
            <w:tcMar>
              <w:top w:w="40" w:type="dxa"/>
              <w:left w:w="200" w:type="dxa"/>
              <w:bottom w:w="40" w:type="dxa"/>
              <w:right w:w="200" w:type="dxa"/>
            </w:tcMar>
            <w:vAlign w:val="center"/>
          </w:tcPr>
          <w:p w14:paraId="36F01061"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1,012</w:t>
            </w:r>
          </w:p>
        </w:tc>
        <w:tc>
          <w:tcPr>
            <w:tcW w:w="846" w:type="pct"/>
            <w:shd w:val="clear" w:color="auto" w:fill="FFFFFF"/>
            <w:tcMar>
              <w:top w:w="40" w:type="dxa"/>
              <w:left w:w="200" w:type="dxa"/>
              <w:bottom w:w="40" w:type="dxa"/>
              <w:right w:w="200" w:type="dxa"/>
            </w:tcMar>
            <w:vAlign w:val="center"/>
          </w:tcPr>
          <w:p w14:paraId="32B1207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1,0495</w:t>
            </w:r>
          </w:p>
        </w:tc>
      </w:tr>
      <w:tr w:rsidR="009A72F9" w:rsidRPr="00A742C7" w14:paraId="1B1928B5"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160D6B2"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№4/115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r>
      <w:tr w:rsidR="00B37E9C" w:rsidRPr="00A742C7" w14:paraId="5CE60F8A" w14:textId="77777777" w:rsidTr="002A027E">
        <w:trPr>
          <w:jc w:val="center"/>
        </w:trPr>
        <w:tc>
          <w:tcPr>
            <w:tcW w:w="1173" w:type="pct"/>
            <w:shd w:val="clear" w:color="auto" w:fill="FFFFFF"/>
            <w:tcMar>
              <w:top w:w="40" w:type="dxa"/>
              <w:left w:w="200" w:type="dxa"/>
              <w:bottom w:w="40" w:type="dxa"/>
              <w:right w:w="200" w:type="dxa"/>
            </w:tcMar>
            <w:vAlign w:val="center"/>
          </w:tcPr>
          <w:p w14:paraId="2F3B6A84"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15721DB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2,439</w:t>
            </w:r>
          </w:p>
        </w:tc>
        <w:tc>
          <w:tcPr>
            <w:tcW w:w="845" w:type="pct"/>
            <w:shd w:val="clear" w:color="auto" w:fill="FFFFFF"/>
            <w:tcMar>
              <w:top w:w="40" w:type="dxa"/>
              <w:left w:w="200" w:type="dxa"/>
              <w:bottom w:w="40" w:type="dxa"/>
              <w:right w:w="200" w:type="dxa"/>
            </w:tcMar>
            <w:vAlign w:val="center"/>
          </w:tcPr>
          <w:p w14:paraId="55EB1EE4"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2,4390</w:t>
            </w:r>
          </w:p>
        </w:tc>
        <w:tc>
          <w:tcPr>
            <w:tcW w:w="1068" w:type="pct"/>
            <w:shd w:val="clear" w:color="auto" w:fill="FFFFFF"/>
            <w:tcMar>
              <w:top w:w="40" w:type="dxa"/>
              <w:left w:w="200" w:type="dxa"/>
              <w:bottom w:w="40" w:type="dxa"/>
              <w:right w:w="200" w:type="dxa"/>
            </w:tcMar>
            <w:vAlign w:val="center"/>
          </w:tcPr>
          <w:p w14:paraId="380D051E"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2,439</w:t>
            </w:r>
          </w:p>
        </w:tc>
        <w:tc>
          <w:tcPr>
            <w:tcW w:w="846" w:type="pct"/>
            <w:shd w:val="clear" w:color="auto" w:fill="FFFFFF"/>
            <w:tcMar>
              <w:top w:w="40" w:type="dxa"/>
              <w:left w:w="200" w:type="dxa"/>
              <w:bottom w:w="40" w:type="dxa"/>
              <w:right w:w="200" w:type="dxa"/>
            </w:tcMar>
            <w:vAlign w:val="center"/>
          </w:tcPr>
          <w:p w14:paraId="668A2624"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2,4390</w:t>
            </w:r>
          </w:p>
        </w:tc>
      </w:tr>
      <w:tr w:rsidR="00B37E9C" w:rsidRPr="00A742C7" w14:paraId="3B5B7D86" w14:textId="77777777" w:rsidTr="002A027E">
        <w:trPr>
          <w:jc w:val="center"/>
        </w:trPr>
        <w:tc>
          <w:tcPr>
            <w:tcW w:w="1173" w:type="pct"/>
            <w:shd w:val="clear" w:color="auto" w:fill="FFFFFF"/>
            <w:tcMar>
              <w:top w:w="40" w:type="dxa"/>
              <w:left w:w="200" w:type="dxa"/>
              <w:bottom w:w="40" w:type="dxa"/>
              <w:right w:w="200" w:type="dxa"/>
            </w:tcMar>
            <w:vAlign w:val="center"/>
          </w:tcPr>
          <w:p w14:paraId="00EF0085"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BF3AA8E"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0,144</w:t>
            </w:r>
          </w:p>
        </w:tc>
        <w:tc>
          <w:tcPr>
            <w:tcW w:w="845" w:type="pct"/>
            <w:shd w:val="clear" w:color="auto" w:fill="FFFFFF"/>
            <w:tcMar>
              <w:top w:w="40" w:type="dxa"/>
              <w:left w:w="200" w:type="dxa"/>
              <w:bottom w:w="40" w:type="dxa"/>
              <w:right w:w="200" w:type="dxa"/>
            </w:tcMar>
            <w:vAlign w:val="center"/>
          </w:tcPr>
          <w:p w14:paraId="7DE30B4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0,1035</w:t>
            </w:r>
          </w:p>
        </w:tc>
        <w:tc>
          <w:tcPr>
            <w:tcW w:w="1068" w:type="pct"/>
            <w:shd w:val="clear" w:color="auto" w:fill="FFFFFF"/>
            <w:tcMar>
              <w:top w:w="40" w:type="dxa"/>
              <w:left w:w="200" w:type="dxa"/>
              <w:bottom w:w="40" w:type="dxa"/>
              <w:right w:w="200" w:type="dxa"/>
            </w:tcMar>
            <w:vAlign w:val="center"/>
          </w:tcPr>
          <w:p w14:paraId="0A34E516"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0,144</w:t>
            </w:r>
          </w:p>
        </w:tc>
        <w:tc>
          <w:tcPr>
            <w:tcW w:w="846" w:type="pct"/>
            <w:shd w:val="clear" w:color="auto" w:fill="FFFFFF"/>
            <w:tcMar>
              <w:top w:w="40" w:type="dxa"/>
              <w:left w:w="200" w:type="dxa"/>
              <w:bottom w:w="40" w:type="dxa"/>
              <w:right w:w="200" w:type="dxa"/>
            </w:tcMar>
            <w:vAlign w:val="center"/>
          </w:tcPr>
          <w:p w14:paraId="2A453052"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0,1035</w:t>
            </w:r>
          </w:p>
        </w:tc>
      </w:tr>
      <w:tr w:rsidR="00B37E9C" w:rsidRPr="00A742C7" w14:paraId="0972D568" w14:textId="77777777" w:rsidTr="002A027E">
        <w:trPr>
          <w:jc w:val="center"/>
        </w:trPr>
        <w:tc>
          <w:tcPr>
            <w:tcW w:w="1173" w:type="pct"/>
            <w:shd w:val="clear" w:color="auto" w:fill="FFFFFF"/>
            <w:tcMar>
              <w:top w:w="40" w:type="dxa"/>
              <w:left w:w="200" w:type="dxa"/>
              <w:bottom w:w="40" w:type="dxa"/>
              <w:right w:w="200" w:type="dxa"/>
            </w:tcMar>
            <w:vAlign w:val="center"/>
          </w:tcPr>
          <w:p w14:paraId="3FEB5F50"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3B44D8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0,05</w:t>
            </w:r>
          </w:p>
        </w:tc>
        <w:tc>
          <w:tcPr>
            <w:tcW w:w="845" w:type="pct"/>
            <w:shd w:val="clear" w:color="auto" w:fill="FFFFFF"/>
            <w:tcMar>
              <w:top w:w="40" w:type="dxa"/>
              <w:left w:w="200" w:type="dxa"/>
              <w:bottom w:w="40" w:type="dxa"/>
              <w:right w:w="200" w:type="dxa"/>
            </w:tcMar>
            <w:vAlign w:val="center"/>
          </w:tcPr>
          <w:p w14:paraId="770F79E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0,0500</w:t>
            </w:r>
          </w:p>
        </w:tc>
        <w:tc>
          <w:tcPr>
            <w:tcW w:w="1068" w:type="pct"/>
            <w:shd w:val="clear" w:color="auto" w:fill="FFFFFF"/>
            <w:tcMar>
              <w:top w:w="40" w:type="dxa"/>
              <w:left w:w="200" w:type="dxa"/>
              <w:bottom w:w="40" w:type="dxa"/>
              <w:right w:w="200" w:type="dxa"/>
            </w:tcMar>
            <w:vAlign w:val="center"/>
          </w:tcPr>
          <w:p w14:paraId="27C56E4A"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0,05</w:t>
            </w:r>
          </w:p>
        </w:tc>
        <w:tc>
          <w:tcPr>
            <w:tcW w:w="846" w:type="pct"/>
            <w:shd w:val="clear" w:color="auto" w:fill="FFFFFF"/>
            <w:tcMar>
              <w:top w:w="40" w:type="dxa"/>
              <w:left w:w="200" w:type="dxa"/>
              <w:bottom w:w="40" w:type="dxa"/>
              <w:right w:w="200" w:type="dxa"/>
            </w:tcMar>
            <w:vAlign w:val="center"/>
          </w:tcPr>
          <w:p w14:paraId="5C24C3A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0,0500</w:t>
            </w:r>
          </w:p>
        </w:tc>
      </w:tr>
      <w:tr w:rsidR="00B37E9C" w:rsidRPr="00A742C7" w14:paraId="11021193" w14:textId="77777777" w:rsidTr="002A027E">
        <w:trPr>
          <w:jc w:val="center"/>
        </w:trPr>
        <w:tc>
          <w:tcPr>
            <w:tcW w:w="1173" w:type="pct"/>
            <w:shd w:val="clear" w:color="auto" w:fill="FFFFFF"/>
            <w:tcMar>
              <w:top w:w="40" w:type="dxa"/>
              <w:left w:w="200" w:type="dxa"/>
              <w:bottom w:w="40" w:type="dxa"/>
              <w:right w:w="200" w:type="dxa"/>
            </w:tcMar>
            <w:vAlign w:val="center"/>
          </w:tcPr>
          <w:p w14:paraId="1571B44D"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461EA652"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2,245</w:t>
            </w:r>
          </w:p>
        </w:tc>
        <w:tc>
          <w:tcPr>
            <w:tcW w:w="845" w:type="pct"/>
            <w:shd w:val="clear" w:color="auto" w:fill="FFFFFF"/>
            <w:tcMar>
              <w:top w:w="40" w:type="dxa"/>
              <w:left w:w="200" w:type="dxa"/>
              <w:bottom w:w="40" w:type="dxa"/>
              <w:right w:w="200" w:type="dxa"/>
            </w:tcMar>
            <w:vAlign w:val="center"/>
          </w:tcPr>
          <w:p w14:paraId="20DF620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2,2855</w:t>
            </w:r>
          </w:p>
        </w:tc>
        <w:tc>
          <w:tcPr>
            <w:tcW w:w="1068" w:type="pct"/>
            <w:shd w:val="clear" w:color="auto" w:fill="FFFFFF"/>
            <w:tcMar>
              <w:top w:w="40" w:type="dxa"/>
              <w:left w:w="200" w:type="dxa"/>
              <w:bottom w:w="40" w:type="dxa"/>
              <w:right w:w="200" w:type="dxa"/>
            </w:tcMar>
            <w:vAlign w:val="center"/>
          </w:tcPr>
          <w:p w14:paraId="34C11A10"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2,245</w:t>
            </w:r>
          </w:p>
        </w:tc>
        <w:tc>
          <w:tcPr>
            <w:tcW w:w="846" w:type="pct"/>
            <w:shd w:val="clear" w:color="auto" w:fill="FFFFFF"/>
            <w:tcMar>
              <w:top w:w="40" w:type="dxa"/>
              <w:left w:w="200" w:type="dxa"/>
              <w:bottom w:w="40" w:type="dxa"/>
              <w:right w:w="200" w:type="dxa"/>
            </w:tcMar>
            <w:vAlign w:val="center"/>
          </w:tcPr>
          <w:p w14:paraId="6F119806"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2,2855</w:t>
            </w:r>
          </w:p>
        </w:tc>
      </w:tr>
      <w:tr w:rsidR="009A72F9" w:rsidRPr="00A742C7" w14:paraId="2D020684"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1768DD64" w14:textId="77777777" w:rsidR="009A72F9" w:rsidRPr="00A742C7" w:rsidRDefault="009A51F2">
            <w:pPr>
              <w:jc w:val="center"/>
              <w:rPr>
                <w:rFonts w:cs="Times New Roman"/>
                <w:sz w:val="20"/>
                <w:szCs w:val="20"/>
              </w:rPr>
            </w:pPr>
            <w:r w:rsidRPr="00A742C7">
              <w:rPr>
                <w:rFonts w:eastAsia="Times New Roman" w:cs="Times New Roman"/>
                <w:sz w:val="20"/>
                <w:szCs w:val="20"/>
              </w:rPr>
              <w:lastRenderedPageBreak/>
              <w:t>Котельная №4/179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r>
      <w:tr w:rsidR="00B37E9C" w:rsidRPr="00A742C7" w14:paraId="120710A2" w14:textId="77777777" w:rsidTr="002A027E">
        <w:trPr>
          <w:jc w:val="center"/>
        </w:trPr>
        <w:tc>
          <w:tcPr>
            <w:tcW w:w="1173" w:type="pct"/>
            <w:shd w:val="clear" w:color="auto" w:fill="FFFFFF"/>
            <w:tcMar>
              <w:top w:w="40" w:type="dxa"/>
              <w:left w:w="200" w:type="dxa"/>
              <w:bottom w:w="40" w:type="dxa"/>
              <w:right w:w="200" w:type="dxa"/>
            </w:tcMar>
            <w:vAlign w:val="center"/>
          </w:tcPr>
          <w:p w14:paraId="41C0D0D7"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1D18AE9C"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1,279</w:t>
            </w:r>
          </w:p>
        </w:tc>
        <w:tc>
          <w:tcPr>
            <w:tcW w:w="845" w:type="pct"/>
            <w:shd w:val="clear" w:color="auto" w:fill="FFFFFF"/>
            <w:tcMar>
              <w:top w:w="40" w:type="dxa"/>
              <w:left w:w="200" w:type="dxa"/>
              <w:bottom w:w="40" w:type="dxa"/>
              <w:right w:w="200" w:type="dxa"/>
            </w:tcMar>
            <w:vAlign w:val="center"/>
          </w:tcPr>
          <w:p w14:paraId="56EF5CBB"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1,2790</w:t>
            </w:r>
          </w:p>
        </w:tc>
        <w:tc>
          <w:tcPr>
            <w:tcW w:w="1068" w:type="pct"/>
            <w:shd w:val="clear" w:color="auto" w:fill="FFFFFF"/>
            <w:tcMar>
              <w:top w:w="40" w:type="dxa"/>
              <w:left w:w="200" w:type="dxa"/>
              <w:bottom w:w="40" w:type="dxa"/>
              <w:right w:w="200" w:type="dxa"/>
            </w:tcMar>
            <w:vAlign w:val="center"/>
          </w:tcPr>
          <w:p w14:paraId="37C54568"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1,279</w:t>
            </w:r>
          </w:p>
        </w:tc>
        <w:tc>
          <w:tcPr>
            <w:tcW w:w="846" w:type="pct"/>
            <w:shd w:val="clear" w:color="auto" w:fill="FFFFFF"/>
            <w:tcMar>
              <w:top w:w="40" w:type="dxa"/>
              <w:left w:w="200" w:type="dxa"/>
              <w:bottom w:w="40" w:type="dxa"/>
              <w:right w:w="200" w:type="dxa"/>
            </w:tcMar>
            <w:vAlign w:val="center"/>
          </w:tcPr>
          <w:p w14:paraId="26046799"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1,2790</w:t>
            </w:r>
          </w:p>
        </w:tc>
      </w:tr>
      <w:tr w:rsidR="00B37E9C" w:rsidRPr="00A742C7" w14:paraId="340C2F22" w14:textId="77777777" w:rsidTr="002A027E">
        <w:trPr>
          <w:jc w:val="center"/>
        </w:trPr>
        <w:tc>
          <w:tcPr>
            <w:tcW w:w="1173" w:type="pct"/>
            <w:shd w:val="clear" w:color="auto" w:fill="FFFFFF"/>
            <w:tcMar>
              <w:top w:w="40" w:type="dxa"/>
              <w:left w:w="200" w:type="dxa"/>
              <w:bottom w:w="40" w:type="dxa"/>
              <w:right w:w="200" w:type="dxa"/>
            </w:tcMar>
            <w:vAlign w:val="center"/>
          </w:tcPr>
          <w:p w14:paraId="3415C53C"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23C52FB"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0,078</w:t>
            </w:r>
          </w:p>
        </w:tc>
        <w:tc>
          <w:tcPr>
            <w:tcW w:w="845" w:type="pct"/>
            <w:shd w:val="clear" w:color="auto" w:fill="FFFFFF"/>
            <w:tcMar>
              <w:top w:w="40" w:type="dxa"/>
              <w:left w:w="200" w:type="dxa"/>
              <w:bottom w:w="40" w:type="dxa"/>
              <w:right w:w="200" w:type="dxa"/>
            </w:tcMar>
            <w:vAlign w:val="center"/>
          </w:tcPr>
          <w:p w14:paraId="1F484C44"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0,0622</w:t>
            </w:r>
          </w:p>
        </w:tc>
        <w:tc>
          <w:tcPr>
            <w:tcW w:w="1068" w:type="pct"/>
            <w:shd w:val="clear" w:color="auto" w:fill="FFFFFF"/>
            <w:tcMar>
              <w:top w:w="40" w:type="dxa"/>
              <w:left w:w="200" w:type="dxa"/>
              <w:bottom w:w="40" w:type="dxa"/>
              <w:right w:w="200" w:type="dxa"/>
            </w:tcMar>
            <w:vAlign w:val="center"/>
          </w:tcPr>
          <w:p w14:paraId="33A28174"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0,078</w:t>
            </w:r>
          </w:p>
        </w:tc>
        <w:tc>
          <w:tcPr>
            <w:tcW w:w="846" w:type="pct"/>
            <w:shd w:val="clear" w:color="auto" w:fill="FFFFFF"/>
            <w:tcMar>
              <w:top w:w="40" w:type="dxa"/>
              <w:left w:w="200" w:type="dxa"/>
              <w:bottom w:w="40" w:type="dxa"/>
              <w:right w:w="200" w:type="dxa"/>
            </w:tcMar>
            <w:vAlign w:val="center"/>
          </w:tcPr>
          <w:p w14:paraId="7C4D142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0,0622</w:t>
            </w:r>
          </w:p>
        </w:tc>
      </w:tr>
      <w:tr w:rsidR="00B37E9C" w:rsidRPr="00A742C7" w14:paraId="5459F9BB" w14:textId="77777777" w:rsidTr="002A027E">
        <w:trPr>
          <w:jc w:val="center"/>
        </w:trPr>
        <w:tc>
          <w:tcPr>
            <w:tcW w:w="1173" w:type="pct"/>
            <w:shd w:val="clear" w:color="auto" w:fill="FFFFFF"/>
            <w:tcMar>
              <w:top w:w="40" w:type="dxa"/>
              <w:left w:w="200" w:type="dxa"/>
              <w:bottom w:w="40" w:type="dxa"/>
              <w:right w:w="200" w:type="dxa"/>
            </w:tcMar>
            <w:vAlign w:val="center"/>
          </w:tcPr>
          <w:p w14:paraId="52790018"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0705834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w:t>
            </w:r>
          </w:p>
        </w:tc>
        <w:tc>
          <w:tcPr>
            <w:tcW w:w="845" w:type="pct"/>
            <w:shd w:val="clear" w:color="auto" w:fill="FFFFFF"/>
            <w:tcMar>
              <w:top w:w="40" w:type="dxa"/>
              <w:left w:w="200" w:type="dxa"/>
              <w:bottom w:w="40" w:type="dxa"/>
              <w:right w:w="200" w:type="dxa"/>
            </w:tcMar>
            <w:vAlign w:val="center"/>
          </w:tcPr>
          <w:p w14:paraId="7989ACC7"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0,00</w:t>
            </w:r>
          </w:p>
        </w:tc>
        <w:tc>
          <w:tcPr>
            <w:tcW w:w="1068" w:type="pct"/>
            <w:shd w:val="clear" w:color="auto" w:fill="FFFFFF"/>
            <w:tcMar>
              <w:top w:w="40" w:type="dxa"/>
              <w:left w:w="200" w:type="dxa"/>
              <w:bottom w:w="40" w:type="dxa"/>
              <w:right w:w="200" w:type="dxa"/>
            </w:tcMar>
            <w:vAlign w:val="center"/>
          </w:tcPr>
          <w:p w14:paraId="31B64FC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w:t>
            </w:r>
          </w:p>
        </w:tc>
        <w:tc>
          <w:tcPr>
            <w:tcW w:w="846" w:type="pct"/>
            <w:shd w:val="clear" w:color="auto" w:fill="FFFFFF"/>
            <w:tcMar>
              <w:top w:w="40" w:type="dxa"/>
              <w:left w:w="200" w:type="dxa"/>
              <w:bottom w:w="40" w:type="dxa"/>
              <w:right w:w="200" w:type="dxa"/>
            </w:tcMar>
            <w:vAlign w:val="center"/>
          </w:tcPr>
          <w:p w14:paraId="3A1F0D9C"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0,00</w:t>
            </w:r>
          </w:p>
        </w:tc>
      </w:tr>
      <w:tr w:rsidR="00B37E9C" w:rsidRPr="00A742C7" w14:paraId="3B85F6C0" w14:textId="77777777" w:rsidTr="002A027E">
        <w:trPr>
          <w:jc w:val="center"/>
        </w:trPr>
        <w:tc>
          <w:tcPr>
            <w:tcW w:w="1173" w:type="pct"/>
            <w:shd w:val="clear" w:color="auto" w:fill="FFFFFF"/>
            <w:tcMar>
              <w:top w:w="40" w:type="dxa"/>
              <w:left w:w="200" w:type="dxa"/>
              <w:bottom w:w="40" w:type="dxa"/>
              <w:right w:w="200" w:type="dxa"/>
            </w:tcMar>
            <w:vAlign w:val="center"/>
          </w:tcPr>
          <w:p w14:paraId="1ACE4F88"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7CDCAA7"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1,201</w:t>
            </w:r>
          </w:p>
        </w:tc>
        <w:tc>
          <w:tcPr>
            <w:tcW w:w="845" w:type="pct"/>
            <w:shd w:val="clear" w:color="auto" w:fill="FFFFFF"/>
            <w:tcMar>
              <w:top w:w="40" w:type="dxa"/>
              <w:left w:w="200" w:type="dxa"/>
              <w:bottom w:w="40" w:type="dxa"/>
              <w:right w:w="200" w:type="dxa"/>
            </w:tcMar>
            <w:vAlign w:val="center"/>
          </w:tcPr>
          <w:p w14:paraId="2CE455FD"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1,2168</w:t>
            </w:r>
          </w:p>
        </w:tc>
        <w:tc>
          <w:tcPr>
            <w:tcW w:w="1068" w:type="pct"/>
            <w:shd w:val="clear" w:color="auto" w:fill="FFFFFF"/>
            <w:tcMar>
              <w:top w:w="40" w:type="dxa"/>
              <w:left w:w="200" w:type="dxa"/>
              <w:bottom w:w="40" w:type="dxa"/>
              <w:right w:w="200" w:type="dxa"/>
            </w:tcMar>
            <w:vAlign w:val="center"/>
          </w:tcPr>
          <w:p w14:paraId="4EC3A559"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1,201</w:t>
            </w:r>
          </w:p>
        </w:tc>
        <w:tc>
          <w:tcPr>
            <w:tcW w:w="846" w:type="pct"/>
            <w:shd w:val="clear" w:color="auto" w:fill="FFFFFF"/>
            <w:tcMar>
              <w:top w:w="40" w:type="dxa"/>
              <w:left w:w="200" w:type="dxa"/>
              <w:bottom w:w="40" w:type="dxa"/>
              <w:right w:w="200" w:type="dxa"/>
            </w:tcMar>
            <w:vAlign w:val="center"/>
          </w:tcPr>
          <w:p w14:paraId="42AB2A63"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1,2168</w:t>
            </w:r>
          </w:p>
        </w:tc>
      </w:tr>
      <w:tr w:rsidR="009A72F9" w:rsidRPr="00A742C7" w14:paraId="525DCA66"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1D57F4FA"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№31/44 н.п. Луостари (в.г. №31)</w:t>
            </w:r>
          </w:p>
        </w:tc>
      </w:tr>
      <w:tr w:rsidR="00B37E9C" w:rsidRPr="00A742C7" w14:paraId="2F2B35D7" w14:textId="77777777" w:rsidTr="002A027E">
        <w:trPr>
          <w:jc w:val="center"/>
        </w:trPr>
        <w:tc>
          <w:tcPr>
            <w:tcW w:w="1173" w:type="pct"/>
            <w:shd w:val="clear" w:color="auto" w:fill="FFFFFF"/>
            <w:tcMar>
              <w:top w:w="40" w:type="dxa"/>
              <w:left w:w="200" w:type="dxa"/>
              <w:bottom w:w="40" w:type="dxa"/>
              <w:right w:w="200" w:type="dxa"/>
            </w:tcMar>
            <w:vAlign w:val="center"/>
          </w:tcPr>
          <w:p w14:paraId="732A9201" w14:textId="77777777" w:rsidR="00B37E9C" w:rsidRPr="00A742C7" w:rsidRDefault="00B37E9C" w:rsidP="00B37E9C">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4330203B"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1,64</w:t>
            </w:r>
          </w:p>
        </w:tc>
        <w:tc>
          <w:tcPr>
            <w:tcW w:w="845" w:type="pct"/>
            <w:shd w:val="clear" w:color="auto" w:fill="FFFFFF"/>
            <w:tcMar>
              <w:top w:w="40" w:type="dxa"/>
              <w:left w:w="200" w:type="dxa"/>
              <w:bottom w:w="40" w:type="dxa"/>
              <w:right w:w="200" w:type="dxa"/>
            </w:tcMar>
            <w:vAlign w:val="center"/>
          </w:tcPr>
          <w:p w14:paraId="2851589E"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1,6330</w:t>
            </w:r>
          </w:p>
        </w:tc>
        <w:tc>
          <w:tcPr>
            <w:tcW w:w="1068" w:type="pct"/>
            <w:shd w:val="clear" w:color="auto" w:fill="FFFFFF"/>
            <w:tcMar>
              <w:top w:w="40" w:type="dxa"/>
              <w:left w:w="200" w:type="dxa"/>
              <w:bottom w:w="40" w:type="dxa"/>
              <w:right w:w="200" w:type="dxa"/>
            </w:tcMar>
            <w:vAlign w:val="center"/>
          </w:tcPr>
          <w:p w14:paraId="53C16F6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1,64</w:t>
            </w:r>
          </w:p>
        </w:tc>
        <w:tc>
          <w:tcPr>
            <w:tcW w:w="846" w:type="pct"/>
            <w:shd w:val="clear" w:color="auto" w:fill="FFFFFF"/>
            <w:tcMar>
              <w:top w:w="40" w:type="dxa"/>
              <w:left w:w="200" w:type="dxa"/>
              <w:bottom w:w="40" w:type="dxa"/>
              <w:right w:w="200" w:type="dxa"/>
            </w:tcMar>
            <w:vAlign w:val="center"/>
          </w:tcPr>
          <w:p w14:paraId="3EDC941F"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1,6330</w:t>
            </w:r>
          </w:p>
        </w:tc>
      </w:tr>
      <w:tr w:rsidR="00B37E9C" w:rsidRPr="00A742C7" w14:paraId="68BADA72" w14:textId="77777777" w:rsidTr="002A027E">
        <w:trPr>
          <w:jc w:val="center"/>
        </w:trPr>
        <w:tc>
          <w:tcPr>
            <w:tcW w:w="1173" w:type="pct"/>
            <w:shd w:val="clear" w:color="auto" w:fill="FFFFFF"/>
            <w:tcMar>
              <w:top w:w="40" w:type="dxa"/>
              <w:left w:w="200" w:type="dxa"/>
              <w:bottom w:w="40" w:type="dxa"/>
              <w:right w:w="200" w:type="dxa"/>
            </w:tcMar>
            <w:vAlign w:val="center"/>
          </w:tcPr>
          <w:p w14:paraId="27BD4502" w14:textId="77777777" w:rsidR="00B37E9C" w:rsidRPr="00A742C7" w:rsidRDefault="00B37E9C" w:rsidP="00B37E9C">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230D37A5"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0,28</w:t>
            </w:r>
          </w:p>
        </w:tc>
        <w:tc>
          <w:tcPr>
            <w:tcW w:w="845" w:type="pct"/>
            <w:shd w:val="clear" w:color="auto" w:fill="FFFFFF"/>
            <w:tcMar>
              <w:top w:w="40" w:type="dxa"/>
              <w:left w:w="200" w:type="dxa"/>
              <w:bottom w:w="40" w:type="dxa"/>
              <w:right w:w="200" w:type="dxa"/>
            </w:tcMar>
            <w:vAlign w:val="center"/>
          </w:tcPr>
          <w:p w14:paraId="4D1C6738"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0,2609</w:t>
            </w:r>
          </w:p>
        </w:tc>
        <w:tc>
          <w:tcPr>
            <w:tcW w:w="1068" w:type="pct"/>
            <w:shd w:val="clear" w:color="auto" w:fill="FFFFFF"/>
            <w:tcMar>
              <w:top w:w="40" w:type="dxa"/>
              <w:left w:w="200" w:type="dxa"/>
              <w:bottom w:w="40" w:type="dxa"/>
              <w:right w:w="200" w:type="dxa"/>
            </w:tcMar>
            <w:vAlign w:val="center"/>
          </w:tcPr>
          <w:p w14:paraId="55B0A49C"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0,28</w:t>
            </w:r>
          </w:p>
        </w:tc>
        <w:tc>
          <w:tcPr>
            <w:tcW w:w="846" w:type="pct"/>
            <w:shd w:val="clear" w:color="auto" w:fill="FFFFFF"/>
            <w:tcMar>
              <w:top w:w="40" w:type="dxa"/>
              <w:left w:w="200" w:type="dxa"/>
              <w:bottom w:w="40" w:type="dxa"/>
              <w:right w:w="200" w:type="dxa"/>
            </w:tcMar>
            <w:vAlign w:val="center"/>
          </w:tcPr>
          <w:p w14:paraId="74A7E9A2"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0,2609</w:t>
            </w:r>
          </w:p>
        </w:tc>
      </w:tr>
      <w:tr w:rsidR="00B37E9C" w:rsidRPr="00A742C7" w14:paraId="15191151" w14:textId="77777777" w:rsidTr="002A027E">
        <w:trPr>
          <w:jc w:val="center"/>
        </w:trPr>
        <w:tc>
          <w:tcPr>
            <w:tcW w:w="1173" w:type="pct"/>
            <w:shd w:val="clear" w:color="auto" w:fill="FFFFFF"/>
            <w:tcMar>
              <w:top w:w="40" w:type="dxa"/>
              <w:left w:w="200" w:type="dxa"/>
              <w:bottom w:w="40" w:type="dxa"/>
              <w:right w:w="200" w:type="dxa"/>
            </w:tcMar>
            <w:vAlign w:val="center"/>
          </w:tcPr>
          <w:p w14:paraId="635B2526" w14:textId="77777777" w:rsidR="00B37E9C" w:rsidRPr="00A742C7" w:rsidRDefault="00B37E9C" w:rsidP="00B37E9C">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AAD0590"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w:t>
            </w:r>
          </w:p>
        </w:tc>
        <w:tc>
          <w:tcPr>
            <w:tcW w:w="845" w:type="pct"/>
            <w:shd w:val="clear" w:color="auto" w:fill="FFFFFF"/>
            <w:tcMar>
              <w:top w:w="40" w:type="dxa"/>
              <w:left w:w="200" w:type="dxa"/>
              <w:bottom w:w="40" w:type="dxa"/>
              <w:right w:w="200" w:type="dxa"/>
            </w:tcMar>
            <w:vAlign w:val="center"/>
          </w:tcPr>
          <w:p w14:paraId="1ABB283A"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1902F46B"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0,01</w:t>
            </w:r>
          </w:p>
        </w:tc>
        <w:tc>
          <w:tcPr>
            <w:tcW w:w="846" w:type="pct"/>
            <w:shd w:val="clear" w:color="auto" w:fill="FFFFFF"/>
            <w:tcMar>
              <w:top w:w="40" w:type="dxa"/>
              <w:left w:w="200" w:type="dxa"/>
              <w:bottom w:w="40" w:type="dxa"/>
              <w:right w:w="200" w:type="dxa"/>
            </w:tcMar>
            <w:vAlign w:val="center"/>
          </w:tcPr>
          <w:p w14:paraId="21675AF4"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0,0100</w:t>
            </w:r>
          </w:p>
        </w:tc>
      </w:tr>
      <w:tr w:rsidR="00B37E9C" w:rsidRPr="00A742C7" w14:paraId="4F3DE951" w14:textId="77777777" w:rsidTr="002A027E">
        <w:trPr>
          <w:jc w:val="center"/>
        </w:trPr>
        <w:tc>
          <w:tcPr>
            <w:tcW w:w="1173" w:type="pct"/>
            <w:shd w:val="clear" w:color="auto" w:fill="FFFFFF"/>
            <w:tcMar>
              <w:top w:w="40" w:type="dxa"/>
              <w:left w:w="200" w:type="dxa"/>
              <w:bottom w:w="40" w:type="dxa"/>
              <w:right w:w="200" w:type="dxa"/>
            </w:tcMar>
            <w:vAlign w:val="center"/>
          </w:tcPr>
          <w:p w14:paraId="7DBA1F9F" w14:textId="77777777" w:rsidR="00B37E9C" w:rsidRPr="00A742C7" w:rsidRDefault="00B37E9C" w:rsidP="00B37E9C">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685C16BD"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1,35</w:t>
            </w:r>
          </w:p>
        </w:tc>
        <w:tc>
          <w:tcPr>
            <w:tcW w:w="845" w:type="pct"/>
            <w:shd w:val="clear" w:color="auto" w:fill="FFFFFF"/>
            <w:tcMar>
              <w:top w:w="40" w:type="dxa"/>
              <w:left w:w="200" w:type="dxa"/>
              <w:bottom w:w="40" w:type="dxa"/>
              <w:right w:w="200" w:type="dxa"/>
            </w:tcMar>
            <w:vAlign w:val="center"/>
          </w:tcPr>
          <w:p w14:paraId="2FE133CB"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1,3621</w:t>
            </w:r>
          </w:p>
        </w:tc>
        <w:tc>
          <w:tcPr>
            <w:tcW w:w="1068" w:type="pct"/>
            <w:shd w:val="clear" w:color="auto" w:fill="FFFFFF"/>
            <w:tcMar>
              <w:top w:w="40" w:type="dxa"/>
              <w:left w:w="200" w:type="dxa"/>
              <w:bottom w:w="40" w:type="dxa"/>
              <w:right w:w="200" w:type="dxa"/>
            </w:tcMar>
            <w:vAlign w:val="center"/>
          </w:tcPr>
          <w:p w14:paraId="6D8CB222" w14:textId="77777777" w:rsidR="00B37E9C" w:rsidRPr="00A742C7" w:rsidRDefault="00B37E9C" w:rsidP="00B37E9C">
            <w:pPr>
              <w:jc w:val="center"/>
              <w:rPr>
                <w:rFonts w:cs="Times New Roman"/>
                <w:color w:val="000000"/>
                <w:sz w:val="20"/>
                <w:szCs w:val="20"/>
              </w:rPr>
            </w:pPr>
            <w:r w:rsidRPr="00A742C7">
              <w:rPr>
                <w:rFonts w:cs="Times New Roman"/>
                <w:color w:val="000000"/>
                <w:sz w:val="20"/>
                <w:szCs w:val="20"/>
              </w:rPr>
              <w:t>1,35</w:t>
            </w:r>
          </w:p>
        </w:tc>
        <w:tc>
          <w:tcPr>
            <w:tcW w:w="846" w:type="pct"/>
            <w:shd w:val="clear" w:color="auto" w:fill="FFFFFF"/>
            <w:tcMar>
              <w:top w:w="40" w:type="dxa"/>
              <w:left w:w="200" w:type="dxa"/>
              <w:bottom w:w="40" w:type="dxa"/>
              <w:right w:w="200" w:type="dxa"/>
            </w:tcMar>
            <w:vAlign w:val="center"/>
          </w:tcPr>
          <w:p w14:paraId="499AB5D1" w14:textId="77777777" w:rsidR="00B37E9C" w:rsidRPr="00A742C7" w:rsidRDefault="00B37E9C" w:rsidP="00B37E9C">
            <w:pPr>
              <w:jc w:val="center"/>
              <w:rPr>
                <w:rFonts w:cs="Times New Roman"/>
                <w:sz w:val="20"/>
                <w:szCs w:val="20"/>
              </w:rPr>
            </w:pPr>
            <w:r w:rsidRPr="00A742C7">
              <w:rPr>
                <w:rFonts w:eastAsia="Times New Roman" w:cs="Times New Roman"/>
                <w:sz w:val="20"/>
                <w:szCs w:val="20"/>
              </w:rPr>
              <w:t>1,3621</w:t>
            </w:r>
          </w:p>
        </w:tc>
      </w:tr>
      <w:tr w:rsidR="009A72F9" w:rsidRPr="00A742C7" w14:paraId="6ED51FCB" w14:textId="77777777" w:rsidTr="002A027E">
        <w:trPr>
          <w:jc w:val="center"/>
        </w:trPr>
        <w:tc>
          <w:tcPr>
            <w:tcW w:w="5000" w:type="pct"/>
            <w:gridSpan w:val="5"/>
            <w:shd w:val="clear" w:color="auto" w:fill="DBE5F1"/>
            <w:tcMar>
              <w:top w:w="40" w:type="dxa"/>
              <w:left w:w="200" w:type="dxa"/>
              <w:bottom w:w="40" w:type="dxa"/>
              <w:right w:w="200" w:type="dxa"/>
            </w:tcMar>
            <w:vAlign w:val="center"/>
          </w:tcPr>
          <w:p w14:paraId="152CB2D4" w14:textId="77777777" w:rsidR="009A72F9" w:rsidRPr="00A742C7" w:rsidRDefault="009A51F2">
            <w:pPr>
              <w:jc w:val="center"/>
              <w:rPr>
                <w:rFonts w:cs="Times New Roman"/>
                <w:sz w:val="20"/>
                <w:szCs w:val="20"/>
              </w:rPr>
            </w:pPr>
            <w:r w:rsidRPr="00A742C7">
              <w:rPr>
                <w:rFonts w:eastAsia="Times New Roman" w:cs="Times New Roman"/>
                <w:sz w:val="20"/>
                <w:szCs w:val="20"/>
              </w:rPr>
              <w:t>ООО «ПромВоенСтрой»</w:t>
            </w:r>
          </w:p>
        </w:tc>
      </w:tr>
      <w:tr w:rsidR="009A72F9" w:rsidRPr="00A742C7" w14:paraId="65BEC3E3"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131921B"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13/55 пгт. Печенга, ш. Печенгское (в.г. №13)</w:t>
            </w:r>
          </w:p>
        </w:tc>
      </w:tr>
      <w:tr w:rsidR="00FA11BF" w:rsidRPr="00A742C7" w14:paraId="3637ACB6" w14:textId="77777777" w:rsidTr="002A027E">
        <w:trPr>
          <w:jc w:val="center"/>
        </w:trPr>
        <w:tc>
          <w:tcPr>
            <w:tcW w:w="1173" w:type="pct"/>
            <w:shd w:val="clear" w:color="auto" w:fill="FFFFFF"/>
            <w:tcMar>
              <w:top w:w="40" w:type="dxa"/>
              <w:left w:w="200" w:type="dxa"/>
              <w:bottom w:w="40" w:type="dxa"/>
              <w:right w:w="200" w:type="dxa"/>
            </w:tcMar>
            <w:vAlign w:val="center"/>
          </w:tcPr>
          <w:p w14:paraId="626DD081"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29E4BF8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5,813</w:t>
            </w:r>
          </w:p>
        </w:tc>
        <w:tc>
          <w:tcPr>
            <w:tcW w:w="845" w:type="pct"/>
            <w:shd w:val="clear" w:color="auto" w:fill="FFFFFF"/>
            <w:tcMar>
              <w:top w:w="40" w:type="dxa"/>
              <w:left w:w="200" w:type="dxa"/>
              <w:bottom w:w="40" w:type="dxa"/>
              <w:right w:w="200" w:type="dxa"/>
            </w:tcMar>
            <w:vAlign w:val="center"/>
          </w:tcPr>
          <w:p w14:paraId="47946FA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5,8490</w:t>
            </w:r>
          </w:p>
        </w:tc>
        <w:tc>
          <w:tcPr>
            <w:tcW w:w="1068" w:type="pct"/>
            <w:shd w:val="clear" w:color="auto" w:fill="FFFFFF"/>
            <w:tcMar>
              <w:top w:w="40" w:type="dxa"/>
              <w:left w:w="200" w:type="dxa"/>
              <w:bottom w:w="40" w:type="dxa"/>
              <w:right w:w="200" w:type="dxa"/>
            </w:tcMar>
            <w:vAlign w:val="center"/>
          </w:tcPr>
          <w:p w14:paraId="248BB900"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5,813</w:t>
            </w:r>
          </w:p>
        </w:tc>
        <w:tc>
          <w:tcPr>
            <w:tcW w:w="846" w:type="pct"/>
            <w:shd w:val="clear" w:color="auto" w:fill="FFFFFF"/>
            <w:tcMar>
              <w:top w:w="40" w:type="dxa"/>
              <w:left w:w="200" w:type="dxa"/>
              <w:bottom w:w="40" w:type="dxa"/>
              <w:right w:w="200" w:type="dxa"/>
            </w:tcMar>
            <w:vAlign w:val="center"/>
          </w:tcPr>
          <w:p w14:paraId="1F45075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5,8490</w:t>
            </w:r>
          </w:p>
        </w:tc>
      </w:tr>
      <w:tr w:rsidR="00FA11BF" w:rsidRPr="00A742C7" w14:paraId="30D59BC6" w14:textId="77777777" w:rsidTr="002A027E">
        <w:trPr>
          <w:jc w:val="center"/>
        </w:trPr>
        <w:tc>
          <w:tcPr>
            <w:tcW w:w="1173" w:type="pct"/>
            <w:shd w:val="clear" w:color="auto" w:fill="FFFFFF"/>
            <w:tcMar>
              <w:top w:w="40" w:type="dxa"/>
              <w:left w:w="200" w:type="dxa"/>
              <w:bottom w:w="40" w:type="dxa"/>
              <w:right w:w="200" w:type="dxa"/>
            </w:tcMar>
            <w:vAlign w:val="center"/>
          </w:tcPr>
          <w:p w14:paraId="10E9919F"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B842985"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1,25</w:t>
            </w:r>
          </w:p>
        </w:tc>
        <w:tc>
          <w:tcPr>
            <w:tcW w:w="845" w:type="pct"/>
            <w:shd w:val="clear" w:color="auto" w:fill="FFFFFF"/>
            <w:tcMar>
              <w:top w:w="40" w:type="dxa"/>
              <w:left w:w="200" w:type="dxa"/>
              <w:bottom w:w="40" w:type="dxa"/>
              <w:right w:w="200" w:type="dxa"/>
            </w:tcMar>
            <w:vAlign w:val="center"/>
          </w:tcPr>
          <w:p w14:paraId="4839CC5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1,9552</w:t>
            </w:r>
          </w:p>
        </w:tc>
        <w:tc>
          <w:tcPr>
            <w:tcW w:w="1068" w:type="pct"/>
            <w:shd w:val="clear" w:color="auto" w:fill="FFFFFF"/>
            <w:tcMar>
              <w:top w:w="40" w:type="dxa"/>
              <w:left w:w="200" w:type="dxa"/>
              <w:bottom w:w="40" w:type="dxa"/>
              <w:right w:w="200" w:type="dxa"/>
            </w:tcMar>
            <w:vAlign w:val="center"/>
          </w:tcPr>
          <w:p w14:paraId="6C60737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1,25</w:t>
            </w:r>
          </w:p>
        </w:tc>
        <w:tc>
          <w:tcPr>
            <w:tcW w:w="846" w:type="pct"/>
            <w:shd w:val="clear" w:color="auto" w:fill="FFFFFF"/>
            <w:tcMar>
              <w:top w:w="40" w:type="dxa"/>
              <w:left w:w="200" w:type="dxa"/>
              <w:bottom w:w="40" w:type="dxa"/>
              <w:right w:w="200" w:type="dxa"/>
            </w:tcMar>
            <w:vAlign w:val="center"/>
          </w:tcPr>
          <w:p w14:paraId="4B3AFBA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1,9552</w:t>
            </w:r>
          </w:p>
        </w:tc>
      </w:tr>
      <w:tr w:rsidR="00FA11BF" w:rsidRPr="00A742C7" w14:paraId="3B824D16" w14:textId="77777777" w:rsidTr="002A027E">
        <w:trPr>
          <w:jc w:val="center"/>
        </w:trPr>
        <w:tc>
          <w:tcPr>
            <w:tcW w:w="1173" w:type="pct"/>
            <w:shd w:val="clear" w:color="auto" w:fill="FFFFFF"/>
            <w:tcMar>
              <w:top w:w="40" w:type="dxa"/>
              <w:left w:w="200" w:type="dxa"/>
              <w:bottom w:w="40" w:type="dxa"/>
              <w:right w:w="200" w:type="dxa"/>
            </w:tcMar>
            <w:vAlign w:val="center"/>
          </w:tcPr>
          <w:p w14:paraId="0DC5CDCE"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78750743"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0,407</w:t>
            </w:r>
          </w:p>
        </w:tc>
        <w:tc>
          <w:tcPr>
            <w:tcW w:w="845" w:type="pct"/>
            <w:shd w:val="clear" w:color="auto" w:fill="FFFFFF"/>
            <w:tcMar>
              <w:top w:w="40" w:type="dxa"/>
              <w:left w:w="200" w:type="dxa"/>
              <w:bottom w:w="40" w:type="dxa"/>
              <w:right w:w="200" w:type="dxa"/>
            </w:tcMar>
            <w:vAlign w:val="center"/>
          </w:tcPr>
          <w:p w14:paraId="3CA494B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0,4070</w:t>
            </w:r>
          </w:p>
        </w:tc>
        <w:tc>
          <w:tcPr>
            <w:tcW w:w="1068" w:type="pct"/>
            <w:shd w:val="clear" w:color="auto" w:fill="FFFFFF"/>
            <w:tcMar>
              <w:top w:w="40" w:type="dxa"/>
              <w:left w:w="200" w:type="dxa"/>
              <w:bottom w:w="40" w:type="dxa"/>
              <w:right w:w="200" w:type="dxa"/>
            </w:tcMar>
            <w:vAlign w:val="center"/>
          </w:tcPr>
          <w:p w14:paraId="10EA2898"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0,407</w:t>
            </w:r>
          </w:p>
        </w:tc>
        <w:tc>
          <w:tcPr>
            <w:tcW w:w="846" w:type="pct"/>
            <w:shd w:val="clear" w:color="auto" w:fill="FFFFFF"/>
            <w:tcMar>
              <w:top w:w="40" w:type="dxa"/>
              <w:left w:w="200" w:type="dxa"/>
              <w:bottom w:w="40" w:type="dxa"/>
              <w:right w:w="200" w:type="dxa"/>
            </w:tcMar>
            <w:vAlign w:val="center"/>
          </w:tcPr>
          <w:p w14:paraId="0224093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0,1710</w:t>
            </w:r>
          </w:p>
        </w:tc>
      </w:tr>
      <w:tr w:rsidR="00FA11BF" w:rsidRPr="00A742C7" w14:paraId="73EF6CFC" w14:textId="77777777" w:rsidTr="002A027E">
        <w:trPr>
          <w:jc w:val="center"/>
        </w:trPr>
        <w:tc>
          <w:tcPr>
            <w:tcW w:w="1173" w:type="pct"/>
            <w:shd w:val="clear" w:color="auto" w:fill="FFFFFF"/>
            <w:tcMar>
              <w:top w:w="40" w:type="dxa"/>
              <w:left w:w="200" w:type="dxa"/>
              <w:bottom w:w="40" w:type="dxa"/>
              <w:right w:w="200" w:type="dxa"/>
            </w:tcMar>
            <w:vAlign w:val="center"/>
          </w:tcPr>
          <w:p w14:paraId="10D41120"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2A1B1B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4,156</w:t>
            </w:r>
          </w:p>
        </w:tc>
        <w:tc>
          <w:tcPr>
            <w:tcW w:w="845" w:type="pct"/>
            <w:shd w:val="clear" w:color="auto" w:fill="FFFFFF"/>
            <w:tcMar>
              <w:top w:w="40" w:type="dxa"/>
              <w:left w:w="200" w:type="dxa"/>
              <w:bottom w:w="40" w:type="dxa"/>
              <w:right w:w="200" w:type="dxa"/>
            </w:tcMar>
            <w:vAlign w:val="center"/>
          </w:tcPr>
          <w:p w14:paraId="002BC96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3,4868</w:t>
            </w:r>
          </w:p>
        </w:tc>
        <w:tc>
          <w:tcPr>
            <w:tcW w:w="1068" w:type="pct"/>
            <w:shd w:val="clear" w:color="auto" w:fill="FFFFFF"/>
            <w:tcMar>
              <w:top w:w="40" w:type="dxa"/>
              <w:left w:w="200" w:type="dxa"/>
              <w:bottom w:w="40" w:type="dxa"/>
              <w:right w:w="200" w:type="dxa"/>
            </w:tcMar>
            <w:vAlign w:val="center"/>
          </w:tcPr>
          <w:p w14:paraId="2ADAE51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4,156</w:t>
            </w:r>
          </w:p>
        </w:tc>
        <w:tc>
          <w:tcPr>
            <w:tcW w:w="846" w:type="pct"/>
            <w:shd w:val="clear" w:color="auto" w:fill="FFFFFF"/>
            <w:tcMar>
              <w:top w:w="40" w:type="dxa"/>
              <w:left w:w="200" w:type="dxa"/>
              <w:bottom w:w="40" w:type="dxa"/>
              <w:right w:w="200" w:type="dxa"/>
            </w:tcMar>
            <w:vAlign w:val="center"/>
          </w:tcPr>
          <w:p w14:paraId="2A93675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3,7228</w:t>
            </w:r>
          </w:p>
        </w:tc>
      </w:tr>
      <w:tr w:rsidR="009A72F9" w:rsidRPr="00A742C7" w14:paraId="5ED7AD73"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4334E23A"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13/73 пгт. Печенга, ул. Стадионная (в.г. №13)</w:t>
            </w:r>
          </w:p>
        </w:tc>
      </w:tr>
      <w:tr w:rsidR="00FA11BF" w:rsidRPr="00A742C7" w14:paraId="4D2CE47A" w14:textId="77777777" w:rsidTr="002A027E">
        <w:trPr>
          <w:jc w:val="center"/>
        </w:trPr>
        <w:tc>
          <w:tcPr>
            <w:tcW w:w="1173" w:type="pct"/>
            <w:shd w:val="clear" w:color="auto" w:fill="FFFFFF"/>
            <w:tcMar>
              <w:top w:w="40" w:type="dxa"/>
              <w:left w:w="200" w:type="dxa"/>
              <w:bottom w:w="40" w:type="dxa"/>
              <w:right w:w="200" w:type="dxa"/>
            </w:tcMar>
            <w:vAlign w:val="center"/>
          </w:tcPr>
          <w:p w14:paraId="13260194"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3417345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5,018</w:t>
            </w:r>
          </w:p>
        </w:tc>
        <w:tc>
          <w:tcPr>
            <w:tcW w:w="845" w:type="pct"/>
            <w:shd w:val="clear" w:color="auto" w:fill="FFFFFF"/>
            <w:tcMar>
              <w:top w:w="40" w:type="dxa"/>
              <w:left w:w="200" w:type="dxa"/>
              <w:bottom w:w="40" w:type="dxa"/>
              <w:right w:w="200" w:type="dxa"/>
            </w:tcMar>
            <w:vAlign w:val="center"/>
          </w:tcPr>
          <w:p w14:paraId="7940334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5,0180</w:t>
            </w:r>
          </w:p>
        </w:tc>
        <w:tc>
          <w:tcPr>
            <w:tcW w:w="1068" w:type="pct"/>
            <w:shd w:val="clear" w:color="auto" w:fill="FFFFFF"/>
            <w:tcMar>
              <w:top w:w="40" w:type="dxa"/>
              <w:left w:w="200" w:type="dxa"/>
              <w:bottom w:w="40" w:type="dxa"/>
              <w:right w:w="200" w:type="dxa"/>
            </w:tcMar>
            <w:vAlign w:val="center"/>
          </w:tcPr>
          <w:p w14:paraId="2EFB97F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5,018</w:t>
            </w:r>
          </w:p>
        </w:tc>
        <w:tc>
          <w:tcPr>
            <w:tcW w:w="846" w:type="pct"/>
            <w:shd w:val="clear" w:color="auto" w:fill="FFFFFF"/>
            <w:tcMar>
              <w:top w:w="40" w:type="dxa"/>
              <w:left w:w="200" w:type="dxa"/>
              <w:bottom w:w="40" w:type="dxa"/>
              <w:right w:w="200" w:type="dxa"/>
            </w:tcMar>
            <w:vAlign w:val="center"/>
          </w:tcPr>
          <w:p w14:paraId="0502882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5,0180</w:t>
            </w:r>
          </w:p>
        </w:tc>
      </w:tr>
      <w:tr w:rsidR="00FA11BF" w:rsidRPr="00A742C7" w14:paraId="13ECDE46" w14:textId="77777777" w:rsidTr="002A027E">
        <w:trPr>
          <w:jc w:val="center"/>
        </w:trPr>
        <w:tc>
          <w:tcPr>
            <w:tcW w:w="1173" w:type="pct"/>
            <w:shd w:val="clear" w:color="auto" w:fill="FFFFFF"/>
            <w:tcMar>
              <w:top w:w="40" w:type="dxa"/>
              <w:left w:w="200" w:type="dxa"/>
              <w:bottom w:w="40" w:type="dxa"/>
              <w:right w:w="200" w:type="dxa"/>
            </w:tcMar>
            <w:vAlign w:val="center"/>
          </w:tcPr>
          <w:p w14:paraId="4E4606A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F79B81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2,38</w:t>
            </w:r>
          </w:p>
        </w:tc>
        <w:tc>
          <w:tcPr>
            <w:tcW w:w="845" w:type="pct"/>
            <w:shd w:val="clear" w:color="auto" w:fill="FFFFFF"/>
            <w:tcMar>
              <w:top w:w="40" w:type="dxa"/>
              <w:left w:w="200" w:type="dxa"/>
              <w:bottom w:w="40" w:type="dxa"/>
              <w:right w:w="200" w:type="dxa"/>
            </w:tcMar>
            <w:vAlign w:val="center"/>
          </w:tcPr>
          <w:p w14:paraId="2B99180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2,1844</w:t>
            </w:r>
          </w:p>
        </w:tc>
        <w:tc>
          <w:tcPr>
            <w:tcW w:w="1068" w:type="pct"/>
            <w:shd w:val="clear" w:color="auto" w:fill="FFFFFF"/>
            <w:tcMar>
              <w:top w:w="40" w:type="dxa"/>
              <w:left w:w="200" w:type="dxa"/>
              <w:bottom w:w="40" w:type="dxa"/>
              <w:right w:w="200" w:type="dxa"/>
            </w:tcMar>
            <w:vAlign w:val="center"/>
          </w:tcPr>
          <w:p w14:paraId="2B3AFF1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2,38</w:t>
            </w:r>
          </w:p>
        </w:tc>
        <w:tc>
          <w:tcPr>
            <w:tcW w:w="846" w:type="pct"/>
            <w:shd w:val="clear" w:color="auto" w:fill="FFFFFF"/>
            <w:tcMar>
              <w:top w:w="40" w:type="dxa"/>
              <w:left w:w="200" w:type="dxa"/>
              <w:bottom w:w="40" w:type="dxa"/>
              <w:right w:w="200" w:type="dxa"/>
            </w:tcMar>
            <w:vAlign w:val="center"/>
          </w:tcPr>
          <w:p w14:paraId="1158BA3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2,1844</w:t>
            </w:r>
          </w:p>
        </w:tc>
      </w:tr>
      <w:tr w:rsidR="00FA11BF" w:rsidRPr="00A742C7" w14:paraId="25FE77E6" w14:textId="77777777" w:rsidTr="002A027E">
        <w:trPr>
          <w:jc w:val="center"/>
        </w:trPr>
        <w:tc>
          <w:tcPr>
            <w:tcW w:w="1173" w:type="pct"/>
            <w:shd w:val="clear" w:color="auto" w:fill="FFFFFF"/>
            <w:tcMar>
              <w:top w:w="40" w:type="dxa"/>
              <w:left w:w="200" w:type="dxa"/>
              <w:bottom w:w="40" w:type="dxa"/>
              <w:right w:w="200" w:type="dxa"/>
            </w:tcMar>
            <w:vAlign w:val="center"/>
          </w:tcPr>
          <w:p w14:paraId="0117D470"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0A3D783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0,55</w:t>
            </w:r>
          </w:p>
        </w:tc>
        <w:tc>
          <w:tcPr>
            <w:tcW w:w="845" w:type="pct"/>
            <w:shd w:val="clear" w:color="auto" w:fill="FFFFFF"/>
            <w:tcMar>
              <w:top w:w="40" w:type="dxa"/>
              <w:left w:w="200" w:type="dxa"/>
              <w:bottom w:w="40" w:type="dxa"/>
              <w:right w:w="200" w:type="dxa"/>
            </w:tcMar>
            <w:vAlign w:val="center"/>
          </w:tcPr>
          <w:p w14:paraId="7339EAA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0,5500</w:t>
            </w:r>
          </w:p>
        </w:tc>
        <w:tc>
          <w:tcPr>
            <w:tcW w:w="1068" w:type="pct"/>
            <w:shd w:val="clear" w:color="auto" w:fill="FFFFFF"/>
            <w:tcMar>
              <w:top w:w="40" w:type="dxa"/>
              <w:left w:w="200" w:type="dxa"/>
              <w:bottom w:w="40" w:type="dxa"/>
              <w:right w:w="200" w:type="dxa"/>
            </w:tcMar>
            <w:vAlign w:val="center"/>
          </w:tcPr>
          <w:p w14:paraId="0FEB62F2"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0,55</w:t>
            </w:r>
          </w:p>
        </w:tc>
        <w:tc>
          <w:tcPr>
            <w:tcW w:w="846" w:type="pct"/>
            <w:shd w:val="clear" w:color="auto" w:fill="FFFFFF"/>
            <w:tcMar>
              <w:top w:w="40" w:type="dxa"/>
              <w:left w:w="200" w:type="dxa"/>
              <w:bottom w:w="40" w:type="dxa"/>
              <w:right w:w="200" w:type="dxa"/>
            </w:tcMar>
            <w:vAlign w:val="center"/>
          </w:tcPr>
          <w:p w14:paraId="543F933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0,2310</w:t>
            </w:r>
          </w:p>
        </w:tc>
      </w:tr>
      <w:tr w:rsidR="00FA11BF" w:rsidRPr="00A742C7" w14:paraId="0EC396A8" w14:textId="77777777" w:rsidTr="002A027E">
        <w:trPr>
          <w:jc w:val="center"/>
        </w:trPr>
        <w:tc>
          <w:tcPr>
            <w:tcW w:w="1173" w:type="pct"/>
            <w:shd w:val="clear" w:color="auto" w:fill="FFFFFF"/>
            <w:tcMar>
              <w:top w:w="40" w:type="dxa"/>
              <w:left w:w="200" w:type="dxa"/>
              <w:bottom w:w="40" w:type="dxa"/>
              <w:right w:w="200" w:type="dxa"/>
            </w:tcMar>
            <w:vAlign w:val="center"/>
          </w:tcPr>
          <w:p w14:paraId="2E4A75C4"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994B76B"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2,088</w:t>
            </w:r>
          </w:p>
        </w:tc>
        <w:tc>
          <w:tcPr>
            <w:tcW w:w="845" w:type="pct"/>
            <w:shd w:val="clear" w:color="auto" w:fill="FFFFFF"/>
            <w:tcMar>
              <w:top w:w="40" w:type="dxa"/>
              <w:left w:w="200" w:type="dxa"/>
              <w:bottom w:w="40" w:type="dxa"/>
              <w:right w:w="200" w:type="dxa"/>
            </w:tcMar>
            <w:vAlign w:val="center"/>
          </w:tcPr>
          <w:p w14:paraId="594D6E3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2,2836</w:t>
            </w:r>
          </w:p>
        </w:tc>
        <w:tc>
          <w:tcPr>
            <w:tcW w:w="1068" w:type="pct"/>
            <w:shd w:val="clear" w:color="auto" w:fill="FFFFFF"/>
            <w:tcMar>
              <w:top w:w="40" w:type="dxa"/>
              <w:left w:w="200" w:type="dxa"/>
              <w:bottom w:w="40" w:type="dxa"/>
              <w:right w:w="200" w:type="dxa"/>
            </w:tcMar>
            <w:vAlign w:val="center"/>
          </w:tcPr>
          <w:p w14:paraId="0A89446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2,088</w:t>
            </w:r>
          </w:p>
        </w:tc>
        <w:tc>
          <w:tcPr>
            <w:tcW w:w="846" w:type="pct"/>
            <w:shd w:val="clear" w:color="auto" w:fill="FFFFFF"/>
            <w:tcMar>
              <w:top w:w="40" w:type="dxa"/>
              <w:left w:w="200" w:type="dxa"/>
              <w:bottom w:w="40" w:type="dxa"/>
              <w:right w:w="200" w:type="dxa"/>
            </w:tcMar>
            <w:vAlign w:val="center"/>
          </w:tcPr>
          <w:p w14:paraId="4F125E9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2,6026</w:t>
            </w:r>
          </w:p>
        </w:tc>
      </w:tr>
      <w:tr w:rsidR="009A72F9" w:rsidRPr="00A742C7" w14:paraId="0103B549"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0776FAB"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42/138 нп. Спутник (в.г. №42)</w:t>
            </w:r>
          </w:p>
        </w:tc>
      </w:tr>
      <w:tr w:rsidR="00FA11BF" w:rsidRPr="00A742C7" w14:paraId="47424E54" w14:textId="77777777" w:rsidTr="002A027E">
        <w:trPr>
          <w:jc w:val="center"/>
        </w:trPr>
        <w:tc>
          <w:tcPr>
            <w:tcW w:w="1173" w:type="pct"/>
            <w:shd w:val="clear" w:color="auto" w:fill="FFFFFF"/>
            <w:tcMar>
              <w:top w:w="40" w:type="dxa"/>
              <w:left w:w="200" w:type="dxa"/>
              <w:bottom w:w="40" w:type="dxa"/>
              <w:right w:w="200" w:type="dxa"/>
            </w:tcMar>
            <w:vAlign w:val="center"/>
          </w:tcPr>
          <w:p w14:paraId="064E73E9"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0AC16E13"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12,754</w:t>
            </w:r>
          </w:p>
        </w:tc>
        <w:tc>
          <w:tcPr>
            <w:tcW w:w="845" w:type="pct"/>
            <w:shd w:val="clear" w:color="auto" w:fill="FFFFFF"/>
            <w:tcMar>
              <w:top w:w="40" w:type="dxa"/>
              <w:left w:w="200" w:type="dxa"/>
              <w:bottom w:w="40" w:type="dxa"/>
              <w:right w:w="200" w:type="dxa"/>
            </w:tcMar>
            <w:vAlign w:val="center"/>
          </w:tcPr>
          <w:p w14:paraId="39A8917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12,7540</w:t>
            </w:r>
          </w:p>
        </w:tc>
        <w:tc>
          <w:tcPr>
            <w:tcW w:w="1068" w:type="pct"/>
            <w:shd w:val="clear" w:color="auto" w:fill="FFFFFF"/>
            <w:tcMar>
              <w:top w:w="40" w:type="dxa"/>
              <w:left w:w="200" w:type="dxa"/>
              <w:bottom w:w="40" w:type="dxa"/>
              <w:right w:w="200" w:type="dxa"/>
            </w:tcMar>
            <w:vAlign w:val="center"/>
          </w:tcPr>
          <w:p w14:paraId="12E226D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12,754</w:t>
            </w:r>
          </w:p>
        </w:tc>
        <w:tc>
          <w:tcPr>
            <w:tcW w:w="846" w:type="pct"/>
            <w:shd w:val="clear" w:color="auto" w:fill="FFFFFF"/>
            <w:tcMar>
              <w:top w:w="40" w:type="dxa"/>
              <w:left w:w="200" w:type="dxa"/>
              <w:bottom w:w="40" w:type="dxa"/>
              <w:right w:w="200" w:type="dxa"/>
            </w:tcMar>
            <w:vAlign w:val="center"/>
          </w:tcPr>
          <w:p w14:paraId="08F8AE4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12,7540</w:t>
            </w:r>
          </w:p>
        </w:tc>
      </w:tr>
      <w:tr w:rsidR="00FA11BF" w:rsidRPr="00A742C7" w14:paraId="38DD623E" w14:textId="77777777" w:rsidTr="002A027E">
        <w:trPr>
          <w:jc w:val="center"/>
        </w:trPr>
        <w:tc>
          <w:tcPr>
            <w:tcW w:w="1173" w:type="pct"/>
            <w:shd w:val="clear" w:color="auto" w:fill="FFFFFF"/>
            <w:tcMar>
              <w:top w:w="40" w:type="dxa"/>
              <w:left w:w="200" w:type="dxa"/>
              <w:bottom w:w="40" w:type="dxa"/>
              <w:right w:w="200" w:type="dxa"/>
            </w:tcMar>
            <w:vAlign w:val="center"/>
          </w:tcPr>
          <w:p w14:paraId="55C3CE5F"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3D0F4E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4,402</w:t>
            </w:r>
          </w:p>
        </w:tc>
        <w:tc>
          <w:tcPr>
            <w:tcW w:w="845" w:type="pct"/>
            <w:shd w:val="clear" w:color="auto" w:fill="FFFFFF"/>
            <w:tcMar>
              <w:top w:w="40" w:type="dxa"/>
              <w:left w:w="200" w:type="dxa"/>
              <w:bottom w:w="40" w:type="dxa"/>
              <w:right w:w="200" w:type="dxa"/>
            </w:tcMar>
            <w:vAlign w:val="center"/>
          </w:tcPr>
          <w:p w14:paraId="124FBBA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5,1550</w:t>
            </w:r>
          </w:p>
        </w:tc>
        <w:tc>
          <w:tcPr>
            <w:tcW w:w="1068" w:type="pct"/>
            <w:shd w:val="clear" w:color="auto" w:fill="FFFFFF"/>
            <w:tcMar>
              <w:top w:w="40" w:type="dxa"/>
              <w:left w:w="200" w:type="dxa"/>
              <w:bottom w:w="40" w:type="dxa"/>
              <w:right w:w="200" w:type="dxa"/>
            </w:tcMar>
            <w:vAlign w:val="center"/>
          </w:tcPr>
          <w:p w14:paraId="17DDB91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4,402</w:t>
            </w:r>
          </w:p>
        </w:tc>
        <w:tc>
          <w:tcPr>
            <w:tcW w:w="846" w:type="pct"/>
            <w:shd w:val="clear" w:color="auto" w:fill="FFFFFF"/>
            <w:tcMar>
              <w:top w:w="40" w:type="dxa"/>
              <w:left w:w="200" w:type="dxa"/>
              <w:bottom w:w="40" w:type="dxa"/>
              <w:right w:w="200" w:type="dxa"/>
            </w:tcMar>
            <w:vAlign w:val="center"/>
          </w:tcPr>
          <w:p w14:paraId="3011E07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5,1550</w:t>
            </w:r>
          </w:p>
        </w:tc>
      </w:tr>
      <w:tr w:rsidR="00FA11BF" w:rsidRPr="00A742C7" w14:paraId="0A88203C" w14:textId="77777777" w:rsidTr="002A027E">
        <w:trPr>
          <w:jc w:val="center"/>
        </w:trPr>
        <w:tc>
          <w:tcPr>
            <w:tcW w:w="1173" w:type="pct"/>
            <w:shd w:val="clear" w:color="auto" w:fill="FFFFFF"/>
            <w:tcMar>
              <w:top w:w="40" w:type="dxa"/>
              <w:left w:w="200" w:type="dxa"/>
              <w:bottom w:w="40" w:type="dxa"/>
              <w:right w:w="200" w:type="dxa"/>
            </w:tcMar>
            <w:vAlign w:val="center"/>
          </w:tcPr>
          <w:p w14:paraId="200EA7A9"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6D42CEA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1,393</w:t>
            </w:r>
          </w:p>
        </w:tc>
        <w:tc>
          <w:tcPr>
            <w:tcW w:w="845" w:type="pct"/>
            <w:shd w:val="clear" w:color="auto" w:fill="FFFFFF"/>
            <w:tcMar>
              <w:top w:w="40" w:type="dxa"/>
              <w:left w:w="200" w:type="dxa"/>
              <w:bottom w:w="40" w:type="dxa"/>
              <w:right w:w="200" w:type="dxa"/>
            </w:tcMar>
            <w:vAlign w:val="center"/>
          </w:tcPr>
          <w:p w14:paraId="36FE580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1,3930</w:t>
            </w:r>
          </w:p>
        </w:tc>
        <w:tc>
          <w:tcPr>
            <w:tcW w:w="1068" w:type="pct"/>
            <w:shd w:val="clear" w:color="auto" w:fill="FFFFFF"/>
            <w:tcMar>
              <w:top w:w="40" w:type="dxa"/>
              <w:left w:w="200" w:type="dxa"/>
              <w:bottom w:w="40" w:type="dxa"/>
              <w:right w:w="200" w:type="dxa"/>
            </w:tcMar>
            <w:vAlign w:val="center"/>
          </w:tcPr>
          <w:p w14:paraId="5683AE2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1,393</w:t>
            </w:r>
          </w:p>
        </w:tc>
        <w:tc>
          <w:tcPr>
            <w:tcW w:w="846" w:type="pct"/>
            <w:shd w:val="clear" w:color="auto" w:fill="FFFFFF"/>
            <w:tcMar>
              <w:top w:w="40" w:type="dxa"/>
              <w:left w:w="200" w:type="dxa"/>
              <w:bottom w:w="40" w:type="dxa"/>
              <w:right w:w="200" w:type="dxa"/>
            </w:tcMar>
            <w:vAlign w:val="center"/>
          </w:tcPr>
          <w:p w14:paraId="14BBFA9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0,5910</w:t>
            </w:r>
          </w:p>
        </w:tc>
      </w:tr>
      <w:tr w:rsidR="00FA11BF" w:rsidRPr="00A742C7" w14:paraId="7EFC3A40" w14:textId="77777777" w:rsidTr="002A027E">
        <w:trPr>
          <w:jc w:val="center"/>
        </w:trPr>
        <w:tc>
          <w:tcPr>
            <w:tcW w:w="1173" w:type="pct"/>
            <w:shd w:val="clear" w:color="auto" w:fill="FFFFFF"/>
            <w:tcMar>
              <w:top w:w="40" w:type="dxa"/>
              <w:left w:w="200" w:type="dxa"/>
              <w:bottom w:w="40" w:type="dxa"/>
              <w:right w:w="200" w:type="dxa"/>
            </w:tcMar>
            <w:vAlign w:val="center"/>
          </w:tcPr>
          <w:p w14:paraId="234960EF"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51188112"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6,959</w:t>
            </w:r>
          </w:p>
        </w:tc>
        <w:tc>
          <w:tcPr>
            <w:tcW w:w="845" w:type="pct"/>
            <w:shd w:val="clear" w:color="auto" w:fill="FFFFFF"/>
            <w:tcMar>
              <w:top w:w="40" w:type="dxa"/>
              <w:left w:w="200" w:type="dxa"/>
              <w:bottom w:w="40" w:type="dxa"/>
              <w:right w:w="200" w:type="dxa"/>
            </w:tcMar>
            <w:vAlign w:val="center"/>
          </w:tcPr>
          <w:p w14:paraId="341C7DF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6,2060</w:t>
            </w:r>
          </w:p>
        </w:tc>
        <w:tc>
          <w:tcPr>
            <w:tcW w:w="1068" w:type="pct"/>
            <w:shd w:val="clear" w:color="auto" w:fill="FFFFFF"/>
            <w:tcMar>
              <w:top w:w="40" w:type="dxa"/>
              <w:left w:w="200" w:type="dxa"/>
              <w:bottom w:w="40" w:type="dxa"/>
              <w:right w:w="200" w:type="dxa"/>
            </w:tcMar>
            <w:vAlign w:val="center"/>
          </w:tcPr>
          <w:p w14:paraId="4419FC58"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6,959</w:t>
            </w:r>
          </w:p>
        </w:tc>
        <w:tc>
          <w:tcPr>
            <w:tcW w:w="846" w:type="pct"/>
            <w:shd w:val="clear" w:color="auto" w:fill="FFFFFF"/>
            <w:tcMar>
              <w:top w:w="40" w:type="dxa"/>
              <w:left w:w="200" w:type="dxa"/>
              <w:bottom w:w="40" w:type="dxa"/>
              <w:right w:w="200" w:type="dxa"/>
            </w:tcMar>
            <w:vAlign w:val="center"/>
          </w:tcPr>
          <w:p w14:paraId="33F2A6F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7,0080</w:t>
            </w:r>
          </w:p>
        </w:tc>
      </w:tr>
      <w:tr w:rsidR="009A72F9" w:rsidRPr="00A742C7" w14:paraId="7FD49F39"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D53B85D"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4/152 ж/д ст. Печенга (в.г. №4)</w:t>
            </w:r>
          </w:p>
        </w:tc>
      </w:tr>
      <w:tr w:rsidR="00FA11BF" w:rsidRPr="00A742C7" w14:paraId="0DB27AAB" w14:textId="77777777" w:rsidTr="002A027E">
        <w:trPr>
          <w:jc w:val="center"/>
        </w:trPr>
        <w:tc>
          <w:tcPr>
            <w:tcW w:w="1173" w:type="pct"/>
            <w:shd w:val="clear" w:color="auto" w:fill="FFFFFF"/>
            <w:tcMar>
              <w:top w:w="40" w:type="dxa"/>
              <w:left w:w="200" w:type="dxa"/>
              <w:bottom w:w="40" w:type="dxa"/>
              <w:right w:w="200" w:type="dxa"/>
            </w:tcMar>
            <w:vAlign w:val="center"/>
          </w:tcPr>
          <w:p w14:paraId="1AED4CF0"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1CAD572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4,182</w:t>
            </w:r>
          </w:p>
        </w:tc>
        <w:tc>
          <w:tcPr>
            <w:tcW w:w="845" w:type="pct"/>
            <w:shd w:val="clear" w:color="auto" w:fill="FFFFFF"/>
            <w:tcMar>
              <w:top w:w="40" w:type="dxa"/>
              <w:left w:w="200" w:type="dxa"/>
              <w:bottom w:w="40" w:type="dxa"/>
              <w:right w:w="200" w:type="dxa"/>
            </w:tcMar>
            <w:vAlign w:val="center"/>
          </w:tcPr>
          <w:p w14:paraId="40F51CF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4,1820</w:t>
            </w:r>
          </w:p>
        </w:tc>
        <w:tc>
          <w:tcPr>
            <w:tcW w:w="1068" w:type="pct"/>
            <w:shd w:val="clear" w:color="auto" w:fill="FFFFFF"/>
            <w:tcMar>
              <w:top w:w="40" w:type="dxa"/>
              <w:left w:w="200" w:type="dxa"/>
              <w:bottom w:w="40" w:type="dxa"/>
              <w:right w:w="200" w:type="dxa"/>
            </w:tcMar>
            <w:vAlign w:val="center"/>
          </w:tcPr>
          <w:p w14:paraId="16658A4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4,182</w:t>
            </w:r>
          </w:p>
        </w:tc>
        <w:tc>
          <w:tcPr>
            <w:tcW w:w="846" w:type="pct"/>
            <w:shd w:val="clear" w:color="auto" w:fill="FFFFFF"/>
            <w:tcMar>
              <w:top w:w="40" w:type="dxa"/>
              <w:left w:w="200" w:type="dxa"/>
              <w:bottom w:w="40" w:type="dxa"/>
              <w:right w:w="200" w:type="dxa"/>
            </w:tcMar>
            <w:vAlign w:val="center"/>
          </w:tcPr>
          <w:p w14:paraId="5077598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4,1820</w:t>
            </w:r>
          </w:p>
        </w:tc>
      </w:tr>
      <w:tr w:rsidR="00FA11BF" w:rsidRPr="00A742C7" w14:paraId="44D921EA" w14:textId="77777777" w:rsidTr="002A027E">
        <w:trPr>
          <w:jc w:val="center"/>
        </w:trPr>
        <w:tc>
          <w:tcPr>
            <w:tcW w:w="1173" w:type="pct"/>
            <w:shd w:val="clear" w:color="auto" w:fill="FFFFFF"/>
            <w:tcMar>
              <w:top w:w="40" w:type="dxa"/>
              <w:left w:w="200" w:type="dxa"/>
              <w:bottom w:w="40" w:type="dxa"/>
              <w:right w:w="200" w:type="dxa"/>
            </w:tcMar>
            <w:vAlign w:val="center"/>
          </w:tcPr>
          <w:p w14:paraId="1318B7CF" w14:textId="77777777" w:rsidR="00FA11BF" w:rsidRPr="00A742C7" w:rsidRDefault="00FA11BF" w:rsidP="00FA11BF">
            <w:pPr>
              <w:rPr>
                <w:rFonts w:cs="Times New Roman"/>
                <w:sz w:val="20"/>
                <w:szCs w:val="20"/>
              </w:rPr>
            </w:pPr>
            <w:r w:rsidRPr="00A742C7">
              <w:rPr>
                <w:rFonts w:eastAsia="Times New Roman" w:cs="Times New Roman"/>
                <w:sz w:val="20"/>
                <w:szCs w:val="20"/>
              </w:rPr>
              <w:lastRenderedPageBreak/>
              <w:t>Тепловая нагрузка потребителей</w:t>
            </w:r>
          </w:p>
        </w:tc>
        <w:tc>
          <w:tcPr>
            <w:tcW w:w="1068" w:type="pct"/>
            <w:shd w:val="clear" w:color="auto" w:fill="FFFFFF"/>
            <w:tcMar>
              <w:top w:w="40" w:type="dxa"/>
              <w:left w:w="200" w:type="dxa"/>
              <w:bottom w:w="40" w:type="dxa"/>
              <w:right w:w="200" w:type="dxa"/>
            </w:tcMar>
            <w:vAlign w:val="center"/>
          </w:tcPr>
          <w:p w14:paraId="365030D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2,386</w:t>
            </w:r>
          </w:p>
        </w:tc>
        <w:tc>
          <w:tcPr>
            <w:tcW w:w="845" w:type="pct"/>
            <w:shd w:val="clear" w:color="auto" w:fill="FFFFFF"/>
            <w:tcMar>
              <w:top w:w="40" w:type="dxa"/>
              <w:left w:w="200" w:type="dxa"/>
              <w:bottom w:w="40" w:type="dxa"/>
              <w:right w:w="200" w:type="dxa"/>
            </w:tcMar>
            <w:vAlign w:val="center"/>
          </w:tcPr>
          <w:p w14:paraId="3D6E0A6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2,3448</w:t>
            </w:r>
          </w:p>
        </w:tc>
        <w:tc>
          <w:tcPr>
            <w:tcW w:w="1068" w:type="pct"/>
            <w:shd w:val="clear" w:color="auto" w:fill="FFFFFF"/>
            <w:tcMar>
              <w:top w:w="40" w:type="dxa"/>
              <w:left w:w="200" w:type="dxa"/>
              <w:bottom w:w="40" w:type="dxa"/>
              <w:right w:w="200" w:type="dxa"/>
            </w:tcMar>
            <w:vAlign w:val="center"/>
          </w:tcPr>
          <w:p w14:paraId="419320DC"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2,386</w:t>
            </w:r>
          </w:p>
        </w:tc>
        <w:tc>
          <w:tcPr>
            <w:tcW w:w="846" w:type="pct"/>
            <w:shd w:val="clear" w:color="auto" w:fill="FFFFFF"/>
            <w:tcMar>
              <w:top w:w="40" w:type="dxa"/>
              <w:left w:w="200" w:type="dxa"/>
              <w:bottom w:w="40" w:type="dxa"/>
              <w:right w:w="200" w:type="dxa"/>
            </w:tcMar>
            <w:vAlign w:val="center"/>
          </w:tcPr>
          <w:p w14:paraId="44607E4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2,3448</w:t>
            </w:r>
          </w:p>
        </w:tc>
      </w:tr>
      <w:tr w:rsidR="00FA11BF" w:rsidRPr="00A742C7" w14:paraId="4CB15D6E" w14:textId="77777777" w:rsidTr="002A027E">
        <w:trPr>
          <w:jc w:val="center"/>
        </w:trPr>
        <w:tc>
          <w:tcPr>
            <w:tcW w:w="1173" w:type="pct"/>
            <w:shd w:val="clear" w:color="auto" w:fill="FFFFFF"/>
            <w:tcMar>
              <w:top w:w="40" w:type="dxa"/>
              <w:left w:w="200" w:type="dxa"/>
              <w:bottom w:w="40" w:type="dxa"/>
              <w:right w:w="200" w:type="dxa"/>
            </w:tcMar>
            <w:vAlign w:val="center"/>
          </w:tcPr>
          <w:p w14:paraId="58F6E9B8"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13711E4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0,458</w:t>
            </w:r>
          </w:p>
        </w:tc>
        <w:tc>
          <w:tcPr>
            <w:tcW w:w="845" w:type="pct"/>
            <w:shd w:val="clear" w:color="auto" w:fill="FFFFFF"/>
            <w:tcMar>
              <w:top w:w="40" w:type="dxa"/>
              <w:left w:w="200" w:type="dxa"/>
              <w:bottom w:w="40" w:type="dxa"/>
              <w:right w:w="200" w:type="dxa"/>
            </w:tcMar>
            <w:vAlign w:val="center"/>
          </w:tcPr>
          <w:p w14:paraId="75A3228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0,4580</w:t>
            </w:r>
          </w:p>
        </w:tc>
        <w:tc>
          <w:tcPr>
            <w:tcW w:w="1068" w:type="pct"/>
            <w:shd w:val="clear" w:color="auto" w:fill="FFFFFF"/>
            <w:tcMar>
              <w:top w:w="40" w:type="dxa"/>
              <w:left w:w="200" w:type="dxa"/>
              <w:bottom w:w="40" w:type="dxa"/>
              <w:right w:w="200" w:type="dxa"/>
            </w:tcMar>
            <w:vAlign w:val="center"/>
          </w:tcPr>
          <w:p w14:paraId="0E701FE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0,458</w:t>
            </w:r>
          </w:p>
        </w:tc>
        <w:tc>
          <w:tcPr>
            <w:tcW w:w="846" w:type="pct"/>
            <w:shd w:val="clear" w:color="auto" w:fill="FFFFFF"/>
            <w:tcMar>
              <w:top w:w="40" w:type="dxa"/>
              <w:left w:w="200" w:type="dxa"/>
              <w:bottom w:w="40" w:type="dxa"/>
              <w:right w:w="200" w:type="dxa"/>
            </w:tcMar>
            <w:vAlign w:val="center"/>
          </w:tcPr>
          <w:p w14:paraId="7E84EE2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0,1920</w:t>
            </w:r>
          </w:p>
        </w:tc>
      </w:tr>
      <w:tr w:rsidR="00FA11BF" w:rsidRPr="00A742C7" w14:paraId="4776BE92" w14:textId="77777777" w:rsidTr="002A027E">
        <w:trPr>
          <w:jc w:val="center"/>
        </w:trPr>
        <w:tc>
          <w:tcPr>
            <w:tcW w:w="1173" w:type="pct"/>
            <w:shd w:val="clear" w:color="auto" w:fill="FFFFFF"/>
            <w:tcMar>
              <w:top w:w="40" w:type="dxa"/>
              <w:left w:w="200" w:type="dxa"/>
              <w:bottom w:w="40" w:type="dxa"/>
              <w:right w:w="200" w:type="dxa"/>
            </w:tcMar>
            <w:vAlign w:val="center"/>
          </w:tcPr>
          <w:p w14:paraId="4B5A2A30"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5D115C7C"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1,338</w:t>
            </w:r>
          </w:p>
        </w:tc>
        <w:tc>
          <w:tcPr>
            <w:tcW w:w="845" w:type="pct"/>
            <w:shd w:val="clear" w:color="auto" w:fill="FFFFFF"/>
            <w:tcMar>
              <w:top w:w="40" w:type="dxa"/>
              <w:left w:w="200" w:type="dxa"/>
              <w:bottom w:w="40" w:type="dxa"/>
              <w:right w:w="200" w:type="dxa"/>
            </w:tcMar>
            <w:vAlign w:val="center"/>
          </w:tcPr>
          <w:p w14:paraId="7E15F43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1,3792</w:t>
            </w:r>
          </w:p>
        </w:tc>
        <w:tc>
          <w:tcPr>
            <w:tcW w:w="1068" w:type="pct"/>
            <w:shd w:val="clear" w:color="auto" w:fill="FFFFFF"/>
            <w:tcMar>
              <w:top w:w="40" w:type="dxa"/>
              <w:left w:w="200" w:type="dxa"/>
              <w:bottom w:w="40" w:type="dxa"/>
              <w:right w:w="200" w:type="dxa"/>
            </w:tcMar>
            <w:vAlign w:val="center"/>
          </w:tcPr>
          <w:p w14:paraId="2B469C6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1,338</w:t>
            </w:r>
          </w:p>
        </w:tc>
        <w:tc>
          <w:tcPr>
            <w:tcW w:w="846" w:type="pct"/>
            <w:shd w:val="clear" w:color="auto" w:fill="FFFFFF"/>
            <w:tcMar>
              <w:top w:w="40" w:type="dxa"/>
              <w:left w:w="200" w:type="dxa"/>
              <w:bottom w:w="40" w:type="dxa"/>
              <w:right w:w="200" w:type="dxa"/>
            </w:tcMar>
            <w:vAlign w:val="center"/>
          </w:tcPr>
          <w:p w14:paraId="4EEBCF2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1,6452</w:t>
            </w:r>
          </w:p>
        </w:tc>
      </w:tr>
      <w:tr w:rsidR="009A72F9" w:rsidRPr="00A742C7" w14:paraId="24A4A389"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3179B1BE"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3 нп. Лиинахамари</w:t>
            </w:r>
          </w:p>
        </w:tc>
      </w:tr>
      <w:tr w:rsidR="00FA11BF" w:rsidRPr="00A742C7" w14:paraId="3A93FC66" w14:textId="77777777" w:rsidTr="002A027E">
        <w:trPr>
          <w:jc w:val="center"/>
        </w:trPr>
        <w:tc>
          <w:tcPr>
            <w:tcW w:w="1173" w:type="pct"/>
            <w:shd w:val="clear" w:color="auto" w:fill="FFFFFF"/>
            <w:tcMar>
              <w:top w:w="40" w:type="dxa"/>
              <w:left w:w="200" w:type="dxa"/>
              <w:bottom w:w="40" w:type="dxa"/>
              <w:right w:w="200" w:type="dxa"/>
            </w:tcMar>
            <w:vAlign w:val="center"/>
          </w:tcPr>
          <w:p w14:paraId="5B228C9E"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57797F0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6,368</w:t>
            </w:r>
          </w:p>
        </w:tc>
        <w:tc>
          <w:tcPr>
            <w:tcW w:w="845" w:type="pct"/>
            <w:shd w:val="clear" w:color="auto" w:fill="FFFFFF"/>
            <w:tcMar>
              <w:top w:w="40" w:type="dxa"/>
              <w:left w:w="200" w:type="dxa"/>
              <w:bottom w:w="40" w:type="dxa"/>
              <w:right w:w="200" w:type="dxa"/>
            </w:tcMar>
            <w:vAlign w:val="center"/>
          </w:tcPr>
          <w:p w14:paraId="6B0B5CD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5,8060</w:t>
            </w:r>
          </w:p>
        </w:tc>
        <w:tc>
          <w:tcPr>
            <w:tcW w:w="1068" w:type="pct"/>
            <w:shd w:val="clear" w:color="auto" w:fill="FFFFFF"/>
            <w:tcMar>
              <w:top w:w="40" w:type="dxa"/>
              <w:left w:w="200" w:type="dxa"/>
              <w:bottom w:w="40" w:type="dxa"/>
              <w:right w:w="200" w:type="dxa"/>
            </w:tcMar>
            <w:vAlign w:val="center"/>
          </w:tcPr>
          <w:p w14:paraId="2DF5F635"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6,368</w:t>
            </w:r>
          </w:p>
        </w:tc>
        <w:tc>
          <w:tcPr>
            <w:tcW w:w="846" w:type="pct"/>
            <w:shd w:val="clear" w:color="auto" w:fill="FFFFFF"/>
            <w:tcMar>
              <w:top w:w="40" w:type="dxa"/>
              <w:left w:w="200" w:type="dxa"/>
              <w:bottom w:w="40" w:type="dxa"/>
              <w:right w:w="200" w:type="dxa"/>
            </w:tcMar>
            <w:vAlign w:val="center"/>
          </w:tcPr>
          <w:p w14:paraId="4FF30F0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5,8060</w:t>
            </w:r>
          </w:p>
        </w:tc>
      </w:tr>
      <w:tr w:rsidR="00FA11BF" w:rsidRPr="00A742C7" w14:paraId="4D41E322" w14:textId="77777777" w:rsidTr="002A027E">
        <w:trPr>
          <w:jc w:val="center"/>
        </w:trPr>
        <w:tc>
          <w:tcPr>
            <w:tcW w:w="1173" w:type="pct"/>
            <w:shd w:val="clear" w:color="auto" w:fill="FFFFFF"/>
            <w:tcMar>
              <w:top w:w="40" w:type="dxa"/>
              <w:left w:w="200" w:type="dxa"/>
              <w:bottom w:w="40" w:type="dxa"/>
              <w:right w:w="200" w:type="dxa"/>
            </w:tcMar>
            <w:vAlign w:val="center"/>
          </w:tcPr>
          <w:p w14:paraId="5A4696C4"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6112C28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1,69</w:t>
            </w:r>
          </w:p>
        </w:tc>
        <w:tc>
          <w:tcPr>
            <w:tcW w:w="845" w:type="pct"/>
            <w:shd w:val="clear" w:color="auto" w:fill="FFFFFF"/>
            <w:tcMar>
              <w:top w:w="40" w:type="dxa"/>
              <w:left w:w="200" w:type="dxa"/>
              <w:bottom w:w="40" w:type="dxa"/>
              <w:right w:w="200" w:type="dxa"/>
            </w:tcMar>
            <w:vAlign w:val="center"/>
          </w:tcPr>
          <w:p w14:paraId="27BCBEE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1,6927</w:t>
            </w:r>
          </w:p>
        </w:tc>
        <w:tc>
          <w:tcPr>
            <w:tcW w:w="1068" w:type="pct"/>
            <w:shd w:val="clear" w:color="auto" w:fill="FFFFFF"/>
            <w:tcMar>
              <w:top w:w="40" w:type="dxa"/>
              <w:left w:w="200" w:type="dxa"/>
              <w:bottom w:w="40" w:type="dxa"/>
              <w:right w:w="200" w:type="dxa"/>
            </w:tcMar>
            <w:vAlign w:val="center"/>
          </w:tcPr>
          <w:p w14:paraId="0EF3ACC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1,69</w:t>
            </w:r>
          </w:p>
        </w:tc>
        <w:tc>
          <w:tcPr>
            <w:tcW w:w="846" w:type="pct"/>
            <w:shd w:val="clear" w:color="auto" w:fill="FFFFFF"/>
            <w:tcMar>
              <w:top w:w="40" w:type="dxa"/>
              <w:left w:w="200" w:type="dxa"/>
              <w:bottom w:w="40" w:type="dxa"/>
              <w:right w:w="200" w:type="dxa"/>
            </w:tcMar>
            <w:vAlign w:val="center"/>
          </w:tcPr>
          <w:p w14:paraId="353855D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1,6927</w:t>
            </w:r>
          </w:p>
        </w:tc>
      </w:tr>
      <w:tr w:rsidR="00FA11BF" w:rsidRPr="00A742C7" w14:paraId="70E0A1B1" w14:textId="77777777" w:rsidTr="002A027E">
        <w:trPr>
          <w:jc w:val="center"/>
        </w:trPr>
        <w:tc>
          <w:tcPr>
            <w:tcW w:w="1173" w:type="pct"/>
            <w:shd w:val="clear" w:color="auto" w:fill="FFFFFF"/>
            <w:tcMar>
              <w:top w:w="40" w:type="dxa"/>
              <w:left w:w="200" w:type="dxa"/>
              <w:bottom w:w="40" w:type="dxa"/>
              <w:right w:w="200" w:type="dxa"/>
            </w:tcMar>
            <w:vAlign w:val="center"/>
          </w:tcPr>
          <w:p w14:paraId="73B37ADF"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77DAFF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0,467</w:t>
            </w:r>
          </w:p>
        </w:tc>
        <w:tc>
          <w:tcPr>
            <w:tcW w:w="845" w:type="pct"/>
            <w:shd w:val="clear" w:color="auto" w:fill="FFFFFF"/>
            <w:tcMar>
              <w:top w:w="40" w:type="dxa"/>
              <w:left w:w="200" w:type="dxa"/>
              <w:bottom w:w="40" w:type="dxa"/>
              <w:right w:w="200" w:type="dxa"/>
            </w:tcMar>
            <w:vAlign w:val="center"/>
          </w:tcPr>
          <w:p w14:paraId="3BD3EFB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0,4670</w:t>
            </w:r>
          </w:p>
        </w:tc>
        <w:tc>
          <w:tcPr>
            <w:tcW w:w="1068" w:type="pct"/>
            <w:shd w:val="clear" w:color="auto" w:fill="FFFFFF"/>
            <w:tcMar>
              <w:top w:w="40" w:type="dxa"/>
              <w:left w:w="200" w:type="dxa"/>
              <w:bottom w:w="40" w:type="dxa"/>
              <w:right w:w="200" w:type="dxa"/>
            </w:tcMar>
            <w:vAlign w:val="center"/>
          </w:tcPr>
          <w:p w14:paraId="4C9F412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0,467</w:t>
            </w:r>
          </w:p>
        </w:tc>
        <w:tc>
          <w:tcPr>
            <w:tcW w:w="846" w:type="pct"/>
            <w:shd w:val="clear" w:color="auto" w:fill="FFFFFF"/>
            <w:tcMar>
              <w:top w:w="40" w:type="dxa"/>
              <w:left w:w="200" w:type="dxa"/>
              <w:bottom w:w="40" w:type="dxa"/>
              <w:right w:w="200" w:type="dxa"/>
            </w:tcMar>
            <w:vAlign w:val="center"/>
          </w:tcPr>
          <w:p w14:paraId="1493459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0,4670</w:t>
            </w:r>
          </w:p>
        </w:tc>
      </w:tr>
      <w:tr w:rsidR="00FA11BF" w:rsidRPr="00A742C7" w14:paraId="6AA31192" w14:textId="77777777" w:rsidTr="002A027E">
        <w:trPr>
          <w:jc w:val="center"/>
        </w:trPr>
        <w:tc>
          <w:tcPr>
            <w:tcW w:w="1173" w:type="pct"/>
            <w:shd w:val="clear" w:color="auto" w:fill="FFFFFF"/>
            <w:tcMar>
              <w:top w:w="40" w:type="dxa"/>
              <w:left w:w="200" w:type="dxa"/>
              <w:bottom w:w="40" w:type="dxa"/>
              <w:right w:w="200" w:type="dxa"/>
            </w:tcMar>
            <w:vAlign w:val="center"/>
          </w:tcPr>
          <w:p w14:paraId="74A7F138"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69DDDD2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4,212</w:t>
            </w:r>
          </w:p>
        </w:tc>
        <w:tc>
          <w:tcPr>
            <w:tcW w:w="845" w:type="pct"/>
            <w:shd w:val="clear" w:color="auto" w:fill="FFFFFF"/>
            <w:tcMar>
              <w:top w:w="40" w:type="dxa"/>
              <w:left w:w="200" w:type="dxa"/>
              <w:bottom w:w="40" w:type="dxa"/>
              <w:right w:w="200" w:type="dxa"/>
            </w:tcMar>
            <w:vAlign w:val="center"/>
          </w:tcPr>
          <w:p w14:paraId="7F7A7CC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3,6463</w:t>
            </w:r>
          </w:p>
        </w:tc>
        <w:tc>
          <w:tcPr>
            <w:tcW w:w="1068" w:type="pct"/>
            <w:shd w:val="clear" w:color="auto" w:fill="FFFFFF"/>
            <w:tcMar>
              <w:top w:w="40" w:type="dxa"/>
              <w:left w:w="200" w:type="dxa"/>
              <w:bottom w:w="40" w:type="dxa"/>
              <w:right w:w="200" w:type="dxa"/>
            </w:tcMar>
            <w:vAlign w:val="center"/>
          </w:tcPr>
          <w:p w14:paraId="1911ED69"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4,212</w:t>
            </w:r>
          </w:p>
        </w:tc>
        <w:tc>
          <w:tcPr>
            <w:tcW w:w="846" w:type="pct"/>
            <w:shd w:val="clear" w:color="auto" w:fill="FFFFFF"/>
            <w:tcMar>
              <w:top w:w="40" w:type="dxa"/>
              <w:left w:w="200" w:type="dxa"/>
              <w:bottom w:w="40" w:type="dxa"/>
              <w:right w:w="200" w:type="dxa"/>
            </w:tcMar>
            <w:vAlign w:val="center"/>
          </w:tcPr>
          <w:p w14:paraId="5FCD863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3,6463</w:t>
            </w:r>
          </w:p>
        </w:tc>
      </w:tr>
      <w:tr w:rsidR="009A72F9" w:rsidRPr="00A742C7" w14:paraId="6D701837"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CE5F837"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15/146 нп. Луостари, ул. Верхняя (в.г. №15)</w:t>
            </w:r>
          </w:p>
        </w:tc>
      </w:tr>
      <w:tr w:rsidR="00FA11BF" w:rsidRPr="00A742C7" w14:paraId="7BA42579" w14:textId="77777777" w:rsidTr="002A027E">
        <w:trPr>
          <w:jc w:val="center"/>
        </w:trPr>
        <w:tc>
          <w:tcPr>
            <w:tcW w:w="1173" w:type="pct"/>
            <w:shd w:val="clear" w:color="auto" w:fill="FFFFFF"/>
            <w:tcMar>
              <w:top w:w="40" w:type="dxa"/>
              <w:left w:w="200" w:type="dxa"/>
              <w:bottom w:w="40" w:type="dxa"/>
              <w:right w:w="200" w:type="dxa"/>
            </w:tcMar>
            <w:vAlign w:val="center"/>
          </w:tcPr>
          <w:p w14:paraId="005DE5B4"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2D41D74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6,547</w:t>
            </w:r>
          </w:p>
        </w:tc>
        <w:tc>
          <w:tcPr>
            <w:tcW w:w="845" w:type="pct"/>
            <w:shd w:val="clear" w:color="auto" w:fill="FFFFFF"/>
            <w:tcMar>
              <w:top w:w="40" w:type="dxa"/>
              <w:left w:w="200" w:type="dxa"/>
              <w:bottom w:w="40" w:type="dxa"/>
              <w:right w:w="200" w:type="dxa"/>
            </w:tcMar>
            <w:vAlign w:val="center"/>
          </w:tcPr>
          <w:p w14:paraId="51EC6AB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6,5470</w:t>
            </w:r>
          </w:p>
        </w:tc>
        <w:tc>
          <w:tcPr>
            <w:tcW w:w="1068" w:type="pct"/>
            <w:shd w:val="clear" w:color="auto" w:fill="FFFFFF"/>
            <w:tcMar>
              <w:top w:w="40" w:type="dxa"/>
              <w:left w:w="200" w:type="dxa"/>
              <w:bottom w:w="40" w:type="dxa"/>
              <w:right w:w="200" w:type="dxa"/>
            </w:tcMar>
            <w:vAlign w:val="center"/>
          </w:tcPr>
          <w:p w14:paraId="75C64E2F"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6,547</w:t>
            </w:r>
          </w:p>
        </w:tc>
        <w:tc>
          <w:tcPr>
            <w:tcW w:w="846" w:type="pct"/>
            <w:shd w:val="clear" w:color="auto" w:fill="FFFFFF"/>
            <w:tcMar>
              <w:top w:w="40" w:type="dxa"/>
              <w:left w:w="200" w:type="dxa"/>
              <w:bottom w:w="40" w:type="dxa"/>
              <w:right w:w="200" w:type="dxa"/>
            </w:tcMar>
            <w:vAlign w:val="center"/>
          </w:tcPr>
          <w:p w14:paraId="53B2564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6,5470</w:t>
            </w:r>
          </w:p>
        </w:tc>
      </w:tr>
      <w:tr w:rsidR="00FA11BF" w:rsidRPr="00A742C7" w14:paraId="15E5480E" w14:textId="77777777" w:rsidTr="002A027E">
        <w:trPr>
          <w:jc w:val="center"/>
        </w:trPr>
        <w:tc>
          <w:tcPr>
            <w:tcW w:w="1173" w:type="pct"/>
            <w:shd w:val="clear" w:color="auto" w:fill="FFFFFF"/>
            <w:tcMar>
              <w:top w:w="40" w:type="dxa"/>
              <w:left w:w="200" w:type="dxa"/>
              <w:bottom w:w="40" w:type="dxa"/>
              <w:right w:w="200" w:type="dxa"/>
            </w:tcMar>
            <w:vAlign w:val="center"/>
          </w:tcPr>
          <w:p w14:paraId="633E8AB1"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15B8C5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1,61</w:t>
            </w:r>
          </w:p>
        </w:tc>
        <w:tc>
          <w:tcPr>
            <w:tcW w:w="845" w:type="pct"/>
            <w:shd w:val="clear" w:color="auto" w:fill="FFFFFF"/>
            <w:tcMar>
              <w:top w:w="40" w:type="dxa"/>
              <w:left w:w="200" w:type="dxa"/>
              <w:bottom w:w="40" w:type="dxa"/>
              <w:right w:w="200" w:type="dxa"/>
            </w:tcMar>
            <w:vAlign w:val="center"/>
          </w:tcPr>
          <w:p w14:paraId="60235F2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1,3636</w:t>
            </w:r>
          </w:p>
        </w:tc>
        <w:tc>
          <w:tcPr>
            <w:tcW w:w="1068" w:type="pct"/>
            <w:shd w:val="clear" w:color="auto" w:fill="FFFFFF"/>
            <w:tcMar>
              <w:top w:w="40" w:type="dxa"/>
              <w:left w:w="200" w:type="dxa"/>
              <w:bottom w:w="40" w:type="dxa"/>
              <w:right w:w="200" w:type="dxa"/>
            </w:tcMar>
            <w:vAlign w:val="center"/>
          </w:tcPr>
          <w:p w14:paraId="4806906B"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1,61</w:t>
            </w:r>
          </w:p>
        </w:tc>
        <w:tc>
          <w:tcPr>
            <w:tcW w:w="846" w:type="pct"/>
            <w:shd w:val="clear" w:color="auto" w:fill="FFFFFF"/>
            <w:tcMar>
              <w:top w:w="40" w:type="dxa"/>
              <w:left w:w="200" w:type="dxa"/>
              <w:bottom w:w="40" w:type="dxa"/>
              <w:right w:w="200" w:type="dxa"/>
            </w:tcMar>
            <w:vAlign w:val="center"/>
          </w:tcPr>
          <w:p w14:paraId="3EDF419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1,3636</w:t>
            </w:r>
          </w:p>
        </w:tc>
      </w:tr>
      <w:tr w:rsidR="00FA11BF" w:rsidRPr="00A742C7" w14:paraId="3D14EC09" w14:textId="77777777" w:rsidTr="002A027E">
        <w:trPr>
          <w:jc w:val="center"/>
        </w:trPr>
        <w:tc>
          <w:tcPr>
            <w:tcW w:w="1173" w:type="pct"/>
            <w:shd w:val="clear" w:color="auto" w:fill="FFFFFF"/>
            <w:tcMar>
              <w:top w:w="40" w:type="dxa"/>
              <w:left w:w="200" w:type="dxa"/>
              <w:bottom w:w="40" w:type="dxa"/>
              <w:right w:w="200" w:type="dxa"/>
            </w:tcMar>
            <w:vAlign w:val="center"/>
          </w:tcPr>
          <w:p w14:paraId="180A0C04"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547BC18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1,061</w:t>
            </w:r>
          </w:p>
        </w:tc>
        <w:tc>
          <w:tcPr>
            <w:tcW w:w="845" w:type="pct"/>
            <w:shd w:val="clear" w:color="auto" w:fill="FFFFFF"/>
            <w:tcMar>
              <w:top w:w="40" w:type="dxa"/>
              <w:left w:w="200" w:type="dxa"/>
              <w:bottom w:w="40" w:type="dxa"/>
              <w:right w:w="200" w:type="dxa"/>
            </w:tcMar>
            <w:vAlign w:val="center"/>
          </w:tcPr>
          <w:p w14:paraId="2ABB59B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1,0610</w:t>
            </w:r>
          </w:p>
        </w:tc>
        <w:tc>
          <w:tcPr>
            <w:tcW w:w="1068" w:type="pct"/>
            <w:shd w:val="clear" w:color="auto" w:fill="FFFFFF"/>
            <w:tcMar>
              <w:top w:w="40" w:type="dxa"/>
              <w:left w:w="200" w:type="dxa"/>
              <w:bottom w:w="40" w:type="dxa"/>
              <w:right w:w="200" w:type="dxa"/>
            </w:tcMar>
            <w:vAlign w:val="center"/>
          </w:tcPr>
          <w:p w14:paraId="706D91E0"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1,061</w:t>
            </w:r>
          </w:p>
        </w:tc>
        <w:tc>
          <w:tcPr>
            <w:tcW w:w="846" w:type="pct"/>
            <w:shd w:val="clear" w:color="auto" w:fill="FFFFFF"/>
            <w:tcMar>
              <w:top w:w="40" w:type="dxa"/>
              <w:left w:w="200" w:type="dxa"/>
              <w:bottom w:w="40" w:type="dxa"/>
              <w:right w:w="200" w:type="dxa"/>
            </w:tcMar>
            <w:vAlign w:val="center"/>
          </w:tcPr>
          <w:p w14:paraId="36823AC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1,0610</w:t>
            </w:r>
          </w:p>
        </w:tc>
      </w:tr>
      <w:tr w:rsidR="00FA11BF" w:rsidRPr="00A742C7" w14:paraId="0DCF8879" w14:textId="77777777" w:rsidTr="002A027E">
        <w:trPr>
          <w:jc w:val="center"/>
        </w:trPr>
        <w:tc>
          <w:tcPr>
            <w:tcW w:w="1173" w:type="pct"/>
            <w:shd w:val="clear" w:color="auto" w:fill="FFFFFF"/>
            <w:tcMar>
              <w:top w:w="40" w:type="dxa"/>
              <w:left w:w="200" w:type="dxa"/>
              <w:bottom w:w="40" w:type="dxa"/>
              <w:right w:w="200" w:type="dxa"/>
            </w:tcMar>
            <w:vAlign w:val="center"/>
          </w:tcPr>
          <w:p w14:paraId="66AFDAA7"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03641A2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3,876</w:t>
            </w:r>
          </w:p>
        </w:tc>
        <w:tc>
          <w:tcPr>
            <w:tcW w:w="845" w:type="pct"/>
            <w:shd w:val="clear" w:color="auto" w:fill="FFFFFF"/>
            <w:tcMar>
              <w:top w:w="40" w:type="dxa"/>
              <w:left w:w="200" w:type="dxa"/>
              <w:bottom w:w="40" w:type="dxa"/>
              <w:right w:w="200" w:type="dxa"/>
            </w:tcMar>
            <w:vAlign w:val="center"/>
          </w:tcPr>
          <w:p w14:paraId="324C09B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4,1224</w:t>
            </w:r>
          </w:p>
        </w:tc>
        <w:tc>
          <w:tcPr>
            <w:tcW w:w="1068" w:type="pct"/>
            <w:shd w:val="clear" w:color="auto" w:fill="FFFFFF"/>
            <w:tcMar>
              <w:top w:w="40" w:type="dxa"/>
              <w:left w:w="200" w:type="dxa"/>
              <w:bottom w:w="40" w:type="dxa"/>
              <w:right w:w="200" w:type="dxa"/>
            </w:tcMar>
            <w:vAlign w:val="center"/>
          </w:tcPr>
          <w:p w14:paraId="2A1D3FCB"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3,876</w:t>
            </w:r>
          </w:p>
        </w:tc>
        <w:tc>
          <w:tcPr>
            <w:tcW w:w="846" w:type="pct"/>
            <w:shd w:val="clear" w:color="auto" w:fill="FFFFFF"/>
            <w:tcMar>
              <w:top w:w="40" w:type="dxa"/>
              <w:left w:w="200" w:type="dxa"/>
              <w:bottom w:w="40" w:type="dxa"/>
              <w:right w:w="200" w:type="dxa"/>
            </w:tcMar>
            <w:vAlign w:val="center"/>
          </w:tcPr>
          <w:p w14:paraId="3F251CD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4,1224</w:t>
            </w:r>
          </w:p>
        </w:tc>
      </w:tr>
      <w:tr w:rsidR="009A72F9" w:rsidRPr="00A742C7" w14:paraId="0F7106B3"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6DB337D0"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 5/149 нп. Луостари, ул. Нижняя (в.г. №5)</w:t>
            </w:r>
          </w:p>
        </w:tc>
      </w:tr>
      <w:tr w:rsidR="00FA11BF" w:rsidRPr="00A742C7" w14:paraId="7980B296" w14:textId="77777777" w:rsidTr="002A027E">
        <w:trPr>
          <w:jc w:val="center"/>
        </w:trPr>
        <w:tc>
          <w:tcPr>
            <w:tcW w:w="1173" w:type="pct"/>
            <w:shd w:val="clear" w:color="auto" w:fill="FFFFFF"/>
            <w:tcMar>
              <w:top w:w="40" w:type="dxa"/>
              <w:left w:w="200" w:type="dxa"/>
              <w:bottom w:w="40" w:type="dxa"/>
              <w:right w:w="200" w:type="dxa"/>
            </w:tcMar>
            <w:vAlign w:val="center"/>
          </w:tcPr>
          <w:p w14:paraId="7E1AB64C"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1D0876E"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10,265</w:t>
            </w:r>
          </w:p>
        </w:tc>
        <w:tc>
          <w:tcPr>
            <w:tcW w:w="845" w:type="pct"/>
            <w:shd w:val="clear" w:color="auto" w:fill="FFFFFF"/>
            <w:tcMar>
              <w:top w:w="40" w:type="dxa"/>
              <w:left w:w="200" w:type="dxa"/>
              <w:bottom w:w="40" w:type="dxa"/>
              <w:right w:w="200" w:type="dxa"/>
            </w:tcMar>
            <w:vAlign w:val="center"/>
          </w:tcPr>
          <w:p w14:paraId="17E870B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10,2650</w:t>
            </w:r>
          </w:p>
        </w:tc>
        <w:tc>
          <w:tcPr>
            <w:tcW w:w="1068" w:type="pct"/>
            <w:shd w:val="clear" w:color="auto" w:fill="FFFFFF"/>
            <w:tcMar>
              <w:top w:w="40" w:type="dxa"/>
              <w:left w:w="200" w:type="dxa"/>
              <w:bottom w:w="40" w:type="dxa"/>
              <w:right w:w="200" w:type="dxa"/>
            </w:tcMar>
            <w:vAlign w:val="center"/>
          </w:tcPr>
          <w:p w14:paraId="4B37CEB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10,265</w:t>
            </w:r>
          </w:p>
        </w:tc>
        <w:tc>
          <w:tcPr>
            <w:tcW w:w="846" w:type="pct"/>
            <w:shd w:val="clear" w:color="auto" w:fill="FFFFFF"/>
            <w:tcMar>
              <w:top w:w="40" w:type="dxa"/>
              <w:left w:w="200" w:type="dxa"/>
              <w:bottom w:w="40" w:type="dxa"/>
              <w:right w:w="200" w:type="dxa"/>
            </w:tcMar>
            <w:vAlign w:val="center"/>
          </w:tcPr>
          <w:p w14:paraId="370297A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10,2650</w:t>
            </w:r>
          </w:p>
        </w:tc>
      </w:tr>
      <w:tr w:rsidR="00FA11BF" w:rsidRPr="00A742C7" w14:paraId="50D150B6" w14:textId="77777777" w:rsidTr="002A027E">
        <w:trPr>
          <w:jc w:val="center"/>
        </w:trPr>
        <w:tc>
          <w:tcPr>
            <w:tcW w:w="1173" w:type="pct"/>
            <w:shd w:val="clear" w:color="auto" w:fill="FFFFFF"/>
            <w:tcMar>
              <w:top w:w="40" w:type="dxa"/>
              <w:left w:w="200" w:type="dxa"/>
              <w:bottom w:w="40" w:type="dxa"/>
              <w:right w:w="200" w:type="dxa"/>
            </w:tcMar>
            <w:vAlign w:val="center"/>
          </w:tcPr>
          <w:p w14:paraId="59502B49"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399870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1,86</w:t>
            </w:r>
          </w:p>
        </w:tc>
        <w:tc>
          <w:tcPr>
            <w:tcW w:w="845" w:type="pct"/>
            <w:shd w:val="clear" w:color="auto" w:fill="FFFFFF"/>
            <w:tcMar>
              <w:top w:w="40" w:type="dxa"/>
              <w:left w:w="200" w:type="dxa"/>
              <w:bottom w:w="40" w:type="dxa"/>
              <w:right w:w="200" w:type="dxa"/>
            </w:tcMar>
            <w:vAlign w:val="center"/>
          </w:tcPr>
          <w:p w14:paraId="63DE0CE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3,1790</w:t>
            </w:r>
          </w:p>
        </w:tc>
        <w:tc>
          <w:tcPr>
            <w:tcW w:w="1068" w:type="pct"/>
            <w:shd w:val="clear" w:color="auto" w:fill="FFFFFF"/>
            <w:tcMar>
              <w:top w:w="40" w:type="dxa"/>
              <w:left w:w="200" w:type="dxa"/>
              <w:bottom w:w="40" w:type="dxa"/>
              <w:right w:w="200" w:type="dxa"/>
            </w:tcMar>
            <w:vAlign w:val="center"/>
          </w:tcPr>
          <w:p w14:paraId="58A0FEF6"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1,86</w:t>
            </w:r>
          </w:p>
        </w:tc>
        <w:tc>
          <w:tcPr>
            <w:tcW w:w="846" w:type="pct"/>
            <w:shd w:val="clear" w:color="auto" w:fill="FFFFFF"/>
            <w:tcMar>
              <w:top w:w="40" w:type="dxa"/>
              <w:left w:w="200" w:type="dxa"/>
              <w:bottom w:w="40" w:type="dxa"/>
              <w:right w:w="200" w:type="dxa"/>
            </w:tcMar>
            <w:vAlign w:val="center"/>
          </w:tcPr>
          <w:p w14:paraId="3361FA6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3,1790</w:t>
            </w:r>
          </w:p>
        </w:tc>
      </w:tr>
      <w:tr w:rsidR="00FA11BF" w:rsidRPr="00A742C7" w14:paraId="0C594F9A" w14:textId="77777777" w:rsidTr="002A027E">
        <w:trPr>
          <w:jc w:val="center"/>
        </w:trPr>
        <w:tc>
          <w:tcPr>
            <w:tcW w:w="1173" w:type="pct"/>
            <w:shd w:val="clear" w:color="auto" w:fill="FFFFFF"/>
            <w:tcMar>
              <w:top w:w="40" w:type="dxa"/>
              <w:left w:w="200" w:type="dxa"/>
              <w:bottom w:w="40" w:type="dxa"/>
              <w:right w:w="200" w:type="dxa"/>
            </w:tcMar>
            <w:vAlign w:val="center"/>
          </w:tcPr>
          <w:p w14:paraId="09122E89"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198FFE23"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0,67</w:t>
            </w:r>
          </w:p>
        </w:tc>
        <w:tc>
          <w:tcPr>
            <w:tcW w:w="845" w:type="pct"/>
            <w:shd w:val="clear" w:color="auto" w:fill="FFFFFF"/>
            <w:tcMar>
              <w:top w:w="40" w:type="dxa"/>
              <w:left w:w="200" w:type="dxa"/>
              <w:bottom w:w="40" w:type="dxa"/>
              <w:right w:w="200" w:type="dxa"/>
            </w:tcMar>
            <w:vAlign w:val="center"/>
          </w:tcPr>
          <w:p w14:paraId="4415395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0,6700</w:t>
            </w:r>
          </w:p>
        </w:tc>
        <w:tc>
          <w:tcPr>
            <w:tcW w:w="1068" w:type="pct"/>
            <w:shd w:val="clear" w:color="auto" w:fill="FFFFFF"/>
            <w:tcMar>
              <w:top w:w="40" w:type="dxa"/>
              <w:left w:w="200" w:type="dxa"/>
              <w:bottom w:w="40" w:type="dxa"/>
              <w:right w:w="200" w:type="dxa"/>
            </w:tcMar>
            <w:vAlign w:val="center"/>
          </w:tcPr>
          <w:p w14:paraId="7D449F88"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0,67</w:t>
            </w:r>
          </w:p>
        </w:tc>
        <w:tc>
          <w:tcPr>
            <w:tcW w:w="846" w:type="pct"/>
            <w:shd w:val="clear" w:color="auto" w:fill="FFFFFF"/>
            <w:tcMar>
              <w:top w:w="40" w:type="dxa"/>
              <w:left w:w="200" w:type="dxa"/>
              <w:bottom w:w="40" w:type="dxa"/>
              <w:right w:w="200" w:type="dxa"/>
            </w:tcMar>
            <w:vAlign w:val="center"/>
          </w:tcPr>
          <w:p w14:paraId="4CA90CB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0,6700</w:t>
            </w:r>
          </w:p>
        </w:tc>
      </w:tr>
      <w:tr w:rsidR="00FA11BF" w:rsidRPr="00A742C7" w14:paraId="1793EEBD" w14:textId="77777777" w:rsidTr="002A027E">
        <w:trPr>
          <w:jc w:val="center"/>
        </w:trPr>
        <w:tc>
          <w:tcPr>
            <w:tcW w:w="1173" w:type="pct"/>
            <w:shd w:val="clear" w:color="auto" w:fill="FFFFFF"/>
            <w:tcMar>
              <w:top w:w="40" w:type="dxa"/>
              <w:left w:w="200" w:type="dxa"/>
              <w:bottom w:w="40" w:type="dxa"/>
              <w:right w:w="200" w:type="dxa"/>
            </w:tcMar>
            <w:vAlign w:val="center"/>
          </w:tcPr>
          <w:p w14:paraId="594F843C"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5A90E1F7"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7,735</w:t>
            </w:r>
          </w:p>
        </w:tc>
        <w:tc>
          <w:tcPr>
            <w:tcW w:w="845" w:type="pct"/>
            <w:shd w:val="clear" w:color="auto" w:fill="FFFFFF"/>
            <w:tcMar>
              <w:top w:w="40" w:type="dxa"/>
              <w:left w:w="200" w:type="dxa"/>
              <w:bottom w:w="40" w:type="dxa"/>
              <w:right w:w="200" w:type="dxa"/>
            </w:tcMar>
            <w:vAlign w:val="center"/>
          </w:tcPr>
          <w:p w14:paraId="0339975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6,4160</w:t>
            </w:r>
          </w:p>
        </w:tc>
        <w:tc>
          <w:tcPr>
            <w:tcW w:w="1068" w:type="pct"/>
            <w:shd w:val="clear" w:color="auto" w:fill="FFFFFF"/>
            <w:tcMar>
              <w:top w:w="40" w:type="dxa"/>
              <w:left w:w="200" w:type="dxa"/>
              <w:bottom w:w="40" w:type="dxa"/>
              <w:right w:w="200" w:type="dxa"/>
            </w:tcMar>
            <w:vAlign w:val="center"/>
          </w:tcPr>
          <w:p w14:paraId="53700A45"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7,735</w:t>
            </w:r>
          </w:p>
        </w:tc>
        <w:tc>
          <w:tcPr>
            <w:tcW w:w="846" w:type="pct"/>
            <w:shd w:val="clear" w:color="auto" w:fill="FFFFFF"/>
            <w:tcMar>
              <w:top w:w="40" w:type="dxa"/>
              <w:left w:w="200" w:type="dxa"/>
              <w:bottom w:w="40" w:type="dxa"/>
              <w:right w:w="200" w:type="dxa"/>
            </w:tcMar>
            <w:vAlign w:val="center"/>
          </w:tcPr>
          <w:p w14:paraId="0C46EA3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6,4160</w:t>
            </w:r>
          </w:p>
        </w:tc>
      </w:tr>
      <w:tr w:rsidR="009A72F9" w:rsidRPr="00A742C7" w14:paraId="5DB305A0"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13A8953"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№15/176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№15)</w:t>
            </w:r>
          </w:p>
        </w:tc>
      </w:tr>
      <w:tr w:rsidR="00FA11BF" w:rsidRPr="00A742C7" w14:paraId="67520BBE" w14:textId="77777777" w:rsidTr="002A027E">
        <w:trPr>
          <w:jc w:val="center"/>
        </w:trPr>
        <w:tc>
          <w:tcPr>
            <w:tcW w:w="1173" w:type="pct"/>
            <w:shd w:val="clear" w:color="auto" w:fill="FFFFFF"/>
            <w:tcMar>
              <w:top w:w="40" w:type="dxa"/>
              <w:left w:w="200" w:type="dxa"/>
              <w:bottom w:w="40" w:type="dxa"/>
              <w:right w:w="200" w:type="dxa"/>
            </w:tcMar>
            <w:vAlign w:val="center"/>
          </w:tcPr>
          <w:p w14:paraId="37EBA81D"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69D23F8"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7,067</w:t>
            </w:r>
          </w:p>
        </w:tc>
        <w:tc>
          <w:tcPr>
            <w:tcW w:w="845" w:type="pct"/>
            <w:shd w:val="clear" w:color="auto" w:fill="FFFFFF"/>
            <w:tcMar>
              <w:top w:w="40" w:type="dxa"/>
              <w:left w:w="200" w:type="dxa"/>
              <w:bottom w:w="40" w:type="dxa"/>
              <w:right w:w="200" w:type="dxa"/>
            </w:tcMar>
            <w:vAlign w:val="center"/>
          </w:tcPr>
          <w:p w14:paraId="3579CD3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6,9660</w:t>
            </w:r>
          </w:p>
        </w:tc>
        <w:tc>
          <w:tcPr>
            <w:tcW w:w="1068" w:type="pct"/>
            <w:shd w:val="clear" w:color="auto" w:fill="FFFFFF"/>
            <w:tcMar>
              <w:top w:w="40" w:type="dxa"/>
              <w:left w:w="200" w:type="dxa"/>
              <w:bottom w:w="40" w:type="dxa"/>
              <w:right w:w="200" w:type="dxa"/>
            </w:tcMar>
            <w:vAlign w:val="center"/>
          </w:tcPr>
          <w:p w14:paraId="1CC294F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7,067</w:t>
            </w:r>
          </w:p>
        </w:tc>
        <w:tc>
          <w:tcPr>
            <w:tcW w:w="846" w:type="pct"/>
            <w:shd w:val="clear" w:color="auto" w:fill="FFFFFF"/>
            <w:tcMar>
              <w:top w:w="40" w:type="dxa"/>
              <w:left w:w="200" w:type="dxa"/>
              <w:bottom w:w="40" w:type="dxa"/>
              <w:right w:w="200" w:type="dxa"/>
            </w:tcMar>
            <w:vAlign w:val="center"/>
          </w:tcPr>
          <w:p w14:paraId="6FD8B2D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6,9660</w:t>
            </w:r>
          </w:p>
        </w:tc>
      </w:tr>
      <w:tr w:rsidR="00FA11BF" w:rsidRPr="00A742C7" w14:paraId="3502DFAC" w14:textId="77777777" w:rsidTr="002A027E">
        <w:trPr>
          <w:jc w:val="center"/>
        </w:trPr>
        <w:tc>
          <w:tcPr>
            <w:tcW w:w="1173" w:type="pct"/>
            <w:shd w:val="clear" w:color="auto" w:fill="FFFFFF"/>
            <w:tcMar>
              <w:top w:w="40" w:type="dxa"/>
              <w:left w:w="200" w:type="dxa"/>
              <w:bottom w:w="40" w:type="dxa"/>
              <w:right w:w="200" w:type="dxa"/>
            </w:tcMar>
            <w:vAlign w:val="center"/>
          </w:tcPr>
          <w:p w14:paraId="51995ADA"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33F4D7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0,82</w:t>
            </w:r>
          </w:p>
        </w:tc>
        <w:tc>
          <w:tcPr>
            <w:tcW w:w="845" w:type="pct"/>
            <w:shd w:val="clear" w:color="auto" w:fill="FFFFFF"/>
            <w:tcMar>
              <w:top w:w="40" w:type="dxa"/>
              <w:left w:w="200" w:type="dxa"/>
              <w:bottom w:w="40" w:type="dxa"/>
              <w:right w:w="200" w:type="dxa"/>
            </w:tcMar>
            <w:vAlign w:val="center"/>
          </w:tcPr>
          <w:p w14:paraId="2E8A9F4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1,1801</w:t>
            </w:r>
          </w:p>
        </w:tc>
        <w:tc>
          <w:tcPr>
            <w:tcW w:w="1068" w:type="pct"/>
            <w:shd w:val="clear" w:color="auto" w:fill="FFFFFF"/>
            <w:tcMar>
              <w:top w:w="40" w:type="dxa"/>
              <w:left w:w="200" w:type="dxa"/>
              <w:bottom w:w="40" w:type="dxa"/>
              <w:right w:w="200" w:type="dxa"/>
            </w:tcMar>
            <w:vAlign w:val="center"/>
          </w:tcPr>
          <w:p w14:paraId="170D154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0,82</w:t>
            </w:r>
          </w:p>
        </w:tc>
        <w:tc>
          <w:tcPr>
            <w:tcW w:w="846" w:type="pct"/>
            <w:shd w:val="clear" w:color="auto" w:fill="FFFFFF"/>
            <w:tcMar>
              <w:top w:w="40" w:type="dxa"/>
              <w:left w:w="200" w:type="dxa"/>
              <w:bottom w:w="40" w:type="dxa"/>
              <w:right w:w="200" w:type="dxa"/>
            </w:tcMar>
            <w:vAlign w:val="center"/>
          </w:tcPr>
          <w:p w14:paraId="6BF51A6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1,1801</w:t>
            </w:r>
          </w:p>
        </w:tc>
      </w:tr>
      <w:tr w:rsidR="00FA11BF" w:rsidRPr="00A742C7" w14:paraId="6451FFA9" w14:textId="77777777" w:rsidTr="002A027E">
        <w:trPr>
          <w:jc w:val="center"/>
        </w:trPr>
        <w:tc>
          <w:tcPr>
            <w:tcW w:w="1173" w:type="pct"/>
            <w:shd w:val="clear" w:color="auto" w:fill="FFFFFF"/>
            <w:tcMar>
              <w:top w:w="40" w:type="dxa"/>
              <w:left w:w="200" w:type="dxa"/>
              <w:bottom w:w="40" w:type="dxa"/>
              <w:right w:w="200" w:type="dxa"/>
            </w:tcMar>
            <w:vAlign w:val="center"/>
          </w:tcPr>
          <w:p w14:paraId="4A4BA5DF"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5327346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1,199</w:t>
            </w:r>
          </w:p>
        </w:tc>
        <w:tc>
          <w:tcPr>
            <w:tcW w:w="845" w:type="pct"/>
            <w:shd w:val="clear" w:color="auto" w:fill="FFFFFF"/>
            <w:tcMar>
              <w:top w:w="40" w:type="dxa"/>
              <w:left w:w="200" w:type="dxa"/>
              <w:bottom w:w="40" w:type="dxa"/>
              <w:right w:w="200" w:type="dxa"/>
            </w:tcMar>
            <w:vAlign w:val="center"/>
          </w:tcPr>
          <w:p w14:paraId="2213205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1,1990</w:t>
            </w:r>
          </w:p>
        </w:tc>
        <w:tc>
          <w:tcPr>
            <w:tcW w:w="1068" w:type="pct"/>
            <w:shd w:val="clear" w:color="auto" w:fill="FFFFFF"/>
            <w:tcMar>
              <w:top w:w="40" w:type="dxa"/>
              <w:left w:w="200" w:type="dxa"/>
              <w:bottom w:w="40" w:type="dxa"/>
              <w:right w:w="200" w:type="dxa"/>
            </w:tcMar>
            <w:vAlign w:val="center"/>
          </w:tcPr>
          <w:p w14:paraId="52CBEB1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1,199</w:t>
            </w:r>
          </w:p>
        </w:tc>
        <w:tc>
          <w:tcPr>
            <w:tcW w:w="846" w:type="pct"/>
            <w:shd w:val="clear" w:color="auto" w:fill="FFFFFF"/>
            <w:tcMar>
              <w:top w:w="40" w:type="dxa"/>
              <w:left w:w="200" w:type="dxa"/>
              <w:bottom w:w="40" w:type="dxa"/>
              <w:right w:w="200" w:type="dxa"/>
            </w:tcMar>
            <w:vAlign w:val="center"/>
          </w:tcPr>
          <w:p w14:paraId="7407A50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1,1990</w:t>
            </w:r>
          </w:p>
        </w:tc>
      </w:tr>
      <w:tr w:rsidR="00FA11BF" w:rsidRPr="00A742C7" w14:paraId="1676B423" w14:textId="77777777" w:rsidTr="002A027E">
        <w:trPr>
          <w:jc w:val="center"/>
        </w:trPr>
        <w:tc>
          <w:tcPr>
            <w:tcW w:w="1173" w:type="pct"/>
            <w:shd w:val="clear" w:color="auto" w:fill="FFFFFF"/>
            <w:tcMar>
              <w:top w:w="40" w:type="dxa"/>
              <w:left w:w="200" w:type="dxa"/>
              <w:bottom w:w="40" w:type="dxa"/>
              <w:right w:w="200" w:type="dxa"/>
            </w:tcMar>
            <w:vAlign w:val="center"/>
          </w:tcPr>
          <w:p w14:paraId="38C9F09A"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620279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5,048</w:t>
            </w:r>
          </w:p>
        </w:tc>
        <w:tc>
          <w:tcPr>
            <w:tcW w:w="845" w:type="pct"/>
            <w:shd w:val="clear" w:color="auto" w:fill="FFFFFF"/>
            <w:tcMar>
              <w:top w:w="40" w:type="dxa"/>
              <w:left w:w="200" w:type="dxa"/>
              <w:bottom w:w="40" w:type="dxa"/>
              <w:right w:w="200" w:type="dxa"/>
            </w:tcMar>
            <w:vAlign w:val="center"/>
          </w:tcPr>
          <w:p w14:paraId="0A9C08C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4,5869</w:t>
            </w:r>
          </w:p>
        </w:tc>
        <w:tc>
          <w:tcPr>
            <w:tcW w:w="1068" w:type="pct"/>
            <w:shd w:val="clear" w:color="auto" w:fill="FFFFFF"/>
            <w:tcMar>
              <w:top w:w="40" w:type="dxa"/>
              <w:left w:w="200" w:type="dxa"/>
              <w:bottom w:w="40" w:type="dxa"/>
              <w:right w:w="200" w:type="dxa"/>
            </w:tcMar>
            <w:vAlign w:val="center"/>
          </w:tcPr>
          <w:p w14:paraId="1F08845F"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5,048</w:t>
            </w:r>
          </w:p>
        </w:tc>
        <w:tc>
          <w:tcPr>
            <w:tcW w:w="846" w:type="pct"/>
            <w:shd w:val="clear" w:color="auto" w:fill="FFFFFF"/>
            <w:tcMar>
              <w:top w:w="40" w:type="dxa"/>
              <w:left w:w="200" w:type="dxa"/>
              <w:bottom w:w="40" w:type="dxa"/>
              <w:right w:w="200" w:type="dxa"/>
            </w:tcMar>
            <w:vAlign w:val="center"/>
          </w:tcPr>
          <w:p w14:paraId="24CAE31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4,5869</w:t>
            </w:r>
          </w:p>
        </w:tc>
      </w:tr>
      <w:tr w:rsidR="009A72F9" w:rsidRPr="00A742C7" w14:paraId="2E34951C"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62E960D4"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№5/106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№5)</w:t>
            </w:r>
          </w:p>
        </w:tc>
      </w:tr>
      <w:tr w:rsidR="00FA11BF" w:rsidRPr="00A742C7" w14:paraId="0CDF4996" w14:textId="77777777" w:rsidTr="002A027E">
        <w:trPr>
          <w:jc w:val="center"/>
        </w:trPr>
        <w:tc>
          <w:tcPr>
            <w:tcW w:w="1173" w:type="pct"/>
            <w:shd w:val="clear" w:color="auto" w:fill="FFFFFF"/>
            <w:tcMar>
              <w:top w:w="40" w:type="dxa"/>
              <w:left w:w="200" w:type="dxa"/>
              <w:bottom w:w="40" w:type="dxa"/>
              <w:right w:w="200" w:type="dxa"/>
            </w:tcMar>
            <w:vAlign w:val="center"/>
          </w:tcPr>
          <w:p w14:paraId="324922D2"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3AC9AF5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8,688</w:t>
            </w:r>
          </w:p>
        </w:tc>
        <w:tc>
          <w:tcPr>
            <w:tcW w:w="845" w:type="pct"/>
            <w:shd w:val="clear" w:color="auto" w:fill="FFFFFF"/>
            <w:tcMar>
              <w:top w:w="40" w:type="dxa"/>
              <w:left w:w="200" w:type="dxa"/>
              <w:bottom w:w="40" w:type="dxa"/>
              <w:right w:w="200" w:type="dxa"/>
            </w:tcMar>
            <w:vAlign w:val="center"/>
          </w:tcPr>
          <w:p w14:paraId="6658DA1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7,0670</w:t>
            </w:r>
          </w:p>
        </w:tc>
        <w:tc>
          <w:tcPr>
            <w:tcW w:w="1068" w:type="pct"/>
            <w:shd w:val="clear" w:color="auto" w:fill="FFFFFF"/>
            <w:tcMar>
              <w:top w:w="40" w:type="dxa"/>
              <w:left w:w="200" w:type="dxa"/>
              <w:bottom w:w="40" w:type="dxa"/>
              <w:right w:w="200" w:type="dxa"/>
            </w:tcMar>
            <w:vAlign w:val="center"/>
          </w:tcPr>
          <w:p w14:paraId="79B3D914"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8,688</w:t>
            </w:r>
          </w:p>
        </w:tc>
        <w:tc>
          <w:tcPr>
            <w:tcW w:w="846" w:type="pct"/>
            <w:shd w:val="clear" w:color="auto" w:fill="FFFFFF"/>
            <w:tcMar>
              <w:top w:w="40" w:type="dxa"/>
              <w:left w:w="200" w:type="dxa"/>
              <w:bottom w:w="40" w:type="dxa"/>
              <w:right w:w="200" w:type="dxa"/>
            </w:tcMar>
            <w:vAlign w:val="center"/>
          </w:tcPr>
          <w:p w14:paraId="039BD8F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7,0670</w:t>
            </w:r>
          </w:p>
        </w:tc>
      </w:tr>
      <w:tr w:rsidR="00FA11BF" w:rsidRPr="00A742C7" w14:paraId="46573AFE" w14:textId="77777777" w:rsidTr="002A027E">
        <w:trPr>
          <w:jc w:val="center"/>
        </w:trPr>
        <w:tc>
          <w:tcPr>
            <w:tcW w:w="1173" w:type="pct"/>
            <w:shd w:val="clear" w:color="auto" w:fill="FFFFFF"/>
            <w:tcMar>
              <w:top w:w="40" w:type="dxa"/>
              <w:left w:w="200" w:type="dxa"/>
              <w:bottom w:w="40" w:type="dxa"/>
              <w:right w:w="200" w:type="dxa"/>
            </w:tcMar>
            <w:vAlign w:val="center"/>
          </w:tcPr>
          <w:p w14:paraId="6D16A867"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9475801"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0,82</w:t>
            </w:r>
          </w:p>
        </w:tc>
        <w:tc>
          <w:tcPr>
            <w:tcW w:w="845" w:type="pct"/>
            <w:shd w:val="clear" w:color="auto" w:fill="FFFFFF"/>
            <w:tcMar>
              <w:top w:w="40" w:type="dxa"/>
              <w:left w:w="200" w:type="dxa"/>
              <w:bottom w:w="40" w:type="dxa"/>
              <w:right w:w="200" w:type="dxa"/>
            </w:tcMar>
            <w:vAlign w:val="center"/>
          </w:tcPr>
          <w:p w14:paraId="6107D71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1,5300</w:t>
            </w:r>
          </w:p>
        </w:tc>
        <w:tc>
          <w:tcPr>
            <w:tcW w:w="1068" w:type="pct"/>
            <w:shd w:val="clear" w:color="auto" w:fill="FFFFFF"/>
            <w:tcMar>
              <w:top w:w="40" w:type="dxa"/>
              <w:left w:w="200" w:type="dxa"/>
              <w:bottom w:w="40" w:type="dxa"/>
              <w:right w:w="200" w:type="dxa"/>
            </w:tcMar>
            <w:vAlign w:val="center"/>
          </w:tcPr>
          <w:p w14:paraId="04D32DBA"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0,82</w:t>
            </w:r>
          </w:p>
        </w:tc>
        <w:tc>
          <w:tcPr>
            <w:tcW w:w="846" w:type="pct"/>
            <w:shd w:val="clear" w:color="auto" w:fill="FFFFFF"/>
            <w:tcMar>
              <w:top w:w="40" w:type="dxa"/>
              <w:left w:w="200" w:type="dxa"/>
              <w:bottom w:w="40" w:type="dxa"/>
              <w:right w:w="200" w:type="dxa"/>
            </w:tcMar>
            <w:vAlign w:val="center"/>
          </w:tcPr>
          <w:p w14:paraId="348DFE0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1,5300</w:t>
            </w:r>
          </w:p>
        </w:tc>
      </w:tr>
      <w:tr w:rsidR="00FA11BF" w:rsidRPr="00A742C7" w14:paraId="3464D154" w14:textId="77777777" w:rsidTr="002A027E">
        <w:trPr>
          <w:jc w:val="center"/>
        </w:trPr>
        <w:tc>
          <w:tcPr>
            <w:tcW w:w="1173" w:type="pct"/>
            <w:shd w:val="clear" w:color="auto" w:fill="FFFFFF"/>
            <w:tcMar>
              <w:top w:w="40" w:type="dxa"/>
              <w:left w:w="200" w:type="dxa"/>
              <w:bottom w:w="40" w:type="dxa"/>
              <w:right w:w="200" w:type="dxa"/>
            </w:tcMar>
            <w:vAlign w:val="center"/>
          </w:tcPr>
          <w:p w14:paraId="1B7F040F"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72CB687F"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1,199</w:t>
            </w:r>
          </w:p>
        </w:tc>
        <w:tc>
          <w:tcPr>
            <w:tcW w:w="845" w:type="pct"/>
            <w:shd w:val="clear" w:color="auto" w:fill="FFFFFF"/>
            <w:tcMar>
              <w:top w:w="40" w:type="dxa"/>
              <w:left w:w="200" w:type="dxa"/>
              <w:bottom w:w="40" w:type="dxa"/>
              <w:right w:w="200" w:type="dxa"/>
            </w:tcMar>
            <w:vAlign w:val="center"/>
          </w:tcPr>
          <w:p w14:paraId="0074C10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1,1990</w:t>
            </w:r>
          </w:p>
        </w:tc>
        <w:tc>
          <w:tcPr>
            <w:tcW w:w="1068" w:type="pct"/>
            <w:shd w:val="clear" w:color="auto" w:fill="FFFFFF"/>
            <w:tcMar>
              <w:top w:w="40" w:type="dxa"/>
              <w:left w:w="200" w:type="dxa"/>
              <w:bottom w:w="40" w:type="dxa"/>
              <w:right w:w="200" w:type="dxa"/>
            </w:tcMar>
            <w:vAlign w:val="center"/>
          </w:tcPr>
          <w:p w14:paraId="1A1F05B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1,199</w:t>
            </w:r>
          </w:p>
        </w:tc>
        <w:tc>
          <w:tcPr>
            <w:tcW w:w="846" w:type="pct"/>
            <w:shd w:val="clear" w:color="auto" w:fill="FFFFFF"/>
            <w:tcMar>
              <w:top w:w="40" w:type="dxa"/>
              <w:left w:w="200" w:type="dxa"/>
              <w:bottom w:w="40" w:type="dxa"/>
              <w:right w:w="200" w:type="dxa"/>
            </w:tcMar>
            <w:vAlign w:val="center"/>
          </w:tcPr>
          <w:p w14:paraId="332BDA5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1,1990</w:t>
            </w:r>
          </w:p>
        </w:tc>
      </w:tr>
      <w:tr w:rsidR="00FA11BF" w:rsidRPr="00A742C7" w14:paraId="71DCAEBB" w14:textId="77777777" w:rsidTr="002A027E">
        <w:trPr>
          <w:jc w:val="center"/>
        </w:trPr>
        <w:tc>
          <w:tcPr>
            <w:tcW w:w="1173" w:type="pct"/>
            <w:shd w:val="clear" w:color="auto" w:fill="FFFFFF"/>
            <w:tcMar>
              <w:top w:w="40" w:type="dxa"/>
              <w:left w:w="200" w:type="dxa"/>
              <w:bottom w:w="40" w:type="dxa"/>
              <w:right w:w="200" w:type="dxa"/>
            </w:tcMar>
            <w:vAlign w:val="center"/>
          </w:tcPr>
          <w:p w14:paraId="1ABF53CE" w14:textId="77777777" w:rsidR="00FA11BF" w:rsidRPr="00A742C7" w:rsidRDefault="00FA11BF" w:rsidP="00FA11BF">
            <w:pPr>
              <w:rPr>
                <w:rFonts w:cs="Times New Roman"/>
                <w:sz w:val="20"/>
                <w:szCs w:val="20"/>
              </w:rPr>
            </w:pPr>
            <w:r w:rsidRPr="00A742C7">
              <w:rPr>
                <w:rFonts w:eastAsia="Times New Roman" w:cs="Times New Roman"/>
                <w:sz w:val="20"/>
                <w:szCs w:val="20"/>
              </w:rPr>
              <w:lastRenderedPageBreak/>
              <w:t>Резерв(+)/Дефицит(-) источника</w:t>
            </w:r>
          </w:p>
        </w:tc>
        <w:tc>
          <w:tcPr>
            <w:tcW w:w="1068" w:type="pct"/>
            <w:shd w:val="clear" w:color="auto" w:fill="FFFFFF"/>
            <w:tcMar>
              <w:top w:w="40" w:type="dxa"/>
              <w:left w:w="200" w:type="dxa"/>
              <w:bottom w:w="40" w:type="dxa"/>
              <w:right w:w="200" w:type="dxa"/>
            </w:tcMar>
            <w:vAlign w:val="center"/>
          </w:tcPr>
          <w:p w14:paraId="38FEBE38"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6,668</w:t>
            </w:r>
          </w:p>
        </w:tc>
        <w:tc>
          <w:tcPr>
            <w:tcW w:w="845" w:type="pct"/>
            <w:shd w:val="clear" w:color="auto" w:fill="FFFFFF"/>
            <w:tcMar>
              <w:top w:w="40" w:type="dxa"/>
              <w:left w:w="200" w:type="dxa"/>
              <w:bottom w:w="40" w:type="dxa"/>
              <w:right w:w="200" w:type="dxa"/>
            </w:tcMar>
            <w:vAlign w:val="center"/>
          </w:tcPr>
          <w:p w14:paraId="1FD44B4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4,3380</w:t>
            </w:r>
          </w:p>
        </w:tc>
        <w:tc>
          <w:tcPr>
            <w:tcW w:w="1068" w:type="pct"/>
            <w:shd w:val="clear" w:color="auto" w:fill="FFFFFF"/>
            <w:tcMar>
              <w:top w:w="40" w:type="dxa"/>
              <w:left w:w="200" w:type="dxa"/>
              <w:bottom w:w="40" w:type="dxa"/>
              <w:right w:w="200" w:type="dxa"/>
            </w:tcMar>
            <w:vAlign w:val="center"/>
          </w:tcPr>
          <w:p w14:paraId="2E58347D" w14:textId="77777777" w:rsidR="00FA11BF" w:rsidRPr="00A742C7" w:rsidRDefault="00FA11BF" w:rsidP="00FA11BF">
            <w:pPr>
              <w:jc w:val="center"/>
              <w:rPr>
                <w:rFonts w:cs="Times New Roman"/>
                <w:color w:val="000000"/>
                <w:sz w:val="20"/>
                <w:szCs w:val="20"/>
              </w:rPr>
            </w:pPr>
            <w:r w:rsidRPr="00A742C7">
              <w:rPr>
                <w:rFonts w:cs="Times New Roman"/>
                <w:color w:val="000000"/>
                <w:sz w:val="20"/>
                <w:szCs w:val="20"/>
              </w:rPr>
              <w:t>6,668</w:t>
            </w:r>
          </w:p>
        </w:tc>
        <w:tc>
          <w:tcPr>
            <w:tcW w:w="846" w:type="pct"/>
            <w:shd w:val="clear" w:color="auto" w:fill="FFFFFF"/>
            <w:tcMar>
              <w:top w:w="40" w:type="dxa"/>
              <w:left w:w="200" w:type="dxa"/>
              <w:bottom w:w="40" w:type="dxa"/>
              <w:right w:w="200" w:type="dxa"/>
            </w:tcMar>
            <w:vAlign w:val="center"/>
          </w:tcPr>
          <w:p w14:paraId="08E26F8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4,3380</w:t>
            </w:r>
          </w:p>
        </w:tc>
      </w:tr>
      <w:tr w:rsidR="009A72F9" w:rsidRPr="00A742C7" w14:paraId="3452DF91" w14:textId="77777777" w:rsidTr="002A027E">
        <w:trPr>
          <w:jc w:val="center"/>
        </w:trPr>
        <w:tc>
          <w:tcPr>
            <w:tcW w:w="5000" w:type="pct"/>
            <w:gridSpan w:val="5"/>
            <w:shd w:val="clear" w:color="auto" w:fill="DBE5F1"/>
            <w:tcMar>
              <w:top w:w="40" w:type="dxa"/>
              <w:left w:w="200" w:type="dxa"/>
              <w:bottom w:w="40" w:type="dxa"/>
              <w:right w:w="200" w:type="dxa"/>
            </w:tcMar>
            <w:vAlign w:val="center"/>
          </w:tcPr>
          <w:p w14:paraId="3A283A57" w14:textId="77777777" w:rsidR="009A72F9" w:rsidRPr="00A742C7" w:rsidRDefault="009A51F2">
            <w:pPr>
              <w:jc w:val="center"/>
              <w:rPr>
                <w:rFonts w:cs="Times New Roman"/>
                <w:sz w:val="20"/>
                <w:szCs w:val="20"/>
              </w:rPr>
            </w:pPr>
            <w:r w:rsidRPr="00A742C7">
              <w:rPr>
                <w:rFonts w:eastAsia="Times New Roman" w:cs="Times New Roman"/>
                <w:sz w:val="20"/>
                <w:szCs w:val="20"/>
              </w:rPr>
              <w:t>ФГБУ «ЦЖКУ» МО РФ</w:t>
            </w:r>
          </w:p>
        </w:tc>
      </w:tr>
      <w:tr w:rsidR="009A72F9" w:rsidRPr="00A742C7" w14:paraId="3BE9A54F"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6A578DD9"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№9/49 пгт. Печенга (в.г. №9)</w:t>
            </w:r>
          </w:p>
        </w:tc>
      </w:tr>
      <w:tr w:rsidR="00FA11BF" w:rsidRPr="00A742C7" w14:paraId="2DFE1407" w14:textId="77777777" w:rsidTr="002A027E">
        <w:trPr>
          <w:jc w:val="center"/>
        </w:trPr>
        <w:tc>
          <w:tcPr>
            <w:tcW w:w="1173" w:type="pct"/>
            <w:shd w:val="clear" w:color="auto" w:fill="FFFFFF"/>
            <w:tcMar>
              <w:top w:w="40" w:type="dxa"/>
              <w:left w:w="200" w:type="dxa"/>
              <w:bottom w:w="40" w:type="dxa"/>
              <w:right w:w="200" w:type="dxa"/>
            </w:tcMar>
            <w:vAlign w:val="center"/>
          </w:tcPr>
          <w:p w14:paraId="0D779B9F"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4099E70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2,5400</w:t>
            </w:r>
          </w:p>
        </w:tc>
        <w:tc>
          <w:tcPr>
            <w:tcW w:w="845" w:type="pct"/>
            <w:shd w:val="clear" w:color="auto" w:fill="FFFFFF"/>
            <w:tcMar>
              <w:top w:w="40" w:type="dxa"/>
              <w:left w:w="200" w:type="dxa"/>
              <w:bottom w:w="40" w:type="dxa"/>
              <w:right w:w="200" w:type="dxa"/>
            </w:tcMar>
            <w:vAlign w:val="center"/>
          </w:tcPr>
          <w:p w14:paraId="6B4096D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2,5400</w:t>
            </w:r>
          </w:p>
        </w:tc>
        <w:tc>
          <w:tcPr>
            <w:tcW w:w="1068" w:type="pct"/>
            <w:shd w:val="clear" w:color="auto" w:fill="FFFFFF"/>
            <w:tcMar>
              <w:top w:w="40" w:type="dxa"/>
              <w:left w:w="200" w:type="dxa"/>
              <w:bottom w:w="40" w:type="dxa"/>
              <w:right w:w="200" w:type="dxa"/>
            </w:tcMar>
            <w:vAlign w:val="center"/>
          </w:tcPr>
          <w:p w14:paraId="27E8734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2,5400</w:t>
            </w:r>
          </w:p>
        </w:tc>
        <w:tc>
          <w:tcPr>
            <w:tcW w:w="846" w:type="pct"/>
            <w:shd w:val="clear" w:color="auto" w:fill="FFFFFF"/>
            <w:tcMar>
              <w:top w:w="40" w:type="dxa"/>
              <w:left w:w="200" w:type="dxa"/>
              <w:bottom w:w="40" w:type="dxa"/>
              <w:right w:w="200" w:type="dxa"/>
            </w:tcMar>
            <w:vAlign w:val="center"/>
          </w:tcPr>
          <w:p w14:paraId="1B9B404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2,5400</w:t>
            </w:r>
          </w:p>
        </w:tc>
      </w:tr>
      <w:tr w:rsidR="00FA11BF" w:rsidRPr="00A742C7" w14:paraId="494D9F28" w14:textId="77777777" w:rsidTr="002A027E">
        <w:trPr>
          <w:jc w:val="center"/>
        </w:trPr>
        <w:tc>
          <w:tcPr>
            <w:tcW w:w="1173" w:type="pct"/>
            <w:shd w:val="clear" w:color="auto" w:fill="FFFFFF"/>
            <w:tcMar>
              <w:top w:w="40" w:type="dxa"/>
              <w:left w:w="200" w:type="dxa"/>
              <w:bottom w:w="40" w:type="dxa"/>
              <w:right w:w="200" w:type="dxa"/>
            </w:tcMar>
            <w:vAlign w:val="center"/>
          </w:tcPr>
          <w:p w14:paraId="07530C6A"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80FF70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0,2500</w:t>
            </w:r>
          </w:p>
        </w:tc>
        <w:tc>
          <w:tcPr>
            <w:tcW w:w="845" w:type="pct"/>
            <w:shd w:val="clear" w:color="auto" w:fill="FFFFFF"/>
            <w:tcMar>
              <w:top w:w="40" w:type="dxa"/>
              <w:left w:w="200" w:type="dxa"/>
              <w:bottom w:w="40" w:type="dxa"/>
              <w:right w:w="200" w:type="dxa"/>
            </w:tcMar>
            <w:vAlign w:val="center"/>
          </w:tcPr>
          <w:p w14:paraId="3783B98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0,2500</w:t>
            </w:r>
          </w:p>
        </w:tc>
        <w:tc>
          <w:tcPr>
            <w:tcW w:w="1068" w:type="pct"/>
            <w:shd w:val="clear" w:color="auto" w:fill="FFFFFF"/>
            <w:tcMar>
              <w:top w:w="40" w:type="dxa"/>
              <w:left w:w="200" w:type="dxa"/>
              <w:bottom w:w="40" w:type="dxa"/>
              <w:right w:w="200" w:type="dxa"/>
            </w:tcMar>
            <w:vAlign w:val="center"/>
          </w:tcPr>
          <w:p w14:paraId="53724E6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0,2500</w:t>
            </w:r>
          </w:p>
        </w:tc>
        <w:tc>
          <w:tcPr>
            <w:tcW w:w="846" w:type="pct"/>
            <w:shd w:val="clear" w:color="auto" w:fill="FFFFFF"/>
            <w:tcMar>
              <w:top w:w="40" w:type="dxa"/>
              <w:left w:w="200" w:type="dxa"/>
              <w:bottom w:w="40" w:type="dxa"/>
              <w:right w:w="200" w:type="dxa"/>
            </w:tcMar>
            <w:vAlign w:val="center"/>
          </w:tcPr>
          <w:p w14:paraId="6336D31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0,2500</w:t>
            </w:r>
          </w:p>
        </w:tc>
      </w:tr>
      <w:tr w:rsidR="00FA11BF" w:rsidRPr="00A742C7" w14:paraId="71F00A9B" w14:textId="77777777" w:rsidTr="002A027E">
        <w:trPr>
          <w:jc w:val="center"/>
        </w:trPr>
        <w:tc>
          <w:tcPr>
            <w:tcW w:w="1173" w:type="pct"/>
            <w:shd w:val="clear" w:color="auto" w:fill="FFFFFF"/>
            <w:tcMar>
              <w:top w:w="40" w:type="dxa"/>
              <w:left w:w="200" w:type="dxa"/>
              <w:bottom w:w="40" w:type="dxa"/>
              <w:right w:w="200" w:type="dxa"/>
            </w:tcMar>
            <w:vAlign w:val="center"/>
          </w:tcPr>
          <w:p w14:paraId="41DF8E09"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858B43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845" w:type="pct"/>
            <w:shd w:val="clear" w:color="auto" w:fill="FFFFFF"/>
            <w:tcMar>
              <w:top w:w="40" w:type="dxa"/>
              <w:left w:w="200" w:type="dxa"/>
              <w:bottom w:w="40" w:type="dxa"/>
              <w:right w:w="200" w:type="dxa"/>
            </w:tcMar>
            <w:vAlign w:val="center"/>
          </w:tcPr>
          <w:p w14:paraId="3E060CE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1068" w:type="pct"/>
            <w:shd w:val="clear" w:color="auto" w:fill="FFFFFF"/>
            <w:tcMar>
              <w:top w:w="40" w:type="dxa"/>
              <w:left w:w="200" w:type="dxa"/>
              <w:bottom w:w="40" w:type="dxa"/>
              <w:right w:w="200" w:type="dxa"/>
            </w:tcMar>
            <w:vAlign w:val="center"/>
          </w:tcPr>
          <w:p w14:paraId="092AB85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846" w:type="pct"/>
            <w:shd w:val="clear" w:color="auto" w:fill="FFFFFF"/>
            <w:tcMar>
              <w:top w:w="40" w:type="dxa"/>
              <w:left w:w="200" w:type="dxa"/>
              <w:bottom w:w="40" w:type="dxa"/>
              <w:right w:w="200" w:type="dxa"/>
            </w:tcMar>
            <w:vAlign w:val="center"/>
          </w:tcPr>
          <w:p w14:paraId="46EFA09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r>
      <w:tr w:rsidR="00FA11BF" w:rsidRPr="00A742C7" w14:paraId="56CB05E8" w14:textId="77777777" w:rsidTr="002A027E">
        <w:trPr>
          <w:jc w:val="center"/>
        </w:trPr>
        <w:tc>
          <w:tcPr>
            <w:tcW w:w="1173" w:type="pct"/>
            <w:shd w:val="clear" w:color="auto" w:fill="FFFFFF"/>
            <w:tcMar>
              <w:top w:w="40" w:type="dxa"/>
              <w:left w:w="200" w:type="dxa"/>
              <w:bottom w:w="40" w:type="dxa"/>
              <w:right w:w="200" w:type="dxa"/>
            </w:tcMar>
            <w:vAlign w:val="center"/>
          </w:tcPr>
          <w:p w14:paraId="20D3C908"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7D400F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1,8300</w:t>
            </w:r>
          </w:p>
        </w:tc>
        <w:tc>
          <w:tcPr>
            <w:tcW w:w="845" w:type="pct"/>
            <w:shd w:val="clear" w:color="auto" w:fill="FFFFFF"/>
            <w:tcMar>
              <w:top w:w="40" w:type="dxa"/>
              <w:left w:w="200" w:type="dxa"/>
              <w:bottom w:w="40" w:type="dxa"/>
              <w:right w:w="200" w:type="dxa"/>
            </w:tcMar>
            <w:vAlign w:val="center"/>
          </w:tcPr>
          <w:p w14:paraId="1B35BB0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1,8300</w:t>
            </w:r>
          </w:p>
        </w:tc>
        <w:tc>
          <w:tcPr>
            <w:tcW w:w="1068" w:type="pct"/>
            <w:shd w:val="clear" w:color="auto" w:fill="FFFFFF"/>
            <w:tcMar>
              <w:top w:w="40" w:type="dxa"/>
              <w:left w:w="200" w:type="dxa"/>
              <w:bottom w:w="40" w:type="dxa"/>
              <w:right w:w="200" w:type="dxa"/>
            </w:tcMar>
            <w:vAlign w:val="center"/>
          </w:tcPr>
          <w:p w14:paraId="7754D77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1,8300</w:t>
            </w:r>
          </w:p>
        </w:tc>
        <w:tc>
          <w:tcPr>
            <w:tcW w:w="846" w:type="pct"/>
            <w:shd w:val="clear" w:color="auto" w:fill="FFFFFF"/>
            <w:tcMar>
              <w:top w:w="40" w:type="dxa"/>
              <w:left w:w="200" w:type="dxa"/>
              <w:bottom w:w="40" w:type="dxa"/>
              <w:right w:w="200" w:type="dxa"/>
            </w:tcMar>
            <w:vAlign w:val="center"/>
          </w:tcPr>
          <w:p w14:paraId="0CDB5EA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1,8300</w:t>
            </w:r>
          </w:p>
        </w:tc>
      </w:tr>
      <w:tr w:rsidR="009A72F9" w:rsidRPr="00A742C7" w14:paraId="51D553D1"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45AE7BEF"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№25/52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№25)</w:t>
            </w:r>
          </w:p>
        </w:tc>
      </w:tr>
      <w:tr w:rsidR="00FA11BF" w:rsidRPr="00A742C7" w14:paraId="12D46DBF" w14:textId="77777777" w:rsidTr="002A027E">
        <w:trPr>
          <w:jc w:val="center"/>
        </w:trPr>
        <w:tc>
          <w:tcPr>
            <w:tcW w:w="1173" w:type="pct"/>
            <w:shd w:val="clear" w:color="auto" w:fill="FFFFFF"/>
            <w:tcMar>
              <w:top w:w="40" w:type="dxa"/>
              <w:left w:w="200" w:type="dxa"/>
              <w:bottom w:w="40" w:type="dxa"/>
              <w:right w:w="200" w:type="dxa"/>
            </w:tcMar>
            <w:vAlign w:val="center"/>
          </w:tcPr>
          <w:p w14:paraId="7FFD6A83"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37EC31E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0,4100</w:t>
            </w:r>
          </w:p>
        </w:tc>
        <w:tc>
          <w:tcPr>
            <w:tcW w:w="845" w:type="pct"/>
            <w:shd w:val="clear" w:color="auto" w:fill="FFFFFF"/>
            <w:tcMar>
              <w:top w:w="40" w:type="dxa"/>
              <w:left w:w="200" w:type="dxa"/>
              <w:bottom w:w="40" w:type="dxa"/>
              <w:right w:w="200" w:type="dxa"/>
            </w:tcMar>
            <w:vAlign w:val="center"/>
          </w:tcPr>
          <w:p w14:paraId="7B425C2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0,4100</w:t>
            </w:r>
          </w:p>
        </w:tc>
        <w:tc>
          <w:tcPr>
            <w:tcW w:w="1068" w:type="pct"/>
            <w:shd w:val="clear" w:color="auto" w:fill="FFFFFF"/>
            <w:tcMar>
              <w:top w:w="40" w:type="dxa"/>
              <w:left w:w="200" w:type="dxa"/>
              <w:bottom w:w="40" w:type="dxa"/>
              <w:right w:w="200" w:type="dxa"/>
            </w:tcMar>
            <w:vAlign w:val="center"/>
          </w:tcPr>
          <w:p w14:paraId="3BD7299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0,4100</w:t>
            </w:r>
          </w:p>
        </w:tc>
        <w:tc>
          <w:tcPr>
            <w:tcW w:w="846" w:type="pct"/>
            <w:shd w:val="clear" w:color="auto" w:fill="FFFFFF"/>
            <w:tcMar>
              <w:top w:w="40" w:type="dxa"/>
              <w:left w:w="200" w:type="dxa"/>
              <w:bottom w:w="40" w:type="dxa"/>
              <w:right w:w="200" w:type="dxa"/>
            </w:tcMar>
            <w:vAlign w:val="center"/>
          </w:tcPr>
          <w:p w14:paraId="4862D6B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0,4100</w:t>
            </w:r>
          </w:p>
        </w:tc>
      </w:tr>
      <w:tr w:rsidR="00FA11BF" w:rsidRPr="00A742C7" w14:paraId="53B02D93" w14:textId="77777777" w:rsidTr="002A027E">
        <w:trPr>
          <w:jc w:val="center"/>
        </w:trPr>
        <w:tc>
          <w:tcPr>
            <w:tcW w:w="1173" w:type="pct"/>
            <w:shd w:val="clear" w:color="auto" w:fill="FFFFFF"/>
            <w:tcMar>
              <w:top w:w="40" w:type="dxa"/>
              <w:left w:w="200" w:type="dxa"/>
              <w:bottom w:w="40" w:type="dxa"/>
              <w:right w:w="200" w:type="dxa"/>
            </w:tcMar>
            <w:vAlign w:val="center"/>
          </w:tcPr>
          <w:p w14:paraId="7A82F97F"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DAA776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5" w:type="pct"/>
            <w:shd w:val="clear" w:color="auto" w:fill="FFFFFF"/>
            <w:tcMar>
              <w:top w:w="40" w:type="dxa"/>
              <w:left w:w="200" w:type="dxa"/>
              <w:bottom w:w="40" w:type="dxa"/>
              <w:right w:w="200" w:type="dxa"/>
            </w:tcMar>
            <w:vAlign w:val="center"/>
          </w:tcPr>
          <w:p w14:paraId="5FB42E7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1068" w:type="pct"/>
            <w:shd w:val="clear" w:color="auto" w:fill="FFFFFF"/>
            <w:tcMar>
              <w:top w:w="40" w:type="dxa"/>
              <w:left w:w="200" w:type="dxa"/>
              <w:bottom w:w="40" w:type="dxa"/>
              <w:right w:w="200" w:type="dxa"/>
            </w:tcMar>
            <w:vAlign w:val="center"/>
          </w:tcPr>
          <w:p w14:paraId="1E6883D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6" w:type="pct"/>
            <w:shd w:val="clear" w:color="auto" w:fill="FFFFFF"/>
            <w:tcMar>
              <w:top w:w="40" w:type="dxa"/>
              <w:left w:w="200" w:type="dxa"/>
              <w:bottom w:w="40" w:type="dxa"/>
              <w:right w:w="200" w:type="dxa"/>
            </w:tcMar>
            <w:vAlign w:val="center"/>
          </w:tcPr>
          <w:p w14:paraId="2A95E64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r>
      <w:tr w:rsidR="00FA11BF" w:rsidRPr="00A742C7" w14:paraId="3EA03AED" w14:textId="77777777" w:rsidTr="002A027E">
        <w:trPr>
          <w:jc w:val="center"/>
        </w:trPr>
        <w:tc>
          <w:tcPr>
            <w:tcW w:w="1173" w:type="pct"/>
            <w:shd w:val="clear" w:color="auto" w:fill="FFFFFF"/>
            <w:tcMar>
              <w:top w:w="40" w:type="dxa"/>
              <w:left w:w="200" w:type="dxa"/>
              <w:bottom w:w="40" w:type="dxa"/>
              <w:right w:w="200" w:type="dxa"/>
            </w:tcMar>
            <w:vAlign w:val="center"/>
          </w:tcPr>
          <w:p w14:paraId="28D13CF1"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7E1BA98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5" w:type="pct"/>
            <w:shd w:val="clear" w:color="auto" w:fill="FFFFFF"/>
            <w:tcMar>
              <w:top w:w="40" w:type="dxa"/>
              <w:left w:w="200" w:type="dxa"/>
              <w:bottom w:w="40" w:type="dxa"/>
              <w:right w:w="200" w:type="dxa"/>
            </w:tcMar>
            <w:vAlign w:val="center"/>
          </w:tcPr>
          <w:p w14:paraId="0643F19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1068" w:type="pct"/>
            <w:shd w:val="clear" w:color="auto" w:fill="FFFFFF"/>
            <w:tcMar>
              <w:top w:w="40" w:type="dxa"/>
              <w:left w:w="200" w:type="dxa"/>
              <w:bottom w:w="40" w:type="dxa"/>
              <w:right w:w="200" w:type="dxa"/>
            </w:tcMar>
            <w:vAlign w:val="center"/>
          </w:tcPr>
          <w:p w14:paraId="7799162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6" w:type="pct"/>
            <w:shd w:val="clear" w:color="auto" w:fill="FFFFFF"/>
            <w:tcMar>
              <w:top w:w="40" w:type="dxa"/>
              <w:left w:w="200" w:type="dxa"/>
              <w:bottom w:w="40" w:type="dxa"/>
              <w:right w:w="200" w:type="dxa"/>
            </w:tcMar>
            <w:vAlign w:val="center"/>
          </w:tcPr>
          <w:p w14:paraId="46F4F67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r>
      <w:tr w:rsidR="00FA11BF" w:rsidRPr="00A742C7" w14:paraId="34084D88" w14:textId="77777777" w:rsidTr="002A027E">
        <w:trPr>
          <w:jc w:val="center"/>
        </w:trPr>
        <w:tc>
          <w:tcPr>
            <w:tcW w:w="1173" w:type="pct"/>
            <w:shd w:val="clear" w:color="auto" w:fill="FFFFFF"/>
            <w:tcMar>
              <w:top w:w="40" w:type="dxa"/>
              <w:left w:w="200" w:type="dxa"/>
              <w:bottom w:w="40" w:type="dxa"/>
              <w:right w:w="200" w:type="dxa"/>
            </w:tcMar>
            <w:vAlign w:val="center"/>
          </w:tcPr>
          <w:p w14:paraId="24016E11"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65E83F1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0,3600</w:t>
            </w:r>
          </w:p>
        </w:tc>
        <w:tc>
          <w:tcPr>
            <w:tcW w:w="845" w:type="pct"/>
            <w:shd w:val="clear" w:color="auto" w:fill="FFFFFF"/>
            <w:tcMar>
              <w:top w:w="40" w:type="dxa"/>
              <w:left w:w="200" w:type="dxa"/>
              <w:bottom w:w="40" w:type="dxa"/>
              <w:right w:w="200" w:type="dxa"/>
            </w:tcMar>
            <w:vAlign w:val="center"/>
          </w:tcPr>
          <w:p w14:paraId="19C9490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0,3600</w:t>
            </w:r>
          </w:p>
        </w:tc>
        <w:tc>
          <w:tcPr>
            <w:tcW w:w="1068" w:type="pct"/>
            <w:shd w:val="clear" w:color="auto" w:fill="FFFFFF"/>
            <w:tcMar>
              <w:top w:w="40" w:type="dxa"/>
              <w:left w:w="200" w:type="dxa"/>
              <w:bottom w:w="40" w:type="dxa"/>
              <w:right w:w="200" w:type="dxa"/>
            </w:tcMar>
            <w:vAlign w:val="center"/>
          </w:tcPr>
          <w:p w14:paraId="5A04163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0,3600</w:t>
            </w:r>
          </w:p>
        </w:tc>
        <w:tc>
          <w:tcPr>
            <w:tcW w:w="846" w:type="pct"/>
            <w:shd w:val="clear" w:color="auto" w:fill="FFFFFF"/>
            <w:tcMar>
              <w:top w:w="40" w:type="dxa"/>
              <w:left w:w="200" w:type="dxa"/>
              <w:bottom w:w="40" w:type="dxa"/>
              <w:right w:w="200" w:type="dxa"/>
            </w:tcMar>
            <w:vAlign w:val="center"/>
          </w:tcPr>
          <w:p w14:paraId="69D5396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0,3600</w:t>
            </w:r>
          </w:p>
        </w:tc>
      </w:tr>
      <w:tr w:rsidR="009A72F9" w:rsidRPr="00A742C7" w14:paraId="53118904"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3D9332D2"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№18/65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№18)</w:t>
            </w:r>
          </w:p>
        </w:tc>
      </w:tr>
      <w:tr w:rsidR="00FA11BF" w:rsidRPr="00A742C7" w14:paraId="78791208" w14:textId="77777777" w:rsidTr="002A027E">
        <w:trPr>
          <w:jc w:val="center"/>
        </w:trPr>
        <w:tc>
          <w:tcPr>
            <w:tcW w:w="1173" w:type="pct"/>
            <w:shd w:val="clear" w:color="auto" w:fill="FFFFFF"/>
            <w:tcMar>
              <w:top w:w="40" w:type="dxa"/>
              <w:left w:w="200" w:type="dxa"/>
              <w:bottom w:w="40" w:type="dxa"/>
              <w:right w:w="200" w:type="dxa"/>
            </w:tcMar>
            <w:vAlign w:val="center"/>
          </w:tcPr>
          <w:p w14:paraId="62C2396A"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502184F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2,8100</w:t>
            </w:r>
          </w:p>
        </w:tc>
        <w:tc>
          <w:tcPr>
            <w:tcW w:w="845" w:type="pct"/>
            <w:shd w:val="clear" w:color="auto" w:fill="FFFFFF"/>
            <w:tcMar>
              <w:top w:w="40" w:type="dxa"/>
              <w:left w:w="200" w:type="dxa"/>
              <w:bottom w:w="40" w:type="dxa"/>
              <w:right w:w="200" w:type="dxa"/>
            </w:tcMar>
            <w:vAlign w:val="center"/>
          </w:tcPr>
          <w:p w14:paraId="30F7531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2,8100</w:t>
            </w:r>
          </w:p>
        </w:tc>
        <w:tc>
          <w:tcPr>
            <w:tcW w:w="1068" w:type="pct"/>
            <w:shd w:val="clear" w:color="auto" w:fill="FFFFFF"/>
            <w:tcMar>
              <w:top w:w="40" w:type="dxa"/>
              <w:left w:w="200" w:type="dxa"/>
              <w:bottom w:w="40" w:type="dxa"/>
              <w:right w:w="200" w:type="dxa"/>
            </w:tcMar>
            <w:vAlign w:val="center"/>
          </w:tcPr>
          <w:p w14:paraId="1B3CA01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2,8100</w:t>
            </w:r>
          </w:p>
        </w:tc>
        <w:tc>
          <w:tcPr>
            <w:tcW w:w="846" w:type="pct"/>
            <w:shd w:val="clear" w:color="auto" w:fill="FFFFFF"/>
            <w:tcMar>
              <w:top w:w="40" w:type="dxa"/>
              <w:left w:w="200" w:type="dxa"/>
              <w:bottom w:w="40" w:type="dxa"/>
              <w:right w:w="200" w:type="dxa"/>
            </w:tcMar>
            <w:vAlign w:val="center"/>
          </w:tcPr>
          <w:p w14:paraId="7FD70F7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2,8100</w:t>
            </w:r>
          </w:p>
        </w:tc>
      </w:tr>
      <w:tr w:rsidR="00FA11BF" w:rsidRPr="00A742C7" w14:paraId="52615518" w14:textId="77777777" w:rsidTr="002A027E">
        <w:trPr>
          <w:jc w:val="center"/>
        </w:trPr>
        <w:tc>
          <w:tcPr>
            <w:tcW w:w="1173" w:type="pct"/>
            <w:shd w:val="clear" w:color="auto" w:fill="FFFFFF"/>
            <w:tcMar>
              <w:top w:w="40" w:type="dxa"/>
              <w:left w:w="200" w:type="dxa"/>
              <w:bottom w:w="40" w:type="dxa"/>
              <w:right w:w="200" w:type="dxa"/>
            </w:tcMar>
            <w:vAlign w:val="center"/>
          </w:tcPr>
          <w:p w14:paraId="57B5B9F6"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1ABF25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0,9300</w:t>
            </w:r>
          </w:p>
        </w:tc>
        <w:tc>
          <w:tcPr>
            <w:tcW w:w="845" w:type="pct"/>
            <w:shd w:val="clear" w:color="auto" w:fill="FFFFFF"/>
            <w:tcMar>
              <w:top w:w="40" w:type="dxa"/>
              <w:left w:w="200" w:type="dxa"/>
              <w:bottom w:w="40" w:type="dxa"/>
              <w:right w:w="200" w:type="dxa"/>
            </w:tcMar>
            <w:vAlign w:val="center"/>
          </w:tcPr>
          <w:p w14:paraId="6C7D345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0,9300</w:t>
            </w:r>
          </w:p>
        </w:tc>
        <w:tc>
          <w:tcPr>
            <w:tcW w:w="1068" w:type="pct"/>
            <w:shd w:val="clear" w:color="auto" w:fill="FFFFFF"/>
            <w:tcMar>
              <w:top w:w="40" w:type="dxa"/>
              <w:left w:w="200" w:type="dxa"/>
              <w:bottom w:w="40" w:type="dxa"/>
              <w:right w:w="200" w:type="dxa"/>
            </w:tcMar>
            <w:vAlign w:val="center"/>
          </w:tcPr>
          <w:p w14:paraId="1A4D0E8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0,9300</w:t>
            </w:r>
          </w:p>
        </w:tc>
        <w:tc>
          <w:tcPr>
            <w:tcW w:w="846" w:type="pct"/>
            <w:shd w:val="clear" w:color="auto" w:fill="FFFFFF"/>
            <w:tcMar>
              <w:top w:w="40" w:type="dxa"/>
              <w:left w:w="200" w:type="dxa"/>
              <w:bottom w:w="40" w:type="dxa"/>
              <w:right w:w="200" w:type="dxa"/>
            </w:tcMar>
            <w:vAlign w:val="center"/>
          </w:tcPr>
          <w:p w14:paraId="1932F15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0,9300</w:t>
            </w:r>
          </w:p>
        </w:tc>
      </w:tr>
      <w:tr w:rsidR="00FA11BF" w:rsidRPr="00A742C7" w14:paraId="2957AB01" w14:textId="77777777" w:rsidTr="002A027E">
        <w:trPr>
          <w:jc w:val="center"/>
        </w:trPr>
        <w:tc>
          <w:tcPr>
            <w:tcW w:w="1173" w:type="pct"/>
            <w:shd w:val="clear" w:color="auto" w:fill="FFFFFF"/>
            <w:tcMar>
              <w:top w:w="40" w:type="dxa"/>
              <w:left w:w="200" w:type="dxa"/>
              <w:bottom w:w="40" w:type="dxa"/>
              <w:right w:w="200" w:type="dxa"/>
            </w:tcMar>
            <w:vAlign w:val="center"/>
          </w:tcPr>
          <w:p w14:paraId="7B0A6649"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5903064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0,4800</w:t>
            </w:r>
          </w:p>
        </w:tc>
        <w:tc>
          <w:tcPr>
            <w:tcW w:w="845" w:type="pct"/>
            <w:shd w:val="clear" w:color="auto" w:fill="FFFFFF"/>
            <w:tcMar>
              <w:top w:w="40" w:type="dxa"/>
              <w:left w:w="200" w:type="dxa"/>
              <w:bottom w:w="40" w:type="dxa"/>
              <w:right w:w="200" w:type="dxa"/>
            </w:tcMar>
            <w:vAlign w:val="center"/>
          </w:tcPr>
          <w:p w14:paraId="641523D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0,4800</w:t>
            </w:r>
          </w:p>
        </w:tc>
        <w:tc>
          <w:tcPr>
            <w:tcW w:w="1068" w:type="pct"/>
            <w:shd w:val="clear" w:color="auto" w:fill="FFFFFF"/>
            <w:tcMar>
              <w:top w:w="40" w:type="dxa"/>
              <w:left w:w="200" w:type="dxa"/>
              <w:bottom w:w="40" w:type="dxa"/>
              <w:right w:w="200" w:type="dxa"/>
            </w:tcMar>
            <w:vAlign w:val="center"/>
          </w:tcPr>
          <w:p w14:paraId="1A0BE81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0,4800</w:t>
            </w:r>
          </w:p>
        </w:tc>
        <w:tc>
          <w:tcPr>
            <w:tcW w:w="846" w:type="pct"/>
            <w:shd w:val="clear" w:color="auto" w:fill="FFFFFF"/>
            <w:tcMar>
              <w:top w:w="40" w:type="dxa"/>
              <w:left w:w="200" w:type="dxa"/>
              <w:bottom w:w="40" w:type="dxa"/>
              <w:right w:w="200" w:type="dxa"/>
            </w:tcMar>
            <w:vAlign w:val="center"/>
          </w:tcPr>
          <w:p w14:paraId="55D361B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0,4800</w:t>
            </w:r>
          </w:p>
        </w:tc>
      </w:tr>
      <w:tr w:rsidR="00FA11BF" w:rsidRPr="00A742C7" w14:paraId="2AC17D57" w14:textId="77777777" w:rsidTr="002A027E">
        <w:trPr>
          <w:jc w:val="center"/>
        </w:trPr>
        <w:tc>
          <w:tcPr>
            <w:tcW w:w="1173" w:type="pct"/>
            <w:shd w:val="clear" w:color="auto" w:fill="FFFFFF"/>
            <w:tcMar>
              <w:top w:w="40" w:type="dxa"/>
              <w:left w:w="200" w:type="dxa"/>
              <w:bottom w:w="40" w:type="dxa"/>
              <w:right w:w="200" w:type="dxa"/>
            </w:tcMar>
            <w:vAlign w:val="center"/>
          </w:tcPr>
          <w:p w14:paraId="234807D4"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1D6107E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1,4000</w:t>
            </w:r>
          </w:p>
        </w:tc>
        <w:tc>
          <w:tcPr>
            <w:tcW w:w="845" w:type="pct"/>
            <w:shd w:val="clear" w:color="auto" w:fill="FFFFFF"/>
            <w:tcMar>
              <w:top w:w="40" w:type="dxa"/>
              <w:left w:w="200" w:type="dxa"/>
              <w:bottom w:w="40" w:type="dxa"/>
              <w:right w:w="200" w:type="dxa"/>
            </w:tcMar>
            <w:vAlign w:val="center"/>
          </w:tcPr>
          <w:p w14:paraId="2E7962D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1,4000</w:t>
            </w:r>
          </w:p>
        </w:tc>
        <w:tc>
          <w:tcPr>
            <w:tcW w:w="1068" w:type="pct"/>
            <w:shd w:val="clear" w:color="auto" w:fill="FFFFFF"/>
            <w:tcMar>
              <w:top w:w="40" w:type="dxa"/>
              <w:left w:w="200" w:type="dxa"/>
              <w:bottom w:w="40" w:type="dxa"/>
              <w:right w:w="200" w:type="dxa"/>
            </w:tcMar>
            <w:vAlign w:val="center"/>
          </w:tcPr>
          <w:p w14:paraId="01D0B85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1,4000</w:t>
            </w:r>
          </w:p>
        </w:tc>
        <w:tc>
          <w:tcPr>
            <w:tcW w:w="846" w:type="pct"/>
            <w:shd w:val="clear" w:color="auto" w:fill="FFFFFF"/>
            <w:tcMar>
              <w:top w:w="40" w:type="dxa"/>
              <w:left w:w="200" w:type="dxa"/>
              <w:bottom w:w="40" w:type="dxa"/>
              <w:right w:w="200" w:type="dxa"/>
            </w:tcMar>
            <w:vAlign w:val="center"/>
          </w:tcPr>
          <w:p w14:paraId="3F3D390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1,4000</w:t>
            </w:r>
          </w:p>
        </w:tc>
      </w:tr>
      <w:tr w:rsidR="009A72F9" w:rsidRPr="00A742C7" w14:paraId="76D380F5"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5BF23B22"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№13/66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№13)</w:t>
            </w:r>
          </w:p>
        </w:tc>
      </w:tr>
      <w:tr w:rsidR="00FA11BF" w:rsidRPr="00A742C7" w14:paraId="77844641" w14:textId="77777777" w:rsidTr="002A027E">
        <w:trPr>
          <w:jc w:val="center"/>
        </w:trPr>
        <w:tc>
          <w:tcPr>
            <w:tcW w:w="1173" w:type="pct"/>
            <w:shd w:val="clear" w:color="auto" w:fill="FFFFFF"/>
            <w:tcMar>
              <w:top w:w="40" w:type="dxa"/>
              <w:left w:w="200" w:type="dxa"/>
              <w:bottom w:w="40" w:type="dxa"/>
              <w:right w:w="200" w:type="dxa"/>
            </w:tcMar>
            <w:vAlign w:val="center"/>
          </w:tcPr>
          <w:p w14:paraId="2B072FA4"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4DBB6B2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0,9500</w:t>
            </w:r>
          </w:p>
        </w:tc>
        <w:tc>
          <w:tcPr>
            <w:tcW w:w="845" w:type="pct"/>
            <w:shd w:val="clear" w:color="auto" w:fill="FFFFFF"/>
            <w:tcMar>
              <w:top w:w="40" w:type="dxa"/>
              <w:left w:w="200" w:type="dxa"/>
              <w:bottom w:w="40" w:type="dxa"/>
              <w:right w:w="200" w:type="dxa"/>
            </w:tcMar>
            <w:vAlign w:val="center"/>
          </w:tcPr>
          <w:p w14:paraId="2A09FF4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0,9500</w:t>
            </w:r>
          </w:p>
        </w:tc>
        <w:tc>
          <w:tcPr>
            <w:tcW w:w="1068" w:type="pct"/>
            <w:shd w:val="clear" w:color="auto" w:fill="FFFFFF"/>
            <w:tcMar>
              <w:top w:w="40" w:type="dxa"/>
              <w:left w:w="200" w:type="dxa"/>
              <w:bottom w:w="40" w:type="dxa"/>
              <w:right w:w="200" w:type="dxa"/>
            </w:tcMar>
            <w:vAlign w:val="center"/>
          </w:tcPr>
          <w:p w14:paraId="5C92E6F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0,9500</w:t>
            </w:r>
          </w:p>
        </w:tc>
        <w:tc>
          <w:tcPr>
            <w:tcW w:w="846" w:type="pct"/>
            <w:shd w:val="clear" w:color="auto" w:fill="FFFFFF"/>
            <w:tcMar>
              <w:top w:w="40" w:type="dxa"/>
              <w:left w:w="200" w:type="dxa"/>
              <w:bottom w:w="40" w:type="dxa"/>
              <w:right w:w="200" w:type="dxa"/>
            </w:tcMar>
            <w:vAlign w:val="center"/>
          </w:tcPr>
          <w:p w14:paraId="0AB25C1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0,9500</w:t>
            </w:r>
          </w:p>
        </w:tc>
      </w:tr>
      <w:tr w:rsidR="00FA11BF" w:rsidRPr="00A742C7" w14:paraId="064378B9" w14:textId="77777777" w:rsidTr="002A027E">
        <w:trPr>
          <w:jc w:val="center"/>
        </w:trPr>
        <w:tc>
          <w:tcPr>
            <w:tcW w:w="1173" w:type="pct"/>
            <w:shd w:val="clear" w:color="auto" w:fill="FFFFFF"/>
            <w:tcMar>
              <w:top w:w="40" w:type="dxa"/>
              <w:left w:w="200" w:type="dxa"/>
              <w:bottom w:w="40" w:type="dxa"/>
              <w:right w:w="200" w:type="dxa"/>
            </w:tcMar>
            <w:vAlign w:val="center"/>
          </w:tcPr>
          <w:p w14:paraId="288832A3"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C0B56F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0,1600</w:t>
            </w:r>
          </w:p>
        </w:tc>
        <w:tc>
          <w:tcPr>
            <w:tcW w:w="845" w:type="pct"/>
            <w:shd w:val="clear" w:color="auto" w:fill="FFFFFF"/>
            <w:tcMar>
              <w:top w:w="40" w:type="dxa"/>
              <w:left w:w="200" w:type="dxa"/>
              <w:bottom w:w="40" w:type="dxa"/>
              <w:right w:w="200" w:type="dxa"/>
            </w:tcMar>
            <w:vAlign w:val="center"/>
          </w:tcPr>
          <w:p w14:paraId="2A14A4C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0,1600</w:t>
            </w:r>
          </w:p>
        </w:tc>
        <w:tc>
          <w:tcPr>
            <w:tcW w:w="1068" w:type="pct"/>
            <w:shd w:val="clear" w:color="auto" w:fill="FFFFFF"/>
            <w:tcMar>
              <w:top w:w="40" w:type="dxa"/>
              <w:left w:w="200" w:type="dxa"/>
              <w:bottom w:w="40" w:type="dxa"/>
              <w:right w:w="200" w:type="dxa"/>
            </w:tcMar>
            <w:vAlign w:val="center"/>
          </w:tcPr>
          <w:p w14:paraId="7501B4E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0,1600</w:t>
            </w:r>
          </w:p>
        </w:tc>
        <w:tc>
          <w:tcPr>
            <w:tcW w:w="846" w:type="pct"/>
            <w:shd w:val="clear" w:color="auto" w:fill="FFFFFF"/>
            <w:tcMar>
              <w:top w:w="40" w:type="dxa"/>
              <w:left w:w="200" w:type="dxa"/>
              <w:bottom w:w="40" w:type="dxa"/>
              <w:right w:w="200" w:type="dxa"/>
            </w:tcMar>
            <w:vAlign w:val="center"/>
          </w:tcPr>
          <w:p w14:paraId="5D865A4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0,1600</w:t>
            </w:r>
          </w:p>
        </w:tc>
      </w:tr>
      <w:tr w:rsidR="00FA11BF" w:rsidRPr="00A742C7" w14:paraId="0227F572" w14:textId="77777777" w:rsidTr="002A027E">
        <w:trPr>
          <w:jc w:val="center"/>
        </w:trPr>
        <w:tc>
          <w:tcPr>
            <w:tcW w:w="1173" w:type="pct"/>
            <w:shd w:val="clear" w:color="auto" w:fill="FFFFFF"/>
            <w:tcMar>
              <w:top w:w="40" w:type="dxa"/>
              <w:left w:w="200" w:type="dxa"/>
              <w:bottom w:w="40" w:type="dxa"/>
              <w:right w:w="200" w:type="dxa"/>
            </w:tcMar>
            <w:vAlign w:val="center"/>
          </w:tcPr>
          <w:p w14:paraId="657AF386"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8DD3CD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5" w:type="pct"/>
            <w:shd w:val="clear" w:color="auto" w:fill="FFFFFF"/>
            <w:tcMar>
              <w:top w:w="40" w:type="dxa"/>
              <w:left w:w="200" w:type="dxa"/>
              <w:bottom w:w="40" w:type="dxa"/>
              <w:right w:w="200" w:type="dxa"/>
            </w:tcMar>
            <w:vAlign w:val="center"/>
          </w:tcPr>
          <w:p w14:paraId="1A74B45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1068" w:type="pct"/>
            <w:shd w:val="clear" w:color="auto" w:fill="FFFFFF"/>
            <w:tcMar>
              <w:top w:w="40" w:type="dxa"/>
              <w:left w:w="200" w:type="dxa"/>
              <w:bottom w:w="40" w:type="dxa"/>
              <w:right w:w="200" w:type="dxa"/>
            </w:tcMar>
            <w:vAlign w:val="center"/>
          </w:tcPr>
          <w:p w14:paraId="0A364C9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6" w:type="pct"/>
            <w:shd w:val="clear" w:color="auto" w:fill="FFFFFF"/>
            <w:tcMar>
              <w:top w:w="40" w:type="dxa"/>
              <w:left w:w="200" w:type="dxa"/>
              <w:bottom w:w="40" w:type="dxa"/>
              <w:right w:w="200" w:type="dxa"/>
            </w:tcMar>
            <w:vAlign w:val="center"/>
          </w:tcPr>
          <w:p w14:paraId="6024E31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r>
      <w:tr w:rsidR="00FA11BF" w:rsidRPr="00A742C7" w14:paraId="794FBE3C" w14:textId="77777777" w:rsidTr="002A027E">
        <w:trPr>
          <w:jc w:val="center"/>
        </w:trPr>
        <w:tc>
          <w:tcPr>
            <w:tcW w:w="1173" w:type="pct"/>
            <w:shd w:val="clear" w:color="auto" w:fill="FFFFFF"/>
            <w:tcMar>
              <w:top w:w="40" w:type="dxa"/>
              <w:left w:w="200" w:type="dxa"/>
              <w:bottom w:w="40" w:type="dxa"/>
              <w:right w:w="200" w:type="dxa"/>
            </w:tcMar>
            <w:vAlign w:val="center"/>
          </w:tcPr>
          <w:p w14:paraId="51FFC9F7"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5CF3E15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0,7700</w:t>
            </w:r>
          </w:p>
        </w:tc>
        <w:tc>
          <w:tcPr>
            <w:tcW w:w="845" w:type="pct"/>
            <w:shd w:val="clear" w:color="auto" w:fill="FFFFFF"/>
            <w:tcMar>
              <w:top w:w="40" w:type="dxa"/>
              <w:left w:w="200" w:type="dxa"/>
              <w:bottom w:w="40" w:type="dxa"/>
              <w:right w:w="200" w:type="dxa"/>
            </w:tcMar>
            <w:vAlign w:val="center"/>
          </w:tcPr>
          <w:p w14:paraId="1319E5C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0,7700</w:t>
            </w:r>
          </w:p>
        </w:tc>
        <w:tc>
          <w:tcPr>
            <w:tcW w:w="1068" w:type="pct"/>
            <w:shd w:val="clear" w:color="auto" w:fill="FFFFFF"/>
            <w:tcMar>
              <w:top w:w="40" w:type="dxa"/>
              <w:left w:w="200" w:type="dxa"/>
              <w:bottom w:w="40" w:type="dxa"/>
              <w:right w:w="200" w:type="dxa"/>
            </w:tcMar>
            <w:vAlign w:val="center"/>
          </w:tcPr>
          <w:p w14:paraId="6391158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0,7700</w:t>
            </w:r>
          </w:p>
        </w:tc>
        <w:tc>
          <w:tcPr>
            <w:tcW w:w="846" w:type="pct"/>
            <w:shd w:val="clear" w:color="auto" w:fill="FFFFFF"/>
            <w:tcMar>
              <w:top w:w="40" w:type="dxa"/>
              <w:left w:w="200" w:type="dxa"/>
              <w:bottom w:w="40" w:type="dxa"/>
              <w:right w:w="200" w:type="dxa"/>
            </w:tcMar>
            <w:vAlign w:val="center"/>
          </w:tcPr>
          <w:p w14:paraId="4FF4B1A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0,7700</w:t>
            </w:r>
          </w:p>
        </w:tc>
      </w:tr>
      <w:tr w:rsidR="009A72F9" w:rsidRPr="00A742C7" w14:paraId="16EB0263"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34205F4"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№69/6 н.п.</w:t>
            </w:r>
            <w:r w:rsidR="00012C25" w:rsidRPr="00A742C7">
              <w:rPr>
                <w:rFonts w:eastAsia="Times New Roman" w:cs="Times New Roman"/>
                <w:sz w:val="20"/>
                <w:szCs w:val="20"/>
              </w:rPr>
              <w:t xml:space="preserve"> </w:t>
            </w:r>
            <w:r w:rsidRPr="00A742C7">
              <w:rPr>
                <w:rFonts w:eastAsia="Times New Roman" w:cs="Times New Roman"/>
                <w:sz w:val="20"/>
                <w:szCs w:val="20"/>
              </w:rPr>
              <w:t>Вайда-Губа (в.г. №69)</w:t>
            </w:r>
          </w:p>
        </w:tc>
      </w:tr>
      <w:tr w:rsidR="00FA11BF" w:rsidRPr="00A742C7" w14:paraId="0B2517D9" w14:textId="77777777" w:rsidTr="002A027E">
        <w:trPr>
          <w:jc w:val="center"/>
        </w:trPr>
        <w:tc>
          <w:tcPr>
            <w:tcW w:w="1173" w:type="pct"/>
            <w:shd w:val="clear" w:color="auto" w:fill="FFFFFF"/>
            <w:tcMar>
              <w:top w:w="40" w:type="dxa"/>
              <w:left w:w="200" w:type="dxa"/>
              <w:bottom w:w="40" w:type="dxa"/>
              <w:right w:w="200" w:type="dxa"/>
            </w:tcMar>
            <w:vAlign w:val="center"/>
          </w:tcPr>
          <w:p w14:paraId="50C751E7"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099DF5C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845" w:type="pct"/>
            <w:shd w:val="clear" w:color="auto" w:fill="FFFFFF"/>
            <w:tcMar>
              <w:top w:w="40" w:type="dxa"/>
              <w:left w:w="200" w:type="dxa"/>
              <w:bottom w:w="40" w:type="dxa"/>
              <w:right w:w="200" w:type="dxa"/>
            </w:tcMar>
            <w:vAlign w:val="center"/>
          </w:tcPr>
          <w:p w14:paraId="0BEA3AC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1068" w:type="pct"/>
            <w:shd w:val="clear" w:color="auto" w:fill="FFFFFF"/>
            <w:tcMar>
              <w:top w:w="40" w:type="dxa"/>
              <w:left w:w="200" w:type="dxa"/>
              <w:bottom w:w="40" w:type="dxa"/>
              <w:right w:w="200" w:type="dxa"/>
            </w:tcMar>
            <w:vAlign w:val="center"/>
          </w:tcPr>
          <w:p w14:paraId="33DE486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846" w:type="pct"/>
            <w:shd w:val="clear" w:color="auto" w:fill="FFFFFF"/>
            <w:tcMar>
              <w:top w:w="40" w:type="dxa"/>
              <w:left w:w="200" w:type="dxa"/>
              <w:bottom w:w="40" w:type="dxa"/>
              <w:right w:w="200" w:type="dxa"/>
            </w:tcMar>
            <w:vAlign w:val="center"/>
          </w:tcPr>
          <w:p w14:paraId="718B616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r>
      <w:tr w:rsidR="00FA11BF" w:rsidRPr="00A742C7" w14:paraId="71552080" w14:textId="77777777" w:rsidTr="002A027E">
        <w:trPr>
          <w:jc w:val="center"/>
        </w:trPr>
        <w:tc>
          <w:tcPr>
            <w:tcW w:w="1173" w:type="pct"/>
            <w:shd w:val="clear" w:color="auto" w:fill="FFFFFF"/>
            <w:tcMar>
              <w:top w:w="40" w:type="dxa"/>
              <w:left w:w="200" w:type="dxa"/>
              <w:bottom w:w="40" w:type="dxa"/>
              <w:right w:w="200" w:type="dxa"/>
            </w:tcMar>
            <w:vAlign w:val="center"/>
          </w:tcPr>
          <w:p w14:paraId="2910888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A5221F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0,3430</w:t>
            </w:r>
          </w:p>
        </w:tc>
        <w:tc>
          <w:tcPr>
            <w:tcW w:w="845" w:type="pct"/>
            <w:shd w:val="clear" w:color="auto" w:fill="FFFFFF"/>
            <w:tcMar>
              <w:top w:w="40" w:type="dxa"/>
              <w:left w:w="200" w:type="dxa"/>
              <w:bottom w:w="40" w:type="dxa"/>
              <w:right w:w="200" w:type="dxa"/>
            </w:tcMar>
            <w:vAlign w:val="center"/>
          </w:tcPr>
          <w:p w14:paraId="3BEEF8A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0,3430</w:t>
            </w:r>
          </w:p>
        </w:tc>
        <w:tc>
          <w:tcPr>
            <w:tcW w:w="1068" w:type="pct"/>
            <w:shd w:val="clear" w:color="auto" w:fill="FFFFFF"/>
            <w:tcMar>
              <w:top w:w="40" w:type="dxa"/>
              <w:left w:w="200" w:type="dxa"/>
              <w:bottom w:w="40" w:type="dxa"/>
              <w:right w:w="200" w:type="dxa"/>
            </w:tcMar>
            <w:vAlign w:val="center"/>
          </w:tcPr>
          <w:p w14:paraId="59C5B70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0,3430</w:t>
            </w:r>
          </w:p>
        </w:tc>
        <w:tc>
          <w:tcPr>
            <w:tcW w:w="846" w:type="pct"/>
            <w:shd w:val="clear" w:color="auto" w:fill="FFFFFF"/>
            <w:tcMar>
              <w:top w:w="40" w:type="dxa"/>
              <w:left w:w="200" w:type="dxa"/>
              <w:bottom w:w="40" w:type="dxa"/>
              <w:right w:w="200" w:type="dxa"/>
            </w:tcMar>
            <w:vAlign w:val="center"/>
          </w:tcPr>
          <w:p w14:paraId="110B15E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0,3430</w:t>
            </w:r>
          </w:p>
        </w:tc>
      </w:tr>
      <w:tr w:rsidR="00FA11BF" w:rsidRPr="00A742C7" w14:paraId="4D11B566" w14:textId="77777777" w:rsidTr="002A027E">
        <w:trPr>
          <w:jc w:val="center"/>
        </w:trPr>
        <w:tc>
          <w:tcPr>
            <w:tcW w:w="1173" w:type="pct"/>
            <w:shd w:val="clear" w:color="auto" w:fill="FFFFFF"/>
            <w:tcMar>
              <w:top w:w="40" w:type="dxa"/>
              <w:left w:w="200" w:type="dxa"/>
              <w:bottom w:w="40" w:type="dxa"/>
              <w:right w:w="200" w:type="dxa"/>
            </w:tcMar>
            <w:vAlign w:val="center"/>
          </w:tcPr>
          <w:p w14:paraId="69CCD4EB"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7211367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0,2100</w:t>
            </w:r>
          </w:p>
        </w:tc>
        <w:tc>
          <w:tcPr>
            <w:tcW w:w="845" w:type="pct"/>
            <w:shd w:val="clear" w:color="auto" w:fill="FFFFFF"/>
            <w:tcMar>
              <w:top w:w="40" w:type="dxa"/>
              <w:left w:w="200" w:type="dxa"/>
              <w:bottom w:w="40" w:type="dxa"/>
              <w:right w:w="200" w:type="dxa"/>
            </w:tcMar>
            <w:vAlign w:val="center"/>
          </w:tcPr>
          <w:p w14:paraId="1963D0D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0,2100</w:t>
            </w:r>
          </w:p>
        </w:tc>
        <w:tc>
          <w:tcPr>
            <w:tcW w:w="1068" w:type="pct"/>
            <w:shd w:val="clear" w:color="auto" w:fill="FFFFFF"/>
            <w:tcMar>
              <w:top w:w="40" w:type="dxa"/>
              <w:left w:w="200" w:type="dxa"/>
              <w:bottom w:w="40" w:type="dxa"/>
              <w:right w:w="200" w:type="dxa"/>
            </w:tcMar>
            <w:vAlign w:val="center"/>
          </w:tcPr>
          <w:p w14:paraId="2550B9E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0,2100</w:t>
            </w:r>
          </w:p>
        </w:tc>
        <w:tc>
          <w:tcPr>
            <w:tcW w:w="846" w:type="pct"/>
            <w:shd w:val="clear" w:color="auto" w:fill="FFFFFF"/>
            <w:tcMar>
              <w:top w:w="40" w:type="dxa"/>
              <w:left w:w="200" w:type="dxa"/>
              <w:bottom w:w="40" w:type="dxa"/>
              <w:right w:w="200" w:type="dxa"/>
            </w:tcMar>
            <w:vAlign w:val="center"/>
          </w:tcPr>
          <w:p w14:paraId="24F7AF6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0,2100</w:t>
            </w:r>
          </w:p>
        </w:tc>
      </w:tr>
      <w:tr w:rsidR="00FA11BF" w:rsidRPr="00A742C7" w14:paraId="3CA24A2E" w14:textId="77777777" w:rsidTr="002A027E">
        <w:trPr>
          <w:jc w:val="center"/>
        </w:trPr>
        <w:tc>
          <w:tcPr>
            <w:tcW w:w="1173" w:type="pct"/>
            <w:shd w:val="clear" w:color="auto" w:fill="FFFFFF"/>
            <w:tcMar>
              <w:top w:w="40" w:type="dxa"/>
              <w:left w:w="200" w:type="dxa"/>
              <w:bottom w:w="40" w:type="dxa"/>
              <w:right w:w="200" w:type="dxa"/>
            </w:tcMar>
            <w:vAlign w:val="center"/>
          </w:tcPr>
          <w:p w14:paraId="3B68EADD"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4306EDD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1,0670</w:t>
            </w:r>
          </w:p>
        </w:tc>
        <w:tc>
          <w:tcPr>
            <w:tcW w:w="845" w:type="pct"/>
            <w:shd w:val="clear" w:color="auto" w:fill="FFFFFF"/>
            <w:tcMar>
              <w:top w:w="40" w:type="dxa"/>
              <w:left w:w="200" w:type="dxa"/>
              <w:bottom w:w="40" w:type="dxa"/>
              <w:right w:w="200" w:type="dxa"/>
            </w:tcMar>
            <w:vAlign w:val="center"/>
          </w:tcPr>
          <w:p w14:paraId="7BDF048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1,0670</w:t>
            </w:r>
          </w:p>
        </w:tc>
        <w:tc>
          <w:tcPr>
            <w:tcW w:w="1068" w:type="pct"/>
            <w:shd w:val="clear" w:color="auto" w:fill="FFFFFF"/>
            <w:tcMar>
              <w:top w:w="40" w:type="dxa"/>
              <w:left w:w="200" w:type="dxa"/>
              <w:bottom w:w="40" w:type="dxa"/>
              <w:right w:w="200" w:type="dxa"/>
            </w:tcMar>
            <w:vAlign w:val="center"/>
          </w:tcPr>
          <w:p w14:paraId="35BCB9E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1,0670</w:t>
            </w:r>
          </w:p>
        </w:tc>
        <w:tc>
          <w:tcPr>
            <w:tcW w:w="846" w:type="pct"/>
            <w:shd w:val="clear" w:color="auto" w:fill="FFFFFF"/>
            <w:tcMar>
              <w:top w:w="40" w:type="dxa"/>
              <w:left w:w="200" w:type="dxa"/>
              <w:bottom w:w="40" w:type="dxa"/>
              <w:right w:w="200" w:type="dxa"/>
            </w:tcMar>
            <w:vAlign w:val="center"/>
          </w:tcPr>
          <w:p w14:paraId="2435BD0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1,0670</w:t>
            </w:r>
          </w:p>
        </w:tc>
      </w:tr>
      <w:tr w:rsidR="009A72F9" w:rsidRPr="00A742C7" w14:paraId="7F5CAC3D"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390491DD"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№38/86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№38)</w:t>
            </w:r>
          </w:p>
        </w:tc>
      </w:tr>
      <w:tr w:rsidR="00FA11BF" w:rsidRPr="00A742C7" w14:paraId="5EFD4E90" w14:textId="77777777" w:rsidTr="002A027E">
        <w:trPr>
          <w:jc w:val="center"/>
        </w:trPr>
        <w:tc>
          <w:tcPr>
            <w:tcW w:w="1173" w:type="pct"/>
            <w:shd w:val="clear" w:color="auto" w:fill="FFFFFF"/>
            <w:tcMar>
              <w:top w:w="40" w:type="dxa"/>
              <w:left w:w="200" w:type="dxa"/>
              <w:bottom w:w="40" w:type="dxa"/>
              <w:right w:w="200" w:type="dxa"/>
            </w:tcMar>
            <w:vAlign w:val="center"/>
          </w:tcPr>
          <w:p w14:paraId="2148A203" w14:textId="77777777" w:rsidR="00FA11BF" w:rsidRPr="00A742C7" w:rsidRDefault="00FA11BF" w:rsidP="00FA11BF">
            <w:pPr>
              <w:rPr>
                <w:rFonts w:cs="Times New Roman"/>
                <w:sz w:val="20"/>
                <w:szCs w:val="20"/>
              </w:rPr>
            </w:pPr>
            <w:r w:rsidRPr="00A742C7">
              <w:rPr>
                <w:rFonts w:eastAsia="Times New Roman" w:cs="Times New Roman"/>
                <w:sz w:val="20"/>
                <w:szCs w:val="20"/>
              </w:rPr>
              <w:lastRenderedPageBreak/>
              <w:t>Мощность нетто</w:t>
            </w:r>
          </w:p>
        </w:tc>
        <w:tc>
          <w:tcPr>
            <w:tcW w:w="1068" w:type="pct"/>
            <w:shd w:val="clear" w:color="auto" w:fill="FFFFFF"/>
            <w:tcMar>
              <w:top w:w="40" w:type="dxa"/>
              <w:left w:w="200" w:type="dxa"/>
              <w:bottom w:w="40" w:type="dxa"/>
              <w:right w:w="200" w:type="dxa"/>
            </w:tcMar>
            <w:vAlign w:val="center"/>
          </w:tcPr>
          <w:p w14:paraId="7A7C1EA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0,3500</w:t>
            </w:r>
          </w:p>
        </w:tc>
        <w:tc>
          <w:tcPr>
            <w:tcW w:w="845" w:type="pct"/>
            <w:shd w:val="clear" w:color="auto" w:fill="FFFFFF"/>
            <w:tcMar>
              <w:top w:w="40" w:type="dxa"/>
              <w:left w:w="200" w:type="dxa"/>
              <w:bottom w:w="40" w:type="dxa"/>
              <w:right w:w="200" w:type="dxa"/>
            </w:tcMar>
            <w:vAlign w:val="center"/>
          </w:tcPr>
          <w:p w14:paraId="06B2185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0,3500</w:t>
            </w:r>
          </w:p>
        </w:tc>
        <w:tc>
          <w:tcPr>
            <w:tcW w:w="1068" w:type="pct"/>
            <w:shd w:val="clear" w:color="auto" w:fill="FFFFFF"/>
            <w:tcMar>
              <w:top w:w="40" w:type="dxa"/>
              <w:left w:w="200" w:type="dxa"/>
              <w:bottom w:w="40" w:type="dxa"/>
              <w:right w:w="200" w:type="dxa"/>
            </w:tcMar>
            <w:vAlign w:val="center"/>
          </w:tcPr>
          <w:p w14:paraId="795D53C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0,3500</w:t>
            </w:r>
          </w:p>
        </w:tc>
        <w:tc>
          <w:tcPr>
            <w:tcW w:w="846" w:type="pct"/>
            <w:shd w:val="clear" w:color="auto" w:fill="FFFFFF"/>
            <w:tcMar>
              <w:top w:w="40" w:type="dxa"/>
              <w:left w:w="200" w:type="dxa"/>
              <w:bottom w:w="40" w:type="dxa"/>
              <w:right w:w="200" w:type="dxa"/>
            </w:tcMar>
            <w:vAlign w:val="center"/>
          </w:tcPr>
          <w:p w14:paraId="0C6377F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0,3500</w:t>
            </w:r>
          </w:p>
        </w:tc>
      </w:tr>
      <w:tr w:rsidR="00FA11BF" w:rsidRPr="00A742C7" w14:paraId="4FEC6E16" w14:textId="77777777" w:rsidTr="002A027E">
        <w:trPr>
          <w:jc w:val="center"/>
        </w:trPr>
        <w:tc>
          <w:tcPr>
            <w:tcW w:w="1173" w:type="pct"/>
            <w:shd w:val="clear" w:color="auto" w:fill="FFFFFF"/>
            <w:tcMar>
              <w:top w:w="40" w:type="dxa"/>
              <w:left w:w="200" w:type="dxa"/>
              <w:bottom w:w="40" w:type="dxa"/>
              <w:right w:w="200" w:type="dxa"/>
            </w:tcMar>
            <w:vAlign w:val="center"/>
          </w:tcPr>
          <w:p w14:paraId="36BBC760"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CDC784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0,3000</w:t>
            </w:r>
          </w:p>
        </w:tc>
        <w:tc>
          <w:tcPr>
            <w:tcW w:w="845" w:type="pct"/>
            <w:shd w:val="clear" w:color="auto" w:fill="FFFFFF"/>
            <w:tcMar>
              <w:top w:w="40" w:type="dxa"/>
              <w:left w:w="200" w:type="dxa"/>
              <w:bottom w:w="40" w:type="dxa"/>
              <w:right w:w="200" w:type="dxa"/>
            </w:tcMar>
            <w:vAlign w:val="center"/>
          </w:tcPr>
          <w:p w14:paraId="10FF23C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0,3000</w:t>
            </w:r>
          </w:p>
        </w:tc>
        <w:tc>
          <w:tcPr>
            <w:tcW w:w="1068" w:type="pct"/>
            <w:shd w:val="clear" w:color="auto" w:fill="FFFFFF"/>
            <w:tcMar>
              <w:top w:w="40" w:type="dxa"/>
              <w:left w:w="200" w:type="dxa"/>
              <w:bottom w:w="40" w:type="dxa"/>
              <w:right w:w="200" w:type="dxa"/>
            </w:tcMar>
            <w:vAlign w:val="center"/>
          </w:tcPr>
          <w:p w14:paraId="270D011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0,3000</w:t>
            </w:r>
          </w:p>
        </w:tc>
        <w:tc>
          <w:tcPr>
            <w:tcW w:w="846" w:type="pct"/>
            <w:shd w:val="clear" w:color="auto" w:fill="FFFFFF"/>
            <w:tcMar>
              <w:top w:w="40" w:type="dxa"/>
              <w:left w:w="200" w:type="dxa"/>
              <w:bottom w:w="40" w:type="dxa"/>
              <w:right w:w="200" w:type="dxa"/>
            </w:tcMar>
            <w:vAlign w:val="center"/>
          </w:tcPr>
          <w:p w14:paraId="38EF506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0,3000</w:t>
            </w:r>
          </w:p>
        </w:tc>
      </w:tr>
      <w:tr w:rsidR="00FA11BF" w:rsidRPr="00A742C7" w14:paraId="22400AA2" w14:textId="77777777" w:rsidTr="002A027E">
        <w:trPr>
          <w:jc w:val="center"/>
        </w:trPr>
        <w:tc>
          <w:tcPr>
            <w:tcW w:w="1173" w:type="pct"/>
            <w:shd w:val="clear" w:color="auto" w:fill="FFFFFF"/>
            <w:tcMar>
              <w:top w:w="40" w:type="dxa"/>
              <w:left w:w="200" w:type="dxa"/>
              <w:bottom w:w="40" w:type="dxa"/>
              <w:right w:w="200" w:type="dxa"/>
            </w:tcMar>
            <w:vAlign w:val="center"/>
          </w:tcPr>
          <w:p w14:paraId="3C4826B2"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701594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5" w:type="pct"/>
            <w:shd w:val="clear" w:color="auto" w:fill="FFFFFF"/>
            <w:tcMar>
              <w:top w:w="40" w:type="dxa"/>
              <w:left w:w="200" w:type="dxa"/>
              <w:bottom w:w="40" w:type="dxa"/>
              <w:right w:w="200" w:type="dxa"/>
            </w:tcMar>
            <w:vAlign w:val="center"/>
          </w:tcPr>
          <w:p w14:paraId="49CBA24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1068" w:type="pct"/>
            <w:shd w:val="clear" w:color="auto" w:fill="FFFFFF"/>
            <w:tcMar>
              <w:top w:w="40" w:type="dxa"/>
              <w:left w:w="200" w:type="dxa"/>
              <w:bottom w:w="40" w:type="dxa"/>
              <w:right w:w="200" w:type="dxa"/>
            </w:tcMar>
            <w:vAlign w:val="center"/>
          </w:tcPr>
          <w:p w14:paraId="241C9C2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6" w:type="pct"/>
            <w:shd w:val="clear" w:color="auto" w:fill="FFFFFF"/>
            <w:tcMar>
              <w:top w:w="40" w:type="dxa"/>
              <w:left w:w="200" w:type="dxa"/>
              <w:bottom w:w="40" w:type="dxa"/>
              <w:right w:w="200" w:type="dxa"/>
            </w:tcMar>
            <w:vAlign w:val="center"/>
          </w:tcPr>
          <w:p w14:paraId="789FB71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r>
      <w:tr w:rsidR="00FA11BF" w:rsidRPr="00A742C7" w14:paraId="2839EA0C" w14:textId="77777777" w:rsidTr="002A027E">
        <w:trPr>
          <w:jc w:val="center"/>
        </w:trPr>
        <w:tc>
          <w:tcPr>
            <w:tcW w:w="1173" w:type="pct"/>
            <w:shd w:val="clear" w:color="auto" w:fill="FFFFFF"/>
            <w:tcMar>
              <w:top w:w="40" w:type="dxa"/>
              <w:left w:w="200" w:type="dxa"/>
              <w:bottom w:w="40" w:type="dxa"/>
              <w:right w:w="200" w:type="dxa"/>
            </w:tcMar>
            <w:vAlign w:val="center"/>
          </w:tcPr>
          <w:p w14:paraId="0DE4A685"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17D5029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5" w:type="pct"/>
            <w:shd w:val="clear" w:color="auto" w:fill="FFFFFF"/>
            <w:tcMar>
              <w:top w:w="40" w:type="dxa"/>
              <w:left w:w="200" w:type="dxa"/>
              <w:bottom w:w="40" w:type="dxa"/>
              <w:right w:w="200" w:type="dxa"/>
            </w:tcMar>
            <w:vAlign w:val="center"/>
          </w:tcPr>
          <w:p w14:paraId="61D18FF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1068" w:type="pct"/>
            <w:shd w:val="clear" w:color="auto" w:fill="FFFFFF"/>
            <w:tcMar>
              <w:top w:w="40" w:type="dxa"/>
              <w:left w:w="200" w:type="dxa"/>
              <w:bottom w:w="40" w:type="dxa"/>
              <w:right w:w="200" w:type="dxa"/>
            </w:tcMar>
            <w:vAlign w:val="center"/>
          </w:tcPr>
          <w:p w14:paraId="3F8C84D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6" w:type="pct"/>
            <w:shd w:val="clear" w:color="auto" w:fill="FFFFFF"/>
            <w:tcMar>
              <w:top w:w="40" w:type="dxa"/>
              <w:left w:w="200" w:type="dxa"/>
              <w:bottom w:w="40" w:type="dxa"/>
              <w:right w:w="200" w:type="dxa"/>
            </w:tcMar>
            <w:vAlign w:val="center"/>
          </w:tcPr>
          <w:p w14:paraId="0CD0257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r>
      <w:tr w:rsidR="009A72F9" w:rsidRPr="00A742C7" w14:paraId="0842C9D8"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50D4A174"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№21/90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r>
      <w:tr w:rsidR="00FA11BF" w:rsidRPr="00A742C7" w14:paraId="6A8D5566" w14:textId="77777777" w:rsidTr="002A027E">
        <w:trPr>
          <w:jc w:val="center"/>
        </w:trPr>
        <w:tc>
          <w:tcPr>
            <w:tcW w:w="1173" w:type="pct"/>
            <w:shd w:val="clear" w:color="auto" w:fill="FFFFFF"/>
            <w:tcMar>
              <w:top w:w="40" w:type="dxa"/>
              <w:left w:w="200" w:type="dxa"/>
              <w:bottom w:w="40" w:type="dxa"/>
              <w:right w:w="200" w:type="dxa"/>
            </w:tcMar>
            <w:vAlign w:val="center"/>
          </w:tcPr>
          <w:p w14:paraId="054609C3"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AF12A5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1,6400</w:t>
            </w:r>
          </w:p>
        </w:tc>
        <w:tc>
          <w:tcPr>
            <w:tcW w:w="845" w:type="pct"/>
            <w:shd w:val="clear" w:color="auto" w:fill="FFFFFF"/>
            <w:tcMar>
              <w:top w:w="40" w:type="dxa"/>
              <w:left w:w="200" w:type="dxa"/>
              <w:bottom w:w="40" w:type="dxa"/>
              <w:right w:w="200" w:type="dxa"/>
            </w:tcMar>
            <w:vAlign w:val="center"/>
          </w:tcPr>
          <w:p w14:paraId="40F26E2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1,6400</w:t>
            </w:r>
          </w:p>
        </w:tc>
        <w:tc>
          <w:tcPr>
            <w:tcW w:w="1068" w:type="pct"/>
            <w:shd w:val="clear" w:color="auto" w:fill="FFFFFF"/>
            <w:tcMar>
              <w:top w:w="40" w:type="dxa"/>
              <w:left w:w="200" w:type="dxa"/>
              <w:bottom w:w="40" w:type="dxa"/>
              <w:right w:w="200" w:type="dxa"/>
            </w:tcMar>
            <w:vAlign w:val="center"/>
          </w:tcPr>
          <w:p w14:paraId="2F779AB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1,6400</w:t>
            </w:r>
          </w:p>
        </w:tc>
        <w:tc>
          <w:tcPr>
            <w:tcW w:w="846" w:type="pct"/>
            <w:shd w:val="clear" w:color="auto" w:fill="FFFFFF"/>
            <w:tcMar>
              <w:top w:w="40" w:type="dxa"/>
              <w:left w:w="200" w:type="dxa"/>
              <w:bottom w:w="40" w:type="dxa"/>
              <w:right w:w="200" w:type="dxa"/>
            </w:tcMar>
            <w:vAlign w:val="center"/>
          </w:tcPr>
          <w:p w14:paraId="1A77373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1,6400</w:t>
            </w:r>
          </w:p>
        </w:tc>
      </w:tr>
      <w:tr w:rsidR="00FA11BF" w:rsidRPr="00A742C7" w14:paraId="352DF849" w14:textId="77777777" w:rsidTr="002A027E">
        <w:trPr>
          <w:jc w:val="center"/>
        </w:trPr>
        <w:tc>
          <w:tcPr>
            <w:tcW w:w="1173" w:type="pct"/>
            <w:shd w:val="clear" w:color="auto" w:fill="FFFFFF"/>
            <w:tcMar>
              <w:top w:w="40" w:type="dxa"/>
              <w:left w:w="200" w:type="dxa"/>
              <w:bottom w:w="40" w:type="dxa"/>
              <w:right w:w="200" w:type="dxa"/>
            </w:tcMar>
            <w:vAlign w:val="center"/>
          </w:tcPr>
          <w:p w14:paraId="4B121AE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09EB22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845" w:type="pct"/>
            <w:shd w:val="clear" w:color="auto" w:fill="FFFFFF"/>
            <w:tcMar>
              <w:top w:w="40" w:type="dxa"/>
              <w:left w:w="200" w:type="dxa"/>
              <w:bottom w:w="40" w:type="dxa"/>
              <w:right w:w="200" w:type="dxa"/>
            </w:tcMar>
            <w:vAlign w:val="center"/>
          </w:tcPr>
          <w:p w14:paraId="3325A91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1068" w:type="pct"/>
            <w:shd w:val="clear" w:color="auto" w:fill="FFFFFF"/>
            <w:tcMar>
              <w:top w:w="40" w:type="dxa"/>
              <w:left w:w="200" w:type="dxa"/>
              <w:bottom w:w="40" w:type="dxa"/>
              <w:right w:w="200" w:type="dxa"/>
            </w:tcMar>
            <w:vAlign w:val="center"/>
          </w:tcPr>
          <w:p w14:paraId="46D5655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c>
          <w:tcPr>
            <w:tcW w:w="846" w:type="pct"/>
            <w:shd w:val="clear" w:color="auto" w:fill="FFFFFF"/>
            <w:tcMar>
              <w:top w:w="40" w:type="dxa"/>
              <w:left w:w="200" w:type="dxa"/>
              <w:bottom w:w="40" w:type="dxa"/>
              <w:right w:w="200" w:type="dxa"/>
            </w:tcMar>
            <w:vAlign w:val="center"/>
          </w:tcPr>
          <w:p w14:paraId="039CE5F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1,6200</w:t>
            </w:r>
          </w:p>
        </w:tc>
      </w:tr>
      <w:tr w:rsidR="00FA11BF" w:rsidRPr="00A742C7" w14:paraId="601056D9" w14:textId="77777777" w:rsidTr="002A027E">
        <w:trPr>
          <w:jc w:val="center"/>
        </w:trPr>
        <w:tc>
          <w:tcPr>
            <w:tcW w:w="1173" w:type="pct"/>
            <w:shd w:val="clear" w:color="auto" w:fill="FFFFFF"/>
            <w:tcMar>
              <w:top w:w="40" w:type="dxa"/>
              <w:left w:w="200" w:type="dxa"/>
              <w:bottom w:w="40" w:type="dxa"/>
              <w:right w:w="200" w:type="dxa"/>
            </w:tcMar>
            <w:vAlign w:val="center"/>
          </w:tcPr>
          <w:p w14:paraId="3F9AE907"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34EA899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5" w:type="pct"/>
            <w:shd w:val="clear" w:color="auto" w:fill="FFFFFF"/>
            <w:tcMar>
              <w:top w:w="40" w:type="dxa"/>
              <w:left w:w="200" w:type="dxa"/>
              <w:bottom w:w="40" w:type="dxa"/>
              <w:right w:w="200" w:type="dxa"/>
            </w:tcMar>
            <w:vAlign w:val="center"/>
          </w:tcPr>
          <w:p w14:paraId="24AD036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1C67697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6" w:type="pct"/>
            <w:shd w:val="clear" w:color="auto" w:fill="FFFFFF"/>
            <w:tcMar>
              <w:top w:w="40" w:type="dxa"/>
              <w:left w:w="200" w:type="dxa"/>
              <w:bottom w:w="40" w:type="dxa"/>
              <w:right w:w="200" w:type="dxa"/>
            </w:tcMar>
            <w:vAlign w:val="center"/>
          </w:tcPr>
          <w:p w14:paraId="4644FFA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r>
      <w:tr w:rsidR="00FA11BF" w:rsidRPr="00A742C7" w14:paraId="59D07416" w14:textId="77777777" w:rsidTr="002A027E">
        <w:trPr>
          <w:jc w:val="center"/>
        </w:trPr>
        <w:tc>
          <w:tcPr>
            <w:tcW w:w="1173" w:type="pct"/>
            <w:shd w:val="clear" w:color="auto" w:fill="FFFFFF"/>
            <w:tcMar>
              <w:top w:w="40" w:type="dxa"/>
              <w:left w:w="200" w:type="dxa"/>
              <w:bottom w:w="40" w:type="dxa"/>
              <w:right w:w="200" w:type="dxa"/>
            </w:tcMar>
            <w:vAlign w:val="center"/>
          </w:tcPr>
          <w:p w14:paraId="6DE0B0F9"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5FF2411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5" w:type="pct"/>
            <w:shd w:val="clear" w:color="auto" w:fill="FFFFFF"/>
            <w:tcMar>
              <w:top w:w="40" w:type="dxa"/>
              <w:left w:w="200" w:type="dxa"/>
              <w:bottom w:w="40" w:type="dxa"/>
              <w:right w:w="200" w:type="dxa"/>
            </w:tcMar>
            <w:vAlign w:val="center"/>
          </w:tcPr>
          <w:p w14:paraId="6BB8A45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258671C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6" w:type="pct"/>
            <w:shd w:val="clear" w:color="auto" w:fill="FFFFFF"/>
            <w:tcMar>
              <w:top w:w="40" w:type="dxa"/>
              <w:left w:w="200" w:type="dxa"/>
              <w:bottom w:w="40" w:type="dxa"/>
              <w:right w:w="200" w:type="dxa"/>
            </w:tcMar>
            <w:vAlign w:val="center"/>
          </w:tcPr>
          <w:p w14:paraId="31C7D20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r>
      <w:tr w:rsidR="009A72F9" w:rsidRPr="00A742C7" w14:paraId="4DB46C95"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D025645"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№21/110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r>
      <w:tr w:rsidR="00FA11BF" w:rsidRPr="00A742C7" w14:paraId="61D98201" w14:textId="77777777" w:rsidTr="002A027E">
        <w:trPr>
          <w:jc w:val="center"/>
        </w:trPr>
        <w:tc>
          <w:tcPr>
            <w:tcW w:w="1173" w:type="pct"/>
            <w:shd w:val="clear" w:color="auto" w:fill="FFFFFF"/>
            <w:tcMar>
              <w:top w:w="40" w:type="dxa"/>
              <w:left w:w="200" w:type="dxa"/>
              <w:bottom w:w="40" w:type="dxa"/>
              <w:right w:w="200" w:type="dxa"/>
            </w:tcMar>
            <w:vAlign w:val="center"/>
          </w:tcPr>
          <w:p w14:paraId="1DB66FF7"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7AF2166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12,1620</w:t>
            </w:r>
          </w:p>
        </w:tc>
        <w:tc>
          <w:tcPr>
            <w:tcW w:w="845" w:type="pct"/>
            <w:shd w:val="clear" w:color="auto" w:fill="FFFFFF"/>
            <w:tcMar>
              <w:top w:w="40" w:type="dxa"/>
              <w:left w:w="200" w:type="dxa"/>
              <w:bottom w:w="40" w:type="dxa"/>
              <w:right w:w="200" w:type="dxa"/>
            </w:tcMar>
            <w:vAlign w:val="center"/>
          </w:tcPr>
          <w:p w14:paraId="3452EFD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12,1620</w:t>
            </w:r>
          </w:p>
        </w:tc>
        <w:tc>
          <w:tcPr>
            <w:tcW w:w="1068" w:type="pct"/>
            <w:shd w:val="clear" w:color="auto" w:fill="FFFFFF"/>
            <w:tcMar>
              <w:top w:w="40" w:type="dxa"/>
              <w:left w:w="200" w:type="dxa"/>
              <w:bottom w:w="40" w:type="dxa"/>
              <w:right w:w="200" w:type="dxa"/>
            </w:tcMar>
            <w:vAlign w:val="center"/>
          </w:tcPr>
          <w:p w14:paraId="6CC81DB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12,1620</w:t>
            </w:r>
          </w:p>
        </w:tc>
        <w:tc>
          <w:tcPr>
            <w:tcW w:w="846" w:type="pct"/>
            <w:shd w:val="clear" w:color="auto" w:fill="FFFFFF"/>
            <w:tcMar>
              <w:top w:w="40" w:type="dxa"/>
              <w:left w:w="200" w:type="dxa"/>
              <w:bottom w:w="40" w:type="dxa"/>
              <w:right w:w="200" w:type="dxa"/>
            </w:tcMar>
            <w:vAlign w:val="center"/>
          </w:tcPr>
          <w:p w14:paraId="5429C78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12,1620</w:t>
            </w:r>
          </w:p>
        </w:tc>
      </w:tr>
      <w:tr w:rsidR="00FA11BF" w:rsidRPr="00A742C7" w14:paraId="0D6CABA8" w14:textId="77777777" w:rsidTr="002A027E">
        <w:trPr>
          <w:jc w:val="center"/>
        </w:trPr>
        <w:tc>
          <w:tcPr>
            <w:tcW w:w="1173" w:type="pct"/>
            <w:shd w:val="clear" w:color="auto" w:fill="FFFFFF"/>
            <w:tcMar>
              <w:top w:w="40" w:type="dxa"/>
              <w:left w:w="200" w:type="dxa"/>
              <w:bottom w:w="40" w:type="dxa"/>
              <w:right w:w="200" w:type="dxa"/>
            </w:tcMar>
            <w:vAlign w:val="center"/>
          </w:tcPr>
          <w:p w14:paraId="705D3E0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42147F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1,8400</w:t>
            </w:r>
          </w:p>
        </w:tc>
        <w:tc>
          <w:tcPr>
            <w:tcW w:w="845" w:type="pct"/>
            <w:shd w:val="clear" w:color="auto" w:fill="FFFFFF"/>
            <w:tcMar>
              <w:top w:w="40" w:type="dxa"/>
              <w:left w:w="200" w:type="dxa"/>
              <w:bottom w:w="40" w:type="dxa"/>
              <w:right w:w="200" w:type="dxa"/>
            </w:tcMar>
            <w:vAlign w:val="center"/>
          </w:tcPr>
          <w:p w14:paraId="4BD2BC3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1,8400</w:t>
            </w:r>
          </w:p>
        </w:tc>
        <w:tc>
          <w:tcPr>
            <w:tcW w:w="1068" w:type="pct"/>
            <w:shd w:val="clear" w:color="auto" w:fill="FFFFFF"/>
            <w:tcMar>
              <w:top w:w="40" w:type="dxa"/>
              <w:left w:w="200" w:type="dxa"/>
              <w:bottom w:w="40" w:type="dxa"/>
              <w:right w:w="200" w:type="dxa"/>
            </w:tcMar>
            <w:vAlign w:val="center"/>
          </w:tcPr>
          <w:p w14:paraId="6E8AD8D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1,8400</w:t>
            </w:r>
          </w:p>
        </w:tc>
        <w:tc>
          <w:tcPr>
            <w:tcW w:w="846" w:type="pct"/>
            <w:shd w:val="clear" w:color="auto" w:fill="FFFFFF"/>
            <w:tcMar>
              <w:top w:w="40" w:type="dxa"/>
              <w:left w:w="200" w:type="dxa"/>
              <w:bottom w:w="40" w:type="dxa"/>
              <w:right w:w="200" w:type="dxa"/>
            </w:tcMar>
            <w:vAlign w:val="center"/>
          </w:tcPr>
          <w:p w14:paraId="5FAD10D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1,8400</w:t>
            </w:r>
          </w:p>
        </w:tc>
      </w:tr>
      <w:tr w:rsidR="00FA11BF" w:rsidRPr="00A742C7" w14:paraId="23DF58AE" w14:textId="77777777" w:rsidTr="002A027E">
        <w:trPr>
          <w:jc w:val="center"/>
        </w:trPr>
        <w:tc>
          <w:tcPr>
            <w:tcW w:w="1173" w:type="pct"/>
            <w:shd w:val="clear" w:color="auto" w:fill="FFFFFF"/>
            <w:tcMar>
              <w:top w:w="40" w:type="dxa"/>
              <w:left w:w="200" w:type="dxa"/>
              <w:bottom w:w="40" w:type="dxa"/>
              <w:right w:w="200" w:type="dxa"/>
            </w:tcMar>
            <w:vAlign w:val="center"/>
          </w:tcPr>
          <w:p w14:paraId="1D01F671"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6F581F8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0,4500</w:t>
            </w:r>
          </w:p>
        </w:tc>
        <w:tc>
          <w:tcPr>
            <w:tcW w:w="845" w:type="pct"/>
            <w:shd w:val="clear" w:color="auto" w:fill="FFFFFF"/>
            <w:tcMar>
              <w:top w:w="40" w:type="dxa"/>
              <w:left w:w="200" w:type="dxa"/>
              <w:bottom w:w="40" w:type="dxa"/>
              <w:right w:w="200" w:type="dxa"/>
            </w:tcMar>
            <w:vAlign w:val="center"/>
          </w:tcPr>
          <w:p w14:paraId="22BF172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0,4500</w:t>
            </w:r>
          </w:p>
        </w:tc>
        <w:tc>
          <w:tcPr>
            <w:tcW w:w="1068" w:type="pct"/>
            <w:shd w:val="clear" w:color="auto" w:fill="FFFFFF"/>
            <w:tcMar>
              <w:top w:w="40" w:type="dxa"/>
              <w:left w:w="200" w:type="dxa"/>
              <w:bottom w:w="40" w:type="dxa"/>
              <w:right w:w="200" w:type="dxa"/>
            </w:tcMar>
            <w:vAlign w:val="center"/>
          </w:tcPr>
          <w:p w14:paraId="17E8E09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0,4500</w:t>
            </w:r>
          </w:p>
        </w:tc>
        <w:tc>
          <w:tcPr>
            <w:tcW w:w="846" w:type="pct"/>
            <w:shd w:val="clear" w:color="auto" w:fill="FFFFFF"/>
            <w:tcMar>
              <w:top w:w="40" w:type="dxa"/>
              <w:left w:w="200" w:type="dxa"/>
              <w:bottom w:w="40" w:type="dxa"/>
              <w:right w:w="200" w:type="dxa"/>
            </w:tcMar>
            <w:vAlign w:val="center"/>
          </w:tcPr>
          <w:p w14:paraId="5BFD6A2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0,4500</w:t>
            </w:r>
          </w:p>
        </w:tc>
      </w:tr>
      <w:tr w:rsidR="00FA11BF" w:rsidRPr="00A742C7" w14:paraId="22FA6B89" w14:textId="77777777" w:rsidTr="002A027E">
        <w:trPr>
          <w:jc w:val="center"/>
        </w:trPr>
        <w:tc>
          <w:tcPr>
            <w:tcW w:w="1173" w:type="pct"/>
            <w:shd w:val="clear" w:color="auto" w:fill="FFFFFF"/>
            <w:tcMar>
              <w:top w:w="40" w:type="dxa"/>
              <w:left w:w="200" w:type="dxa"/>
              <w:bottom w:w="40" w:type="dxa"/>
              <w:right w:w="200" w:type="dxa"/>
            </w:tcMar>
            <w:vAlign w:val="center"/>
          </w:tcPr>
          <w:p w14:paraId="4A59C940"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18A855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9,8720</w:t>
            </w:r>
          </w:p>
        </w:tc>
        <w:tc>
          <w:tcPr>
            <w:tcW w:w="845" w:type="pct"/>
            <w:shd w:val="clear" w:color="auto" w:fill="FFFFFF"/>
            <w:tcMar>
              <w:top w:w="40" w:type="dxa"/>
              <w:left w:w="200" w:type="dxa"/>
              <w:bottom w:w="40" w:type="dxa"/>
              <w:right w:w="200" w:type="dxa"/>
            </w:tcMar>
            <w:vAlign w:val="center"/>
          </w:tcPr>
          <w:p w14:paraId="6A2B87A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9,8720</w:t>
            </w:r>
          </w:p>
        </w:tc>
        <w:tc>
          <w:tcPr>
            <w:tcW w:w="1068" w:type="pct"/>
            <w:shd w:val="clear" w:color="auto" w:fill="FFFFFF"/>
            <w:tcMar>
              <w:top w:w="40" w:type="dxa"/>
              <w:left w:w="200" w:type="dxa"/>
              <w:bottom w:w="40" w:type="dxa"/>
              <w:right w:w="200" w:type="dxa"/>
            </w:tcMar>
            <w:vAlign w:val="center"/>
          </w:tcPr>
          <w:p w14:paraId="22FFA1C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9,8720</w:t>
            </w:r>
          </w:p>
        </w:tc>
        <w:tc>
          <w:tcPr>
            <w:tcW w:w="846" w:type="pct"/>
            <w:shd w:val="clear" w:color="auto" w:fill="FFFFFF"/>
            <w:tcMar>
              <w:top w:w="40" w:type="dxa"/>
              <w:left w:w="200" w:type="dxa"/>
              <w:bottom w:w="40" w:type="dxa"/>
              <w:right w:w="200" w:type="dxa"/>
            </w:tcMar>
            <w:vAlign w:val="center"/>
          </w:tcPr>
          <w:p w14:paraId="43EE2B2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9,8720</w:t>
            </w:r>
          </w:p>
        </w:tc>
      </w:tr>
      <w:tr w:rsidR="009A72F9" w:rsidRPr="00A742C7" w14:paraId="12090EBE"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7BFC1D9D"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№21/149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r>
      <w:tr w:rsidR="00FA11BF" w:rsidRPr="00A742C7" w14:paraId="6A74B74A" w14:textId="77777777" w:rsidTr="002A027E">
        <w:trPr>
          <w:jc w:val="center"/>
        </w:trPr>
        <w:tc>
          <w:tcPr>
            <w:tcW w:w="1173" w:type="pct"/>
            <w:shd w:val="clear" w:color="auto" w:fill="FFFFFF"/>
            <w:tcMar>
              <w:top w:w="40" w:type="dxa"/>
              <w:left w:w="200" w:type="dxa"/>
              <w:bottom w:w="40" w:type="dxa"/>
              <w:right w:w="200" w:type="dxa"/>
            </w:tcMar>
            <w:vAlign w:val="center"/>
          </w:tcPr>
          <w:p w14:paraId="0087487F"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0F4EFD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0,4900</w:t>
            </w:r>
          </w:p>
        </w:tc>
        <w:tc>
          <w:tcPr>
            <w:tcW w:w="845" w:type="pct"/>
            <w:shd w:val="clear" w:color="auto" w:fill="FFFFFF"/>
            <w:tcMar>
              <w:top w:w="40" w:type="dxa"/>
              <w:left w:w="200" w:type="dxa"/>
              <w:bottom w:w="40" w:type="dxa"/>
              <w:right w:w="200" w:type="dxa"/>
            </w:tcMar>
            <w:vAlign w:val="center"/>
          </w:tcPr>
          <w:p w14:paraId="2FA15AA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0,4900</w:t>
            </w:r>
          </w:p>
        </w:tc>
        <w:tc>
          <w:tcPr>
            <w:tcW w:w="1068" w:type="pct"/>
            <w:shd w:val="clear" w:color="auto" w:fill="FFFFFF"/>
            <w:tcMar>
              <w:top w:w="40" w:type="dxa"/>
              <w:left w:w="200" w:type="dxa"/>
              <w:bottom w:w="40" w:type="dxa"/>
              <w:right w:w="200" w:type="dxa"/>
            </w:tcMar>
            <w:vAlign w:val="center"/>
          </w:tcPr>
          <w:p w14:paraId="5C1EA3C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0,4900</w:t>
            </w:r>
          </w:p>
        </w:tc>
        <w:tc>
          <w:tcPr>
            <w:tcW w:w="846" w:type="pct"/>
            <w:shd w:val="clear" w:color="auto" w:fill="FFFFFF"/>
            <w:tcMar>
              <w:top w:w="40" w:type="dxa"/>
              <w:left w:w="200" w:type="dxa"/>
              <w:bottom w:w="40" w:type="dxa"/>
              <w:right w:w="200" w:type="dxa"/>
            </w:tcMar>
            <w:vAlign w:val="center"/>
          </w:tcPr>
          <w:p w14:paraId="1E7E32E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0,4900</w:t>
            </w:r>
          </w:p>
        </w:tc>
      </w:tr>
      <w:tr w:rsidR="00FA11BF" w:rsidRPr="00A742C7" w14:paraId="7A91B04C" w14:textId="77777777" w:rsidTr="002A027E">
        <w:trPr>
          <w:jc w:val="center"/>
        </w:trPr>
        <w:tc>
          <w:tcPr>
            <w:tcW w:w="1173" w:type="pct"/>
            <w:shd w:val="clear" w:color="auto" w:fill="FFFFFF"/>
            <w:tcMar>
              <w:top w:w="40" w:type="dxa"/>
              <w:left w:w="200" w:type="dxa"/>
              <w:bottom w:w="40" w:type="dxa"/>
              <w:right w:w="200" w:type="dxa"/>
            </w:tcMar>
            <w:vAlign w:val="center"/>
          </w:tcPr>
          <w:p w14:paraId="1AA88221"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D94E33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0,0600</w:t>
            </w:r>
          </w:p>
        </w:tc>
        <w:tc>
          <w:tcPr>
            <w:tcW w:w="845" w:type="pct"/>
            <w:shd w:val="clear" w:color="auto" w:fill="FFFFFF"/>
            <w:tcMar>
              <w:top w:w="40" w:type="dxa"/>
              <w:left w:w="200" w:type="dxa"/>
              <w:bottom w:w="40" w:type="dxa"/>
              <w:right w:w="200" w:type="dxa"/>
            </w:tcMar>
            <w:vAlign w:val="center"/>
          </w:tcPr>
          <w:p w14:paraId="63DD636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0,0600</w:t>
            </w:r>
          </w:p>
        </w:tc>
        <w:tc>
          <w:tcPr>
            <w:tcW w:w="1068" w:type="pct"/>
            <w:shd w:val="clear" w:color="auto" w:fill="FFFFFF"/>
            <w:tcMar>
              <w:top w:w="40" w:type="dxa"/>
              <w:left w:w="200" w:type="dxa"/>
              <w:bottom w:w="40" w:type="dxa"/>
              <w:right w:w="200" w:type="dxa"/>
            </w:tcMar>
            <w:vAlign w:val="center"/>
          </w:tcPr>
          <w:p w14:paraId="3F3C8AD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0,0600</w:t>
            </w:r>
          </w:p>
        </w:tc>
        <w:tc>
          <w:tcPr>
            <w:tcW w:w="846" w:type="pct"/>
            <w:shd w:val="clear" w:color="auto" w:fill="FFFFFF"/>
            <w:tcMar>
              <w:top w:w="40" w:type="dxa"/>
              <w:left w:w="200" w:type="dxa"/>
              <w:bottom w:w="40" w:type="dxa"/>
              <w:right w:w="200" w:type="dxa"/>
            </w:tcMar>
            <w:vAlign w:val="center"/>
          </w:tcPr>
          <w:p w14:paraId="10A73B1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0,0600</w:t>
            </w:r>
          </w:p>
        </w:tc>
      </w:tr>
      <w:tr w:rsidR="00FA11BF" w:rsidRPr="00A742C7" w14:paraId="668049F3" w14:textId="77777777" w:rsidTr="002A027E">
        <w:trPr>
          <w:jc w:val="center"/>
        </w:trPr>
        <w:tc>
          <w:tcPr>
            <w:tcW w:w="1173" w:type="pct"/>
            <w:shd w:val="clear" w:color="auto" w:fill="FFFFFF"/>
            <w:tcMar>
              <w:top w:w="40" w:type="dxa"/>
              <w:left w:w="200" w:type="dxa"/>
              <w:bottom w:w="40" w:type="dxa"/>
              <w:right w:w="200" w:type="dxa"/>
            </w:tcMar>
            <w:vAlign w:val="center"/>
          </w:tcPr>
          <w:p w14:paraId="42254B7F"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2BCE129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5" w:type="pct"/>
            <w:shd w:val="clear" w:color="auto" w:fill="FFFFFF"/>
            <w:tcMar>
              <w:top w:w="40" w:type="dxa"/>
              <w:left w:w="200" w:type="dxa"/>
              <w:bottom w:w="40" w:type="dxa"/>
              <w:right w:w="200" w:type="dxa"/>
            </w:tcMar>
            <w:vAlign w:val="center"/>
          </w:tcPr>
          <w:p w14:paraId="1BAC015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30BB982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6" w:type="pct"/>
            <w:shd w:val="clear" w:color="auto" w:fill="FFFFFF"/>
            <w:tcMar>
              <w:top w:w="40" w:type="dxa"/>
              <w:left w:w="200" w:type="dxa"/>
              <w:bottom w:w="40" w:type="dxa"/>
              <w:right w:w="200" w:type="dxa"/>
            </w:tcMar>
            <w:vAlign w:val="center"/>
          </w:tcPr>
          <w:p w14:paraId="27C9098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r>
      <w:tr w:rsidR="00FA11BF" w:rsidRPr="00A742C7" w14:paraId="61695E32" w14:textId="77777777" w:rsidTr="002A027E">
        <w:trPr>
          <w:jc w:val="center"/>
        </w:trPr>
        <w:tc>
          <w:tcPr>
            <w:tcW w:w="1173" w:type="pct"/>
            <w:shd w:val="clear" w:color="auto" w:fill="FFFFFF"/>
            <w:tcMar>
              <w:top w:w="40" w:type="dxa"/>
              <w:left w:w="200" w:type="dxa"/>
              <w:bottom w:w="40" w:type="dxa"/>
              <w:right w:w="200" w:type="dxa"/>
            </w:tcMar>
            <w:vAlign w:val="center"/>
          </w:tcPr>
          <w:p w14:paraId="62A1E669"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811430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0,4200</w:t>
            </w:r>
          </w:p>
        </w:tc>
        <w:tc>
          <w:tcPr>
            <w:tcW w:w="845" w:type="pct"/>
            <w:shd w:val="clear" w:color="auto" w:fill="FFFFFF"/>
            <w:tcMar>
              <w:top w:w="40" w:type="dxa"/>
              <w:left w:w="200" w:type="dxa"/>
              <w:bottom w:w="40" w:type="dxa"/>
              <w:right w:w="200" w:type="dxa"/>
            </w:tcMar>
            <w:vAlign w:val="center"/>
          </w:tcPr>
          <w:p w14:paraId="494456A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0,4200</w:t>
            </w:r>
          </w:p>
        </w:tc>
        <w:tc>
          <w:tcPr>
            <w:tcW w:w="1068" w:type="pct"/>
            <w:shd w:val="clear" w:color="auto" w:fill="FFFFFF"/>
            <w:tcMar>
              <w:top w:w="40" w:type="dxa"/>
              <w:left w:w="200" w:type="dxa"/>
              <w:bottom w:w="40" w:type="dxa"/>
              <w:right w:w="200" w:type="dxa"/>
            </w:tcMar>
            <w:vAlign w:val="center"/>
          </w:tcPr>
          <w:p w14:paraId="5DBE187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0,4200</w:t>
            </w:r>
          </w:p>
        </w:tc>
        <w:tc>
          <w:tcPr>
            <w:tcW w:w="846" w:type="pct"/>
            <w:shd w:val="clear" w:color="auto" w:fill="FFFFFF"/>
            <w:tcMar>
              <w:top w:w="40" w:type="dxa"/>
              <w:left w:w="200" w:type="dxa"/>
              <w:bottom w:w="40" w:type="dxa"/>
              <w:right w:w="200" w:type="dxa"/>
            </w:tcMar>
            <w:vAlign w:val="center"/>
          </w:tcPr>
          <w:p w14:paraId="60BD837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0,4200</w:t>
            </w:r>
          </w:p>
        </w:tc>
      </w:tr>
      <w:tr w:rsidR="009A72F9" w:rsidRPr="00A742C7" w14:paraId="60370BCC"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24F8892"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№12/150 н.п. Спутник (в.г. №12)</w:t>
            </w:r>
          </w:p>
        </w:tc>
      </w:tr>
      <w:tr w:rsidR="00FA11BF" w:rsidRPr="00A742C7" w14:paraId="337A10A6" w14:textId="77777777" w:rsidTr="002A027E">
        <w:trPr>
          <w:jc w:val="center"/>
        </w:trPr>
        <w:tc>
          <w:tcPr>
            <w:tcW w:w="1173" w:type="pct"/>
            <w:shd w:val="clear" w:color="auto" w:fill="FFFFFF"/>
            <w:tcMar>
              <w:top w:w="40" w:type="dxa"/>
              <w:left w:w="200" w:type="dxa"/>
              <w:bottom w:w="40" w:type="dxa"/>
              <w:right w:w="200" w:type="dxa"/>
            </w:tcMar>
            <w:vAlign w:val="center"/>
          </w:tcPr>
          <w:p w14:paraId="3ACC8B3E"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5406A63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1,6010</w:t>
            </w:r>
          </w:p>
        </w:tc>
        <w:tc>
          <w:tcPr>
            <w:tcW w:w="845" w:type="pct"/>
            <w:shd w:val="clear" w:color="auto" w:fill="FFFFFF"/>
            <w:tcMar>
              <w:top w:w="40" w:type="dxa"/>
              <w:left w:w="200" w:type="dxa"/>
              <w:bottom w:w="40" w:type="dxa"/>
              <w:right w:w="200" w:type="dxa"/>
            </w:tcMar>
            <w:vAlign w:val="center"/>
          </w:tcPr>
          <w:p w14:paraId="1E23338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1,6010</w:t>
            </w:r>
          </w:p>
        </w:tc>
        <w:tc>
          <w:tcPr>
            <w:tcW w:w="1068" w:type="pct"/>
            <w:shd w:val="clear" w:color="auto" w:fill="FFFFFF"/>
            <w:tcMar>
              <w:top w:w="40" w:type="dxa"/>
              <w:left w:w="200" w:type="dxa"/>
              <w:bottom w:w="40" w:type="dxa"/>
              <w:right w:w="200" w:type="dxa"/>
            </w:tcMar>
            <w:vAlign w:val="center"/>
          </w:tcPr>
          <w:p w14:paraId="477D31B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1,6010</w:t>
            </w:r>
          </w:p>
        </w:tc>
        <w:tc>
          <w:tcPr>
            <w:tcW w:w="846" w:type="pct"/>
            <w:shd w:val="clear" w:color="auto" w:fill="FFFFFF"/>
            <w:tcMar>
              <w:top w:w="40" w:type="dxa"/>
              <w:left w:w="200" w:type="dxa"/>
              <w:bottom w:w="40" w:type="dxa"/>
              <w:right w:w="200" w:type="dxa"/>
            </w:tcMar>
            <w:vAlign w:val="center"/>
          </w:tcPr>
          <w:p w14:paraId="28E9FC2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1,6010</w:t>
            </w:r>
          </w:p>
        </w:tc>
      </w:tr>
      <w:tr w:rsidR="00FA11BF" w:rsidRPr="00A742C7" w14:paraId="6F913069" w14:textId="77777777" w:rsidTr="002A027E">
        <w:trPr>
          <w:jc w:val="center"/>
        </w:trPr>
        <w:tc>
          <w:tcPr>
            <w:tcW w:w="1173" w:type="pct"/>
            <w:shd w:val="clear" w:color="auto" w:fill="FFFFFF"/>
            <w:tcMar>
              <w:top w:w="40" w:type="dxa"/>
              <w:left w:w="200" w:type="dxa"/>
              <w:bottom w:w="40" w:type="dxa"/>
              <w:right w:w="200" w:type="dxa"/>
            </w:tcMar>
            <w:vAlign w:val="center"/>
          </w:tcPr>
          <w:p w14:paraId="6CDD6C8B"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059A123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845" w:type="pct"/>
            <w:shd w:val="clear" w:color="auto" w:fill="FFFFFF"/>
            <w:tcMar>
              <w:top w:w="40" w:type="dxa"/>
              <w:left w:w="200" w:type="dxa"/>
              <w:bottom w:w="40" w:type="dxa"/>
              <w:right w:w="200" w:type="dxa"/>
            </w:tcMar>
            <w:vAlign w:val="center"/>
          </w:tcPr>
          <w:p w14:paraId="02B8F23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1068" w:type="pct"/>
            <w:shd w:val="clear" w:color="auto" w:fill="FFFFFF"/>
            <w:tcMar>
              <w:top w:w="40" w:type="dxa"/>
              <w:left w:w="200" w:type="dxa"/>
              <w:bottom w:w="40" w:type="dxa"/>
              <w:right w:w="200" w:type="dxa"/>
            </w:tcMar>
            <w:vAlign w:val="center"/>
          </w:tcPr>
          <w:p w14:paraId="0C2FF61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c>
          <w:tcPr>
            <w:tcW w:w="846" w:type="pct"/>
            <w:shd w:val="clear" w:color="auto" w:fill="FFFFFF"/>
            <w:tcMar>
              <w:top w:w="40" w:type="dxa"/>
              <w:left w:w="200" w:type="dxa"/>
              <w:bottom w:w="40" w:type="dxa"/>
              <w:right w:w="200" w:type="dxa"/>
            </w:tcMar>
            <w:vAlign w:val="center"/>
          </w:tcPr>
          <w:p w14:paraId="2701150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0,4600</w:t>
            </w:r>
          </w:p>
        </w:tc>
      </w:tr>
      <w:tr w:rsidR="00FA11BF" w:rsidRPr="00A742C7" w14:paraId="7752B0AA" w14:textId="77777777" w:rsidTr="002A027E">
        <w:trPr>
          <w:jc w:val="center"/>
        </w:trPr>
        <w:tc>
          <w:tcPr>
            <w:tcW w:w="1173" w:type="pct"/>
            <w:shd w:val="clear" w:color="auto" w:fill="FFFFFF"/>
            <w:tcMar>
              <w:top w:w="40" w:type="dxa"/>
              <w:left w:w="200" w:type="dxa"/>
              <w:bottom w:w="40" w:type="dxa"/>
              <w:right w:w="200" w:type="dxa"/>
            </w:tcMar>
            <w:vAlign w:val="center"/>
          </w:tcPr>
          <w:p w14:paraId="2FFB0C8B"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D1CEB0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5" w:type="pct"/>
            <w:shd w:val="clear" w:color="auto" w:fill="FFFFFF"/>
            <w:tcMar>
              <w:top w:w="40" w:type="dxa"/>
              <w:left w:w="200" w:type="dxa"/>
              <w:bottom w:w="40" w:type="dxa"/>
              <w:right w:w="200" w:type="dxa"/>
            </w:tcMar>
            <w:vAlign w:val="center"/>
          </w:tcPr>
          <w:p w14:paraId="6970CCF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1068" w:type="pct"/>
            <w:shd w:val="clear" w:color="auto" w:fill="FFFFFF"/>
            <w:tcMar>
              <w:top w:w="40" w:type="dxa"/>
              <w:left w:w="200" w:type="dxa"/>
              <w:bottom w:w="40" w:type="dxa"/>
              <w:right w:w="200" w:type="dxa"/>
            </w:tcMar>
            <w:vAlign w:val="center"/>
          </w:tcPr>
          <w:p w14:paraId="2774421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6" w:type="pct"/>
            <w:shd w:val="clear" w:color="auto" w:fill="FFFFFF"/>
            <w:tcMar>
              <w:top w:w="40" w:type="dxa"/>
              <w:left w:w="200" w:type="dxa"/>
              <w:bottom w:w="40" w:type="dxa"/>
              <w:right w:w="200" w:type="dxa"/>
            </w:tcMar>
            <w:vAlign w:val="center"/>
          </w:tcPr>
          <w:p w14:paraId="3218AA8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r>
      <w:tr w:rsidR="00FA11BF" w:rsidRPr="00A742C7" w14:paraId="2994D58B" w14:textId="77777777" w:rsidTr="002A027E">
        <w:trPr>
          <w:jc w:val="center"/>
        </w:trPr>
        <w:tc>
          <w:tcPr>
            <w:tcW w:w="1173" w:type="pct"/>
            <w:shd w:val="clear" w:color="auto" w:fill="FFFFFF"/>
            <w:tcMar>
              <w:top w:w="40" w:type="dxa"/>
              <w:left w:w="200" w:type="dxa"/>
              <w:bottom w:w="40" w:type="dxa"/>
              <w:right w:w="200" w:type="dxa"/>
            </w:tcMar>
            <w:vAlign w:val="center"/>
          </w:tcPr>
          <w:p w14:paraId="3A506FBB"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ADB2A1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1,1210</w:t>
            </w:r>
          </w:p>
        </w:tc>
        <w:tc>
          <w:tcPr>
            <w:tcW w:w="845" w:type="pct"/>
            <w:shd w:val="clear" w:color="auto" w:fill="FFFFFF"/>
            <w:tcMar>
              <w:top w:w="40" w:type="dxa"/>
              <w:left w:w="200" w:type="dxa"/>
              <w:bottom w:w="40" w:type="dxa"/>
              <w:right w:w="200" w:type="dxa"/>
            </w:tcMar>
            <w:vAlign w:val="center"/>
          </w:tcPr>
          <w:p w14:paraId="04EA369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1,1210</w:t>
            </w:r>
          </w:p>
        </w:tc>
        <w:tc>
          <w:tcPr>
            <w:tcW w:w="1068" w:type="pct"/>
            <w:shd w:val="clear" w:color="auto" w:fill="FFFFFF"/>
            <w:tcMar>
              <w:top w:w="40" w:type="dxa"/>
              <w:left w:w="200" w:type="dxa"/>
              <w:bottom w:w="40" w:type="dxa"/>
              <w:right w:w="200" w:type="dxa"/>
            </w:tcMar>
            <w:vAlign w:val="center"/>
          </w:tcPr>
          <w:p w14:paraId="283D9D0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1,1210</w:t>
            </w:r>
          </w:p>
        </w:tc>
        <w:tc>
          <w:tcPr>
            <w:tcW w:w="846" w:type="pct"/>
            <w:shd w:val="clear" w:color="auto" w:fill="FFFFFF"/>
            <w:tcMar>
              <w:top w:w="40" w:type="dxa"/>
              <w:left w:w="200" w:type="dxa"/>
              <w:bottom w:w="40" w:type="dxa"/>
              <w:right w:w="200" w:type="dxa"/>
            </w:tcMar>
            <w:vAlign w:val="center"/>
          </w:tcPr>
          <w:p w14:paraId="5EBD91F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1,1210</w:t>
            </w:r>
          </w:p>
        </w:tc>
      </w:tr>
      <w:tr w:rsidR="009A72F9" w:rsidRPr="00A742C7" w14:paraId="67F2CBAA"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4DD10D29"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№12/151 н.п. Спутник</w:t>
            </w:r>
            <w:r w:rsidR="00012C25" w:rsidRPr="00A742C7">
              <w:rPr>
                <w:rFonts w:eastAsia="Times New Roman" w:cs="Times New Roman"/>
                <w:sz w:val="20"/>
                <w:szCs w:val="20"/>
              </w:rPr>
              <w:t xml:space="preserve"> </w:t>
            </w:r>
            <w:r w:rsidRPr="00A742C7">
              <w:rPr>
                <w:rFonts w:eastAsia="Times New Roman" w:cs="Times New Roman"/>
                <w:sz w:val="20"/>
                <w:szCs w:val="20"/>
              </w:rPr>
              <w:t>(в.г. №12)</w:t>
            </w:r>
          </w:p>
        </w:tc>
      </w:tr>
      <w:tr w:rsidR="00FA11BF" w:rsidRPr="00A742C7" w14:paraId="0C9836A0" w14:textId="77777777" w:rsidTr="002A027E">
        <w:trPr>
          <w:jc w:val="center"/>
        </w:trPr>
        <w:tc>
          <w:tcPr>
            <w:tcW w:w="1173" w:type="pct"/>
            <w:shd w:val="clear" w:color="auto" w:fill="FFFFFF"/>
            <w:tcMar>
              <w:top w:w="40" w:type="dxa"/>
              <w:left w:w="200" w:type="dxa"/>
              <w:bottom w:w="40" w:type="dxa"/>
              <w:right w:w="200" w:type="dxa"/>
            </w:tcMar>
            <w:vAlign w:val="center"/>
          </w:tcPr>
          <w:p w14:paraId="687C1691"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7B7AA26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0,1280</w:t>
            </w:r>
          </w:p>
        </w:tc>
        <w:tc>
          <w:tcPr>
            <w:tcW w:w="845" w:type="pct"/>
            <w:shd w:val="clear" w:color="auto" w:fill="FFFFFF"/>
            <w:tcMar>
              <w:top w:w="40" w:type="dxa"/>
              <w:left w:w="200" w:type="dxa"/>
              <w:bottom w:w="40" w:type="dxa"/>
              <w:right w:w="200" w:type="dxa"/>
            </w:tcMar>
            <w:vAlign w:val="center"/>
          </w:tcPr>
          <w:p w14:paraId="2AB5083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0,1280</w:t>
            </w:r>
          </w:p>
        </w:tc>
        <w:tc>
          <w:tcPr>
            <w:tcW w:w="1068" w:type="pct"/>
            <w:shd w:val="clear" w:color="auto" w:fill="FFFFFF"/>
            <w:tcMar>
              <w:top w:w="40" w:type="dxa"/>
              <w:left w:w="200" w:type="dxa"/>
              <w:bottom w:w="40" w:type="dxa"/>
              <w:right w:w="200" w:type="dxa"/>
            </w:tcMar>
            <w:vAlign w:val="center"/>
          </w:tcPr>
          <w:p w14:paraId="7E08BB7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0,1280</w:t>
            </w:r>
          </w:p>
        </w:tc>
        <w:tc>
          <w:tcPr>
            <w:tcW w:w="846" w:type="pct"/>
            <w:shd w:val="clear" w:color="auto" w:fill="FFFFFF"/>
            <w:tcMar>
              <w:top w:w="40" w:type="dxa"/>
              <w:left w:w="200" w:type="dxa"/>
              <w:bottom w:w="40" w:type="dxa"/>
              <w:right w:w="200" w:type="dxa"/>
            </w:tcMar>
            <w:vAlign w:val="center"/>
          </w:tcPr>
          <w:p w14:paraId="300D62E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0,1280</w:t>
            </w:r>
          </w:p>
        </w:tc>
      </w:tr>
      <w:tr w:rsidR="00FA11BF" w:rsidRPr="00A742C7" w14:paraId="52C8900E" w14:textId="77777777" w:rsidTr="002A027E">
        <w:trPr>
          <w:jc w:val="center"/>
        </w:trPr>
        <w:tc>
          <w:tcPr>
            <w:tcW w:w="1173" w:type="pct"/>
            <w:shd w:val="clear" w:color="auto" w:fill="FFFFFF"/>
            <w:tcMar>
              <w:top w:w="40" w:type="dxa"/>
              <w:left w:w="200" w:type="dxa"/>
              <w:bottom w:w="40" w:type="dxa"/>
              <w:right w:w="200" w:type="dxa"/>
            </w:tcMar>
            <w:vAlign w:val="center"/>
          </w:tcPr>
          <w:p w14:paraId="4674518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77683A6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0,0120</w:t>
            </w:r>
          </w:p>
        </w:tc>
        <w:tc>
          <w:tcPr>
            <w:tcW w:w="845" w:type="pct"/>
            <w:shd w:val="clear" w:color="auto" w:fill="FFFFFF"/>
            <w:tcMar>
              <w:top w:w="40" w:type="dxa"/>
              <w:left w:w="200" w:type="dxa"/>
              <w:bottom w:w="40" w:type="dxa"/>
              <w:right w:w="200" w:type="dxa"/>
            </w:tcMar>
            <w:vAlign w:val="center"/>
          </w:tcPr>
          <w:p w14:paraId="7495482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0,0120</w:t>
            </w:r>
          </w:p>
        </w:tc>
        <w:tc>
          <w:tcPr>
            <w:tcW w:w="1068" w:type="pct"/>
            <w:shd w:val="clear" w:color="auto" w:fill="FFFFFF"/>
            <w:tcMar>
              <w:top w:w="40" w:type="dxa"/>
              <w:left w:w="200" w:type="dxa"/>
              <w:bottom w:w="40" w:type="dxa"/>
              <w:right w:w="200" w:type="dxa"/>
            </w:tcMar>
            <w:vAlign w:val="center"/>
          </w:tcPr>
          <w:p w14:paraId="1DFDC5A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0,0120</w:t>
            </w:r>
          </w:p>
        </w:tc>
        <w:tc>
          <w:tcPr>
            <w:tcW w:w="846" w:type="pct"/>
            <w:shd w:val="clear" w:color="auto" w:fill="FFFFFF"/>
            <w:tcMar>
              <w:top w:w="40" w:type="dxa"/>
              <w:left w:w="200" w:type="dxa"/>
              <w:bottom w:w="40" w:type="dxa"/>
              <w:right w:w="200" w:type="dxa"/>
            </w:tcMar>
            <w:vAlign w:val="center"/>
          </w:tcPr>
          <w:p w14:paraId="2B9373A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0,0120</w:t>
            </w:r>
          </w:p>
        </w:tc>
      </w:tr>
      <w:tr w:rsidR="00FA11BF" w:rsidRPr="00A742C7" w14:paraId="6BB01398" w14:textId="77777777" w:rsidTr="002A027E">
        <w:trPr>
          <w:jc w:val="center"/>
        </w:trPr>
        <w:tc>
          <w:tcPr>
            <w:tcW w:w="1173" w:type="pct"/>
            <w:shd w:val="clear" w:color="auto" w:fill="FFFFFF"/>
            <w:tcMar>
              <w:top w:w="40" w:type="dxa"/>
              <w:left w:w="200" w:type="dxa"/>
              <w:bottom w:w="40" w:type="dxa"/>
              <w:right w:w="200" w:type="dxa"/>
            </w:tcMar>
            <w:vAlign w:val="center"/>
          </w:tcPr>
          <w:p w14:paraId="734B4060" w14:textId="77777777" w:rsidR="00FA11BF" w:rsidRPr="00A742C7" w:rsidRDefault="00FA11BF" w:rsidP="00FA11BF">
            <w:pPr>
              <w:rPr>
                <w:rFonts w:cs="Times New Roman"/>
                <w:sz w:val="20"/>
                <w:szCs w:val="20"/>
              </w:rPr>
            </w:pPr>
            <w:r w:rsidRPr="00A742C7">
              <w:rPr>
                <w:rFonts w:eastAsia="Times New Roman" w:cs="Times New Roman"/>
                <w:sz w:val="20"/>
                <w:szCs w:val="20"/>
              </w:rPr>
              <w:lastRenderedPageBreak/>
              <w:t>Потери в тепловых сетях</w:t>
            </w:r>
          </w:p>
        </w:tc>
        <w:tc>
          <w:tcPr>
            <w:tcW w:w="1068" w:type="pct"/>
            <w:shd w:val="clear" w:color="auto" w:fill="FFFFFF"/>
            <w:tcMar>
              <w:top w:w="40" w:type="dxa"/>
              <w:left w:w="200" w:type="dxa"/>
              <w:bottom w:w="40" w:type="dxa"/>
              <w:right w:w="200" w:type="dxa"/>
            </w:tcMar>
            <w:vAlign w:val="center"/>
          </w:tcPr>
          <w:p w14:paraId="28F1942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5" w:type="pct"/>
            <w:shd w:val="clear" w:color="auto" w:fill="FFFFFF"/>
            <w:tcMar>
              <w:top w:w="40" w:type="dxa"/>
              <w:left w:w="200" w:type="dxa"/>
              <w:bottom w:w="40" w:type="dxa"/>
              <w:right w:w="200" w:type="dxa"/>
            </w:tcMar>
            <w:vAlign w:val="center"/>
          </w:tcPr>
          <w:p w14:paraId="56CE01A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1068" w:type="pct"/>
            <w:shd w:val="clear" w:color="auto" w:fill="FFFFFF"/>
            <w:tcMar>
              <w:top w:w="40" w:type="dxa"/>
              <w:left w:w="200" w:type="dxa"/>
              <w:bottom w:w="40" w:type="dxa"/>
              <w:right w:w="200" w:type="dxa"/>
            </w:tcMar>
            <w:vAlign w:val="center"/>
          </w:tcPr>
          <w:p w14:paraId="38230B5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6" w:type="pct"/>
            <w:shd w:val="clear" w:color="auto" w:fill="FFFFFF"/>
            <w:tcMar>
              <w:top w:w="40" w:type="dxa"/>
              <w:left w:w="200" w:type="dxa"/>
              <w:bottom w:w="40" w:type="dxa"/>
              <w:right w:w="200" w:type="dxa"/>
            </w:tcMar>
            <w:vAlign w:val="center"/>
          </w:tcPr>
          <w:p w14:paraId="3376B2A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r>
      <w:tr w:rsidR="00FA11BF" w:rsidRPr="00A742C7" w14:paraId="0FAEA4F9" w14:textId="77777777" w:rsidTr="002A027E">
        <w:trPr>
          <w:jc w:val="center"/>
        </w:trPr>
        <w:tc>
          <w:tcPr>
            <w:tcW w:w="1173" w:type="pct"/>
            <w:shd w:val="clear" w:color="auto" w:fill="FFFFFF"/>
            <w:tcMar>
              <w:top w:w="40" w:type="dxa"/>
              <w:left w:w="200" w:type="dxa"/>
              <w:bottom w:w="40" w:type="dxa"/>
              <w:right w:w="200" w:type="dxa"/>
            </w:tcMar>
            <w:vAlign w:val="center"/>
          </w:tcPr>
          <w:p w14:paraId="5CEC9C23"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7C2ED68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0,1160</w:t>
            </w:r>
          </w:p>
        </w:tc>
        <w:tc>
          <w:tcPr>
            <w:tcW w:w="845" w:type="pct"/>
            <w:shd w:val="clear" w:color="auto" w:fill="FFFFFF"/>
            <w:tcMar>
              <w:top w:w="40" w:type="dxa"/>
              <w:left w:w="200" w:type="dxa"/>
              <w:bottom w:w="40" w:type="dxa"/>
              <w:right w:w="200" w:type="dxa"/>
            </w:tcMar>
            <w:vAlign w:val="center"/>
          </w:tcPr>
          <w:p w14:paraId="2BE92E3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0,1160</w:t>
            </w:r>
          </w:p>
        </w:tc>
        <w:tc>
          <w:tcPr>
            <w:tcW w:w="1068" w:type="pct"/>
            <w:shd w:val="clear" w:color="auto" w:fill="FFFFFF"/>
            <w:tcMar>
              <w:top w:w="40" w:type="dxa"/>
              <w:left w:w="200" w:type="dxa"/>
              <w:bottom w:w="40" w:type="dxa"/>
              <w:right w:w="200" w:type="dxa"/>
            </w:tcMar>
            <w:vAlign w:val="center"/>
          </w:tcPr>
          <w:p w14:paraId="2B9EFC4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0,1160</w:t>
            </w:r>
          </w:p>
        </w:tc>
        <w:tc>
          <w:tcPr>
            <w:tcW w:w="846" w:type="pct"/>
            <w:shd w:val="clear" w:color="auto" w:fill="FFFFFF"/>
            <w:tcMar>
              <w:top w:w="40" w:type="dxa"/>
              <w:left w:w="200" w:type="dxa"/>
              <w:bottom w:w="40" w:type="dxa"/>
              <w:right w:w="200" w:type="dxa"/>
            </w:tcMar>
            <w:vAlign w:val="center"/>
          </w:tcPr>
          <w:p w14:paraId="0D40F2C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0,1160</w:t>
            </w:r>
          </w:p>
        </w:tc>
      </w:tr>
      <w:tr w:rsidR="009A72F9" w:rsidRPr="00A742C7" w14:paraId="02936DED"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39FB8E6B"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№25/46 пгт. Печенга (в.г.</w:t>
            </w:r>
            <w:r w:rsidR="00012C25" w:rsidRPr="00A742C7">
              <w:rPr>
                <w:rFonts w:eastAsia="Times New Roman" w:cs="Times New Roman"/>
                <w:sz w:val="20"/>
                <w:szCs w:val="20"/>
              </w:rPr>
              <w:t xml:space="preserve"> </w:t>
            </w:r>
            <w:r w:rsidRPr="00A742C7">
              <w:rPr>
                <w:rFonts w:eastAsia="Times New Roman" w:cs="Times New Roman"/>
                <w:sz w:val="20"/>
                <w:szCs w:val="20"/>
              </w:rPr>
              <w:t>№25)</w:t>
            </w:r>
          </w:p>
        </w:tc>
      </w:tr>
      <w:tr w:rsidR="00FA11BF" w:rsidRPr="00A742C7" w14:paraId="35B3CA07" w14:textId="77777777" w:rsidTr="002A027E">
        <w:trPr>
          <w:jc w:val="center"/>
        </w:trPr>
        <w:tc>
          <w:tcPr>
            <w:tcW w:w="1173" w:type="pct"/>
            <w:shd w:val="clear" w:color="auto" w:fill="FFFFFF"/>
            <w:tcMar>
              <w:top w:w="40" w:type="dxa"/>
              <w:left w:w="200" w:type="dxa"/>
              <w:bottom w:w="40" w:type="dxa"/>
              <w:right w:w="200" w:type="dxa"/>
            </w:tcMar>
            <w:vAlign w:val="center"/>
          </w:tcPr>
          <w:p w14:paraId="6CECC269"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51EB218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1,6100</w:t>
            </w:r>
          </w:p>
        </w:tc>
        <w:tc>
          <w:tcPr>
            <w:tcW w:w="845" w:type="pct"/>
            <w:shd w:val="clear" w:color="auto" w:fill="FFFFFF"/>
            <w:tcMar>
              <w:top w:w="40" w:type="dxa"/>
              <w:left w:w="200" w:type="dxa"/>
              <w:bottom w:w="40" w:type="dxa"/>
              <w:right w:w="200" w:type="dxa"/>
            </w:tcMar>
            <w:vAlign w:val="center"/>
          </w:tcPr>
          <w:p w14:paraId="4471C0F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1,6100</w:t>
            </w:r>
          </w:p>
        </w:tc>
        <w:tc>
          <w:tcPr>
            <w:tcW w:w="1068" w:type="pct"/>
            <w:shd w:val="clear" w:color="auto" w:fill="FFFFFF"/>
            <w:tcMar>
              <w:top w:w="40" w:type="dxa"/>
              <w:left w:w="200" w:type="dxa"/>
              <w:bottom w:w="40" w:type="dxa"/>
              <w:right w:w="200" w:type="dxa"/>
            </w:tcMar>
            <w:vAlign w:val="center"/>
          </w:tcPr>
          <w:p w14:paraId="5B04687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1,6100</w:t>
            </w:r>
          </w:p>
        </w:tc>
        <w:tc>
          <w:tcPr>
            <w:tcW w:w="846" w:type="pct"/>
            <w:shd w:val="clear" w:color="auto" w:fill="FFFFFF"/>
            <w:tcMar>
              <w:top w:w="40" w:type="dxa"/>
              <w:left w:w="200" w:type="dxa"/>
              <w:bottom w:w="40" w:type="dxa"/>
              <w:right w:w="200" w:type="dxa"/>
            </w:tcMar>
            <w:vAlign w:val="center"/>
          </w:tcPr>
          <w:p w14:paraId="5327B76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1,6100</w:t>
            </w:r>
          </w:p>
        </w:tc>
      </w:tr>
      <w:tr w:rsidR="00FA11BF" w:rsidRPr="00A742C7" w14:paraId="0D5E9E96" w14:textId="77777777" w:rsidTr="002A027E">
        <w:trPr>
          <w:jc w:val="center"/>
        </w:trPr>
        <w:tc>
          <w:tcPr>
            <w:tcW w:w="1173" w:type="pct"/>
            <w:shd w:val="clear" w:color="auto" w:fill="FFFFFF"/>
            <w:tcMar>
              <w:top w:w="40" w:type="dxa"/>
              <w:left w:w="200" w:type="dxa"/>
              <w:bottom w:w="40" w:type="dxa"/>
              <w:right w:w="200" w:type="dxa"/>
            </w:tcMar>
            <w:vAlign w:val="center"/>
          </w:tcPr>
          <w:p w14:paraId="4D5A3FB1"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1A4A384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845" w:type="pct"/>
            <w:shd w:val="clear" w:color="auto" w:fill="FFFFFF"/>
            <w:tcMar>
              <w:top w:w="40" w:type="dxa"/>
              <w:left w:w="200" w:type="dxa"/>
              <w:bottom w:w="40" w:type="dxa"/>
              <w:right w:w="200" w:type="dxa"/>
            </w:tcMar>
            <w:vAlign w:val="center"/>
          </w:tcPr>
          <w:p w14:paraId="2C5DC08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1068" w:type="pct"/>
            <w:shd w:val="clear" w:color="auto" w:fill="FFFFFF"/>
            <w:tcMar>
              <w:top w:w="40" w:type="dxa"/>
              <w:left w:w="200" w:type="dxa"/>
              <w:bottom w:w="40" w:type="dxa"/>
              <w:right w:w="200" w:type="dxa"/>
            </w:tcMar>
            <w:vAlign w:val="center"/>
          </w:tcPr>
          <w:p w14:paraId="23AEDDF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846" w:type="pct"/>
            <w:shd w:val="clear" w:color="auto" w:fill="FFFFFF"/>
            <w:tcMar>
              <w:top w:w="40" w:type="dxa"/>
              <w:left w:w="200" w:type="dxa"/>
              <w:bottom w:w="40" w:type="dxa"/>
              <w:right w:w="200" w:type="dxa"/>
            </w:tcMar>
            <w:vAlign w:val="center"/>
          </w:tcPr>
          <w:p w14:paraId="06873DE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r>
      <w:tr w:rsidR="00FA11BF" w:rsidRPr="00A742C7" w14:paraId="468F9325" w14:textId="77777777" w:rsidTr="002A027E">
        <w:trPr>
          <w:jc w:val="center"/>
        </w:trPr>
        <w:tc>
          <w:tcPr>
            <w:tcW w:w="1173" w:type="pct"/>
            <w:shd w:val="clear" w:color="auto" w:fill="FFFFFF"/>
            <w:tcMar>
              <w:top w:w="40" w:type="dxa"/>
              <w:left w:w="200" w:type="dxa"/>
              <w:bottom w:w="40" w:type="dxa"/>
              <w:right w:w="200" w:type="dxa"/>
            </w:tcMar>
            <w:vAlign w:val="center"/>
          </w:tcPr>
          <w:p w14:paraId="01F6A7E7"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6E94005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845" w:type="pct"/>
            <w:shd w:val="clear" w:color="auto" w:fill="FFFFFF"/>
            <w:tcMar>
              <w:top w:w="40" w:type="dxa"/>
              <w:left w:w="200" w:type="dxa"/>
              <w:bottom w:w="40" w:type="dxa"/>
              <w:right w:w="200" w:type="dxa"/>
            </w:tcMar>
            <w:vAlign w:val="center"/>
          </w:tcPr>
          <w:p w14:paraId="3EDED98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1068" w:type="pct"/>
            <w:shd w:val="clear" w:color="auto" w:fill="FFFFFF"/>
            <w:tcMar>
              <w:top w:w="40" w:type="dxa"/>
              <w:left w:w="200" w:type="dxa"/>
              <w:bottom w:w="40" w:type="dxa"/>
              <w:right w:w="200" w:type="dxa"/>
            </w:tcMar>
            <w:vAlign w:val="center"/>
          </w:tcPr>
          <w:p w14:paraId="064B4C6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c>
          <w:tcPr>
            <w:tcW w:w="846" w:type="pct"/>
            <w:shd w:val="clear" w:color="auto" w:fill="FFFFFF"/>
            <w:tcMar>
              <w:top w:w="40" w:type="dxa"/>
              <w:left w:w="200" w:type="dxa"/>
              <w:bottom w:w="40" w:type="dxa"/>
              <w:right w:w="200" w:type="dxa"/>
            </w:tcMar>
            <w:vAlign w:val="center"/>
          </w:tcPr>
          <w:p w14:paraId="11BE249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0,1500</w:t>
            </w:r>
          </w:p>
        </w:tc>
      </w:tr>
      <w:tr w:rsidR="00FA11BF" w:rsidRPr="00A742C7" w14:paraId="13EAB0AD" w14:textId="77777777" w:rsidTr="002A027E">
        <w:trPr>
          <w:jc w:val="center"/>
        </w:trPr>
        <w:tc>
          <w:tcPr>
            <w:tcW w:w="1173" w:type="pct"/>
            <w:shd w:val="clear" w:color="auto" w:fill="FFFFFF"/>
            <w:tcMar>
              <w:top w:w="40" w:type="dxa"/>
              <w:left w:w="200" w:type="dxa"/>
              <w:bottom w:w="40" w:type="dxa"/>
              <w:right w:w="200" w:type="dxa"/>
            </w:tcMar>
            <w:vAlign w:val="center"/>
          </w:tcPr>
          <w:p w14:paraId="0D0CD2CD"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FFFCC9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1,3100</w:t>
            </w:r>
          </w:p>
        </w:tc>
        <w:tc>
          <w:tcPr>
            <w:tcW w:w="845" w:type="pct"/>
            <w:shd w:val="clear" w:color="auto" w:fill="FFFFFF"/>
            <w:tcMar>
              <w:top w:w="40" w:type="dxa"/>
              <w:left w:w="200" w:type="dxa"/>
              <w:bottom w:w="40" w:type="dxa"/>
              <w:right w:w="200" w:type="dxa"/>
            </w:tcMar>
            <w:vAlign w:val="center"/>
          </w:tcPr>
          <w:p w14:paraId="535815E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1,3100</w:t>
            </w:r>
          </w:p>
        </w:tc>
        <w:tc>
          <w:tcPr>
            <w:tcW w:w="1068" w:type="pct"/>
            <w:shd w:val="clear" w:color="auto" w:fill="FFFFFF"/>
            <w:tcMar>
              <w:top w:w="40" w:type="dxa"/>
              <w:left w:w="200" w:type="dxa"/>
              <w:bottom w:w="40" w:type="dxa"/>
              <w:right w:w="200" w:type="dxa"/>
            </w:tcMar>
            <w:vAlign w:val="center"/>
          </w:tcPr>
          <w:p w14:paraId="754CBAA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1,3100</w:t>
            </w:r>
          </w:p>
        </w:tc>
        <w:tc>
          <w:tcPr>
            <w:tcW w:w="846" w:type="pct"/>
            <w:shd w:val="clear" w:color="auto" w:fill="FFFFFF"/>
            <w:tcMar>
              <w:top w:w="40" w:type="dxa"/>
              <w:left w:w="200" w:type="dxa"/>
              <w:bottom w:w="40" w:type="dxa"/>
              <w:right w:w="200" w:type="dxa"/>
            </w:tcMar>
            <w:vAlign w:val="center"/>
          </w:tcPr>
          <w:p w14:paraId="1BA13E9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1,3100</w:t>
            </w:r>
          </w:p>
        </w:tc>
      </w:tr>
      <w:tr w:rsidR="009A72F9" w:rsidRPr="00A742C7" w14:paraId="69E7BF67"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2D888875"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№21/172 пгт. Печенга (в.г. №21)</w:t>
            </w:r>
          </w:p>
        </w:tc>
      </w:tr>
      <w:tr w:rsidR="00FA11BF" w:rsidRPr="00A742C7" w14:paraId="690C1B7E" w14:textId="77777777" w:rsidTr="002A027E">
        <w:trPr>
          <w:jc w:val="center"/>
        </w:trPr>
        <w:tc>
          <w:tcPr>
            <w:tcW w:w="1173" w:type="pct"/>
            <w:shd w:val="clear" w:color="auto" w:fill="FFFFFF"/>
            <w:tcMar>
              <w:top w:w="40" w:type="dxa"/>
              <w:left w:w="200" w:type="dxa"/>
              <w:bottom w:w="40" w:type="dxa"/>
              <w:right w:w="200" w:type="dxa"/>
            </w:tcMar>
            <w:vAlign w:val="center"/>
          </w:tcPr>
          <w:p w14:paraId="7AA6B685"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68B4FFE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0,2020</w:t>
            </w:r>
          </w:p>
        </w:tc>
        <w:tc>
          <w:tcPr>
            <w:tcW w:w="845" w:type="pct"/>
            <w:shd w:val="clear" w:color="auto" w:fill="FFFFFF"/>
            <w:tcMar>
              <w:top w:w="40" w:type="dxa"/>
              <w:left w:w="200" w:type="dxa"/>
              <w:bottom w:w="40" w:type="dxa"/>
              <w:right w:w="200" w:type="dxa"/>
            </w:tcMar>
            <w:vAlign w:val="center"/>
          </w:tcPr>
          <w:p w14:paraId="02CB31C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0,2020</w:t>
            </w:r>
          </w:p>
        </w:tc>
        <w:tc>
          <w:tcPr>
            <w:tcW w:w="1068" w:type="pct"/>
            <w:shd w:val="clear" w:color="auto" w:fill="FFFFFF"/>
            <w:tcMar>
              <w:top w:w="40" w:type="dxa"/>
              <w:left w:w="200" w:type="dxa"/>
              <w:bottom w:w="40" w:type="dxa"/>
              <w:right w:w="200" w:type="dxa"/>
            </w:tcMar>
            <w:vAlign w:val="center"/>
          </w:tcPr>
          <w:p w14:paraId="4841F48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0,2020</w:t>
            </w:r>
          </w:p>
        </w:tc>
        <w:tc>
          <w:tcPr>
            <w:tcW w:w="846" w:type="pct"/>
            <w:shd w:val="clear" w:color="auto" w:fill="FFFFFF"/>
            <w:tcMar>
              <w:top w:w="40" w:type="dxa"/>
              <w:left w:w="200" w:type="dxa"/>
              <w:bottom w:w="40" w:type="dxa"/>
              <w:right w:w="200" w:type="dxa"/>
            </w:tcMar>
            <w:vAlign w:val="center"/>
          </w:tcPr>
          <w:p w14:paraId="254F2A0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0,2020</w:t>
            </w:r>
          </w:p>
        </w:tc>
      </w:tr>
      <w:tr w:rsidR="00FA11BF" w:rsidRPr="00A742C7" w14:paraId="2FCB7F40" w14:textId="77777777" w:rsidTr="002A027E">
        <w:trPr>
          <w:jc w:val="center"/>
        </w:trPr>
        <w:tc>
          <w:tcPr>
            <w:tcW w:w="1173" w:type="pct"/>
            <w:shd w:val="clear" w:color="auto" w:fill="FFFFFF"/>
            <w:tcMar>
              <w:top w:w="40" w:type="dxa"/>
              <w:left w:w="200" w:type="dxa"/>
              <w:bottom w:w="40" w:type="dxa"/>
              <w:right w:w="200" w:type="dxa"/>
            </w:tcMar>
            <w:vAlign w:val="center"/>
          </w:tcPr>
          <w:p w14:paraId="10879F85"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3DFF76A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5" w:type="pct"/>
            <w:shd w:val="clear" w:color="auto" w:fill="FFFFFF"/>
            <w:tcMar>
              <w:top w:w="40" w:type="dxa"/>
              <w:left w:w="200" w:type="dxa"/>
              <w:bottom w:w="40" w:type="dxa"/>
              <w:right w:w="200" w:type="dxa"/>
            </w:tcMar>
            <w:vAlign w:val="center"/>
          </w:tcPr>
          <w:p w14:paraId="0C76B2A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1068" w:type="pct"/>
            <w:shd w:val="clear" w:color="auto" w:fill="FFFFFF"/>
            <w:tcMar>
              <w:top w:w="40" w:type="dxa"/>
              <w:left w:w="200" w:type="dxa"/>
              <w:bottom w:w="40" w:type="dxa"/>
              <w:right w:w="200" w:type="dxa"/>
            </w:tcMar>
            <w:vAlign w:val="center"/>
          </w:tcPr>
          <w:p w14:paraId="40B0013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c>
          <w:tcPr>
            <w:tcW w:w="846" w:type="pct"/>
            <w:shd w:val="clear" w:color="auto" w:fill="FFFFFF"/>
            <w:tcMar>
              <w:top w:w="40" w:type="dxa"/>
              <w:left w:w="200" w:type="dxa"/>
              <w:bottom w:w="40" w:type="dxa"/>
              <w:right w:w="200" w:type="dxa"/>
            </w:tcMar>
            <w:vAlign w:val="center"/>
          </w:tcPr>
          <w:p w14:paraId="3B2C5BD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0,0200</w:t>
            </w:r>
          </w:p>
        </w:tc>
      </w:tr>
      <w:tr w:rsidR="00FA11BF" w:rsidRPr="00A742C7" w14:paraId="1E57F26F" w14:textId="77777777" w:rsidTr="002A027E">
        <w:trPr>
          <w:jc w:val="center"/>
        </w:trPr>
        <w:tc>
          <w:tcPr>
            <w:tcW w:w="1173" w:type="pct"/>
            <w:shd w:val="clear" w:color="auto" w:fill="FFFFFF"/>
            <w:tcMar>
              <w:top w:w="40" w:type="dxa"/>
              <w:left w:w="200" w:type="dxa"/>
              <w:bottom w:w="40" w:type="dxa"/>
              <w:right w:w="200" w:type="dxa"/>
            </w:tcMar>
            <w:vAlign w:val="center"/>
          </w:tcPr>
          <w:p w14:paraId="2CDD8CAC"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4A6A74D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5" w:type="pct"/>
            <w:shd w:val="clear" w:color="auto" w:fill="FFFFFF"/>
            <w:tcMar>
              <w:top w:w="40" w:type="dxa"/>
              <w:left w:w="200" w:type="dxa"/>
              <w:bottom w:w="40" w:type="dxa"/>
              <w:right w:w="200" w:type="dxa"/>
            </w:tcMar>
            <w:vAlign w:val="center"/>
          </w:tcPr>
          <w:p w14:paraId="7110DAC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1068" w:type="pct"/>
            <w:shd w:val="clear" w:color="auto" w:fill="FFFFFF"/>
            <w:tcMar>
              <w:top w:w="40" w:type="dxa"/>
              <w:left w:w="200" w:type="dxa"/>
              <w:bottom w:w="40" w:type="dxa"/>
              <w:right w:w="200" w:type="dxa"/>
            </w:tcMar>
            <w:vAlign w:val="center"/>
          </w:tcPr>
          <w:p w14:paraId="2EA513FA"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c>
          <w:tcPr>
            <w:tcW w:w="846" w:type="pct"/>
            <w:shd w:val="clear" w:color="auto" w:fill="FFFFFF"/>
            <w:tcMar>
              <w:top w:w="40" w:type="dxa"/>
              <w:left w:w="200" w:type="dxa"/>
              <w:bottom w:w="40" w:type="dxa"/>
              <w:right w:w="200" w:type="dxa"/>
            </w:tcMar>
            <w:vAlign w:val="center"/>
          </w:tcPr>
          <w:p w14:paraId="0DFC2D0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0,0100</w:t>
            </w:r>
          </w:p>
        </w:tc>
      </w:tr>
      <w:tr w:rsidR="00FA11BF" w:rsidRPr="00A742C7" w14:paraId="179BFA31" w14:textId="77777777" w:rsidTr="002A027E">
        <w:trPr>
          <w:jc w:val="center"/>
        </w:trPr>
        <w:tc>
          <w:tcPr>
            <w:tcW w:w="1173" w:type="pct"/>
            <w:shd w:val="clear" w:color="auto" w:fill="FFFFFF"/>
            <w:tcMar>
              <w:top w:w="40" w:type="dxa"/>
              <w:left w:w="200" w:type="dxa"/>
              <w:bottom w:w="40" w:type="dxa"/>
              <w:right w:w="200" w:type="dxa"/>
            </w:tcMar>
            <w:vAlign w:val="center"/>
          </w:tcPr>
          <w:p w14:paraId="2EFC4918"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1F8CDD1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0,1720</w:t>
            </w:r>
          </w:p>
        </w:tc>
        <w:tc>
          <w:tcPr>
            <w:tcW w:w="845" w:type="pct"/>
            <w:shd w:val="clear" w:color="auto" w:fill="FFFFFF"/>
            <w:tcMar>
              <w:top w:w="40" w:type="dxa"/>
              <w:left w:w="200" w:type="dxa"/>
              <w:bottom w:w="40" w:type="dxa"/>
              <w:right w:w="200" w:type="dxa"/>
            </w:tcMar>
            <w:vAlign w:val="center"/>
          </w:tcPr>
          <w:p w14:paraId="7A0B484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0,1720</w:t>
            </w:r>
          </w:p>
        </w:tc>
        <w:tc>
          <w:tcPr>
            <w:tcW w:w="1068" w:type="pct"/>
            <w:shd w:val="clear" w:color="auto" w:fill="FFFFFF"/>
            <w:tcMar>
              <w:top w:w="40" w:type="dxa"/>
              <w:left w:w="200" w:type="dxa"/>
              <w:bottom w:w="40" w:type="dxa"/>
              <w:right w:w="200" w:type="dxa"/>
            </w:tcMar>
            <w:vAlign w:val="center"/>
          </w:tcPr>
          <w:p w14:paraId="1DE07BC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0,1720</w:t>
            </w:r>
          </w:p>
        </w:tc>
        <w:tc>
          <w:tcPr>
            <w:tcW w:w="846" w:type="pct"/>
            <w:shd w:val="clear" w:color="auto" w:fill="FFFFFF"/>
            <w:tcMar>
              <w:top w:w="40" w:type="dxa"/>
              <w:left w:w="200" w:type="dxa"/>
              <w:bottom w:w="40" w:type="dxa"/>
              <w:right w:w="200" w:type="dxa"/>
            </w:tcMar>
            <w:vAlign w:val="center"/>
          </w:tcPr>
          <w:p w14:paraId="47F831D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0,1720</w:t>
            </w:r>
          </w:p>
        </w:tc>
      </w:tr>
      <w:tr w:rsidR="009A72F9" w:rsidRPr="00A742C7" w14:paraId="23696EB0"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55D9E66B"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№38/177 пгт. Печенга (в.г. №38)</w:t>
            </w:r>
          </w:p>
        </w:tc>
      </w:tr>
      <w:tr w:rsidR="00FA11BF" w:rsidRPr="00A742C7" w14:paraId="6A388D04" w14:textId="77777777" w:rsidTr="002A027E">
        <w:trPr>
          <w:jc w:val="center"/>
        </w:trPr>
        <w:tc>
          <w:tcPr>
            <w:tcW w:w="1173" w:type="pct"/>
            <w:shd w:val="clear" w:color="auto" w:fill="FFFFFF"/>
            <w:tcMar>
              <w:top w:w="40" w:type="dxa"/>
              <w:left w:w="200" w:type="dxa"/>
              <w:bottom w:w="40" w:type="dxa"/>
              <w:right w:w="200" w:type="dxa"/>
            </w:tcMar>
            <w:vAlign w:val="center"/>
          </w:tcPr>
          <w:p w14:paraId="1EC82B48"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00313EB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1,2650</w:t>
            </w:r>
          </w:p>
        </w:tc>
        <w:tc>
          <w:tcPr>
            <w:tcW w:w="845" w:type="pct"/>
            <w:shd w:val="clear" w:color="auto" w:fill="FFFFFF"/>
            <w:tcMar>
              <w:top w:w="40" w:type="dxa"/>
              <w:left w:w="200" w:type="dxa"/>
              <w:bottom w:w="40" w:type="dxa"/>
              <w:right w:w="200" w:type="dxa"/>
            </w:tcMar>
            <w:vAlign w:val="center"/>
          </w:tcPr>
          <w:p w14:paraId="7C4029A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1,2650</w:t>
            </w:r>
          </w:p>
        </w:tc>
        <w:tc>
          <w:tcPr>
            <w:tcW w:w="1068" w:type="pct"/>
            <w:shd w:val="clear" w:color="auto" w:fill="FFFFFF"/>
            <w:tcMar>
              <w:top w:w="40" w:type="dxa"/>
              <w:left w:w="200" w:type="dxa"/>
              <w:bottom w:w="40" w:type="dxa"/>
              <w:right w:w="200" w:type="dxa"/>
            </w:tcMar>
            <w:vAlign w:val="center"/>
          </w:tcPr>
          <w:p w14:paraId="448BD653"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1,2650</w:t>
            </w:r>
          </w:p>
        </w:tc>
        <w:tc>
          <w:tcPr>
            <w:tcW w:w="846" w:type="pct"/>
            <w:shd w:val="clear" w:color="auto" w:fill="FFFFFF"/>
            <w:tcMar>
              <w:top w:w="40" w:type="dxa"/>
              <w:left w:w="200" w:type="dxa"/>
              <w:bottom w:w="40" w:type="dxa"/>
              <w:right w:w="200" w:type="dxa"/>
            </w:tcMar>
            <w:vAlign w:val="center"/>
          </w:tcPr>
          <w:p w14:paraId="43A9F56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1,2650</w:t>
            </w:r>
          </w:p>
        </w:tc>
      </w:tr>
      <w:tr w:rsidR="00FA11BF" w:rsidRPr="00A742C7" w14:paraId="552AB250" w14:textId="77777777" w:rsidTr="002A027E">
        <w:trPr>
          <w:jc w:val="center"/>
        </w:trPr>
        <w:tc>
          <w:tcPr>
            <w:tcW w:w="1173" w:type="pct"/>
            <w:shd w:val="clear" w:color="auto" w:fill="FFFFFF"/>
            <w:tcMar>
              <w:top w:w="40" w:type="dxa"/>
              <w:left w:w="200" w:type="dxa"/>
              <w:bottom w:w="40" w:type="dxa"/>
              <w:right w:w="200" w:type="dxa"/>
            </w:tcMar>
            <w:vAlign w:val="center"/>
          </w:tcPr>
          <w:p w14:paraId="1686C46C"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4B2A214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0,0670</w:t>
            </w:r>
          </w:p>
        </w:tc>
        <w:tc>
          <w:tcPr>
            <w:tcW w:w="845" w:type="pct"/>
            <w:shd w:val="clear" w:color="auto" w:fill="FFFFFF"/>
            <w:tcMar>
              <w:top w:w="40" w:type="dxa"/>
              <w:left w:w="200" w:type="dxa"/>
              <w:bottom w:w="40" w:type="dxa"/>
              <w:right w:w="200" w:type="dxa"/>
            </w:tcMar>
            <w:vAlign w:val="center"/>
          </w:tcPr>
          <w:p w14:paraId="2A4B638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0,0670</w:t>
            </w:r>
          </w:p>
        </w:tc>
        <w:tc>
          <w:tcPr>
            <w:tcW w:w="1068" w:type="pct"/>
            <w:shd w:val="clear" w:color="auto" w:fill="FFFFFF"/>
            <w:tcMar>
              <w:top w:w="40" w:type="dxa"/>
              <w:left w:w="200" w:type="dxa"/>
              <w:bottom w:w="40" w:type="dxa"/>
              <w:right w:w="200" w:type="dxa"/>
            </w:tcMar>
            <w:vAlign w:val="center"/>
          </w:tcPr>
          <w:p w14:paraId="2937125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0,0670</w:t>
            </w:r>
          </w:p>
        </w:tc>
        <w:tc>
          <w:tcPr>
            <w:tcW w:w="846" w:type="pct"/>
            <w:shd w:val="clear" w:color="auto" w:fill="FFFFFF"/>
            <w:tcMar>
              <w:top w:w="40" w:type="dxa"/>
              <w:left w:w="200" w:type="dxa"/>
              <w:bottom w:w="40" w:type="dxa"/>
              <w:right w:w="200" w:type="dxa"/>
            </w:tcMar>
            <w:vAlign w:val="center"/>
          </w:tcPr>
          <w:p w14:paraId="40C809B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0,0670</w:t>
            </w:r>
          </w:p>
        </w:tc>
      </w:tr>
      <w:tr w:rsidR="00FA11BF" w:rsidRPr="00A742C7" w14:paraId="51CD635A" w14:textId="77777777" w:rsidTr="002A027E">
        <w:trPr>
          <w:jc w:val="center"/>
        </w:trPr>
        <w:tc>
          <w:tcPr>
            <w:tcW w:w="1173" w:type="pct"/>
            <w:shd w:val="clear" w:color="auto" w:fill="FFFFFF"/>
            <w:tcMar>
              <w:top w:w="40" w:type="dxa"/>
              <w:left w:w="200" w:type="dxa"/>
              <w:bottom w:w="40" w:type="dxa"/>
              <w:right w:w="200" w:type="dxa"/>
            </w:tcMar>
            <w:vAlign w:val="center"/>
          </w:tcPr>
          <w:p w14:paraId="62077D4E"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545EF5CC"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0,0300</w:t>
            </w:r>
          </w:p>
        </w:tc>
        <w:tc>
          <w:tcPr>
            <w:tcW w:w="845" w:type="pct"/>
            <w:shd w:val="clear" w:color="auto" w:fill="FFFFFF"/>
            <w:tcMar>
              <w:top w:w="40" w:type="dxa"/>
              <w:left w:w="200" w:type="dxa"/>
              <w:bottom w:w="40" w:type="dxa"/>
              <w:right w:w="200" w:type="dxa"/>
            </w:tcMar>
            <w:vAlign w:val="center"/>
          </w:tcPr>
          <w:p w14:paraId="5A08727E"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0,0300</w:t>
            </w:r>
          </w:p>
        </w:tc>
        <w:tc>
          <w:tcPr>
            <w:tcW w:w="1068" w:type="pct"/>
            <w:shd w:val="clear" w:color="auto" w:fill="FFFFFF"/>
            <w:tcMar>
              <w:top w:w="40" w:type="dxa"/>
              <w:left w:w="200" w:type="dxa"/>
              <w:bottom w:w="40" w:type="dxa"/>
              <w:right w:w="200" w:type="dxa"/>
            </w:tcMar>
            <w:vAlign w:val="center"/>
          </w:tcPr>
          <w:p w14:paraId="111D2E6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0,0300</w:t>
            </w:r>
          </w:p>
        </w:tc>
        <w:tc>
          <w:tcPr>
            <w:tcW w:w="846" w:type="pct"/>
            <w:shd w:val="clear" w:color="auto" w:fill="FFFFFF"/>
            <w:tcMar>
              <w:top w:w="40" w:type="dxa"/>
              <w:left w:w="200" w:type="dxa"/>
              <w:bottom w:w="40" w:type="dxa"/>
              <w:right w:w="200" w:type="dxa"/>
            </w:tcMar>
            <w:vAlign w:val="center"/>
          </w:tcPr>
          <w:p w14:paraId="27891A9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0,0300</w:t>
            </w:r>
          </w:p>
        </w:tc>
      </w:tr>
      <w:tr w:rsidR="00FA11BF" w:rsidRPr="00A742C7" w14:paraId="0225EA96" w14:textId="77777777" w:rsidTr="002A027E">
        <w:trPr>
          <w:jc w:val="center"/>
        </w:trPr>
        <w:tc>
          <w:tcPr>
            <w:tcW w:w="1173" w:type="pct"/>
            <w:shd w:val="clear" w:color="auto" w:fill="FFFFFF"/>
            <w:tcMar>
              <w:top w:w="40" w:type="dxa"/>
              <w:left w:w="200" w:type="dxa"/>
              <w:bottom w:w="40" w:type="dxa"/>
              <w:right w:w="200" w:type="dxa"/>
            </w:tcMar>
            <w:vAlign w:val="center"/>
          </w:tcPr>
          <w:p w14:paraId="4F694764"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14E49D0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1,1680</w:t>
            </w:r>
          </w:p>
        </w:tc>
        <w:tc>
          <w:tcPr>
            <w:tcW w:w="845" w:type="pct"/>
            <w:shd w:val="clear" w:color="auto" w:fill="FFFFFF"/>
            <w:tcMar>
              <w:top w:w="40" w:type="dxa"/>
              <w:left w:w="200" w:type="dxa"/>
              <w:bottom w:w="40" w:type="dxa"/>
              <w:right w:w="200" w:type="dxa"/>
            </w:tcMar>
            <w:vAlign w:val="center"/>
          </w:tcPr>
          <w:p w14:paraId="2169A768"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1,1680</w:t>
            </w:r>
          </w:p>
        </w:tc>
        <w:tc>
          <w:tcPr>
            <w:tcW w:w="1068" w:type="pct"/>
            <w:shd w:val="clear" w:color="auto" w:fill="FFFFFF"/>
            <w:tcMar>
              <w:top w:w="40" w:type="dxa"/>
              <w:left w:w="200" w:type="dxa"/>
              <w:bottom w:w="40" w:type="dxa"/>
              <w:right w:w="200" w:type="dxa"/>
            </w:tcMar>
            <w:vAlign w:val="center"/>
          </w:tcPr>
          <w:p w14:paraId="6D4816A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1,1680</w:t>
            </w:r>
          </w:p>
        </w:tc>
        <w:tc>
          <w:tcPr>
            <w:tcW w:w="846" w:type="pct"/>
            <w:shd w:val="clear" w:color="auto" w:fill="FFFFFF"/>
            <w:tcMar>
              <w:top w:w="40" w:type="dxa"/>
              <w:left w:w="200" w:type="dxa"/>
              <w:bottom w:w="40" w:type="dxa"/>
              <w:right w:w="200" w:type="dxa"/>
            </w:tcMar>
            <w:vAlign w:val="center"/>
          </w:tcPr>
          <w:p w14:paraId="0199BE4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1,1680</w:t>
            </w:r>
          </w:p>
        </w:tc>
      </w:tr>
      <w:tr w:rsidR="009A72F9" w:rsidRPr="00A742C7" w14:paraId="7541E256" w14:textId="77777777" w:rsidTr="002A027E">
        <w:trPr>
          <w:jc w:val="center"/>
        </w:trPr>
        <w:tc>
          <w:tcPr>
            <w:tcW w:w="5000" w:type="pct"/>
            <w:gridSpan w:val="5"/>
            <w:shd w:val="clear" w:color="auto" w:fill="FFFFFF"/>
            <w:tcMar>
              <w:top w:w="40" w:type="dxa"/>
              <w:left w:w="200" w:type="dxa"/>
              <w:bottom w:w="40" w:type="dxa"/>
              <w:right w:w="200" w:type="dxa"/>
            </w:tcMar>
            <w:vAlign w:val="center"/>
          </w:tcPr>
          <w:p w14:paraId="03A53DD6" w14:textId="77777777" w:rsidR="009A72F9" w:rsidRPr="00A742C7" w:rsidRDefault="009A51F2">
            <w:pPr>
              <w:jc w:val="center"/>
              <w:rPr>
                <w:rFonts w:cs="Times New Roman"/>
                <w:sz w:val="20"/>
                <w:szCs w:val="20"/>
              </w:rPr>
            </w:pPr>
            <w:r w:rsidRPr="00A742C7">
              <w:rPr>
                <w:rFonts w:eastAsia="Times New Roman" w:cs="Times New Roman"/>
                <w:sz w:val="20"/>
                <w:szCs w:val="20"/>
              </w:rPr>
              <w:t>Котельная №42/188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№42)</w:t>
            </w:r>
          </w:p>
        </w:tc>
      </w:tr>
      <w:tr w:rsidR="00FA11BF" w:rsidRPr="00A742C7" w14:paraId="65B44356" w14:textId="77777777" w:rsidTr="002A027E">
        <w:trPr>
          <w:jc w:val="center"/>
        </w:trPr>
        <w:tc>
          <w:tcPr>
            <w:tcW w:w="1173" w:type="pct"/>
            <w:shd w:val="clear" w:color="auto" w:fill="FFFFFF"/>
            <w:tcMar>
              <w:top w:w="40" w:type="dxa"/>
              <w:left w:w="200" w:type="dxa"/>
              <w:bottom w:w="40" w:type="dxa"/>
              <w:right w:w="200" w:type="dxa"/>
            </w:tcMar>
            <w:vAlign w:val="center"/>
          </w:tcPr>
          <w:p w14:paraId="7B94F984" w14:textId="77777777" w:rsidR="00FA11BF" w:rsidRPr="00A742C7" w:rsidRDefault="00FA11BF" w:rsidP="00FA11BF">
            <w:pPr>
              <w:rPr>
                <w:rFonts w:cs="Times New Roman"/>
                <w:sz w:val="20"/>
                <w:szCs w:val="20"/>
              </w:rPr>
            </w:pPr>
            <w:r w:rsidRPr="00A742C7">
              <w:rPr>
                <w:rFonts w:eastAsia="Times New Roman" w:cs="Times New Roman"/>
                <w:sz w:val="20"/>
                <w:szCs w:val="20"/>
              </w:rPr>
              <w:t>Мощность нетто</w:t>
            </w:r>
          </w:p>
        </w:tc>
        <w:tc>
          <w:tcPr>
            <w:tcW w:w="1068" w:type="pct"/>
            <w:shd w:val="clear" w:color="auto" w:fill="FFFFFF"/>
            <w:tcMar>
              <w:top w:w="40" w:type="dxa"/>
              <w:left w:w="200" w:type="dxa"/>
              <w:bottom w:w="40" w:type="dxa"/>
              <w:right w:w="200" w:type="dxa"/>
            </w:tcMar>
            <w:vAlign w:val="center"/>
          </w:tcPr>
          <w:p w14:paraId="1D35430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0,0930</w:t>
            </w:r>
          </w:p>
        </w:tc>
        <w:tc>
          <w:tcPr>
            <w:tcW w:w="845" w:type="pct"/>
            <w:shd w:val="clear" w:color="auto" w:fill="FFFFFF"/>
            <w:tcMar>
              <w:top w:w="40" w:type="dxa"/>
              <w:left w:w="200" w:type="dxa"/>
              <w:bottom w:w="40" w:type="dxa"/>
              <w:right w:w="200" w:type="dxa"/>
            </w:tcMar>
            <w:vAlign w:val="center"/>
          </w:tcPr>
          <w:p w14:paraId="1F582F31"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0,0930</w:t>
            </w:r>
          </w:p>
        </w:tc>
        <w:tc>
          <w:tcPr>
            <w:tcW w:w="1068" w:type="pct"/>
            <w:shd w:val="clear" w:color="auto" w:fill="FFFFFF"/>
            <w:tcMar>
              <w:top w:w="40" w:type="dxa"/>
              <w:left w:w="200" w:type="dxa"/>
              <w:bottom w:w="40" w:type="dxa"/>
              <w:right w:w="200" w:type="dxa"/>
            </w:tcMar>
            <w:vAlign w:val="center"/>
          </w:tcPr>
          <w:p w14:paraId="15173CA0"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0,0930</w:t>
            </w:r>
          </w:p>
        </w:tc>
        <w:tc>
          <w:tcPr>
            <w:tcW w:w="846" w:type="pct"/>
            <w:shd w:val="clear" w:color="auto" w:fill="FFFFFF"/>
            <w:tcMar>
              <w:top w:w="40" w:type="dxa"/>
              <w:left w:w="200" w:type="dxa"/>
              <w:bottom w:w="40" w:type="dxa"/>
              <w:right w:w="200" w:type="dxa"/>
            </w:tcMar>
            <w:vAlign w:val="center"/>
          </w:tcPr>
          <w:p w14:paraId="377D8717"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0,0930</w:t>
            </w:r>
          </w:p>
        </w:tc>
      </w:tr>
      <w:tr w:rsidR="00FA11BF" w:rsidRPr="00A742C7" w14:paraId="5DC75A30" w14:textId="77777777" w:rsidTr="002A027E">
        <w:trPr>
          <w:jc w:val="center"/>
        </w:trPr>
        <w:tc>
          <w:tcPr>
            <w:tcW w:w="1173" w:type="pct"/>
            <w:shd w:val="clear" w:color="auto" w:fill="FFFFFF"/>
            <w:tcMar>
              <w:top w:w="40" w:type="dxa"/>
              <w:left w:w="200" w:type="dxa"/>
              <w:bottom w:w="40" w:type="dxa"/>
              <w:right w:w="200" w:type="dxa"/>
            </w:tcMar>
            <w:vAlign w:val="center"/>
          </w:tcPr>
          <w:p w14:paraId="4F882D1B" w14:textId="77777777" w:rsidR="00FA11BF" w:rsidRPr="00A742C7" w:rsidRDefault="00FA11BF" w:rsidP="00FA11BF">
            <w:pPr>
              <w:rPr>
                <w:rFonts w:cs="Times New Roman"/>
                <w:sz w:val="20"/>
                <w:szCs w:val="20"/>
              </w:rPr>
            </w:pPr>
            <w:r w:rsidRPr="00A742C7">
              <w:rPr>
                <w:rFonts w:eastAsia="Times New Roman" w:cs="Times New Roman"/>
                <w:sz w:val="20"/>
                <w:szCs w:val="20"/>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3637501B"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0,0430</w:t>
            </w:r>
          </w:p>
        </w:tc>
        <w:tc>
          <w:tcPr>
            <w:tcW w:w="845" w:type="pct"/>
            <w:shd w:val="clear" w:color="auto" w:fill="FFFFFF"/>
            <w:tcMar>
              <w:top w:w="40" w:type="dxa"/>
              <w:left w:w="200" w:type="dxa"/>
              <w:bottom w:w="40" w:type="dxa"/>
              <w:right w:w="200" w:type="dxa"/>
            </w:tcMar>
            <w:vAlign w:val="center"/>
          </w:tcPr>
          <w:p w14:paraId="0308F9D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0,0430</w:t>
            </w:r>
          </w:p>
        </w:tc>
        <w:tc>
          <w:tcPr>
            <w:tcW w:w="1068" w:type="pct"/>
            <w:shd w:val="clear" w:color="auto" w:fill="FFFFFF"/>
            <w:tcMar>
              <w:top w:w="40" w:type="dxa"/>
              <w:left w:w="200" w:type="dxa"/>
              <w:bottom w:w="40" w:type="dxa"/>
              <w:right w:w="200" w:type="dxa"/>
            </w:tcMar>
            <w:vAlign w:val="center"/>
          </w:tcPr>
          <w:p w14:paraId="0A65ABBD"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0,0430</w:t>
            </w:r>
          </w:p>
        </w:tc>
        <w:tc>
          <w:tcPr>
            <w:tcW w:w="846" w:type="pct"/>
            <w:shd w:val="clear" w:color="auto" w:fill="FFFFFF"/>
            <w:tcMar>
              <w:top w:w="40" w:type="dxa"/>
              <w:left w:w="200" w:type="dxa"/>
              <w:bottom w:w="40" w:type="dxa"/>
              <w:right w:w="200" w:type="dxa"/>
            </w:tcMar>
            <w:vAlign w:val="center"/>
          </w:tcPr>
          <w:p w14:paraId="797A241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0,0430</w:t>
            </w:r>
          </w:p>
        </w:tc>
      </w:tr>
      <w:tr w:rsidR="00FA11BF" w:rsidRPr="00A742C7" w14:paraId="2BCF5292" w14:textId="77777777" w:rsidTr="002A027E">
        <w:trPr>
          <w:jc w:val="center"/>
        </w:trPr>
        <w:tc>
          <w:tcPr>
            <w:tcW w:w="1173" w:type="pct"/>
            <w:shd w:val="clear" w:color="auto" w:fill="FFFFFF"/>
            <w:tcMar>
              <w:top w:w="40" w:type="dxa"/>
              <w:left w:w="200" w:type="dxa"/>
              <w:bottom w:w="40" w:type="dxa"/>
              <w:right w:w="200" w:type="dxa"/>
            </w:tcMar>
            <w:vAlign w:val="center"/>
          </w:tcPr>
          <w:p w14:paraId="43DBDE3F" w14:textId="77777777" w:rsidR="00FA11BF" w:rsidRPr="00A742C7" w:rsidRDefault="00FA11BF" w:rsidP="00FA11BF">
            <w:pPr>
              <w:rPr>
                <w:rFonts w:cs="Times New Roman"/>
                <w:sz w:val="20"/>
                <w:szCs w:val="20"/>
              </w:rPr>
            </w:pPr>
            <w:r w:rsidRPr="00A742C7">
              <w:rPr>
                <w:rFonts w:eastAsia="Times New Roman" w:cs="Times New Roman"/>
                <w:sz w:val="20"/>
                <w:szCs w:val="20"/>
              </w:rPr>
              <w:t>Потери в тепловых сетях</w:t>
            </w:r>
          </w:p>
        </w:tc>
        <w:tc>
          <w:tcPr>
            <w:tcW w:w="1068" w:type="pct"/>
            <w:shd w:val="clear" w:color="auto" w:fill="FFFFFF"/>
            <w:tcMar>
              <w:top w:w="40" w:type="dxa"/>
              <w:left w:w="200" w:type="dxa"/>
              <w:bottom w:w="40" w:type="dxa"/>
              <w:right w:w="200" w:type="dxa"/>
            </w:tcMar>
            <w:vAlign w:val="center"/>
          </w:tcPr>
          <w:p w14:paraId="64E9E58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5" w:type="pct"/>
            <w:shd w:val="clear" w:color="auto" w:fill="FFFFFF"/>
            <w:tcMar>
              <w:top w:w="40" w:type="dxa"/>
              <w:left w:w="200" w:type="dxa"/>
              <w:bottom w:w="40" w:type="dxa"/>
              <w:right w:w="200" w:type="dxa"/>
            </w:tcMar>
            <w:vAlign w:val="center"/>
          </w:tcPr>
          <w:p w14:paraId="7C189482"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1068" w:type="pct"/>
            <w:shd w:val="clear" w:color="auto" w:fill="FFFFFF"/>
            <w:tcMar>
              <w:top w:w="40" w:type="dxa"/>
              <w:left w:w="200" w:type="dxa"/>
              <w:bottom w:w="40" w:type="dxa"/>
              <w:right w:w="200" w:type="dxa"/>
            </w:tcMar>
            <w:vAlign w:val="center"/>
          </w:tcPr>
          <w:p w14:paraId="56063F34"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c>
          <w:tcPr>
            <w:tcW w:w="846" w:type="pct"/>
            <w:shd w:val="clear" w:color="auto" w:fill="FFFFFF"/>
            <w:tcMar>
              <w:top w:w="40" w:type="dxa"/>
              <w:left w:w="200" w:type="dxa"/>
              <w:bottom w:w="40" w:type="dxa"/>
              <w:right w:w="200" w:type="dxa"/>
            </w:tcMar>
            <w:vAlign w:val="center"/>
          </w:tcPr>
          <w:p w14:paraId="48B3910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0,00</w:t>
            </w:r>
          </w:p>
        </w:tc>
      </w:tr>
      <w:tr w:rsidR="00FA11BF" w:rsidRPr="00A742C7" w14:paraId="63A4C735" w14:textId="77777777" w:rsidTr="002A027E">
        <w:trPr>
          <w:jc w:val="center"/>
        </w:trPr>
        <w:tc>
          <w:tcPr>
            <w:tcW w:w="1173" w:type="pct"/>
            <w:shd w:val="clear" w:color="auto" w:fill="FFFFFF"/>
            <w:tcMar>
              <w:top w:w="40" w:type="dxa"/>
              <w:left w:w="200" w:type="dxa"/>
              <w:bottom w:w="40" w:type="dxa"/>
              <w:right w:w="200" w:type="dxa"/>
            </w:tcMar>
            <w:vAlign w:val="center"/>
          </w:tcPr>
          <w:p w14:paraId="4B9F7824" w14:textId="77777777" w:rsidR="00FA11BF" w:rsidRPr="00A742C7" w:rsidRDefault="00FA11BF" w:rsidP="00FA11BF">
            <w:pPr>
              <w:rPr>
                <w:rFonts w:cs="Times New Roman"/>
                <w:sz w:val="20"/>
                <w:szCs w:val="20"/>
              </w:rPr>
            </w:pPr>
            <w:r w:rsidRPr="00A742C7">
              <w:rPr>
                <w:rFonts w:eastAsia="Times New Roman" w:cs="Times New Roman"/>
                <w:sz w:val="20"/>
                <w:szCs w:val="20"/>
              </w:rPr>
              <w:t>Резерв(+)/Дефицит(-) источника</w:t>
            </w:r>
          </w:p>
        </w:tc>
        <w:tc>
          <w:tcPr>
            <w:tcW w:w="1068" w:type="pct"/>
            <w:shd w:val="clear" w:color="auto" w:fill="FFFFFF"/>
            <w:tcMar>
              <w:top w:w="40" w:type="dxa"/>
              <w:left w:w="200" w:type="dxa"/>
              <w:bottom w:w="40" w:type="dxa"/>
              <w:right w:w="200" w:type="dxa"/>
            </w:tcMar>
            <w:vAlign w:val="center"/>
          </w:tcPr>
          <w:p w14:paraId="3FD0D365"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5" w:type="pct"/>
            <w:shd w:val="clear" w:color="auto" w:fill="FFFFFF"/>
            <w:tcMar>
              <w:top w:w="40" w:type="dxa"/>
              <w:left w:w="200" w:type="dxa"/>
              <w:bottom w:w="40" w:type="dxa"/>
              <w:right w:w="200" w:type="dxa"/>
            </w:tcMar>
            <w:vAlign w:val="center"/>
          </w:tcPr>
          <w:p w14:paraId="494AAD1F"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1068" w:type="pct"/>
            <w:shd w:val="clear" w:color="auto" w:fill="FFFFFF"/>
            <w:tcMar>
              <w:top w:w="40" w:type="dxa"/>
              <w:left w:w="200" w:type="dxa"/>
              <w:bottom w:w="40" w:type="dxa"/>
              <w:right w:w="200" w:type="dxa"/>
            </w:tcMar>
            <w:vAlign w:val="center"/>
          </w:tcPr>
          <w:p w14:paraId="50E05986"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c>
          <w:tcPr>
            <w:tcW w:w="846" w:type="pct"/>
            <w:shd w:val="clear" w:color="auto" w:fill="FFFFFF"/>
            <w:tcMar>
              <w:top w:w="40" w:type="dxa"/>
              <w:left w:w="200" w:type="dxa"/>
              <w:bottom w:w="40" w:type="dxa"/>
              <w:right w:w="200" w:type="dxa"/>
            </w:tcMar>
            <w:vAlign w:val="center"/>
          </w:tcPr>
          <w:p w14:paraId="49D74CA9" w14:textId="77777777" w:rsidR="00FA11BF" w:rsidRPr="00A742C7" w:rsidRDefault="00FA11BF" w:rsidP="00FA11BF">
            <w:pPr>
              <w:jc w:val="center"/>
              <w:rPr>
                <w:rFonts w:cs="Times New Roman"/>
                <w:sz w:val="20"/>
                <w:szCs w:val="20"/>
              </w:rPr>
            </w:pPr>
            <w:r w:rsidRPr="00A742C7">
              <w:rPr>
                <w:rFonts w:eastAsia="Times New Roman" w:cs="Times New Roman"/>
                <w:sz w:val="20"/>
                <w:szCs w:val="20"/>
              </w:rPr>
              <w:t>0,0500</w:t>
            </w:r>
          </w:p>
        </w:tc>
      </w:tr>
    </w:tbl>
    <w:p w14:paraId="437B37F6" w14:textId="77777777" w:rsidR="009A51F2" w:rsidRPr="00A742C7" w:rsidRDefault="009A51F2" w:rsidP="009A51F2">
      <w:pPr>
        <w:pStyle w:val="a1"/>
        <w:rPr>
          <w:rFonts w:cs="Times New Roman"/>
          <w:lang w:val="en-US" w:eastAsia="ru-RU"/>
        </w:rPr>
      </w:pPr>
    </w:p>
    <w:p w14:paraId="691EADEF" w14:textId="77777777" w:rsidR="009A51F2" w:rsidRPr="00A742C7" w:rsidRDefault="00080AB2" w:rsidP="009A51F2">
      <w:pPr>
        <w:pStyle w:val="2"/>
        <w:ind w:left="0" w:firstLine="0"/>
      </w:pPr>
      <w:hyperlink r:id="rId51" w:anchor="bookmark59" w:history="1">
        <w:bookmarkStart w:id="74" w:name="_Toc30081860"/>
        <w:bookmarkStart w:id="75" w:name="_Toc30085095"/>
        <w:bookmarkStart w:id="76" w:name="_Toc32845361"/>
        <w:bookmarkStart w:id="77" w:name="_Toc204085704"/>
        <w:r w:rsidR="009A51F2" w:rsidRPr="00A742C7">
          <w:t>ГЛАВА 5. МАСТЕР-ПЛАН</w:t>
        </w:r>
        <w:r w:rsidR="00012C25" w:rsidRPr="00A742C7">
          <w:t xml:space="preserve"> </w:t>
        </w:r>
        <w:r w:rsidR="009A51F2" w:rsidRPr="00A742C7">
          <w:t>РАЗВИТИЯ</w:t>
        </w:r>
        <w:r w:rsidR="00012C25" w:rsidRPr="00A742C7">
          <w:t xml:space="preserve"> </w:t>
        </w:r>
        <w:r w:rsidR="009A51F2" w:rsidRPr="00A742C7">
          <w:t>СИСТЕМ</w:t>
        </w:r>
        <w:r w:rsidR="00012C25" w:rsidRPr="00A742C7">
          <w:t xml:space="preserve"> </w:t>
        </w:r>
        <w:r w:rsidR="009A51F2" w:rsidRPr="00A742C7">
          <w:t>ТЕПЛОСНАБЖЕНИЯ</w:t>
        </w:r>
        <w:r w:rsidR="00012C25" w:rsidRPr="00A742C7">
          <w:t xml:space="preserve"> </w:t>
        </w:r>
        <w:r w:rsidR="009A51F2" w:rsidRPr="00A742C7">
          <w:t>ПОСЕЛЕНИЯ,</w:t>
        </w:r>
      </w:hyperlink>
      <w:r w:rsidR="009A51F2" w:rsidRPr="00A742C7">
        <w:t xml:space="preserve"> </w:t>
      </w:r>
      <w:hyperlink r:id="rId52" w:anchor="bookmark59" w:history="1">
        <w:r w:rsidR="009A51F2" w:rsidRPr="00A742C7">
          <w:t>ГОРОДСКОГО ОКРУГА</w:t>
        </w:r>
        <w:bookmarkEnd w:id="74"/>
        <w:bookmarkEnd w:id="75"/>
        <w:bookmarkEnd w:id="76"/>
        <w:bookmarkEnd w:id="77"/>
      </w:hyperlink>
    </w:p>
    <w:p w14:paraId="5903944C" w14:textId="77777777" w:rsidR="009A51F2" w:rsidRPr="00A742C7" w:rsidRDefault="009A51F2" w:rsidP="009A51F2">
      <w:pPr>
        <w:rPr>
          <w:rFonts w:cs="Times New Roman"/>
        </w:rPr>
      </w:pPr>
    </w:p>
    <w:p w14:paraId="795D05B7" w14:textId="77777777" w:rsidR="009A51F2" w:rsidRPr="00A742C7" w:rsidRDefault="00080AB2" w:rsidP="009A51F2">
      <w:pPr>
        <w:pStyle w:val="2"/>
        <w:ind w:left="0" w:firstLine="0"/>
      </w:pPr>
      <w:hyperlink r:id="rId53" w:anchor="bookmark60" w:history="1">
        <w:bookmarkStart w:id="78" w:name="_Toc30081861"/>
        <w:bookmarkStart w:id="79" w:name="_Toc30085096"/>
        <w:bookmarkStart w:id="80" w:name="_Toc32845362"/>
        <w:bookmarkStart w:id="81" w:name="_Toc204085705"/>
        <w:r w:rsidR="009A51F2" w:rsidRPr="00A742C7">
          <w:t>Часть 1. ОПИСАНИЕ ВАРИАНТОВ ПЕРСПЕКТИВНОГО РАЗВИТИЯ СИСТЕМ</w:t>
        </w:r>
      </w:hyperlink>
      <w:r w:rsidR="009A51F2" w:rsidRPr="00A742C7">
        <w:t xml:space="preserve"> </w:t>
      </w:r>
      <w:hyperlink r:id="rId54" w:anchor="bookmark60" w:history="1">
        <w:r w:rsidR="009A51F2" w:rsidRPr="00A742C7">
          <w:t>ТЕПЛОСНАБЖЕНИЯ ПОСЕЛЕНИЯ, ГОРОДСКОГО ОКРУГА, ГОРОДА ФЕДЕРАЛЬНОГО</w:t>
        </w:r>
      </w:hyperlink>
      <w:r w:rsidR="009A51F2" w:rsidRPr="00A742C7">
        <w:t xml:space="preserve"> </w:t>
      </w:r>
      <w:hyperlink r:id="rId55" w:anchor="bookmark60" w:history="1">
        <w:r w:rsidR="009A51F2" w:rsidRPr="00A742C7">
          <w:t>ЗНАЧЕНИЯ (В СЛУЧАЕ ИХ ИЗМЕНЕНИЯ ОТНОСИТЕЛЬНО РАНЕЕ ПРИНЯТОГО</w:t>
        </w:r>
      </w:hyperlink>
      <w:r w:rsidR="009A51F2" w:rsidRPr="00A742C7">
        <w:t xml:space="preserve"> </w:t>
      </w:r>
      <w:hyperlink r:id="rId56" w:anchor="bookmark60" w:history="1">
        <w:r w:rsidR="009A51F2" w:rsidRPr="00A742C7">
          <w:t xml:space="preserve">ВАРИАНТА РАЗВИТИЯ СИСТЕМ ТЕПЛОСНАБЖЕНИЯ В </w:t>
        </w:r>
        <w:r w:rsidR="009A51F2" w:rsidRPr="00A742C7">
          <w:lastRenderedPageBreak/>
          <w:t>УТВЕРЖДЕННОЙ В</w:t>
        </w:r>
      </w:hyperlink>
      <w:r w:rsidR="009A51F2" w:rsidRPr="00A742C7">
        <w:t xml:space="preserve"> </w:t>
      </w:r>
      <w:hyperlink r:id="rId57" w:anchor="bookmark60" w:history="1">
        <w:r w:rsidR="009A51F2" w:rsidRPr="00A742C7">
          <w:t>УСТАНОВЛЕННОМ ПОРЯДКЕ СХЕМЕ ТЕПЛОСНАБЖЕНИЯ)</w:t>
        </w:r>
        <w:bookmarkEnd w:id="78"/>
        <w:bookmarkEnd w:id="79"/>
        <w:bookmarkEnd w:id="80"/>
        <w:bookmarkEnd w:id="81"/>
        <w:r w:rsidR="009A51F2" w:rsidRPr="00A742C7">
          <w:t xml:space="preserve"> </w:t>
        </w:r>
      </w:hyperlink>
    </w:p>
    <w:p w14:paraId="00B14315" w14:textId="77777777" w:rsidR="009A51F2" w:rsidRPr="00A742C7" w:rsidRDefault="009A51F2" w:rsidP="009A51F2">
      <w:pPr>
        <w:jc w:val="both"/>
        <w:rPr>
          <w:rFonts w:cs="Times New Roman"/>
          <w:sz w:val="22"/>
          <w:lang w:eastAsia="ru-RU"/>
        </w:rPr>
      </w:pPr>
    </w:p>
    <w:p w14:paraId="2B672B03" w14:textId="77777777" w:rsidR="00FA11BF" w:rsidRPr="00A742C7" w:rsidRDefault="00FA11BF" w:rsidP="00FA11BF">
      <w:pPr>
        <w:spacing w:after="120"/>
        <w:ind w:firstLine="709"/>
        <w:jc w:val="both"/>
        <w:rPr>
          <w:rFonts w:cs="Times New Roman"/>
          <w:szCs w:val="24"/>
        </w:rPr>
      </w:pPr>
      <w:bookmarkStart w:id="82" w:name="_Hlk204006303"/>
      <w:bookmarkStart w:id="83" w:name="_Hlk204006286"/>
      <w:r w:rsidRPr="00A742C7">
        <w:rPr>
          <w:rFonts w:cs="Times New Roman"/>
          <w:szCs w:val="24"/>
        </w:rPr>
        <w:t>Настоящей Схемой теплоснабжения в отношении источников тепловой энергии и тепловых сетей Печенгского муниципального округа предлагаются следующие сценарии (варианты) развития (таблица 5.1.1).</w:t>
      </w:r>
    </w:p>
    <w:p w14:paraId="2FE9D647" w14:textId="77777777" w:rsidR="00FA11BF" w:rsidRPr="00A742C7" w:rsidRDefault="00FA11BF" w:rsidP="00FA11BF">
      <w:pPr>
        <w:pStyle w:val="a1"/>
        <w:rPr>
          <w:rFonts w:cs="Times New Roman"/>
        </w:rPr>
      </w:pPr>
    </w:p>
    <w:p w14:paraId="38CE2C03" w14:textId="77777777" w:rsidR="00FA11BF" w:rsidRPr="00A742C7" w:rsidRDefault="00FA11BF" w:rsidP="00FA11BF">
      <w:pPr>
        <w:spacing w:after="120"/>
        <w:rPr>
          <w:rFonts w:cs="Times New Roman"/>
          <w:b/>
        </w:rPr>
      </w:pPr>
      <w:r w:rsidRPr="00A742C7">
        <w:rPr>
          <w:rFonts w:cs="Times New Roman"/>
          <w:b/>
        </w:rPr>
        <w:t xml:space="preserve">Таблица 5.1.1 - </w:t>
      </w:r>
      <w:r w:rsidRPr="00A742C7">
        <w:rPr>
          <w:rFonts w:cs="Times New Roman"/>
          <w:b/>
          <w:szCs w:val="24"/>
        </w:rPr>
        <w:t>Сценарии (варианты) развития систем теплоснабжения</w:t>
      </w:r>
    </w:p>
    <w:tbl>
      <w:tblPr>
        <w:tblStyle w:val="1ffffffffffffffffffffffa"/>
        <w:tblW w:w="9720" w:type="dxa"/>
        <w:tblLook w:val="0600" w:firstRow="0" w:lastRow="0" w:firstColumn="0" w:lastColumn="0" w:noHBand="1" w:noVBand="1"/>
      </w:tblPr>
      <w:tblGrid>
        <w:gridCol w:w="5495"/>
        <w:gridCol w:w="2410"/>
        <w:gridCol w:w="1815"/>
      </w:tblGrid>
      <w:tr w:rsidR="00FA11BF" w:rsidRPr="00A742C7" w14:paraId="52CE8E93" w14:textId="77777777" w:rsidTr="00FA11BF">
        <w:trPr>
          <w:trHeight w:val="449"/>
          <w:tblHeader/>
        </w:trPr>
        <w:tc>
          <w:tcPr>
            <w:tcW w:w="5495" w:type="dxa"/>
            <w:shd w:val="clear" w:color="auto" w:fill="F2F2F2" w:themeFill="background1" w:themeFillShade="F2"/>
            <w:vAlign w:val="center"/>
          </w:tcPr>
          <w:p w14:paraId="587B327D" w14:textId="77777777" w:rsidR="00FA11BF" w:rsidRPr="00A742C7" w:rsidRDefault="00FA11BF" w:rsidP="00FA11BF">
            <w:pPr>
              <w:jc w:val="center"/>
              <w:rPr>
                <w:rFonts w:cs="Times New Roman"/>
                <w:sz w:val="20"/>
              </w:rPr>
            </w:pPr>
            <w:bookmarkStart w:id="84" w:name="_Hlk204006326"/>
            <w:bookmarkEnd w:id="82"/>
            <w:r w:rsidRPr="00A742C7">
              <w:rPr>
                <w:rFonts w:cs="Times New Roman"/>
                <w:sz w:val="20"/>
              </w:rPr>
              <w:t>Наименование мероприятия</w:t>
            </w:r>
          </w:p>
        </w:tc>
        <w:tc>
          <w:tcPr>
            <w:tcW w:w="2410" w:type="dxa"/>
            <w:shd w:val="clear" w:color="auto" w:fill="F2F2F2" w:themeFill="background1" w:themeFillShade="F2"/>
            <w:vAlign w:val="center"/>
          </w:tcPr>
          <w:p w14:paraId="094CBAD5" w14:textId="77777777" w:rsidR="00FA11BF" w:rsidRPr="00A742C7" w:rsidRDefault="00FA11BF" w:rsidP="00FA11BF">
            <w:pPr>
              <w:jc w:val="center"/>
              <w:rPr>
                <w:rFonts w:cs="Times New Roman"/>
                <w:sz w:val="20"/>
              </w:rPr>
            </w:pPr>
            <w:r w:rsidRPr="00A742C7">
              <w:rPr>
                <w:rFonts w:cs="Times New Roman"/>
                <w:sz w:val="20"/>
              </w:rPr>
              <w:t>Номер варианта</w:t>
            </w:r>
          </w:p>
        </w:tc>
        <w:tc>
          <w:tcPr>
            <w:tcW w:w="1815" w:type="dxa"/>
            <w:shd w:val="clear" w:color="auto" w:fill="F2F2F2" w:themeFill="background1" w:themeFillShade="F2"/>
            <w:vAlign w:val="center"/>
          </w:tcPr>
          <w:p w14:paraId="5FA8338D" w14:textId="77777777" w:rsidR="00FA11BF" w:rsidRPr="00A742C7" w:rsidRDefault="00FA11BF" w:rsidP="00FA11BF">
            <w:pPr>
              <w:jc w:val="center"/>
              <w:rPr>
                <w:rFonts w:cs="Times New Roman"/>
                <w:sz w:val="20"/>
              </w:rPr>
            </w:pPr>
            <w:r w:rsidRPr="00A742C7">
              <w:rPr>
                <w:rFonts w:cs="Times New Roman"/>
                <w:sz w:val="20"/>
              </w:rPr>
              <w:t>Срок внедрения</w:t>
            </w:r>
          </w:p>
        </w:tc>
      </w:tr>
      <w:tr w:rsidR="00FA11BF" w:rsidRPr="00A742C7" w14:paraId="19DD8F2E" w14:textId="77777777" w:rsidTr="00FA11BF">
        <w:trPr>
          <w:trHeight w:val="284"/>
        </w:trPr>
        <w:tc>
          <w:tcPr>
            <w:tcW w:w="9720" w:type="dxa"/>
            <w:gridSpan w:val="3"/>
            <w:vAlign w:val="center"/>
          </w:tcPr>
          <w:p w14:paraId="59407BE3" w14:textId="77777777" w:rsidR="00FA11BF" w:rsidRPr="00A742C7" w:rsidRDefault="00FA11BF" w:rsidP="00FA11BF">
            <w:pPr>
              <w:jc w:val="center"/>
              <w:rPr>
                <w:rFonts w:cs="Times New Roman"/>
                <w:b/>
                <w:sz w:val="20"/>
              </w:rPr>
            </w:pPr>
            <w:r w:rsidRPr="00A742C7">
              <w:rPr>
                <w:rFonts w:cs="Times New Roman"/>
                <w:b/>
                <w:sz w:val="20"/>
              </w:rPr>
              <w:t>п.г.т. Никель</w:t>
            </w:r>
          </w:p>
        </w:tc>
      </w:tr>
      <w:tr w:rsidR="00FA11BF" w:rsidRPr="00A742C7" w14:paraId="288415AE" w14:textId="77777777" w:rsidTr="00FA11BF">
        <w:trPr>
          <w:trHeight w:val="284"/>
        </w:trPr>
        <w:tc>
          <w:tcPr>
            <w:tcW w:w="5495" w:type="dxa"/>
            <w:vAlign w:val="center"/>
          </w:tcPr>
          <w:p w14:paraId="63CA97C6" w14:textId="77777777" w:rsidR="00FA11BF" w:rsidRPr="00A742C7" w:rsidRDefault="00FA11BF" w:rsidP="00FA11BF">
            <w:pPr>
              <w:ind w:firstLine="426"/>
              <w:rPr>
                <w:rFonts w:cs="Times New Roman"/>
                <w:sz w:val="20"/>
              </w:rPr>
            </w:pPr>
            <w:r w:rsidRPr="00A742C7">
              <w:rPr>
                <w:rFonts w:cs="Times New Roman"/>
                <w:sz w:val="20"/>
              </w:rPr>
              <w:t xml:space="preserve">Сохранятся действующая система теплоснабжения: котельная ЭЦ-2 на мазуте и присоединённые к ней тепловые сети, с реализацией мероприятий по их текущему и капитальному ремонту. </w:t>
            </w:r>
          </w:p>
        </w:tc>
        <w:tc>
          <w:tcPr>
            <w:tcW w:w="2410" w:type="dxa"/>
            <w:vAlign w:val="center"/>
          </w:tcPr>
          <w:p w14:paraId="6E2D6C61"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5FA3C331"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1B6E9AAB" w14:textId="77777777" w:rsidTr="00FA11BF">
        <w:trPr>
          <w:trHeight w:val="284"/>
        </w:trPr>
        <w:tc>
          <w:tcPr>
            <w:tcW w:w="5495" w:type="dxa"/>
            <w:vAlign w:val="center"/>
          </w:tcPr>
          <w:p w14:paraId="6E4076BF" w14:textId="77777777" w:rsidR="00FA11BF" w:rsidRPr="00A742C7" w:rsidRDefault="00FA11BF" w:rsidP="00FA11BF">
            <w:pPr>
              <w:ind w:firstLine="426"/>
              <w:rPr>
                <w:rFonts w:cs="Times New Roman"/>
                <w:sz w:val="20"/>
              </w:rPr>
            </w:pPr>
            <w:r w:rsidRPr="00A742C7">
              <w:rPr>
                <w:rFonts w:cs="Times New Roman"/>
                <w:sz w:val="20"/>
              </w:rPr>
              <w:t>Строительство тепловых сетей и нового источника тепловой энергии мощностью 51,6 Гкал/ч (согласно ген. план). Реконструкция котельной на мазуте с возможностью перехода на газ, присоединённые к ней тепловые сети, с реализацией мероприятий по реконструкции котельной и тепловых сетей.</w:t>
            </w:r>
          </w:p>
        </w:tc>
        <w:tc>
          <w:tcPr>
            <w:tcW w:w="2410" w:type="dxa"/>
            <w:vAlign w:val="center"/>
          </w:tcPr>
          <w:p w14:paraId="3A18629E"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548C0A29"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40580B57" w14:textId="77777777" w:rsidTr="00FA11BF">
        <w:trPr>
          <w:trHeight w:val="284"/>
        </w:trPr>
        <w:tc>
          <w:tcPr>
            <w:tcW w:w="9720" w:type="dxa"/>
            <w:gridSpan w:val="3"/>
            <w:vAlign w:val="center"/>
          </w:tcPr>
          <w:p w14:paraId="7D304871" w14:textId="77777777" w:rsidR="00FA11BF" w:rsidRPr="00A742C7" w:rsidRDefault="00FA11BF" w:rsidP="00FA11BF">
            <w:pPr>
              <w:jc w:val="center"/>
              <w:rPr>
                <w:rFonts w:cs="Times New Roman"/>
                <w:b/>
                <w:sz w:val="20"/>
              </w:rPr>
            </w:pPr>
            <w:r w:rsidRPr="00A742C7">
              <w:rPr>
                <w:rFonts w:cs="Times New Roman"/>
                <w:b/>
                <w:sz w:val="20"/>
              </w:rPr>
              <w:t xml:space="preserve"> г. Заполярный </w:t>
            </w:r>
          </w:p>
        </w:tc>
      </w:tr>
      <w:tr w:rsidR="00FA11BF" w:rsidRPr="00A742C7" w14:paraId="1C54AE19" w14:textId="77777777" w:rsidTr="00FA11BF">
        <w:trPr>
          <w:trHeight w:val="284"/>
        </w:trPr>
        <w:tc>
          <w:tcPr>
            <w:tcW w:w="5495" w:type="dxa"/>
            <w:vAlign w:val="center"/>
          </w:tcPr>
          <w:p w14:paraId="0CB7DEDA" w14:textId="77777777" w:rsidR="00FA11BF" w:rsidRPr="00A742C7" w:rsidRDefault="00FA11BF" w:rsidP="00FA11BF">
            <w:pPr>
              <w:ind w:firstLine="426"/>
              <w:rPr>
                <w:rFonts w:cs="Times New Roman"/>
                <w:sz w:val="20"/>
              </w:rPr>
            </w:pPr>
            <w:r w:rsidRPr="00A742C7">
              <w:rPr>
                <w:rFonts w:cs="Times New Roman"/>
                <w:sz w:val="20"/>
              </w:rPr>
              <w:t xml:space="preserve">Сохранятся действующая система теплоснабжения: котельная на мазуте и присоединённые к ней тепловые сети, с реализацией мероприятий по их текущему и капитальному ремонту. </w:t>
            </w:r>
          </w:p>
        </w:tc>
        <w:tc>
          <w:tcPr>
            <w:tcW w:w="2410" w:type="dxa"/>
            <w:vAlign w:val="center"/>
          </w:tcPr>
          <w:p w14:paraId="04ED074C"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143DA7A2"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0BFC4245" w14:textId="77777777" w:rsidTr="00FA11BF">
        <w:trPr>
          <w:trHeight w:val="284"/>
        </w:trPr>
        <w:tc>
          <w:tcPr>
            <w:tcW w:w="5495" w:type="dxa"/>
            <w:vAlign w:val="center"/>
          </w:tcPr>
          <w:p w14:paraId="77A7AA0E" w14:textId="77777777" w:rsidR="00FA11BF" w:rsidRPr="00A742C7" w:rsidRDefault="00FA11BF" w:rsidP="00FA11BF">
            <w:pPr>
              <w:ind w:firstLine="426"/>
              <w:rPr>
                <w:rFonts w:cs="Times New Roman"/>
                <w:sz w:val="20"/>
              </w:rPr>
            </w:pPr>
            <w:r w:rsidRPr="00A742C7">
              <w:rPr>
                <w:rFonts w:cs="Times New Roman"/>
                <w:sz w:val="20"/>
              </w:rPr>
              <w:t>Реконструкция котельной на мазуте с возможностью перехода на газ, присоединённые к ней тепловые сети, с реализацией мероприятий по строительству и реконструкции котельной и тепловых сетей.</w:t>
            </w:r>
          </w:p>
        </w:tc>
        <w:tc>
          <w:tcPr>
            <w:tcW w:w="2410" w:type="dxa"/>
            <w:vAlign w:val="center"/>
          </w:tcPr>
          <w:p w14:paraId="7633C508"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3B1ABE1D"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406A49D1" w14:textId="77777777" w:rsidTr="00FA11BF">
        <w:trPr>
          <w:trHeight w:val="284"/>
        </w:trPr>
        <w:tc>
          <w:tcPr>
            <w:tcW w:w="9720" w:type="dxa"/>
            <w:gridSpan w:val="3"/>
            <w:vAlign w:val="center"/>
          </w:tcPr>
          <w:p w14:paraId="6786FB79" w14:textId="77777777" w:rsidR="00FA11BF" w:rsidRPr="00A742C7" w:rsidRDefault="00FA11BF" w:rsidP="00FA11BF">
            <w:pPr>
              <w:jc w:val="center"/>
              <w:rPr>
                <w:rFonts w:cs="Times New Roman"/>
                <w:b/>
                <w:sz w:val="20"/>
              </w:rPr>
            </w:pPr>
            <w:r w:rsidRPr="00A742C7">
              <w:rPr>
                <w:rFonts w:cs="Times New Roman"/>
                <w:b/>
                <w:sz w:val="20"/>
                <w:lang w:bidi="ru-RU"/>
              </w:rPr>
              <w:t>п.г.т. Печенга</w:t>
            </w:r>
          </w:p>
        </w:tc>
      </w:tr>
      <w:tr w:rsidR="00FA11BF" w:rsidRPr="00A742C7" w14:paraId="05D59E03" w14:textId="77777777" w:rsidTr="00FA11BF">
        <w:trPr>
          <w:trHeight w:val="284"/>
        </w:trPr>
        <w:tc>
          <w:tcPr>
            <w:tcW w:w="5495" w:type="dxa"/>
            <w:vAlign w:val="center"/>
          </w:tcPr>
          <w:p w14:paraId="489EB03D"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и присоединённые к ним тепловые сети, с реализацией мероприятий по их текущему и капитальному ремонту.</w:t>
            </w:r>
          </w:p>
        </w:tc>
        <w:tc>
          <w:tcPr>
            <w:tcW w:w="2410" w:type="dxa"/>
            <w:vAlign w:val="center"/>
          </w:tcPr>
          <w:p w14:paraId="0ADC01C9"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353D2588"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00164EE6" w14:textId="77777777" w:rsidTr="00FA11BF">
        <w:trPr>
          <w:trHeight w:val="284"/>
        </w:trPr>
        <w:tc>
          <w:tcPr>
            <w:tcW w:w="5495" w:type="dxa"/>
            <w:vAlign w:val="center"/>
          </w:tcPr>
          <w:p w14:paraId="6F1B9721" w14:textId="77777777" w:rsidR="00FA11BF" w:rsidRPr="00A742C7" w:rsidRDefault="00FA11BF" w:rsidP="00FA11BF">
            <w:pPr>
              <w:ind w:firstLine="426"/>
              <w:rPr>
                <w:rFonts w:cs="Times New Roman"/>
                <w:sz w:val="20"/>
              </w:rPr>
            </w:pPr>
            <w:r w:rsidRPr="00A742C7">
              <w:rPr>
                <w:rFonts w:cs="Times New Roman"/>
                <w:sz w:val="20"/>
              </w:rPr>
              <w:t>Строительство тепловых сетей и нового источника тепловой энергии мощностью 5,2 Гкал/ч (согласно ген. план). Реконструкция существующих котельных с возможностью перехода на газ. Мероприятия по текущему и капитальному ремонту тепловых сетей.</w:t>
            </w:r>
          </w:p>
        </w:tc>
        <w:tc>
          <w:tcPr>
            <w:tcW w:w="2410" w:type="dxa"/>
            <w:vAlign w:val="center"/>
          </w:tcPr>
          <w:p w14:paraId="1081B61E"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5B344A61"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3444BD42" w14:textId="77777777" w:rsidTr="00FA11BF">
        <w:trPr>
          <w:trHeight w:val="284"/>
        </w:trPr>
        <w:tc>
          <w:tcPr>
            <w:tcW w:w="9720" w:type="dxa"/>
            <w:gridSpan w:val="3"/>
            <w:vAlign w:val="center"/>
          </w:tcPr>
          <w:p w14:paraId="72DD70FE" w14:textId="77777777" w:rsidR="00FA11BF" w:rsidRPr="00A742C7" w:rsidRDefault="00FA11BF" w:rsidP="00FA11BF">
            <w:pPr>
              <w:jc w:val="center"/>
              <w:rPr>
                <w:rFonts w:cs="Times New Roman"/>
                <w:b/>
                <w:sz w:val="20"/>
              </w:rPr>
            </w:pPr>
            <w:r w:rsidRPr="00A742C7">
              <w:rPr>
                <w:rFonts w:cs="Times New Roman"/>
                <w:b/>
                <w:sz w:val="20"/>
              </w:rPr>
              <w:t>н.п. Спутник</w:t>
            </w:r>
          </w:p>
        </w:tc>
      </w:tr>
      <w:tr w:rsidR="00FA11BF" w:rsidRPr="00A742C7" w14:paraId="73FC00BD" w14:textId="77777777" w:rsidTr="00FA11BF">
        <w:trPr>
          <w:trHeight w:val="284"/>
        </w:trPr>
        <w:tc>
          <w:tcPr>
            <w:tcW w:w="5495" w:type="dxa"/>
            <w:vAlign w:val="center"/>
          </w:tcPr>
          <w:p w14:paraId="4C1D4D57"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и присоединённые к ним тепловые сети, с реализацией мероприятий по их текущему и капитальному ремонту.</w:t>
            </w:r>
          </w:p>
        </w:tc>
        <w:tc>
          <w:tcPr>
            <w:tcW w:w="2410" w:type="dxa"/>
            <w:vAlign w:val="center"/>
          </w:tcPr>
          <w:p w14:paraId="1B2CDD92"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233CF126"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4A08DB96" w14:textId="77777777" w:rsidTr="00FA11BF">
        <w:trPr>
          <w:trHeight w:val="284"/>
        </w:trPr>
        <w:tc>
          <w:tcPr>
            <w:tcW w:w="5495" w:type="dxa"/>
            <w:vAlign w:val="center"/>
          </w:tcPr>
          <w:p w14:paraId="25B54CDF"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 Мероприятия по текущему и капитальному ремонту тепловых сетей.</w:t>
            </w:r>
          </w:p>
        </w:tc>
        <w:tc>
          <w:tcPr>
            <w:tcW w:w="2410" w:type="dxa"/>
            <w:vAlign w:val="center"/>
          </w:tcPr>
          <w:p w14:paraId="3752C461"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7D448E02"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44F8C654" w14:textId="77777777" w:rsidTr="00FA11BF">
        <w:trPr>
          <w:trHeight w:val="284"/>
        </w:trPr>
        <w:tc>
          <w:tcPr>
            <w:tcW w:w="9720" w:type="dxa"/>
            <w:gridSpan w:val="3"/>
            <w:vAlign w:val="center"/>
          </w:tcPr>
          <w:p w14:paraId="50DCE2E2" w14:textId="77777777" w:rsidR="00FA11BF" w:rsidRPr="00A742C7" w:rsidRDefault="00FA11BF" w:rsidP="00FA11BF">
            <w:pPr>
              <w:jc w:val="center"/>
              <w:rPr>
                <w:rFonts w:cs="Times New Roman"/>
                <w:b/>
                <w:sz w:val="20"/>
              </w:rPr>
            </w:pPr>
            <w:r w:rsidRPr="00A742C7">
              <w:rPr>
                <w:rFonts w:cs="Times New Roman"/>
                <w:b/>
                <w:sz w:val="20"/>
              </w:rPr>
              <w:t xml:space="preserve">н.п. Раякоски </w:t>
            </w:r>
          </w:p>
        </w:tc>
      </w:tr>
      <w:tr w:rsidR="00FA11BF" w:rsidRPr="00A742C7" w14:paraId="572D4542" w14:textId="77777777" w:rsidTr="00FA11BF">
        <w:trPr>
          <w:trHeight w:val="284"/>
        </w:trPr>
        <w:tc>
          <w:tcPr>
            <w:tcW w:w="5495" w:type="dxa"/>
            <w:vAlign w:val="center"/>
          </w:tcPr>
          <w:p w14:paraId="16DD5045"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котельные №№ К-15 и М-4 и присоединённые к ним тепловые сети, с реализацией мероприятий по их текущему и капитальному ремонту.</w:t>
            </w:r>
          </w:p>
        </w:tc>
        <w:tc>
          <w:tcPr>
            <w:tcW w:w="2410" w:type="dxa"/>
            <w:vAlign w:val="center"/>
          </w:tcPr>
          <w:p w14:paraId="435D330B"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697C0DE0"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2B39C212" w14:textId="77777777" w:rsidTr="00FA11BF">
        <w:trPr>
          <w:trHeight w:val="284"/>
        </w:trPr>
        <w:tc>
          <w:tcPr>
            <w:tcW w:w="5495" w:type="dxa"/>
            <w:vAlign w:val="center"/>
          </w:tcPr>
          <w:p w14:paraId="7EC6CA9E" w14:textId="77777777" w:rsidR="00FA11BF" w:rsidRPr="00A742C7" w:rsidRDefault="00FA11BF" w:rsidP="00FA11BF">
            <w:pPr>
              <w:ind w:firstLine="426"/>
              <w:rPr>
                <w:rFonts w:cs="Times New Roman"/>
                <w:sz w:val="20"/>
              </w:rPr>
            </w:pPr>
            <w:r w:rsidRPr="00A742C7">
              <w:rPr>
                <w:rFonts w:cs="Times New Roman"/>
                <w:sz w:val="20"/>
              </w:rPr>
              <w:t>Котельные №№ К-15 и М-4 – реконструкция с возможностью перехода на газ. Тепловые сети, присоединённые к данным котельным, поддерживаются в технически исправном состоянии за счёт реализации мероприятий по текущему и/или капитальному ремонтам.</w:t>
            </w:r>
          </w:p>
        </w:tc>
        <w:tc>
          <w:tcPr>
            <w:tcW w:w="2410" w:type="dxa"/>
            <w:vAlign w:val="center"/>
          </w:tcPr>
          <w:p w14:paraId="2B5800D7"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6A25123E"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0E92E624" w14:textId="77777777" w:rsidTr="00FA11BF">
        <w:trPr>
          <w:trHeight w:val="284"/>
        </w:trPr>
        <w:tc>
          <w:tcPr>
            <w:tcW w:w="9720" w:type="dxa"/>
            <w:gridSpan w:val="3"/>
            <w:vAlign w:val="center"/>
          </w:tcPr>
          <w:p w14:paraId="61D6F571" w14:textId="77777777" w:rsidR="00FA11BF" w:rsidRPr="00A742C7" w:rsidRDefault="00FA11BF" w:rsidP="00FA11BF">
            <w:pPr>
              <w:jc w:val="center"/>
              <w:rPr>
                <w:rFonts w:cs="Times New Roman"/>
                <w:b/>
                <w:sz w:val="20"/>
              </w:rPr>
            </w:pPr>
            <w:r w:rsidRPr="00A742C7">
              <w:rPr>
                <w:rFonts w:cs="Times New Roman"/>
                <w:b/>
                <w:sz w:val="20"/>
              </w:rPr>
              <w:t>н.п. Лиинахамари</w:t>
            </w:r>
          </w:p>
        </w:tc>
      </w:tr>
      <w:tr w:rsidR="00FA11BF" w:rsidRPr="00A742C7" w14:paraId="66C307F3" w14:textId="77777777" w:rsidTr="00FA11BF">
        <w:trPr>
          <w:trHeight w:val="284"/>
        </w:trPr>
        <w:tc>
          <w:tcPr>
            <w:tcW w:w="5495" w:type="dxa"/>
            <w:vAlign w:val="center"/>
          </w:tcPr>
          <w:p w14:paraId="3493B0BF" w14:textId="77777777" w:rsidR="00FA11BF" w:rsidRPr="00A742C7" w:rsidRDefault="00FA11BF" w:rsidP="00FA11BF">
            <w:pPr>
              <w:ind w:firstLine="426"/>
              <w:rPr>
                <w:rFonts w:cs="Times New Roman"/>
                <w:sz w:val="20"/>
              </w:rPr>
            </w:pPr>
            <w:r w:rsidRPr="00A742C7">
              <w:rPr>
                <w:rFonts w:cs="Times New Roman"/>
                <w:sz w:val="20"/>
              </w:rPr>
              <w:lastRenderedPageBreak/>
              <w:t>Сохраняется действующая система теплоснабжения: котельная №3 и присоединённые к ней тепловые сети, с реализацией мероприятий по их текущему и капитальному ремонту.</w:t>
            </w:r>
          </w:p>
        </w:tc>
        <w:tc>
          <w:tcPr>
            <w:tcW w:w="2410" w:type="dxa"/>
            <w:vAlign w:val="center"/>
          </w:tcPr>
          <w:p w14:paraId="20F055AC"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3F13697F"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1FC68699" w14:textId="77777777" w:rsidTr="00FA11BF">
        <w:trPr>
          <w:trHeight w:val="284"/>
        </w:trPr>
        <w:tc>
          <w:tcPr>
            <w:tcW w:w="5495" w:type="dxa"/>
            <w:vAlign w:val="center"/>
          </w:tcPr>
          <w:p w14:paraId="6314D4CF" w14:textId="77777777" w:rsidR="00FA11BF" w:rsidRPr="00A742C7" w:rsidRDefault="00FA11BF" w:rsidP="00FA11BF">
            <w:pPr>
              <w:ind w:firstLine="426"/>
              <w:rPr>
                <w:rFonts w:cs="Times New Roman"/>
                <w:sz w:val="20"/>
              </w:rPr>
            </w:pPr>
            <w:r w:rsidRPr="00A742C7">
              <w:rPr>
                <w:rFonts w:cs="Times New Roman"/>
                <w:sz w:val="20"/>
              </w:rPr>
              <w:t>Котельная №3 –реконструкция с возможностью перехода на газ. Тепловые сети, присоединённые к данной котельной, поддерживаются в технически исправном состоянии за счёт реализации мероприятий по текущему и/или капитальному ремонтам.</w:t>
            </w:r>
          </w:p>
        </w:tc>
        <w:tc>
          <w:tcPr>
            <w:tcW w:w="2410" w:type="dxa"/>
            <w:vAlign w:val="center"/>
          </w:tcPr>
          <w:p w14:paraId="3134F9BE"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585DC11E"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427998AB" w14:textId="77777777" w:rsidTr="00FA11BF">
        <w:trPr>
          <w:trHeight w:val="284"/>
        </w:trPr>
        <w:tc>
          <w:tcPr>
            <w:tcW w:w="9720" w:type="dxa"/>
            <w:gridSpan w:val="3"/>
            <w:vAlign w:val="center"/>
          </w:tcPr>
          <w:p w14:paraId="1E26683C" w14:textId="5EDC1E63" w:rsidR="00FA11BF" w:rsidRPr="00A742C7" w:rsidRDefault="00080AB2" w:rsidP="00FA11BF">
            <w:pPr>
              <w:pStyle w:val="xl99"/>
              <w:pBdr>
                <w:left w:val="none" w:sz="0" w:space="0" w:color="auto"/>
                <w:right w:val="none" w:sz="0" w:space="0" w:color="auto"/>
              </w:pBdr>
              <w:spacing w:before="0" w:beforeAutospacing="0" w:after="0" w:afterAutospacing="0"/>
              <w:textAlignment w:val="auto"/>
              <w:rPr>
                <w:bCs w:val="0"/>
              </w:rPr>
            </w:pPr>
            <w:r>
              <w:rPr>
                <w:bCs w:val="0"/>
              </w:rPr>
              <w:t>н.п. Л</w:t>
            </w:r>
            <w:r w:rsidR="00FA11BF" w:rsidRPr="00A742C7">
              <w:rPr>
                <w:bCs w:val="0"/>
              </w:rPr>
              <w:t>у</w:t>
            </w:r>
            <w:r>
              <w:rPr>
                <w:bCs w:val="0"/>
              </w:rPr>
              <w:t>о</w:t>
            </w:r>
            <w:r w:rsidR="00FA11BF" w:rsidRPr="00A742C7">
              <w:rPr>
                <w:bCs w:val="0"/>
              </w:rPr>
              <w:t>стари</w:t>
            </w:r>
          </w:p>
        </w:tc>
      </w:tr>
      <w:tr w:rsidR="00FA11BF" w:rsidRPr="00A742C7" w14:paraId="7A4BFA74" w14:textId="77777777" w:rsidTr="00FA11BF">
        <w:trPr>
          <w:trHeight w:val="284"/>
        </w:trPr>
        <w:tc>
          <w:tcPr>
            <w:tcW w:w="5495" w:type="dxa"/>
            <w:vAlign w:val="center"/>
          </w:tcPr>
          <w:p w14:paraId="4DE2ADEA"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котельные и присоединённые к ним тепловые сети, с реализацией мероприятий по их текущему и капитальному ремонту.</w:t>
            </w:r>
          </w:p>
        </w:tc>
        <w:tc>
          <w:tcPr>
            <w:tcW w:w="2410" w:type="dxa"/>
            <w:vAlign w:val="center"/>
          </w:tcPr>
          <w:p w14:paraId="0C36C307"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2BE48EEE"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2C6BA0A1" w14:textId="77777777" w:rsidTr="00FA11BF">
        <w:trPr>
          <w:trHeight w:val="284"/>
        </w:trPr>
        <w:tc>
          <w:tcPr>
            <w:tcW w:w="5495" w:type="dxa"/>
            <w:vAlign w:val="center"/>
          </w:tcPr>
          <w:p w14:paraId="4FD4249B"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w:t>
            </w:r>
          </w:p>
        </w:tc>
        <w:tc>
          <w:tcPr>
            <w:tcW w:w="2410" w:type="dxa"/>
            <w:vAlign w:val="center"/>
          </w:tcPr>
          <w:p w14:paraId="188D40E0"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7DFEA0CC"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29D1DF5D" w14:textId="77777777" w:rsidTr="00FA11BF">
        <w:trPr>
          <w:trHeight w:val="284"/>
        </w:trPr>
        <w:tc>
          <w:tcPr>
            <w:tcW w:w="9720" w:type="dxa"/>
            <w:gridSpan w:val="3"/>
            <w:vAlign w:val="center"/>
          </w:tcPr>
          <w:p w14:paraId="37FE1755" w14:textId="77777777" w:rsidR="00FA11BF" w:rsidRPr="00A742C7" w:rsidRDefault="00FA11BF" w:rsidP="00FA11BF">
            <w:pPr>
              <w:jc w:val="center"/>
              <w:rPr>
                <w:rFonts w:cs="Times New Roman"/>
                <w:b/>
                <w:sz w:val="20"/>
              </w:rPr>
            </w:pPr>
            <w:r w:rsidRPr="00A742C7">
              <w:rPr>
                <w:rFonts w:cs="Times New Roman"/>
                <w:b/>
                <w:sz w:val="20"/>
              </w:rPr>
              <w:t xml:space="preserve">н.п. Корзуново </w:t>
            </w:r>
          </w:p>
        </w:tc>
      </w:tr>
      <w:tr w:rsidR="00FA11BF" w:rsidRPr="00A742C7" w14:paraId="380D9083" w14:textId="77777777" w:rsidTr="00FA11BF">
        <w:trPr>
          <w:trHeight w:val="284"/>
        </w:trPr>
        <w:tc>
          <w:tcPr>
            <w:tcW w:w="5495" w:type="dxa"/>
            <w:vAlign w:val="center"/>
          </w:tcPr>
          <w:p w14:paraId="7372B133" w14:textId="77777777" w:rsidR="00FA11BF" w:rsidRPr="00A742C7" w:rsidRDefault="00FA11BF" w:rsidP="00FA11BF">
            <w:pPr>
              <w:ind w:firstLine="426"/>
              <w:rPr>
                <w:rFonts w:cs="Times New Roman"/>
                <w:sz w:val="20"/>
              </w:rPr>
            </w:pPr>
            <w:r w:rsidRPr="00A742C7">
              <w:rPr>
                <w:rFonts w:cs="Times New Roman"/>
                <w:sz w:val="20"/>
              </w:rPr>
              <w:t>Сохраняется действующая система теплоснабжения: котельная №51 и присоединённые к ней тепловые сети, с реализацией мероприятий по их текущему и капитальному ремонту.</w:t>
            </w:r>
          </w:p>
        </w:tc>
        <w:tc>
          <w:tcPr>
            <w:tcW w:w="2410" w:type="dxa"/>
            <w:vAlign w:val="center"/>
          </w:tcPr>
          <w:p w14:paraId="1204D722"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5EBDF284"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5F171CAC" w14:textId="77777777" w:rsidTr="00FA11BF">
        <w:trPr>
          <w:trHeight w:val="284"/>
        </w:trPr>
        <w:tc>
          <w:tcPr>
            <w:tcW w:w="5495" w:type="dxa"/>
            <w:vAlign w:val="center"/>
          </w:tcPr>
          <w:p w14:paraId="7B6DD444" w14:textId="77777777" w:rsidR="00FA11BF" w:rsidRPr="00A742C7" w:rsidRDefault="00FA11BF" w:rsidP="00FA11BF">
            <w:pPr>
              <w:ind w:firstLine="426"/>
              <w:rPr>
                <w:rFonts w:cs="Times New Roman"/>
                <w:sz w:val="20"/>
              </w:rPr>
            </w:pPr>
            <w:r w:rsidRPr="00A742C7">
              <w:rPr>
                <w:rFonts w:cs="Times New Roman"/>
                <w:sz w:val="20"/>
              </w:rPr>
              <w:t>Котельная №51 –реконструкция с возможностью перехода на газ. Тепловые сети, присоединённые к данной котельной, поддерживаются в технически исправном состоянии за счёт реализации мероприятий по текущему и/или капитальному ремонтам. Мероприятия по текущему и капитальному ремонту тепловых сетей.</w:t>
            </w:r>
          </w:p>
        </w:tc>
        <w:tc>
          <w:tcPr>
            <w:tcW w:w="2410" w:type="dxa"/>
            <w:vAlign w:val="center"/>
          </w:tcPr>
          <w:p w14:paraId="3F753D5F"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0FC04B58"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554CE8CD" w14:textId="77777777" w:rsidTr="00FA11BF">
        <w:trPr>
          <w:trHeight w:val="284"/>
        </w:trPr>
        <w:tc>
          <w:tcPr>
            <w:tcW w:w="9720" w:type="dxa"/>
            <w:gridSpan w:val="3"/>
            <w:vAlign w:val="center"/>
          </w:tcPr>
          <w:p w14:paraId="14B3EB0C" w14:textId="77777777" w:rsidR="00FA11BF" w:rsidRPr="00A742C7" w:rsidRDefault="00FA11BF" w:rsidP="00FA11BF">
            <w:pPr>
              <w:jc w:val="center"/>
              <w:rPr>
                <w:rFonts w:cs="Times New Roman"/>
                <w:b/>
                <w:sz w:val="20"/>
              </w:rPr>
            </w:pPr>
            <w:r w:rsidRPr="00A742C7">
              <w:rPr>
                <w:rFonts w:cs="Times New Roman"/>
                <w:b/>
                <w:sz w:val="20"/>
              </w:rPr>
              <w:t>н.п. Вайда-Губа, ж/д ст. Печенга</w:t>
            </w:r>
          </w:p>
        </w:tc>
      </w:tr>
      <w:tr w:rsidR="00FA11BF" w:rsidRPr="00A742C7" w14:paraId="790E507C" w14:textId="77777777" w:rsidTr="00FA11BF">
        <w:trPr>
          <w:trHeight w:val="284"/>
        </w:trPr>
        <w:tc>
          <w:tcPr>
            <w:tcW w:w="5495" w:type="dxa"/>
            <w:vAlign w:val="center"/>
          </w:tcPr>
          <w:p w14:paraId="028BD838" w14:textId="77777777" w:rsidR="00FA11BF" w:rsidRPr="00A742C7" w:rsidRDefault="00FA11BF" w:rsidP="00FA11BF">
            <w:pPr>
              <w:ind w:firstLine="426"/>
              <w:rPr>
                <w:rFonts w:cs="Times New Roman"/>
                <w:sz w:val="20"/>
              </w:rPr>
            </w:pPr>
            <w:r w:rsidRPr="00A742C7">
              <w:rPr>
                <w:rFonts w:cs="Times New Roman"/>
                <w:sz w:val="20"/>
              </w:rPr>
              <w:t>Сохраняются действующие системы теплоснабжения: котельные и присоединённые к ним тепловые сети, с реализацией мероприятий по их текущему и капитальному ремонту.</w:t>
            </w:r>
          </w:p>
        </w:tc>
        <w:tc>
          <w:tcPr>
            <w:tcW w:w="2410" w:type="dxa"/>
            <w:vAlign w:val="center"/>
          </w:tcPr>
          <w:p w14:paraId="49F2845B" w14:textId="77777777" w:rsidR="00FA11BF" w:rsidRPr="00A742C7" w:rsidRDefault="00FA11BF" w:rsidP="00FA11BF">
            <w:pPr>
              <w:jc w:val="center"/>
              <w:rPr>
                <w:rFonts w:cs="Times New Roman"/>
                <w:sz w:val="20"/>
              </w:rPr>
            </w:pPr>
            <w:r w:rsidRPr="00A742C7">
              <w:rPr>
                <w:rFonts w:cs="Times New Roman"/>
                <w:sz w:val="20"/>
              </w:rPr>
              <w:t>1 вариант</w:t>
            </w:r>
          </w:p>
        </w:tc>
        <w:tc>
          <w:tcPr>
            <w:tcW w:w="1815" w:type="dxa"/>
            <w:vAlign w:val="center"/>
          </w:tcPr>
          <w:p w14:paraId="77CC70BF" w14:textId="77777777" w:rsidR="00FA11BF" w:rsidRPr="00A742C7" w:rsidRDefault="00FA11BF" w:rsidP="00FA11BF">
            <w:pPr>
              <w:jc w:val="center"/>
              <w:rPr>
                <w:rFonts w:cs="Times New Roman"/>
                <w:sz w:val="20"/>
              </w:rPr>
            </w:pPr>
            <w:r w:rsidRPr="00A742C7">
              <w:rPr>
                <w:rFonts w:cs="Times New Roman"/>
                <w:sz w:val="20"/>
              </w:rPr>
              <w:t>2025 - 2043 годы</w:t>
            </w:r>
          </w:p>
        </w:tc>
      </w:tr>
      <w:tr w:rsidR="00FA11BF" w:rsidRPr="00A742C7" w14:paraId="5E85DCA5" w14:textId="77777777" w:rsidTr="00FA11BF">
        <w:trPr>
          <w:trHeight w:val="284"/>
        </w:trPr>
        <w:tc>
          <w:tcPr>
            <w:tcW w:w="5495" w:type="dxa"/>
            <w:vAlign w:val="center"/>
          </w:tcPr>
          <w:p w14:paraId="3532A40D" w14:textId="77777777" w:rsidR="00FA11BF" w:rsidRPr="00A742C7" w:rsidRDefault="00FA11BF" w:rsidP="00FA11BF">
            <w:pPr>
              <w:ind w:firstLine="314"/>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w:t>
            </w:r>
          </w:p>
        </w:tc>
        <w:tc>
          <w:tcPr>
            <w:tcW w:w="2410" w:type="dxa"/>
            <w:vAlign w:val="center"/>
          </w:tcPr>
          <w:p w14:paraId="72CC5C10"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1815" w:type="dxa"/>
            <w:vAlign w:val="center"/>
          </w:tcPr>
          <w:p w14:paraId="24F4CDBF" w14:textId="77777777" w:rsidR="00FA11BF" w:rsidRPr="00A742C7" w:rsidRDefault="00FA11BF" w:rsidP="00FA11BF">
            <w:pPr>
              <w:jc w:val="center"/>
              <w:rPr>
                <w:rFonts w:cs="Times New Roman"/>
                <w:sz w:val="20"/>
              </w:rPr>
            </w:pPr>
            <w:r w:rsidRPr="00A742C7">
              <w:rPr>
                <w:rFonts w:cs="Times New Roman"/>
                <w:sz w:val="20"/>
              </w:rPr>
              <w:t>2025 - 2043 годы</w:t>
            </w:r>
          </w:p>
        </w:tc>
      </w:tr>
      <w:bookmarkEnd w:id="83"/>
      <w:bookmarkEnd w:id="84"/>
    </w:tbl>
    <w:p w14:paraId="506E91FD" w14:textId="77777777" w:rsidR="009A51F2" w:rsidRPr="00A742C7" w:rsidRDefault="009A51F2" w:rsidP="009A51F2">
      <w:pPr>
        <w:jc w:val="both"/>
        <w:rPr>
          <w:rFonts w:cs="Times New Roman"/>
          <w:lang w:eastAsia="ru-RU"/>
        </w:rPr>
      </w:pPr>
    </w:p>
    <w:p w14:paraId="3CE36DE7" w14:textId="77777777" w:rsidR="009A51F2" w:rsidRPr="00A742C7" w:rsidRDefault="00080AB2" w:rsidP="009A51F2">
      <w:pPr>
        <w:pStyle w:val="2"/>
        <w:ind w:left="0" w:firstLine="0"/>
      </w:pPr>
      <w:hyperlink r:id="rId58" w:anchor="bookmark61" w:history="1">
        <w:bookmarkStart w:id="85" w:name="_Toc30081862"/>
        <w:bookmarkStart w:id="86" w:name="_Toc30085097"/>
        <w:bookmarkStart w:id="87" w:name="_Toc32845363"/>
        <w:bookmarkStart w:id="88" w:name="_Toc204085706"/>
        <w:r w:rsidR="009A51F2" w:rsidRPr="00A742C7">
          <w:t>Часть 2. ТЕХНИКО-ЭКОНОМИЧЕСКОЕ СРАВНЕНИЕ ВАРИАНТОВ</w:t>
        </w:r>
      </w:hyperlink>
      <w:r w:rsidR="009A51F2" w:rsidRPr="00A742C7">
        <w:t xml:space="preserve"> </w:t>
      </w:r>
      <w:hyperlink r:id="rId59" w:anchor="bookmark61" w:history="1">
        <w:r w:rsidR="009A51F2" w:rsidRPr="00A742C7">
          <w:t>ПЕРСПЕКТИВНОГО РАЗВИТИЯ СИСТЕМ ТЕПЛОСНАБЖЕНИЯ</w:t>
        </w:r>
        <w:bookmarkEnd w:id="85"/>
        <w:bookmarkEnd w:id="86"/>
        <w:bookmarkEnd w:id="87"/>
        <w:bookmarkEnd w:id="88"/>
      </w:hyperlink>
    </w:p>
    <w:p w14:paraId="7BFC0C55" w14:textId="77777777" w:rsidR="009A51F2" w:rsidRPr="00A742C7" w:rsidRDefault="009A51F2" w:rsidP="009A51F2">
      <w:pPr>
        <w:ind w:firstLine="709"/>
        <w:jc w:val="both"/>
        <w:rPr>
          <w:rFonts w:cs="Times New Roman"/>
          <w:lang w:eastAsia="ru-RU"/>
        </w:rPr>
      </w:pPr>
    </w:p>
    <w:p w14:paraId="0F721BC8" w14:textId="77777777" w:rsidR="00FA11BF" w:rsidRPr="00A742C7" w:rsidRDefault="00FA11BF" w:rsidP="00FA11BF">
      <w:pPr>
        <w:ind w:firstLine="709"/>
        <w:jc w:val="both"/>
        <w:rPr>
          <w:rFonts w:cs="Times New Roman"/>
          <w:szCs w:val="24"/>
        </w:rPr>
      </w:pPr>
      <w:r w:rsidRPr="00A742C7">
        <w:rPr>
          <w:rFonts w:cs="Times New Roman"/>
          <w:szCs w:val="24"/>
        </w:rPr>
        <w:t>Сравнение вариантов перспективного развития систем теплоснабжения Печенгского муниципального округа приведено в таблице 5.3.1 и основано на оценке показателей эффективности реализации мероприятий.</w:t>
      </w:r>
    </w:p>
    <w:p w14:paraId="27A087B9" w14:textId="77777777" w:rsidR="009A51F2" w:rsidRPr="00A742C7" w:rsidRDefault="009A51F2" w:rsidP="009A51F2">
      <w:pPr>
        <w:jc w:val="both"/>
        <w:rPr>
          <w:rFonts w:cs="Times New Roman"/>
          <w:sz w:val="22"/>
          <w:lang w:eastAsia="ru-RU"/>
        </w:rPr>
      </w:pPr>
    </w:p>
    <w:p w14:paraId="5483834C" w14:textId="77777777" w:rsidR="009A51F2" w:rsidRPr="00A742C7" w:rsidRDefault="00080AB2" w:rsidP="009A51F2">
      <w:pPr>
        <w:pStyle w:val="2"/>
        <w:ind w:left="0" w:firstLine="0"/>
      </w:pPr>
      <w:hyperlink r:id="rId60" w:anchor="bookmark62" w:history="1">
        <w:bookmarkStart w:id="89" w:name="_Toc30081863"/>
        <w:bookmarkStart w:id="90" w:name="_Toc30085098"/>
        <w:bookmarkStart w:id="91" w:name="_Toc32845364"/>
        <w:bookmarkStart w:id="92" w:name="_Toc204085707"/>
        <w:r w:rsidR="009A51F2" w:rsidRPr="00A742C7">
          <w:t>Часть 3. ОБОСНОВАНИЕ ВЫБОРА ПРИОРИТЕТНОГО ВАРИАНТА ПЕРСПЕКТИВНОГО</w:t>
        </w:r>
      </w:hyperlink>
      <w:r w:rsidR="009A51F2" w:rsidRPr="00A742C7">
        <w:t xml:space="preserve"> </w:t>
      </w:r>
      <w:hyperlink r:id="rId61" w:anchor="bookmark62" w:history="1">
        <w:r w:rsidR="009A51F2" w:rsidRPr="00A742C7">
          <w:t>РАЗВИТИЯ СИСТЕМ ТЕПЛОСНАБЖЕНИЯ ПОСЕЛЕНИЯ, ГОРОДСКОГО ОКРУГА,</w:t>
        </w:r>
      </w:hyperlink>
      <w:r w:rsidR="009A51F2" w:rsidRPr="00A742C7">
        <w:t xml:space="preserve"> </w:t>
      </w:r>
      <w:hyperlink r:id="rId62" w:anchor="bookmark62" w:history="1">
        <w:r w:rsidR="009A51F2" w:rsidRPr="00A742C7">
          <w:t>ГОРОДА ФЕДЕРАЛЬНОГО ЗНАЧЕНИЯ НА ОСНОВЕ АНАЛИЗА ЦЕНОВЫХ</w:t>
        </w:r>
      </w:hyperlink>
      <w:r w:rsidR="009A51F2" w:rsidRPr="00A742C7">
        <w:t xml:space="preserve"> </w:t>
      </w:r>
      <w:hyperlink r:id="rId63" w:anchor="bookmark62" w:history="1">
        <w:r w:rsidR="009A51F2" w:rsidRPr="00A742C7">
          <w:t>(ТАРИФНЫХ) ПОСЛЕДСТВИЙ ДЛЯ ПОТРЕБИТЕЛЕЙ</w:t>
        </w:r>
        <w:bookmarkEnd w:id="89"/>
        <w:bookmarkEnd w:id="90"/>
        <w:bookmarkEnd w:id="91"/>
        <w:bookmarkEnd w:id="92"/>
      </w:hyperlink>
    </w:p>
    <w:p w14:paraId="5450D233" w14:textId="77777777" w:rsidR="009A51F2" w:rsidRPr="00A742C7" w:rsidRDefault="009A51F2" w:rsidP="009A51F2">
      <w:pPr>
        <w:pStyle w:val="Default"/>
        <w:ind w:firstLine="709"/>
        <w:rPr>
          <w:color w:val="auto"/>
          <w:sz w:val="23"/>
          <w:szCs w:val="23"/>
        </w:rPr>
      </w:pPr>
    </w:p>
    <w:p w14:paraId="3B9CD554" w14:textId="77777777" w:rsidR="00FA11BF" w:rsidRPr="00A742C7" w:rsidRDefault="00FA11BF" w:rsidP="00FA11BF">
      <w:pPr>
        <w:ind w:firstLine="709"/>
        <w:jc w:val="both"/>
        <w:rPr>
          <w:rFonts w:cs="Times New Roman"/>
          <w:szCs w:val="24"/>
        </w:rPr>
      </w:pPr>
      <w:bookmarkStart w:id="93" w:name="_Hlk204006490"/>
      <w:r w:rsidRPr="00A742C7">
        <w:rPr>
          <w:rFonts w:cs="Times New Roman"/>
          <w:szCs w:val="24"/>
        </w:rPr>
        <w:t>По результатам сравнительной оценки вариантов развития систем теплоснабжения Печенгского муниципального округа (таблица 5.3.1), наиболее приоритетным является 2 вариант для всех расчётных элементов территориального деления. В связи с этим он учитывается при определении инвестиций в рамках настоящей Схемы теплоснабжения.</w:t>
      </w:r>
    </w:p>
    <w:p w14:paraId="0AB0D973" w14:textId="77777777" w:rsidR="00FA11BF" w:rsidRPr="00A742C7" w:rsidRDefault="00FA11BF" w:rsidP="00FA11BF">
      <w:pPr>
        <w:spacing w:before="240" w:after="120"/>
        <w:rPr>
          <w:rFonts w:cs="Times New Roman"/>
          <w:b/>
          <w:szCs w:val="24"/>
        </w:rPr>
      </w:pPr>
      <w:bookmarkStart w:id="94" w:name="_Hlk204006503"/>
      <w:bookmarkEnd w:id="93"/>
      <w:r w:rsidRPr="00A742C7">
        <w:rPr>
          <w:rFonts w:cs="Times New Roman"/>
          <w:b/>
          <w:szCs w:val="24"/>
        </w:rPr>
        <w:lastRenderedPageBreak/>
        <w:t>Таблица 5.3.1- Сравнение вариантов перспективного развития систем теплоснабжения Печенгского муниципального округа</w:t>
      </w:r>
    </w:p>
    <w:tbl>
      <w:tblPr>
        <w:tblStyle w:val="1ffffffffffffffffffffffa"/>
        <w:tblW w:w="9464" w:type="dxa"/>
        <w:tblLook w:val="0600" w:firstRow="0" w:lastRow="0" w:firstColumn="0" w:lastColumn="0" w:noHBand="1" w:noVBand="1"/>
      </w:tblPr>
      <w:tblGrid>
        <w:gridCol w:w="3681"/>
        <w:gridCol w:w="1276"/>
        <w:gridCol w:w="4507"/>
      </w:tblGrid>
      <w:tr w:rsidR="00FA11BF" w:rsidRPr="00A742C7" w14:paraId="2BA5B2D8" w14:textId="77777777" w:rsidTr="00FA11BF">
        <w:trPr>
          <w:trHeight w:val="284"/>
          <w:tblHeader/>
        </w:trPr>
        <w:tc>
          <w:tcPr>
            <w:tcW w:w="3681" w:type="dxa"/>
            <w:shd w:val="clear" w:color="auto" w:fill="F2F2F2" w:themeFill="background1" w:themeFillShade="F2"/>
            <w:vAlign w:val="center"/>
          </w:tcPr>
          <w:p w14:paraId="3D92D3C4" w14:textId="77777777" w:rsidR="00FA11BF" w:rsidRPr="00A742C7" w:rsidRDefault="00FA11BF" w:rsidP="00FA11BF">
            <w:pPr>
              <w:jc w:val="center"/>
              <w:rPr>
                <w:rFonts w:cs="Times New Roman"/>
                <w:sz w:val="20"/>
              </w:rPr>
            </w:pPr>
            <w:bookmarkStart w:id="95" w:name="_Hlk204006720"/>
            <w:bookmarkEnd w:id="94"/>
            <w:r w:rsidRPr="00A742C7">
              <w:rPr>
                <w:rFonts w:cs="Times New Roman"/>
                <w:sz w:val="20"/>
              </w:rPr>
              <w:t>Наименование мероприятия</w:t>
            </w:r>
          </w:p>
        </w:tc>
        <w:tc>
          <w:tcPr>
            <w:tcW w:w="1276" w:type="dxa"/>
            <w:shd w:val="clear" w:color="auto" w:fill="F2F2F2" w:themeFill="background1" w:themeFillShade="F2"/>
            <w:vAlign w:val="center"/>
          </w:tcPr>
          <w:p w14:paraId="44D2C884" w14:textId="77777777" w:rsidR="00FA11BF" w:rsidRPr="00A742C7" w:rsidRDefault="00FA11BF" w:rsidP="00FA11BF">
            <w:pPr>
              <w:jc w:val="center"/>
              <w:rPr>
                <w:rFonts w:cs="Times New Roman"/>
                <w:sz w:val="20"/>
              </w:rPr>
            </w:pPr>
            <w:r w:rsidRPr="00A742C7">
              <w:rPr>
                <w:rFonts w:cs="Times New Roman"/>
                <w:sz w:val="20"/>
              </w:rPr>
              <w:t>Номер варианта</w:t>
            </w:r>
          </w:p>
        </w:tc>
        <w:tc>
          <w:tcPr>
            <w:tcW w:w="4507" w:type="dxa"/>
            <w:shd w:val="clear" w:color="auto" w:fill="F2F2F2" w:themeFill="background1" w:themeFillShade="F2"/>
            <w:vAlign w:val="center"/>
          </w:tcPr>
          <w:p w14:paraId="65634046" w14:textId="77777777" w:rsidR="00FA11BF" w:rsidRPr="00A742C7" w:rsidRDefault="00FA11BF" w:rsidP="00FA11BF">
            <w:pPr>
              <w:jc w:val="center"/>
              <w:rPr>
                <w:rFonts w:cs="Times New Roman"/>
                <w:sz w:val="20"/>
              </w:rPr>
            </w:pPr>
            <w:r w:rsidRPr="00A742C7">
              <w:rPr>
                <w:rFonts w:cs="Times New Roman"/>
                <w:sz w:val="20"/>
              </w:rPr>
              <w:t>Оценка проекта</w:t>
            </w:r>
          </w:p>
        </w:tc>
      </w:tr>
      <w:tr w:rsidR="00FA11BF" w:rsidRPr="00A742C7" w14:paraId="16397AD1" w14:textId="77777777" w:rsidTr="00FA11BF">
        <w:trPr>
          <w:trHeight w:val="284"/>
        </w:trPr>
        <w:tc>
          <w:tcPr>
            <w:tcW w:w="9464" w:type="dxa"/>
            <w:gridSpan w:val="3"/>
            <w:vAlign w:val="center"/>
          </w:tcPr>
          <w:p w14:paraId="0ECAD426" w14:textId="77777777" w:rsidR="00FA11BF" w:rsidRPr="00A742C7" w:rsidRDefault="00FA11BF" w:rsidP="00FA11BF">
            <w:pPr>
              <w:jc w:val="center"/>
              <w:rPr>
                <w:rFonts w:cs="Times New Roman"/>
                <w:b/>
                <w:sz w:val="20"/>
              </w:rPr>
            </w:pPr>
            <w:r w:rsidRPr="00A742C7">
              <w:rPr>
                <w:rFonts w:cs="Times New Roman"/>
                <w:b/>
                <w:sz w:val="20"/>
              </w:rPr>
              <w:t>п.г.т. Никель</w:t>
            </w:r>
          </w:p>
        </w:tc>
      </w:tr>
      <w:tr w:rsidR="00FA11BF" w:rsidRPr="00A742C7" w14:paraId="7A9416F8" w14:textId="77777777" w:rsidTr="00FA11BF">
        <w:trPr>
          <w:trHeight w:val="284"/>
        </w:trPr>
        <w:tc>
          <w:tcPr>
            <w:tcW w:w="3681" w:type="dxa"/>
            <w:vAlign w:val="center"/>
          </w:tcPr>
          <w:p w14:paraId="36296291" w14:textId="77777777" w:rsidR="00FA11BF" w:rsidRPr="00A742C7" w:rsidRDefault="00FA11BF" w:rsidP="00FA11BF">
            <w:pPr>
              <w:ind w:firstLine="30"/>
              <w:rPr>
                <w:rFonts w:cs="Times New Roman"/>
                <w:sz w:val="20"/>
              </w:rPr>
            </w:pPr>
            <w:r w:rsidRPr="00A742C7">
              <w:rPr>
                <w:rFonts w:cs="Times New Roman"/>
                <w:sz w:val="20"/>
              </w:rPr>
              <w:t xml:space="preserve">Сохранятся действующая система теплоснабжения: котельная ЭЦ-2 на мазуте и присоединённые к ней тепловые сети, с реализацией мероприятий по их текущему и капитальному ремонту. </w:t>
            </w:r>
          </w:p>
        </w:tc>
        <w:tc>
          <w:tcPr>
            <w:tcW w:w="1276" w:type="dxa"/>
            <w:vAlign w:val="center"/>
          </w:tcPr>
          <w:p w14:paraId="6CB728D1"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49A5D974"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котельной и тепловых сетей, снижение надёжности системы теплоснабжения, увеличение потерь теплоэнергии и теплоносителя при передаче по сетям, увеличение стоимости услуг на производство тепловой энергии из-за роста цен на энергоресурсы.</w:t>
            </w:r>
          </w:p>
        </w:tc>
      </w:tr>
      <w:tr w:rsidR="00FA11BF" w:rsidRPr="00A742C7" w14:paraId="59BB4A11" w14:textId="77777777" w:rsidTr="00FA11BF">
        <w:trPr>
          <w:trHeight w:val="284"/>
        </w:trPr>
        <w:tc>
          <w:tcPr>
            <w:tcW w:w="3681" w:type="dxa"/>
            <w:vAlign w:val="center"/>
          </w:tcPr>
          <w:p w14:paraId="1E423483" w14:textId="77777777" w:rsidR="00FA11BF" w:rsidRPr="00A742C7" w:rsidRDefault="00FA11BF" w:rsidP="00FA11BF">
            <w:pPr>
              <w:rPr>
                <w:rFonts w:cs="Times New Roman"/>
                <w:sz w:val="20"/>
              </w:rPr>
            </w:pPr>
            <w:r w:rsidRPr="00A742C7">
              <w:rPr>
                <w:rFonts w:cs="Times New Roman"/>
                <w:sz w:val="20"/>
              </w:rPr>
              <w:t>Строительство тепловых сетей и нового источника тепловой энергии мощностью 51,6 Гкал/ч (согласно ген. план). Реконструкция котельной на мазуте с возможностью перехода на газ, присоединённые к ней тепловые сети, с реализацией мероприятий по реконструкции котельной и тепловых сетей.</w:t>
            </w:r>
          </w:p>
        </w:tc>
        <w:tc>
          <w:tcPr>
            <w:tcW w:w="1276" w:type="dxa"/>
            <w:vAlign w:val="center"/>
          </w:tcPr>
          <w:p w14:paraId="6CE54859"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33157877"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котельной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котельной с мазута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28C62FA3" w14:textId="77777777" w:rsidTr="00FA11BF">
        <w:trPr>
          <w:trHeight w:val="284"/>
        </w:trPr>
        <w:tc>
          <w:tcPr>
            <w:tcW w:w="9464" w:type="dxa"/>
            <w:gridSpan w:val="3"/>
            <w:vAlign w:val="center"/>
          </w:tcPr>
          <w:p w14:paraId="01154A0B" w14:textId="77777777" w:rsidR="00FA11BF" w:rsidRPr="00A742C7" w:rsidRDefault="00FA11BF" w:rsidP="00FA11BF">
            <w:pPr>
              <w:jc w:val="center"/>
              <w:rPr>
                <w:rFonts w:cs="Times New Roman"/>
                <w:b/>
                <w:sz w:val="20"/>
              </w:rPr>
            </w:pPr>
            <w:r w:rsidRPr="00A742C7">
              <w:rPr>
                <w:rFonts w:cs="Times New Roman"/>
                <w:b/>
                <w:sz w:val="20"/>
              </w:rPr>
              <w:t xml:space="preserve"> г. Заполярный </w:t>
            </w:r>
          </w:p>
        </w:tc>
      </w:tr>
      <w:tr w:rsidR="00FA11BF" w:rsidRPr="00A742C7" w14:paraId="37AD8D56" w14:textId="77777777" w:rsidTr="00FA11BF">
        <w:trPr>
          <w:trHeight w:val="284"/>
        </w:trPr>
        <w:tc>
          <w:tcPr>
            <w:tcW w:w="3681" w:type="dxa"/>
            <w:vAlign w:val="center"/>
          </w:tcPr>
          <w:p w14:paraId="561E3710" w14:textId="77777777" w:rsidR="00FA11BF" w:rsidRPr="00A742C7" w:rsidRDefault="00FA11BF" w:rsidP="00FA11BF">
            <w:pPr>
              <w:ind w:firstLine="30"/>
              <w:rPr>
                <w:rFonts w:cs="Times New Roman"/>
                <w:sz w:val="20"/>
              </w:rPr>
            </w:pPr>
            <w:r w:rsidRPr="00A742C7">
              <w:rPr>
                <w:rFonts w:cs="Times New Roman"/>
                <w:sz w:val="20"/>
              </w:rPr>
              <w:t xml:space="preserve">Сохранятся действующая система теплоснабжения: котельная на мазуте и присоединённые к ней тепловые сети, с реализацией мероприятий по их текущему и капитальному ремонту. </w:t>
            </w:r>
          </w:p>
        </w:tc>
        <w:tc>
          <w:tcPr>
            <w:tcW w:w="1276" w:type="dxa"/>
            <w:vAlign w:val="center"/>
          </w:tcPr>
          <w:p w14:paraId="603344A7"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29DDA91D"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котельной и тепловых сетей, снижение надёжности системы теплоснабжения, увеличение потерь теплоэнергии и теплоносителя при передаче по сетям, увеличение стоимости услуг на производство тепловой энергии из-за роста цен на энергоресурсы.</w:t>
            </w:r>
          </w:p>
        </w:tc>
      </w:tr>
      <w:tr w:rsidR="00FA11BF" w:rsidRPr="00A742C7" w14:paraId="10C3C8A1" w14:textId="77777777" w:rsidTr="00FA11BF">
        <w:trPr>
          <w:trHeight w:val="284"/>
        </w:trPr>
        <w:tc>
          <w:tcPr>
            <w:tcW w:w="3681" w:type="dxa"/>
            <w:vAlign w:val="center"/>
          </w:tcPr>
          <w:p w14:paraId="1813E0E1" w14:textId="77777777" w:rsidR="00FA11BF" w:rsidRPr="00A742C7" w:rsidRDefault="00FA11BF" w:rsidP="00FA11BF">
            <w:pPr>
              <w:rPr>
                <w:rFonts w:cs="Times New Roman"/>
                <w:sz w:val="20"/>
              </w:rPr>
            </w:pPr>
            <w:r w:rsidRPr="00A742C7">
              <w:rPr>
                <w:rFonts w:cs="Times New Roman"/>
                <w:sz w:val="20"/>
              </w:rPr>
              <w:t>Реконструкция котельной на мазуте с возможностью перехода на газ, присоединённые к ней тепловые сети, с реализацией мероприятий по строительству и реконструкции котельной и тепловых сетей.</w:t>
            </w:r>
          </w:p>
        </w:tc>
        <w:tc>
          <w:tcPr>
            <w:tcW w:w="1276" w:type="dxa"/>
            <w:vAlign w:val="center"/>
          </w:tcPr>
          <w:p w14:paraId="4DA6D9E6"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1502354F"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котельной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котельной с мазута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5EC83BEC" w14:textId="77777777" w:rsidTr="00FA11BF">
        <w:trPr>
          <w:trHeight w:val="284"/>
        </w:trPr>
        <w:tc>
          <w:tcPr>
            <w:tcW w:w="9464" w:type="dxa"/>
            <w:gridSpan w:val="3"/>
            <w:vAlign w:val="center"/>
          </w:tcPr>
          <w:p w14:paraId="41F4936B" w14:textId="77777777" w:rsidR="00FA11BF" w:rsidRPr="00A742C7" w:rsidRDefault="00FA11BF" w:rsidP="00FA11BF">
            <w:pPr>
              <w:jc w:val="center"/>
              <w:rPr>
                <w:rFonts w:cs="Times New Roman"/>
                <w:b/>
                <w:sz w:val="20"/>
              </w:rPr>
            </w:pPr>
            <w:r w:rsidRPr="00A742C7">
              <w:rPr>
                <w:rFonts w:cs="Times New Roman"/>
                <w:b/>
                <w:sz w:val="20"/>
                <w:lang w:bidi="ru-RU"/>
              </w:rPr>
              <w:t>п.г.т. Печенга</w:t>
            </w:r>
          </w:p>
        </w:tc>
      </w:tr>
      <w:tr w:rsidR="00FA11BF" w:rsidRPr="00A742C7" w14:paraId="75A5EA63" w14:textId="77777777" w:rsidTr="00FA11BF">
        <w:trPr>
          <w:trHeight w:val="284"/>
        </w:trPr>
        <w:tc>
          <w:tcPr>
            <w:tcW w:w="3681" w:type="dxa"/>
            <w:vAlign w:val="center"/>
          </w:tcPr>
          <w:p w14:paraId="42AFB496" w14:textId="77777777" w:rsidR="00FA11BF" w:rsidRPr="00A742C7" w:rsidRDefault="00FA11BF" w:rsidP="00FA11BF">
            <w:pPr>
              <w:ind w:firstLine="30"/>
              <w:rPr>
                <w:rFonts w:cs="Times New Roman"/>
                <w:sz w:val="20"/>
              </w:rPr>
            </w:pPr>
            <w:r w:rsidRPr="00A742C7">
              <w:rPr>
                <w:rFonts w:cs="Times New Roman"/>
                <w:sz w:val="20"/>
              </w:rPr>
              <w:t>Сохраняются действующие системы теплоснабжения и присоединённые к ним тепловые сети, с реализацией мероприятий по их текущему и капитальному ремонту.</w:t>
            </w:r>
          </w:p>
        </w:tc>
        <w:tc>
          <w:tcPr>
            <w:tcW w:w="1276" w:type="dxa"/>
            <w:vAlign w:val="center"/>
          </w:tcPr>
          <w:p w14:paraId="69AFAEE3"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13D536D9"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котельных и тепловых сетей, снижение надёжности систем теплоснабжения.</w:t>
            </w:r>
          </w:p>
        </w:tc>
      </w:tr>
      <w:tr w:rsidR="00FA11BF" w:rsidRPr="00A742C7" w14:paraId="0C4338BE" w14:textId="77777777" w:rsidTr="00FA11BF">
        <w:trPr>
          <w:trHeight w:val="284"/>
        </w:trPr>
        <w:tc>
          <w:tcPr>
            <w:tcW w:w="3681" w:type="dxa"/>
            <w:vAlign w:val="center"/>
          </w:tcPr>
          <w:p w14:paraId="791DC3B5" w14:textId="77777777" w:rsidR="00FA11BF" w:rsidRPr="00A742C7" w:rsidRDefault="00FA11BF" w:rsidP="00FA11BF">
            <w:pPr>
              <w:ind w:firstLine="30"/>
              <w:rPr>
                <w:rFonts w:cs="Times New Roman"/>
                <w:sz w:val="20"/>
              </w:rPr>
            </w:pPr>
            <w:r w:rsidRPr="00A742C7">
              <w:rPr>
                <w:rFonts w:cs="Times New Roman"/>
                <w:sz w:val="20"/>
              </w:rPr>
              <w:t>Строительство тепловых сетей и нового источника тепловой энергии мощностью 5,2 Гкал/ч (согласно ген. план). Реконструкция существующих котельных с возможностью перехода на газ. Мероприятия по текущему и капитальному ремонту тепловых сетей.</w:t>
            </w:r>
          </w:p>
        </w:tc>
        <w:tc>
          <w:tcPr>
            <w:tcW w:w="1276" w:type="dxa"/>
            <w:vAlign w:val="center"/>
          </w:tcPr>
          <w:p w14:paraId="05E9FEC1"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7CDED94C"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1C7D0E0A" w14:textId="77777777" w:rsidTr="00FA11BF">
        <w:trPr>
          <w:trHeight w:val="284"/>
        </w:trPr>
        <w:tc>
          <w:tcPr>
            <w:tcW w:w="9464" w:type="dxa"/>
            <w:gridSpan w:val="3"/>
            <w:vAlign w:val="center"/>
          </w:tcPr>
          <w:p w14:paraId="09E47584" w14:textId="77777777" w:rsidR="00FA11BF" w:rsidRPr="00A742C7" w:rsidRDefault="00FA11BF" w:rsidP="00FA11BF">
            <w:pPr>
              <w:jc w:val="center"/>
              <w:rPr>
                <w:rFonts w:cs="Times New Roman"/>
                <w:b/>
                <w:sz w:val="20"/>
              </w:rPr>
            </w:pPr>
            <w:r w:rsidRPr="00A742C7">
              <w:rPr>
                <w:rFonts w:cs="Times New Roman"/>
                <w:b/>
                <w:sz w:val="20"/>
              </w:rPr>
              <w:t>н.п. Спутник</w:t>
            </w:r>
          </w:p>
        </w:tc>
      </w:tr>
      <w:tr w:rsidR="00FA11BF" w:rsidRPr="00A742C7" w14:paraId="56545A37" w14:textId="77777777" w:rsidTr="00FA11BF">
        <w:trPr>
          <w:trHeight w:val="284"/>
        </w:trPr>
        <w:tc>
          <w:tcPr>
            <w:tcW w:w="3681" w:type="dxa"/>
            <w:vAlign w:val="center"/>
          </w:tcPr>
          <w:p w14:paraId="04905B3F" w14:textId="77777777" w:rsidR="00FA11BF" w:rsidRPr="00A742C7" w:rsidRDefault="00FA11BF" w:rsidP="00FA11BF">
            <w:pPr>
              <w:ind w:firstLine="30"/>
              <w:rPr>
                <w:rFonts w:cs="Times New Roman"/>
                <w:sz w:val="20"/>
              </w:rPr>
            </w:pPr>
            <w:r w:rsidRPr="00A742C7">
              <w:rPr>
                <w:rFonts w:cs="Times New Roman"/>
                <w:sz w:val="20"/>
              </w:rPr>
              <w:t>Сохраняются действующие системы теплоснабжения и присоединённые к ним тепловые сети, с реализацией мероприятий по их текущему и капитальному ремонту.</w:t>
            </w:r>
          </w:p>
        </w:tc>
        <w:tc>
          <w:tcPr>
            <w:tcW w:w="1276" w:type="dxa"/>
            <w:vAlign w:val="center"/>
          </w:tcPr>
          <w:p w14:paraId="3109298C"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478BB966"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котельных и тепловых сетей, снижение надёжности систем теплоснабжения.</w:t>
            </w:r>
          </w:p>
        </w:tc>
      </w:tr>
      <w:tr w:rsidR="00FA11BF" w:rsidRPr="00A742C7" w14:paraId="3F274818" w14:textId="77777777" w:rsidTr="00FA11BF">
        <w:trPr>
          <w:trHeight w:val="284"/>
        </w:trPr>
        <w:tc>
          <w:tcPr>
            <w:tcW w:w="3681" w:type="dxa"/>
            <w:vAlign w:val="center"/>
          </w:tcPr>
          <w:p w14:paraId="7D15D9DA" w14:textId="77777777" w:rsidR="00FA11BF" w:rsidRPr="00A742C7" w:rsidRDefault="00FA11BF" w:rsidP="00FA11BF">
            <w:pPr>
              <w:ind w:firstLine="30"/>
              <w:rPr>
                <w:rFonts w:cs="Times New Roman"/>
                <w:sz w:val="20"/>
              </w:rPr>
            </w:pPr>
            <w:r w:rsidRPr="00A742C7">
              <w:rPr>
                <w:rFonts w:cs="Times New Roman"/>
                <w:sz w:val="20"/>
              </w:rPr>
              <w:t xml:space="preserve">Сохраняются действующие системы теплоснабжения. Реконструкция существующих котельных с </w:t>
            </w:r>
            <w:r w:rsidRPr="00A742C7">
              <w:rPr>
                <w:rFonts w:cs="Times New Roman"/>
                <w:sz w:val="20"/>
              </w:rPr>
              <w:lastRenderedPageBreak/>
              <w:t>возможностью перехода на газ. Мероприятия по текущему и капитальному ремонту тепловых сетей.</w:t>
            </w:r>
          </w:p>
        </w:tc>
        <w:tc>
          <w:tcPr>
            <w:tcW w:w="1276" w:type="dxa"/>
            <w:vAlign w:val="center"/>
          </w:tcPr>
          <w:p w14:paraId="4A537349"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lastRenderedPageBreak/>
              <w:t>2 вариант</w:t>
            </w:r>
          </w:p>
        </w:tc>
        <w:tc>
          <w:tcPr>
            <w:tcW w:w="4507" w:type="dxa"/>
            <w:vAlign w:val="center"/>
          </w:tcPr>
          <w:p w14:paraId="7E7A915B" w14:textId="77777777" w:rsidR="00FA11BF" w:rsidRPr="00A742C7" w:rsidRDefault="00FA11BF" w:rsidP="00FA11BF">
            <w:pPr>
              <w:jc w:val="center"/>
              <w:rPr>
                <w:rFonts w:cs="Times New Roman"/>
                <w:sz w:val="20"/>
              </w:rPr>
            </w:pPr>
            <w:r w:rsidRPr="00A742C7">
              <w:rPr>
                <w:rFonts w:cs="Times New Roman"/>
                <w:sz w:val="20"/>
              </w:rPr>
              <w:t xml:space="preserve">Снижение износа оборудования котельных и тепловых сетей, повышение надёжности системы теплоснабжения, снижение потерь теплоэнергии </w:t>
            </w:r>
            <w:r w:rsidRPr="00A742C7">
              <w:rPr>
                <w:rFonts w:cs="Times New Roman"/>
                <w:sz w:val="20"/>
              </w:rPr>
              <w:lastRenderedPageBreak/>
              <w:t>и теплоносителя при передаче тепла.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2EFBB224" w14:textId="77777777" w:rsidTr="00FA11BF">
        <w:trPr>
          <w:trHeight w:val="284"/>
        </w:trPr>
        <w:tc>
          <w:tcPr>
            <w:tcW w:w="9464" w:type="dxa"/>
            <w:gridSpan w:val="3"/>
            <w:vAlign w:val="center"/>
          </w:tcPr>
          <w:p w14:paraId="61059A42" w14:textId="77777777" w:rsidR="00FA11BF" w:rsidRPr="00A742C7" w:rsidRDefault="00FA11BF" w:rsidP="00FA11BF">
            <w:pPr>
              <w:jc w:val="center"/>
              <w:rPr>
                <w:rFonts w:cs="Times New Roman"/>
                <w:b/>
                <w:sz w:val="20"/>
              </w:rPr>
            </w:pPr>
            <w:r w:rsidRPr="00A742C7">
              <w:rPr>
                <w:rFonts w:cs="Times New Roman"/>
                <w:b/>
                <w:sz w:val="20"/>
              </w:rPr>
              <w:lastRenderedPageBreak/>
              <w:t xml:space="preserve">н.п. Раякоски </w:t>
            </w:r>
          </w:p>
        </w:tc>
      </w:tr>
      <w:tr w:rsidR="00FA11BF" w:rsidRPr="00A742C7" w14:paraId="07A603C5" w14:textId="77777777" w:rsidTr="00FA11BF">
        <w:trPr>
          <w:trHeight w:val="284"/>
        </w:trPr>
        <w:tc>
          <w:tcPr>
            <w:tcW w:w="3681" w:type="dxa"/>
            <w:vAlign w:val="center"/>
          </w:tcPr>
          <w:p w14:paraId="08EDD298" w14:textId="77777777" w:rsidR="00FA11BF" w:rsidRPr="00A742C7" w:rsidRDefault="00FA11BF" w:rsidP="00FA11BF">
            <w:pPr>
              <w:ind w:firstLine="30"/>
              <w:rPr>
                <w:rFonts w:cs="Times New Roman"/>
                <w:sz w:val="20"/>
              </w:rPr>
            </w:pPr>
            <w:r w:rsidRPr="00A742C7">
              <w:rPr>
                <w:rFonts w:cs="Times New Roman"/>
                <w:sz w:val="20"/>
              </w:rPr>
              <w:t>Сохраняются действующие системы теплоснабжения: котельные №№ К-15 и М-4 и присоединённые к ним тепловые сети, с реализацией мероприятий по их текущему и капитальному ремонту.</w:t>
            </w:r>
          </w:p>
        </w:tc>
        <w:tc>
          <w:tcPr>
            <w:tcW w:w="1276" w:type="dxa"/>
            <w:vAlign w:val="center"/>
          </w:tcPr>
          <w:p w14:paraId="26B4B795"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7DF3A8F7"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котельных и тепловых сетей, снижение надёжности систем теплоснабжения.</w:t>
            </w:r>
          </w:p>
        </w:tc>
      </w:tr>
      <w:tr w:rsidR="00FA11BF" w:rsidRPr="00A742C7" w14:paraId="3F2E2301" w14:textId="77777777" w:rsidTr="00FA11BF">
        <w:trPr>
          <w:trHeight w:val="284"/>
        </w:trPr>
        <w:tc>
          <w:tcPr>
            <w:tcW w:w="3681" w:type="dxa"/>
            <w:vAlign w:val="center"/>
          </w:tcPr>
          <w:p w14:paraId="06EB4FBF" w14:textId="77777777" w:rsidR="00FA11BF" w:rsidRPr="00A742C7" w:rsidRDefault="00FA11BF" w:rsidP="00FA11BF">
            <w:pPr>
              <w:ind w:firstLine="30"/>
              <w:rPr>
                <w:rFonts w:cs="Times New Roman"/>
                <w:sz w:val="20"/>
              </w:rPr>
            </w:pPr>
            <w:r w:rsidRPr="00A742C7">
              <w:rPr>
                <w:rFonts w:cs="Times New Roman"/>
                <w:sz w:val="20"/>
              </w:rPr>
              <w:t>Котельные №№ К-15 и М-4 – реконструкция с возможностью перехода на газ. Тепловые сети, присоединённые к данным котельным, поддерживаются в технически исправном состоянии за счёт реализации мероприятий по текущему и/или капитальному ремонтам.</w:t>
            </w:r>
          </w:p>
        </w:tc>
        <w:tc>
          <w:tcPr>
            <w:tcW w:w="1276" w:type="dxa"/>
            <w:vAlign w:val="center"/>
          </w:tcPr>
          <w:p w14:paraId="0C5F0830"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34C9DCF3"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24DE1790" w14:textId="77777777" w:rsidTr="00FA11BF">
        <w:trPr>
          <w:trHeight w:val="284"/>
        </w:trPr>
        <w:tc>
          <w:tcPr>
            <w:tcW w:w="9464" w:type="dxa"/>
            <w:gridSpan w:val="3"/>
            <w:vAlign w:val="center"/>
          </w:tcPr>
          <w:p w14:paraId="6801B733" w14:textId="77777777" w:rsidR="00FA11BF" w:rsidRPr="00A742C7" w:rsidRDefault="00FA11BF" w:rsidP="00FA11BF">
            <w:pPr>
              <w:jc w:val="center"/>
              <w:rPr>
                <w:rFonts w:cs="Times New Roman"/>
                <w:b/>
                <w:sz w:val="20"/>
              </w:rPr>
            </w:pPr>
            <w:r w:rsidRPr="00A742C7">
              <w:rPr>
                <w:rFonts w:cs="Times New Roman"/>
                <w:b/>
                <w:sz w:val="20"/>
              </w:rPr>
              <w:t>н.п. Лиинахамари</w:t>
            </w:r>
          </w:p>
        </w:tc>
      </w:tr>
      <w:tr w:rsidR="00FA11BF" w:rsidRPr="00A742C7" w14:paraId="22D4C026" w14:textId="77777777" w:rsidTr="00FA11BF">
        <w:trPr>
          <w:trHeight w:val="284"/>
        </w:trPr>
        <w:tc>
          <w:tcPr>
            <w:tcW w:w="3681" w:type="dxa"/>
            <w:vAlign w:val="center"/>
          </w:tcPr>
          <w:p w14:paraId="773AC8B3" w14:textId="77777777" w:rsidR="00FA11BF" w:rsidRPr="00A742C7" w:rsidRDefault="00FA11BF" w:rsidP="00FA11BF">
            <w:pPr>
              <w:ind w:firstLine="30"/>
              <w:rPr>
                <w:rFonts w:cs="Times New Roman"/>
                <w:sz w:val="20"/>
              </w:rPr>
            </w:pPr>
            <w:r w:rsidRPr="00A742C7">
              <w:rPr>
                <w:rFonts w:cs="Times New Roman"/>
                <w:sz w:val="20"/>
              </w:rPr>
              <w:t>Сохраняется действующая система теплоснабжения: котельная №3 и присоединённые к ней тепловые сети, с реализацией мероприятий по их текущему и капитальному ремонту.</w:t>
            </w:r>
          </w:p>
        </w:tc>
        <w:tc>
          <w:tcPr>
            <w:tcW w:w="1276" w:type="dxa"/>
            <w:vAlign w:val="center"/>
          </w:tcPr>
          <w:p w14:paraId="25326F9E"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1AF0CC27"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котельной и тепловых сетей, снижение надёжности системы теплоснабжения.</w:t>
            </w:r>
          </w:p>
        </w:tc>
      </w:tr>
      <w:tr w:rsidR="00FA11BF" w:rsidRPr="00A742C7" w14:paraId="55F7A911" w14:textId="77777777" w:rsidTr="00FA11BF">
        <w:trPr>
          <w:trHeight w:val="284"/>
        </w:trPr>
        <w:tc>
          <w:tcPr>
            <w:tcW w:w="3681" w:type="dxa"/>
            <w:vAlign w:val="center"/>
          </w:tcPr>
          <w:p w14:paraId="56DC2C53" w14:textId="77777777" w:rsidR="00FA11BF" w:rsidRPr="00A742C7" w:rsidRDefault="00FA11BF" w:rsidP="00FA11BF">
            <w:pPr>
              <w:ind w:firstLine="30"/>
              <w:rPr>
                <w:rFonts w:cs="Times New Roman"/>
                <w:sz w:val="20"/>
              </w:rPr>
            </w:pPr>
            <w:r w:rsidRPr="00A742C7">
              <w:rPr>
                <w:rFonts w:cs="Times New Roman"/>
                <w:sz w:val="20"/>
              </w:rPr>
              <w:t>Котельная №3 –реконструкция с возможностью перехода на газ. Тепловые сети, присоединённые к данной котельной, поддерживаются в технически исправном состоянии за счёт реализации мероприятий по текущему и/или капитальному ремонтам.</w:t>
            </w:r>
          </w:p>
        </w:tc>
        <w:tc>
          <w:tcPr>
            <w:tcW w:w="1276" w:type="dxa"/>
            <w:vAlign w:val="center"/>
          </w:tcPr>
          <w:p w14:paraId="579D40AC"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46C6DC21"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2707E9DE" w14:textId="77777777" w:rsidTr="00FA11BF">
        <w:trPr>
          <w:trHeight w:val="284"/>
        </w:trPr>
        <w:tc>
          <w:tcPr>
            <w:tcW w:w="9464" w:type="dxa"/>
            <w:gridSpan w:val="3"/>
            <w:vAlign w:val="center"/>
          </w:tcPr>
          <w:p w14:paraId="191DCB2B" w14:textId="588F6F37" w:rsidR="00FA11BF" w:rsidRPr="00A742C7" w:rsidRDefault="00FA11BF" w:rsidP="00080AB2">
            <w:pPr>
              <w:pStyle w:val="xl99"/>
              <w:pBdr>
                <w:left w:val="none" w:sz="0" w:space="0" w:color="auto"/>
                <w:right w:val="none" w:sz="0" w:space="0" w:color="auto"/>
              </w:pBdr>
              <w:spacing w:before="0" w:beforeAutospacing="0" w:after="0" w:afterAutospacing="0"/>
              <w:textAlignment w:val="auto"/>
              <w:rPr>
                <w:bCs w:val="0"/>
              </w:rPr>
            </w:pPr>
            <w:r w:rsidRPr="00A742C7">
              <w:rPr>
                <w:bCs w:val="0"/>
              </w:rPr>
              <w:t>н.п. Лу</w:t>
            </w:r>
            <w:r w:rsidR="00080AB2">
              <w:rPr>
                <w:bCs w:val="0"/>
              </w:rPr>
              <w:t>о</w:t>
            </w:r>
            <w:r w:rsidRPr="00A742C7">
              <w:rPr>
                <w:bCs w:val="0"/>
              </w:rPr>
              <w:t>стари</w:t>
            </w:r>
          </w:p>
        </w:tc>
      </w:tr>
      <w:tr w:rsidR="00FA11BF" w:rsidRPr="00A742C7" w14:paraId="10921D44" w14:textId="77777777" w:rsidTr="00FA11BF">
        <w:trPr>
          <w:trHeight w:val="284"/>
        </w:trPr>
        <w:tc>
          <w:tcPr>
            <w:tcW w:w="3681" w:type="dxa"/>
            <w:vAlign w:val="center"/>
          </w:tcPr>
          <w:p w14:paraId="75A3BACB" w14:textId="77777777" w:rsidR="00FA11BF" w:rsidRPr="00A742C7" w:rsidRDefault="00FA11BF" w:rsidP="00FA11BF">
            <w:pPr>
              <w:ind w:firstLine="30"/>
              <w:rPr>
                <w:rFonts w:cs="Times New Roman"/>
                <w:sz w:val="20"/>
              </w:rPr>
            </w:pPr>
            <w:r w:rsidRPr="00A742C7">
              <w:rPr>
                <w:rFonts w:cs="Times New Roman"/>
                <w:sz w:val="20"/>
              </w:rPr>
              <w:t>Сохраняются действующие системы теплоснабжения: котельные и присоединённые к ним тепловые сети, с реализацией мероприятий по их текущему и капитальному ремонту.</w:t>
            </w:r>
          </w:p>
        </w:tc>
        <w:tc>
          <w:tcPr>
            <w:tcW w:w="1276" w:type="dxa"/>
            <w:vAlign w:val="center"/>
          </w:tcPr>
          <w:p w14:paraId="2541F316"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6E1757D9"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котельных и тепловых сетей, снижение надёжности систем теплоснабжения.</w:t>
            </w:r>
          </w:p>
        </w:tc>
      </w:tr>
      <w:tr w:rsidR="00FA11BF" w:rsidRPr="00A742C7" w14:paraId="617D94CC" w14:textId="77777777" w:rsidTr="00FA11BF">
        <w:trPr>
          <w:trHeight w:val="284"/>
        </w:trPr>
        <w:tc>
          <w:tcPr>
            <w:tcW w:w="3681" w:type="dxa"/>
            <w:vAlign w:val="center"/>
          </w:tcPr>
          <w:p w14:paraId="50796FE0" w14:textId="77777777" w:rsidR="00FA11BF" w:rsidRPr="00A742C7" w:rsidRDefault="00FA11BF" w:rsidP="00FA11BF">
            <w:pPr>
              <w:ind w:firstLine="30"/>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w:t>
            </w:r>
          </w:p>
        </w:tc>
        <w:tc>
          <w:tcPr>
            <w:tcW w:w="1276" w:type="dxa"/>
            <w:vAlign w:val="center"/>
          </w:tcPr>
          <w:p w14:paraId="5DC5CABA"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07FF200F"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повышение надёжности системы теплоснабжения.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1B99393A" w14:textId="77777777" w:rsidTr="00FA11BF">
        <w:trPr>
          <w:trHeight w:val="284"/>
        </w:trPr>
        <w:tc>
          <w:tcPr>
            <w:tcW w:w="9464" w:type="dxa"/>
            <w:gridSpan w:val="3"/>
            <w:vAlign w:val="center"/>
          </w:tcPr>
          <w:p w14:paraId="29C23C8A" w14:textId="77777777" w:rsidR="00FA11BF" w:rsidRPr="00A742C7" w:rsidRDefault="00FA11BF" w:rsidP="00FA11BF">
            <w:pPr>
              <w:jc w:val="center"/>
              <w:rPr>
                <w:rFonts w:cs="Times New Roman"/>
                <w:b/>
                <w:sz w:val="20"/>
              </w:rPr>
            </w:pPr>
            <w:r w:rsidRPr="00A742C7">
              <w:rPr>
                <w:rFonts w:cs="Times New Roman"/>
                <w:b/>
                <w:sz w:val="20"/>
              </w:rPr>
              <w:t xml:space="preserve">н.п. Корзуново </w:t>
            </w:r>
          </w:p>
        </w:tc>
      </w:tr>
      <w:tr w:rsidR="00FA11BF" w:rsidRPr="00A742C7" w14:paraId="6E9EB553" w14:textId="77777777" w:rsidTr="00FA11BF">
        <w:trPr>
          <w:trHeight w:val="284"/>
        </w:trPr>
        <w:tc>
          <w:tcPr>
            <w:tcW w:w="3681" w:type="dxa"/>
            <w:vAlign w:val="center"/>
          </w:tcPr>
          <w:p w14:paraId="6035174C" w14:textId="77777777" w:rsidR="00FA11BF" w:rsidRPr="00A742C7" w:rsidRDefault="00FA11BF" w:rsidP="00FA11BF">
            <w:pPr>
              <w:rPr>
                <w:rFonts w:cs="Times New Roman"/>
                <w:sz w:val="20"/>
              </w:rPr>
            </w:pPr>
            <w:r w:rsidRPr="00A742C7">
              <w:rPr>
                <w:rFonts w:cs="Times New Roman"/>
                <w:sz w:val="20"/>
              </w:rPr>
              <w:t>Сохраняются действующие системы теплоснабжения: котельные и присоединённые к ним тепловые сети, с реализацией мероприятий по их текущему и капитальному ремонту.</w:t>
            </w:r>
          </w:p>
        </w:tc>
        <w:tc>
          <w:tcPr>
            <w:tcW w:w="1276" w:type="dxa"/>
            <w:vAlign w:val="center"/>
          </w:tcPr>
          <w:p w14:paraId="6FCBA569"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72958F13"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котельной и тепловых сетей, снижение надёжности системы теплоснабжения.</w:t>
            </w:r>
          </w:p>
        </w:tc>
      </w:tr>
      <w:tr w:rsidR="00FA11BF" w:rsidRPr="00A742C7" w14:paraId="7F8AC7A8" w14:textId="77777777" w:rsidTr="00FA11BF">
        <w:trPr>
          <w:trHeight w:val="284"/>
        </w:trPr>
        <w:tc>
          <w:tcPr>
            <w:tcW w:w="3681" w:type="dxa"/>
            <w:vAlign w:val="center"/>
          </w:tcPr>
          <w:p w14:paraId="599F20DF" w14:textId="77777777" w:rsidR="00FA11BF" w:rsidRPr="00A742C7" w:rsidRDefault="00FA11BF" w:rsidP="00FA11BF">
            <w:pPr>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 Мероприятия по текущему и капитальному ремонту тепловых сетей.</w:t>
            </w:r>
          </w:p>
        </w:tc>
        <w:tc>
          <w:tcPr>
            <w:tcW w:w="1276" w:type="dxa"/>
            <w:vAlign w:val="center"/>
          </w:tcPr>
          <w:p w14:paraId="48BCDE42"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10A75C40"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и тепловых сетей, повышение надёжности системы теплоснабжения, снижение потерь теплоэнергии и теплоносителя при передаче тепла.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tr w:rsidR="00FA11BF" w:rsidRPr="00A742C7" w14:paraId="3394D234" w14:textId="77777777" w:rsidTr="00FA11BF">
        <w:trPr>
          <w:trHeight w:val="284"/>
        </w:trPr>
        <w:tc>
          <w:tcPr>
            <w:tcW w:w="9464" w:type="dxa"/>
            <w:gridSpan w:val="3"/>
            <w:vAlign w:val="center"/>
          </w:tcPr>
          <w:p w14:paraId="0A1A7205" w14:textId="77777777" w:rsidR="00FA11BF" w:rsidRPr="00A742C7" w:rsidRDefault="00FA11BF" w:rsidP="00FA11BF">
            <w:pPr>
              <w:jc w:val="center"/>
              <w:rPr>
                <w:rFonts w:cs="Times New Roman"/>
                <w:b/>
                <w:sz w:val="20"/>
              </w:rPr>
            </w:pPr>
            <w:r w:rsidRPr="00A742C7">
              <w:rPr>
                <w:rFonts w:cs="Times New Roman"/>
                <w:b/>
                <w:sz w:val="20"/>
              </w:rPr>
              <w:lastRenderedPageBreak/>
              <w:t>н.п. Вайда-Губа, ж/д ст. Печенга</w:t>
            </w:r>
          </w:p>
        </w:tc>
      </w:tr>
      <w:tr w:rsidR="00FA11BF" w:rsidRPr="00A742C7" w14:paraId="23CC8331" w14:textId="77777777" w:rsidTr="00FA11BF">
        <w:trPr>
          <w:trHeight w:val="284"/>
        </w:trPr>
        <w:tc>
          <w:tcPr>
            <w:tcW w:w="3681" w:type="dxa"/>
            <w:vAlign w:val="center"/>
          </w:tcPr>
          <w:p w14:paraId="6F50EB0E" w14:textId="77777777" w:rsidR="00FA11BF" w:rsidRPr="00A742C7" w:rsidRDefault="00FA11BF" w:rsidP="00FA11BF">
            <w:pPr>
              <w:rPr>
                <w:rFonts w:cs="Times New Roman"/>
                <w:sz w:val="20"/>
              </w:rPr>
            </w:pPr>
            <w:r w:rsidRPr="00A742C7">
              <w:rPr>
                <w:rFonts w:cs="Times New Roman"/>
                <w:sz w:val="20"/>
              </w:rPr>
              <w:t>Сохраняются действующие системы теплоснабжения: котельные и присоединённые к ним тепловые сети, с реализацией мероприятий по их текущему и капитальному ремонту.</w:t>
            </w:r>
          </w:p>
        </w:tc>
        <w:tc>
          <w:tcPr>
            <w:tcW w:w="1276" w:type="dxa"/>
            <w:vAlign w:val="center"/>
          </w:tcPr>
          <w:p w14:paraId="0E5673F2" w14:textId="77777777" w:rsidR="00FA11BF" w:rsidRPr="00A742C7" w:rsidRDefault="00FA11BF" w:rsidP="00FA11BF">
            <w:pPr>
              <w:jc w:val="center"/>
              <w:rPr>
                <w:rFonts w:cs="Times New Roman"/>
                <w:sz w:val="20"/>
              </w:rPr>
            </w:pPr>
            <w:r w:rsidRPr="00A742C7">
              <w:rPr>
                <w:rFonts w:cs="Times New Roman"/>
                <w:sz w:val="20"/>
              </w:rPr>
              <w:t>1 вариант</w:t>
            </w:r>
          </w:p>
        </w:tc>
        <w:tc>
          <w:tcPr>
            <w:tcW w:w="4507" w:type="dxa"/>
            <w:vAlign w:val="center"/>
          </w:tcPr>
          <w:p w14:paraId="25AAC822" w14:textId="77777777" w:rsidR="00FA11BF" w:rsidRPr="00A742C7" w:rsidRDefault="00FA11BF" w:rsidP="00FA11BF">
            <w:pPr>
              <w:jc w:val="center"/>
              <w:rPr>
                <w:rFonts w:cs="Times New Roman"/>
                <w:sz w:val="20"/>
              </w:rPr>
            </w:pPr>
            <w:r w:rsidRPr="00A742C7">
              <w:rPr>
                <w:rFonts w:cs="Times New Roman"/>
                <w:sz w:val="20"/>
              </w:rPr>
              <w:t>Повышение износа оборудования котельной и тепловых сетей, снижение надёжности системы теплоснабжения.</w:t>
            </w:r>
          </w:p>
        </w:tc>
      </w:tr>
      <w:tr w:rsidR="00FA11BF" w:rsidRPr="00A742C7" w14:paraId="302B612A" w14:textId="77777777" w:rsidTr="00FA11BF">
        <w:trPr>
          <w:trHeight w:val="284"/>
        </w:trPr>
        <w:tc>
          <w:tcPr>
            <w:tcW w:w="3681" w:type="dxa"/>
            <w:vAlign w:val="center"/>
          </w:tcPr>
          <w:p w14:paraId="77D1A32C" w14:textId="77777777" w:rsidR="00FA11BF" w:rsidRPr="00A742C7" w:rsidRDefault="00FA11BF" w:rsidP="00FA11BF">
            <w:pPr>
              <w:rPr>
                <w:rFonts w:cs="Times New Roman"/>
                <w:sz w:val="20"/>
              </w:rPr>
            </w:pPr>
            <w:r w:rsidRPr="00A742C7">
              <w:rPr>
                <w:rFonts w:cs="Times New Roman"/>
                <w:sz w:val="20"/>
              </w:rPr>
              <w:t>Сохраняются действующие системы теплоснабжения. Реконструкция существующих котельных с возможностью перехода на газ.</w:t>
            </w:r>
          </w:p>
        </w:tc>
        <w:tc>
          <w:tcPr>
            <w:tcW w:w="1276" w:type="dxa"/>
            <w:vAlign w:val="center"/>
          </w:tcPr>
          <w:p w14:paraId="406DCDEA" w14:textId="77777777" w:rsidR="00FA11BF" w:rsidRPr="00A742C7" w:rsidRDefault="00FA11BF" w:rsidP="00FA11BF">
            <w:pPr>
              <w:pStyle w:val="ConsPlusCell"/>
              <w:widowControl/>
              <w:autoSpaceDE/>
              <w:autoSpaceDN/>
              <w:adjustRightInd/>
              <w:jc w:val="center"/>
              <w:rPr>
                <w:rFonts w:ascii="Times New Roman" w:hAnsi="Times New Roman" w:cs="Times New Roman"/>
                <w:lang w:eastAsia="en-US"/>
              </w:rPr>
            </w:pPr>
            <w:r w:rsidRPr="00A742C7">
              <w:rPr>
                <w:rFonts w:ascii="Times New Roman" w:hAnsi="Times New Roman" w:cs="Times New Roman"/>
                <w:lang w:eastAsia="en-US"/>
              </w:rPr>
              <w:t>2 вариант</w:t>
            </w:r>
          </w:p>
        </w:tc>
        <w:tc>
          <w:tcPr>
            <w:tcW w:w="4507" w:type="dxa"/>
            <w:vAlign w:val="center"/>
          </w:tcPr>
          <w:p w14:paraId="4F815875" w14:textId="77777777" w:rsidR="00FA11BF" w:rsidRPr="00A742C7" w:rsidRDefault="00FA11BF" w:rsidP="00FA11BF">
            <w:pPr>
              <w:jc w:val="center"/>
              <w:rPr>
                <w:rFonts w:cs="Times New Roman"/>
                <w:sz w:val="20"/>
              </w:rPr>
            </w:pPr>
            <w:r w:rsidRPr="00A742C7">
              <w:rPr>
                <w:rFonts w:cs="Times New Roman"/>
                <w:sz w:val="20"/>
              </w:rPr>
              <w:t>Снижение износа оборудования котельных, повышение надёжности системы теплоснабжения. Возможность перевода котельных на газ, а соответственно снижение расхода на топливо, и, как следствие, снижение стоимости производства тепловой энергии.</w:t>
            </w:r>
          </w:p>
        </w:tc>
      </w:tr>
      <w:bookmarkEnd w:id="95"/>
    </w:tbl>
    <w:p w14:paraId="0B3B47E0" w14:textId="77777777" w:rsidR="009A51F2" w:rsidRPr="00A742C7" w:rsidRDefault="009A51F2" w:rsidP="009A51F2">
      <w:pPr>
        <w:rPr>
          <w:rFonts w:cs="Times New Roman"/>
          <w:lang w:eastAsia="ru-RU"/>
        </w:rPr>
      </w:pPr>
    </w:p>
    <w:p w14:paraId="7C411804" w14:textId="77777777" w:rsidR="00FA11BF" w:rsidRPr="00A742C7" w:rsidRDefault="00FA11BF" w:rsidP="00FA11BF">
      <w:pPr>
        <w:pStyle w:val="a1"/>
        <w:rPr>
          <w:rFonts w:cs="Times New Roman"/>
          <w:lang w:eastAsia="ru-RU"/>
        </w:rPr>
      </w:pPr>
    </w:p>
    <w:p w14:paraId="684341C5" w14:textId="77777777" w:rsidR="009A51F2" w:rsidRPr="00A742C7" w:rsidRDefault="009A51F2" w:rsidP="009A51F2">
      <w:pPr>
        <w:pStyle w:val="2"/>
        <w:ind w:left="0" w:firstLine="0"/>
      </w:pPr>
      <w:bookmarkStart w:id="96" w:name="_Toc53927664"/>
      <w:bookmarkStart w:id="97" w:name="_Toc204085708"/>
      <w:r w:rsidRPr="00A742C7">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96"/>
      <w:bookmarkEnd w:id="97"/>
    </w:p>
    <w:p w14:paraId="773F0731" w14:textId="77777777" w:rsidR="009A51F2" w:rsidRPr="00A742C7" w:rsidRDefault="009A51F2" w:rsidP="009A51F2">
      <w:pPr>
        <w:rPr>
          <w:rFonts w:cs="Times New Roman"/>
          <w:lang w:eastAsia="ru-RU"/>
        </w:rPr>
      </w:pPr>
    </w:p>
    <w:p w14:paraId="4803E0D4" w14:textId="77777777" w:rsidR="009A51F2" w:rsidRPr="00A742C7" w:rsidRDefault="00FA11BF" w:rsidP="009A51F2">
      <w:pPr>
        <w:pStyle w:val="a1"/>
        <w:ind w:firstLine="567"/>
        <w:rPr>
          <w:rFonts w:cs="Times New Roman"/>
          <w:lang w:eastAsia="ru-RU"/>
        </w:rPr>
      </w:pPr>
      <w:r w:rsidRPr="00A742C7">
        <w:rPr>
          <w:rFonts w:cs="Times New Roman"/>
          <w:lang w:eastAsia="ru-RU"/>
        </w:rPr>
        <w:t>Изменения отсутствуют.</w:t>
      </w:r>
    </w:p>
    <w:p w14:paraId="57D512EF" w14:textId="77777777" w:rsidR="00AA3525" w:rsidRPr="00A742C7" w:rsidRDefault="009A51F2" w:rsidP="009A51F2">
      <w:pPr>
        <w:pStyle w:val="a1"/>
        <w:ind w:firstLine="567"/>
        <w:rPr>
          <w:rFonts w:cs="Times New Roman"/>
          <w:lang w:eastAsia="ru-RU"/>
        </w:rPr>
        <w:sectPr w:rsidR="00AA3525" w:rsidRPr="00A742C7">
          <w:pgSz w:w="11906" w:h="16838"/>
          <w:pgMar w:top="1134" w:right="850" w:bottom="1134" w:left="1701" w:header="708" w:footer="708" w:gutter="0"/>
          <w:cols w:space="708"/>
          <w:docGrid w:linePitch="360"/>
        </w:sectPr>
      </w:pPr>
      <w:r w:rsidRPr="00A742C7">
        <w:rPr>
          <w:rFonts w:cs="Times New Roman"/>
          <w:lang w:eastAsia="ru-RU"/>
        </w:rPr>
        <w:t>___________________</w:t>
      </w:r>
    </w:p>
    <w:p w14:paraId="24444693" w14:textId="77777777" w:rsidR="009A51F2" w:rsidRPr="00A742C7" w:rsidRDefault="009A51F2" w:rsidP="009A51F2">
      <w:pPr>
        <w:pStyle w:val="2"/>
        <w:ind w:left="0" w:firstLine="0"/>
        <w:rPr>
          <w:sz w:val="28"/>
          <w:szCs w:val="28"/>
        </w:rPr>
      </w:pPr>
      <w:bookmarkStart w:id="98" w:name="_Toc45625231"/>
      <w:bookmarkStart w:id="99" w:name="_Toc204085709"/>
      <w:r w:rsidRPr="00A742C7">
        <w:rPr>
          <w:sz w:val="28"/>
          <w:szCs w:val="28"/>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98"/>
      <w:bookmarkEnd w:id="99"/>
    </w:p>
    <w:p w14:paraId="6A543085" w14:textId="77777777" w:rsidR="009A51F2" w:rsidRPr="00A742C7" w:rsidRDefault="009A51F2" w:rsidP="009A51F2">
      <w:pPr>
        <w:pStyle w:val="a1"/>
        <w:rPr>
          <w:rFonts w:cs="Times New Roman"/>
          <w:lang w:eastAsia="ru-RU"/>
        </w:rPr>
      </w:pPr>
    </w:p>
    <w:p w14:paraId="3AD64438" w14:textId="77777777" w:rsidR="009A51F2" w:rsidRPr="00A742C7" w:rsidRDefault="00080AB2" w:rsidP="009A51F2">
      <w:pPr>
        <w:pStyle w:val="2"/>
        <w:ind w:left="0" w:firstLine="0"/>
      </w:pPr>
      <w:hyperlink r:id="rId64" w:anchor="bookmark64" w:history="1">
        <w:bookmarkStart w:id="100" w:name="_Toc45625232"/>
        <w:bookmarkStart w:id="101" w:name="_Toc204085710"/>
        <w:r w:rsidR="009A51F2" w:rsidRPr="00A742C7">
          <w:t xml:space="preserve">Часть 1. </w:t>
        </w:r>
      </w:hyperlink>
      <w:hyperlink r:id="rId65" w:anchor="bookmark64" w:history="1">
        <w:r w:rsidR="009A51F2" w:rsidRPr="00A742C7">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100"/>
        <w:bookmarkEnd w:id="101"/>
      </w:hyperlink>
    </w:p>
    <w:p w14:paraId="4903F362" w14:textId="77777777" w:rsidR="00AA3525" w:rsidRPr="00A742C7" w:rsidRDefault="00AA3525" w:rsidP="00AA3525">
      <w:pPr>
        <w:ind w:firstLine="426"/>
        <w:rPr>
          <w:rFonts w:cs="Times New Roman"/>
          <w:szCs w:val="24"/>
        </w:rPr>
      </w:pPr>
      <w:bookmarkStart w:id="102" w:name="OLE_LINK11"/>
      <w:bookmarkStart w:id="103" w:name="OLE_LINK12"/>
      <w:bookmarkStart w:id="104" w:name="OLE_LINK13"/>
      <w:bookmarkEnd w:id="102"/>
      <w:bookmarkEnd w:id="103"/>
      <w:bookmarkEnd w:id="104"/>
    </w:p>
    <w:p w14:paraId="379CC4AD" w14:textId="77777777" w:rsidR="00AA3525" w:rsidRPr="00A742C7" w:rsidRDefault="00AA3525" w:rsidP="00AA3525">
      <w:pPr>
        <w:ind w:firstLine="709"/>
        <w:jc w:val="both"/>
        <w:rPr>
          <w:rFonts w:cs="Times New Roman"/>
          <w:szCs w:val="24"/>
        </w:rPr>
      </w:pPr>
      <w:r w:rsidRPr="00A742C7">
        <w:rPr>
          <w:rFonts w:cs="Times New Roman"/>
          <w:szCs w:val="24"/>
        </w:rPr>
        <w:t>Значения расчётной величины нормативных потерь теплоносителя в тепловых сетях в зонах действия источников тепловой энергии Печенгского муниципального округа на прогнозируемый период приведены в таблице 6.1.1.</w:t>
      </w:r>
    </w:p>
    <w:p w14:paraId="14320508" w14:textId="77777777" w:rsidR="009A72F9" w:rsidRPr="00A742C7" w:rsidRDefault="009A51F2">
      <w:pPr>
        <w:spacing w:before="400" w:after="200"/>
        <w:rPr>
          <w:rFonts w:cs="Times New Roman"/>
          <w:b/>
        </w:rPr>
      </w:pPr>
      <w:r w:rsidRPr="00A742C7">
        <w:rPr>
          <w:rFonts w:cs="Times New Roman"/>
          <w:b/>
        </w:rPr>
        <w:t>Таблица 6.1.1 - Нормативные потери теплоносителя в тепловых сетях в зонах действия источников тепловой энергии</w:t>
      </w:r>
    </w:p>
    <w:tbl>
      <w:tblPr>
        <w:tblW w:w="15340" w:type="dxa"/>
        <w:tblInd w:w="-5" w:type="dxa"/>
        <w:tblLook w:val="04A0" w:firstRow="1" w:lastRow="0" w:firstColumn="1" w:lastColumn="0" w:noHBand="0" w:noVBand="1"/>
      </w:tblPr>
      <w:tblGrid>
        <w:gridCol w:w="3570"/>
        <w:gridCol w:w="1050"/>
        <w:gridCol w:w="1060"/>
        <w:gridCol w:w="966"/>
        <w:gridCol w:w="966"/>
        <w:gridCol w:w="966"/>
        <w:gridCol w:w="966"/>
        <w:gridCol w:w="966"/>
        <w:gridCol w:w="966"/>
        <w:gridCol w:w="966"/>
        <w:gridCol w:w="966"/>
        <w:gridCol w:w="966"/>
        <w:gridCol w:w="966"/>
      </w:tblGrid>
      <w:tr w:rsidR="00AA3525" w:rsidRPr="00A742C7" w14:paraId="1A8AE396" w14:textId="77777777" w:rsidTr="00AA3525">
        <w:trPr>
          <w:trHeight w:val="765"/>
          <w:tblHeader/>
        </w:trPr>
        <w:tc>
          <w:tcPr>
            <w:tcW w:w="357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DF7B1C3" w14:textId="77777777" w:rsidR="00AA3525" w:rsidRPr="00A742C7" w:rsidRDefault="00AA3525" w:rsidP="00AA3525">
            <w:pPr>
              <w:jc w:val="center"/>
              <w:rPr>
                <w:rFonts w:eastAsia="Times New Roman" w:cs="Times New Roman"/>
                <w:color w:val="000000"/>
                <w:sz w:val="20"/>
                <w:szCs w:val="20"/>
                <w:lang w:eastAsia="ru-RU"/>
              </w:rPr>
            </w:pPr>
            <w:bookmarkStart w:id="105" w:name="_Hlk204006130"/>
            <w:r w:rsidRPr="00A742C7">
              <w:rPr>
                <w:rFonts w:eastAsia="Times New Roman" w:cs="Times New Roman"/>
                <w:color w:val="000000"/>
                <w:sz w:val="20"/>
                <w:szCs w:val="20"/>
                <w:lang w:eastAsia="ru-RU"/>
              </w:rPr>
              <w:t>Наименование теплоисточника, показателя, теплоснабжающей организации</w:t>
            </w:r>
          </w:p>
        </w:tc>
        <w:tc>
          <w:tcPr>
            <w:tcW w:w="1050" w:type="dxa"/>
            <w:tcBorders>
              <w:top w:val="single" w:sz="4" w:space="0" w:color="auto"/>
              <w:left w:val="nil"/>
              <w:bottom w:val="single" w:sz="4" w:space="0" w:color="auto"/>
              <w:right w:val="single" w:sz="4" w:space="0" w:color="auto"/>
            </w:tcBorders>
            <w:shd w:val="clear" w:color="000000" w:fill="F2F2F2"/>
            <w:vAlign w:val="center"/>
            <w:hideMark/>
          </w:tcPr>
          <w:p w14:paraId="026B65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Ед. изм.</w:t>
            </w:r>
          </w:p>
        </w:tc>
        <w:tc>
          <w:tcPr>
            <w:tcW w:w="1060" w:type="dxa"/>
            <w:tcBorders>
              <w:top w:val="single" w:sz="4" w:space="0" w:color="auto"/>
              <w:left w:val="nil"/>
              <w:bottom w:val="single" w:sz="4" w:space="0" w:color="auto"/>
              <w:right w:val="single" w:sz="4" w:space="0" w:color="auto"/>
            </w:tcBorders>
            <w:shd w:val="clear" w:color="000000" w:fill="F2F2F2"/>
            <w:vAlign w:val="center"/>
            <w:hideMark/>
          </w:tcPr>
          <w:p w14:paraId="6D33DD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2024</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79B2E1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2025</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5E7A720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2026</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1A7591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2027</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2B4D21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2028</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490C65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2029</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7B990C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2030</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39893B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2031</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60BD26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2032</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538CE7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2033-2038</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5F8C0A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2039-2043</w:t>
            </w:r>
          </w:p>
        </w:tc>
      </w:tr>
      <w:tr w:rsidR="00AA3525" w:rsidRPr="00A742C7" w14:paraId="18623623" w14:textId="77777777" w:rsidTr="00AA3525">
        <w:trPr>
          <w:trHeight w:val="300"/>
        </w:trPr>
        <w:tc>
          <w:tcPr>
            <w:tcW w:w="3570" w:type="dxa"/>
            <w:tcBorders>
              <w:top w:val="nil"/>
              <w:left w:val="single" w:sz="4" w:space="0" w:color="auto"/>
              <w:bottom w:val="single" w:sz="4" w:space="0" w:color="auto"/>
              <w:right w:val="single" w:sz="4" w:space="0" w:color="auto"/>
            </w:tcBorders>
            <w:shd w:val="clear" w:color="000000" w:fill="DDEBF7"/>
            <w:vAlign w:val="center"/>
            <w:hideMark/>
          </w:tcPr>
          <w:p w14:paraId="5D49B6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ЕТО-1 АО "МЭС"</w:t>
            </w:r>
          </w:p>
        </w:tc>
        <w:tc>
          <w:tcPr>
            <w:tcW w:w="1050" w:type="dxa"/>
            <w:tcBorders>
              <w:top w:val="nil"/>
              <w:left w:val="nil"/>
              <w:bottom w:val="single" w:sz="4" w:space="0" w:color="auto"/>
              <w:right w:val="single" w:sz="4" w:space="0" w:color="auto"/>
            </w:tcBorders>
            <w:shd w:val="clear" w:color="000000" w:fill="DDEBF7"/>
            <w:noWrap/>
            <w:vAlign w:val="center"/>
            <w:hideMark/>
          </w:tcPr>
          <w:p w14:paraId="6FF0F13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1060" w:type="dxa"/>
            <w:tcBorders>
              <w:top w:val="nil"/>
              <w:left w:val="nil"/>
              <w:bottom w:val="single" w:sz="4" w:space="0" w:color="auto"/>
              <w:right w:val="single" w:sz="4" w:space="0" w:color="auto"/>
            </w:tcBorders>
            <w:shd w:val="clear" w:color="000000" w:fill="DDEBF7"/>
            <w:noWrap/>
            <w:vAlign w:val="bottom"/>
            <w:hideMark/>
          </w:tcPr>
          <w:p w14:paraId="0963C9CB"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5441245F"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621D301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4CBE66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6D53191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27F77EF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5CCEDFA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76741FF"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F5B80D2"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469C013"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7FA4CD4"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r>
      <w:tr w:rsidR="00AA3525" w:rsidRPr="00A742C7" w14:paraId="2C39E25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AC39D6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"Заполярный"</w:t>
            </w:r>
          </w:p>
        </w:tc>
        <w:tc>
          <w:tcPr>
            <w:tcW w:w="1050" w:type="dxa"/>
            <w:tcBorders>
              <w:top w:val="nil"/>
              <w:left w:val="nil"/>
              <w:bottom w:val="single" w:sz="4" w:space="0" w:color="auto"/>
              <w:right w:val="single" w:sz="4" w:space="0" w:color="auto"/>
            </w:tcBorders>
            <w:shd w:val="clear" w:color="auto" w:fill="auto"/>
            <w:vAlign w:val="center"/>
            <w:hideMark/>
          </w:tcPr>
          <w:p w14:paraId="0D7962B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4CCBD1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7F783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E34CE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AE86DE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CD083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1C102E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98C7A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30684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1D23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D5255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06997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6B0C2E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3ADE0D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097E7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5E9C17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254016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26A16F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1A3150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70F5C6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1FCA2A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29C96C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2F66E8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1A0181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46DFF1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1852AC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7881,13</w:t>
            </w:r>
          </w:p>
        </w:tc>
      </w:tr>
      <w:tr w:rsidR="00AA3525" w:rsidRPr="00A742C7" w14:paraId="1D02BCDF"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632034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37B512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38A262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123,6829</w:t>
            </w:r>
          </w:p>
        </w:tc>
        <w:tc>
          <w:tcPr>
            <w:tcW w:w="966" w:type="dxa"/>
            <w:tcBorders>
              <w:top w:val="nil"/>
              <w:left w:val="nil"/>
              <w:bottom w:val="single" w:sz="4" w:space="0" w:color="auto"/>
              <w:right w:val="single" w:sz="4" w:space="0" w:color="auto"/>
            </w:tcBorders>
            <w:shd w:val="clear" w:color="auto" w:fill="auto"/>
            <w:vAlign w:val="center"/>
            <w:hideMark/>
          </w:tcPr>
          <w:p w14:paraId="48ADD3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4FA498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787865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3DE2E8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44F7F0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76CE6B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6811E1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110645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389695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04005D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r>
      <w:tr w:rsidR="00AA3525" w:rsidRPr="00A742C7" w14:paraId="0155ECA6"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D147BB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5DB31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50094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225C06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3F7908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214C73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0CECA1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6D0ED8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6DA6AA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2DE941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687476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56F187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0ADAA7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19,703</w:t>
            </w:r>
          </w:p>
        </w:tc>
      </w:tr>
      <w:tr w:rsidR="00AA3525" w:rsidRPr="00A742C7" w14:paraId="30A296C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8644CE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1AE8423F"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B422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14B2EF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2F883A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182EB1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526584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1B93C2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0E966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3BCE088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6A28FC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417355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c>
          <w:tcPr>
            <w:tcW w:w="966" w:type="dxa"/>
            <w:tcBorders>
              <w:top w:val="nil"/>
              <w:left w:val="nil"/>
              <w:bottom w:val="single" w:sz="4" w:space="0" w:color="auto"/>
              <w:right w:val="single" w:sz="4" w:space="0" w:color="auto"/>
            </w:tcBorders>
            <w:shd w:val="clear" w:color="auto" w:fill="auto"/>
            <w:vAlign w:val="center"/>
            <w:hideMark/>
          </w:tcPr>
          <w:p w14:paraId="00B4BC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799,003</w:t>
            </w:r>
          </w:p>
        </w:tc>
      </w:tr>
      <w:tr w:rsidR="00AA3525" w:rsidRPr="00A742C7" w14:paraId="6DE3D67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87E569C"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51CD849C"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46546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4C4B20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7917BB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1E8E6C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58F25B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64AA77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7AAFDE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47EC35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4BD9BD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7B4EE1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c>
          <w:tcPr>
            <w:tcW w:w="966" w:type="dxa"/>
            <w:tcBorders>
              <w:top w:val="nil"/>
              <w:left w:val="nil"/>
              <w:bottom w:val="single" w:sz="4" w:space="0" w:color="auto"/>
              <w:right w:val="single" w:sz="4" w:space="0" w:color="auto"/>
            </w:tcBorders>
            <w:shd w:val="clear" w:color="auto" w:fill="auto"/>
            <w:vAlign w:val="center"/>
            <w:hideMark/>
          </w:tcPr>
          <w:p w14:paraId="1C2260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134,028</w:t>
            </w:r>
          </w:p>
        </w:tc>
      </w:tr>
      <w:tr w:rsidR="00AA3525" w:rsidRPr="00A742C7" w14:paraId="6C24656C"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8A86D1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теплснабжения)</w:t>
            </w:r>
          </w:p>
        </w:tc>
        <w:tc>
          <w:tcPr>
            <w:tcW w:w="1050" w:type="dxa"/>
            <w:tcBorders>
              <w:top w:val="nil"/>
              <w:left w:val="nil"/>
              <w:bottom w:val="single" w:sz="4" w:space="0" w:color="auto"/>
              <w:right w:val="single" w:sz="4" w:space="0" w:color="auto"/>
            </w:tcBorders>
            <w:shd w:val="clear" w:color="auto" w:fill="auto"/>
            <w:vAlign w:val="center"/>
            <w:hideMark/>
          </w:tcPr>
          <w:p w14:paraId="506E434E"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118DE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2218F1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320144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75A431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371E1E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198FCC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3C9C8F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5D405E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097EC3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5F2320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c>
          <w:tcPr>
            <w:tcW w:w="966" w:type="dxa"/>
            <w:tcBorders>
              <w:top w:val="nil"/>
              <w:left w:val="nil"/>
              <w:bottom w:val="single" w:sz="4" w:space="0" w:color="auto"/>
              <w:right w:val="single" w:sz="4" w:space="0" w:color="auto"/>
            </w:tcBorders>
            <w:shd w:val="clear" w:color="auto" w:fill="auto"/>
            <w:vAlign w:val="center"/>
            <w:hideMark/>
          </w:tcPr>
          <w:p w14:paraId="61AE05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664,975</w:t>
            </w:r>
          </w:p>
        </w:tc>
      </w:tr>
      <w:tr w:rsidR="00AA3525" w:rsidRPr="00A742C7" w14:paraId="00EB80B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B53D48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ЭЦ-2 пгт. Никель</w:t>
            </w:r>
          </w:p>
        </w:tc>
        <w:tc>
          <w:tcPr>
            <w:tcW w:w="1050" w:type="dxa"/>
            <w:tcBorders>
              <w:top w:val="nil"/>
              <w:left w:val="nil"/>
              <w:bottom w:val="single" w:sz="4" w:space="0" w:color="auto"/>
              <w:right w:val="single" w:sz="4" w:space="0" w:color="auto"/>
            </w:tcBorders>
            <w:shd w:val="clear" w:color="auto" w:fill="auto"/>
            <w:vAlign w:val="center"/>
            <w:hideMark/>
          </w:tcPr>
          <w:p w14:paraId="6A0CEEE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D36B03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124D8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35D67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716E9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5AB9AA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57BFD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866B10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6A16BC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9B060C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E7E521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20305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0D24B3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5B53FF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756411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1AFA32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0B7A3B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6B59F22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74AC84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196739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280451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48A496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6D398D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540140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4F01DE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15B44B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1660,19</w:t>
            </w:r>
          </w:p>
        </w:tc>
      </w:tr>
      <w:tr w:rsidR="00AA3525" w:rsidRPr="00A742C7" w14:paraId="5372816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E9C880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Присоединённая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361C12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6E1183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30FED2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3AEE67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670B22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3143B2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0D1535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01AB27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1E0570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51B86A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2ACD8B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2A5D2C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r>
      <w:tr w:rsidR="00AA3525" w:rsidRPr="00A742C7" w14:paraId="0A13A76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ADADB4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91A25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B0E44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5D5BCF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263F62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8A38A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516E1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39D3C9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0CEDB8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16CA57F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B9C80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DFCB6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12FCDF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8,76</w:t>
            </w:r>
          </w:p>
        </w:tc>
      </w:tr>
      <w:tr w:rsidR="00AA3525" w:rsidRPr="00A742C7" w14:paraId="1EE2706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F08B46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7BFD21BD"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9043F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73031F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59D3D4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2E85D6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5F88EF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2347C7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13CBA3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0648AE1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2D4C66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67051F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c>
          <w:tcPr>
            <w:tcW w:w="966" w:type="dxa"/>
            <w:tcBorders>
              <w:top w:val="nil"/>
              <w:left w:val="nil"/>
              <w:bottom w:val="single" w:sz="4" w:space="0" w:color="auto"/>
              <w:right w:val="single" w:sz="4" w:space="0" w:color="auto"/>
            </w:tcBorders>
            <w:shd w:val="clear" w:color="auto" w:fill="auto"/>
            <w:vAlign w:val="center"/>
            <w:hideMark/>
          </w:tcPr>
          <w:p w14:paraId="4AA108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275,87</w:t>
            </w:r>
          </w:p>
        </w:tc>
      </w:tr>
      <w:tr w:rsidR="00AA3525" w:rsidRPr="00A742C7" w14:paraId="6CE90D9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FFF1CD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29028D3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1F075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60E55A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59BD61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515BA3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43AA60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7A421B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551A59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6ED74C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54A718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296378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c>
          <w:tcPr>
            <w:tcW w:w="966" w:type="dxa"/>
            <w:tcBorders>
              <w:top w:val="nil"/>
              <w:left w:val="nil"/>
              <w:bottom w:val="single" w:sz="4" w:space="0" w:color="auto"/>
              <w:right w:val="single" w:sz="4" w:space="0" w:color="auto"/>
            </w:tcBorders>
            <w:shd w:val="clear" w:color="auto" w:fill="auto"/>
            <w:vAlign w:val="center"/>
            <w:hideMark/>
          </w:tcPr>
          <w:p w14:paraId="680397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39,92</w:t>
            </w:r>
          </w:p>
        </w:tc>
      </w:tr>
      <w:tr w:rsidR="00AA3525" w:rsidRPr="00A742C7" w14:paraId="7F4FFF15"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3BAF1D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75DC570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102F7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09E6EC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7AF863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260AA1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00EE8D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5AB128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59605E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612108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4B56D5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5D57C3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c>
          <w:tcPr>
            <w:tcW w:w="966" w:type="dxa"/>
            <w:tcBorders>
              <w:top w:val="nil"/>
              <w:left w:val="nil"/>
              <w:bottom w:val="single" w:sz="4" w:space="0" w:color="auto"/>
              <w:right w:val="single" w:sz="4" w:space="0" w:color="auto"/>
            </w:tcBorders>
            <w:shd w:val="clear" w:color="auto" w:fill="auto"/>
            <w:vAlign w:val="center"/>
            <w:hideMark/>
          </w:tcPr>
          <w:p w14:paraId="0B05F9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235,95</w:t>
            </w:r>
          </w:p>
        </w:tc>
      </w:tr>
      <w:tr w:rsidR="00AA3525" w:rsidRPr="00A742C7" w14:paraId="108F7F7A" w14:textId="77777777" w:rsidTr="00AA3525">
        <w:trPr>
          <w:trHeight w:val="510"/>
        </w:trPr>
        <w:tc>
          <w:tcPr>
            <w:tcW w:w="3570" w:type="dxa"/>
            <w:tcBorders>
              <w:top w:val="nil"/>
              <w:left w:val="single" w:sz="4" w:space="0" w:color="auto"/>
              <w:bottom w:val="single" w:sz="4" w:space="0" w:color="auto"/>
              <w:right w:val="single" w:sz="4" w:space="0" w:color="auto"/>
            </w:tcBorders>
            <w:shd w:val="clear" w:color="000000" w:fill="DDEBF7"/>
            <w:vAlign w:val="center"/>
            <w:hideMark/>
          </w:tcPr>
          <w:p w14:paraId="3AF9BA5F" w14:textId="77777777" w:rsidR="00AA3525" w:rsidRPr="00A742C7" w:rsidRDefault="00AF5E91"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ЕТО-2 ПАО «ТГК-1»</w:t>
            </w:r>
          </w:p>
        </w:tc>
        <w:tc>
          <w:tcPr>
            <w:tcW w:w="1050" w:type="dxa"/>
            <w:tcBorders>
              <w:top w:val="nil"/>
              <w:left w:val="nil"/>
              <w:bottom w:val="single" w:sz="4" w:space="0" w:color="auto"/>
              <w:right w:val="single" w:sz="4" w:space="0" w:color="auto"/>
            </w:tcBorders>
            <w:shd w:val="clear" w:color="000000" w:fill="DDEBF7"/>
            <w:noWrap/>
            <w:vAlign w:val="center"/>
            <w:hideMark/>
          </w:tcPr>
          <w:p w14:paraId="196F9E2A"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1060" w:type="dxa"/>
            <w:tcBorders>
              <w:top w:val="nil"/>
              <w:left w:val="nil"/>
              <w:bottom w:val="single" w:sz="4" w:space="0" w:color="auto"/>
              <w:right w:val="single" w:sz="4" w:space="0" w:color="auto"/>
            </w:tcBorders>
            <w:shd w:val="clear" w:color="000000" w:fill="DDEBF7"/>
            <w:noWrap/>
            <w:vAlign w:val="bottom"/>
            <w:hideMark/>
          </w:tcPr>
          <w:p w14:paraId="6A1367F4"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587EC6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4A8539C8"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4068BF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A355D0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2C3F842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BBEA4F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BCC544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68CAF85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4DA72BA7"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21428906"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r>
      <w:tr w:rsidR="00AA3525" w:rsidRPr="00A742C7" w14:paraId="5B61639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C1A2C0E" w14:textId="191189DE"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Электрокотельная "К-1</w:t>
            </w:r>
            <w:r w:rsidR="00080AB2">
              <w:rPr>
                <w:rFonts w:eastAsia="Times New Roman" w:cs="Times New Roman"/>
                <w:b/>
                <w:bCs/>
                <w:color w:val="000000"/>
                <w:sz w:val="20"/>
                <w:szCs w:val="20"/>
                <w:lang w:eastAsia="ru-RU"/>
              </w:rPr>
              <w:t>5" нп. Раякоски, тепловые сети ГО</w:t>
            </w:r>
            <w:r w:rsidRPr="00A742C7">
              <w:rPr>
                <w:rFonts w:eastAsia="Times New Roman" w:cs="Times New Roman"/>
                <w:b/>
                <w:bCs/>
                <w:color w:val="000000"/>
                <w:sz w:val="20"/>
                <w:szCs w:val="20"/>
                <w:lang w:eastAsia="ru-RU"/>
              </w:rPr>
              <w:t>УП «Сети Никеля»</w:t>
            </w:r>
          </w:p>
        </w:tc>
        <w:tc>
          <w:tcPr>
            <w:tcW w:w="1050" w:type="dxa"/>
            <w:tcBorders>
              <w:top w:val="nil"/>
              <w:left w:val="nil"/>
              <w:bottom w:val="single" w:sz="4" w:space="0" w:color="auto"/>
              <w:right w:val="single" w:sz="4" w:space="0" w:color="auto"/>
            </w:tcBorders>
            <w:shd w:val="clear" w:color="auto" w:fill="auto"/>
            <w:vAlign w:val="center"/>
            <w:hideMark/>
          </w:tcPr>
          <w:p w14:paraId="431912E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3F68DC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A9895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06D97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CD0DA8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5B7CE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D27A8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B2C4F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3AF53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DF509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23C7D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B636C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F5F29B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235664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5A178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EA7F7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3CDC60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6D6B33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449609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4AFA45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7E45B4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53266C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040CBF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781152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4B9E07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088DB4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35,78</w:t>
            </w:r>
          </w:p>
        </w:tc>
      </w:tr>
      <w:tr w:rsidR="00AA3525" w:rsidRPr="00A742C7" w14:paraId="7E389E2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0D13A1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35AF27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1B7AFB1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580061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219612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1544CF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0BE491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5AAD39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2794C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272C9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8B669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190084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3F3E2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0,3844</w:t>
            </w:r>
          </w:p>
        </w:tc>
      </w:tr>
      <w:tr w:rsidR="00AA3525" w:rsidRPr="00A742C7" w14:paraId="45D31E61"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D192FA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A4573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457970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5ED4E2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27F8B3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0B0FDD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7AA083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7AEC68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5A7B40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4559E1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2431AA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2072D8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70F36E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0,089</w:t>
            </w:r>
          </w:p>
        </w:tc>
      </w:tr>
      <w:tr w:rsidR="00AA3525" w:rsidRPr="00A742C7" w14:paraId="181ACE13"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F4147B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16699845"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C033F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53A9A5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2E38DF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56E457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110EBC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7D56CF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067020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169708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B385E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7C7F2B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5ABBA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r>
      <w:tr w:rsidR="00AA3525" w:rsidRPr="00A742C7" w14:paraId="730A7FDF"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7605B6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269FA0F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4EDF0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4724CC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69CB69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B9DF6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606A5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8025C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4DA400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27A9AD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337E62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128463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c>
          <w:tcPr>
            <w:tcW w:w="966" w:type="dxa"/>
            <w:tcBorders>
              <w:top w:val="nil"/>
              <w:left w:val="nil"/>
              <w:bottom w:val="single" w:sz="4" w:space="0" w:color="auto"/>
              <w:right w:val="single" w:sz="4" w:space="0" w:color="auto"/>
            </w:tcBorders>
            <w:shd w:val="clear" w:color="auto" w:fill="auto"/>
            <w:vAlign w:val="center"/>
            <w:hideMark/>
          </w:tcPr>
          <w:p w14:paraId="7BF7F8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0,616</w:t>
            </w:r>
          </w:p>
        </w:tc>
      </w:tr>
      <w:tr w:rsidR="00AA3525" w:rsidRPr="00A742C7" w14:paraId="2973F4E8"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4D8752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2F1490EC"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30889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990A0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C7247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72BDE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90D02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323F76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5D70D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62F99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2500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58332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52EA4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854DDAA"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0872BDD" w14:textId="2DC71163"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Электрокотельная "М-</w:t>
            </w:r>
            <w:r w:rsidR="00080AB2">
              <w:rPr>
                <w:rFonts w:eastAsia="Times New Roman" w:cs="Times New Roman"/>
                <w:b/>
                <w:bCs/>
                <w:color w:val="000000"/>
                <w:sz w:val="20"/>
                <w:szCs w:val="20"/>
                <w:lang w:eastAsia="ru-RU"/>
              </w:rPr>
              <w:t>4" нп. Раякоски, тепловые сети ГО</w:t>
            </w:r>
            <w:r w:rsidRPr="00A742C7">
              <w:rPr>
                <w:rFonts w:eastAsia="Times New Roman" w:cs="Times New Roman"/>
                <w:b/>
                <w:bCs/>
                <w:color w:val="000000"/>
                <w:sz w:val="20"/>
                <w:szCs w:val="20"/>
                <w:lang w:eastAsia="ru-RU"/>
              </w:rPr>
              <w:t>УП «Сети Никеля»</w:t>
            </w:r>
          </w:p>
        </w:tc>
        <w:tc>
          <w:tcPr>
            <w:tcW w:w="1050" w:type="dxa"/>
            <w:tcBorders>
              <w:top w:val="nil"/>
              <w:left w:val="nil"/>
              <w:bottom w:val="single" w:sz="4" w:space="0" w:color="auto"/>
              <w:right w:val="single" w:sz="4" w:space="0" w:color="auto"/>
            </w:tcBorders>
            <w:shd w:val="clear" w:color="auto" w:fill="auto"/>
            <w:vAlign w:val="center"/>
            <w:hideMark/>
          </w:tcPr>
          <w:p w14:paraId="3CAAB75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7C4880A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7DB1F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521E67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94305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10294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70CDCF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86BF5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670F9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CE33C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A43E6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FB576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56E141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AC8950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C0A18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7A53AF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776F2E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7F48BE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24BDC5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1F3D1D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069E9D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0E1440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39FC61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22427D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BD19B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343A7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5,59</w:t>
            </w:r>
          </w:p>
        </w:tc>
      </w:tr>
      <w:tr w:rsidR="00AA3525" w:rsidRPr="00A742C7" w14:paraId="7DC1EA9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B0698E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72536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9B90D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2B54F8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75DF68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16AC87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73E09E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0B3CC8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35EC71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4AD068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384BEB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538AA1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086DF7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w:t>
            </w:r>
          </w:p>
        </w:tc>
      </w:tr>
      <w:tr w:rsidR="00AA3525" w:rsidRPr="00A742C7" w14:paraId="120B153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351ED3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90708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DD106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46EAB5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3542A6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58F882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50B880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5127A8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797E51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7E0E7F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0D3C69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61ACC2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3BB10B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0,014</w:t>
            </w:r>
          </w:p>
        </w:tc>
      </w:tr>
      <w:tr w:rsidR="00AA3525" w:rsidRPr="00A742C7" w14:paraId="691C70D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E389D3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6CF42B75"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E3417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5F7A18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6A006C9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2D51EE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3B34160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583DC2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546A6F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123452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7C5536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6C2722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346D88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r>
      <w:tr w:rsidR="00AA3525" w:rsidRPr="00A742C7" w14:paraId="6511947C"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32216B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4DCD4051"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62950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09F781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7735F9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6CC0CD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3B9EB5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52B202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121C47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61E0EE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0D3776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23CF1E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c>
          <w:tcPr>
            <w:tcW w:w="966" w:type="dxa"/>
            <w:tcBorders>
              <w:top w:val="nil"/>
              <w:left w:val="nil"/>
              <w:bottom w:val="single" w:sz="4" w:space="0" w:color="auto"/>
              <w:right w:val="single" w:sz="4" w:space="0" w:color="auto"/>
            </w:tcBorders>
            <w:shd w:val="clear" w:color="auto" w:fill="auto"/>
            <w:vAlign w:val="center"/>
            <w:hideMark/>
          </w:tcPr>
          <w:p w14:paraId="5BD067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0,096</w:t>
            </w:r>
          </w:p>
        </w:tc>
      </w:tr>
      <w:tr w:rsidR="00AA3525" w:rsidRPr="00A742C7" w14:paraId="2F1C043E"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E7A5307"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5D028A7"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DB48B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24FD8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C4082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1D5F3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7FD1D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46E12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DC5B3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4793A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9B680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97B5A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C3CAF4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0CCA75B7" w14:textId="77777777" w:rsidTr="00AA3525">
        <w:trPr>
          <w:trHeight w:val="300"/>
        </w:trPr>
        <w:tc>
          <w:tcPr>
            <w:tcW w:w="3570" w:type="dxa"/>
            <w:tcBorders>
              <w:top w:val="nil"/>
              <w:left w:val="single" w:sz="4" w:space="0" w:color="auto"/>
              <w:bottom w:val="single" w:sz="4" w:space="0" w:color="auto"/>
              <w:right w:val="single" w:sz="4" w:space="0" w:color="auto"/>
            </w:tcBorders>
            <w:shd w:val="clear" w:color="000000" w:fill="DDEBF7"/>
            <w:vAlign w:val="center"/>
            <w:hideMark/>
          </w:tcPr>
          <w:p w14:paraId="60DB77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ЕТО-3 ООО «ПромВоенСтрой»</w:t>
            </w:r>
          </w:p>
        </w:tc>
        <w:tc>
          <w:tcPr>
            <w:tcW w:w="1050" w:type="dxa"/>
            <w:tcBorders>
              <w:top w:val="nil"/>
              <w:left w:val="nil"/>
              <w:bottom w:val="single" w:sz="4" w:space="0" w:color="auto"/>
              <w:right w:val="single" w:sz="4" w:space="0" w:color="auto"/>
            </w:tcBorders>
            <w:shd w:val="clear" w:color="000000" w:fill="DDEBF7"/>
            <w:noWrap/>
            <w:vAlign w:val="center"/>
            <w:hideMark/>
          </w:tcPr>
          <w:p w14:paraId="5E8E91B6"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1060" w:type="dxa"/>
            <w:tcBorders>
              <w:top w:val="nil"/>
              <w:left w:val="nil"/>
              <w:bottom w:val="single" w:sz="4" w:space="0" w:color="auto"/>
              <w:right w:val="single" w:sz="4" w:space="0" w:color="auto"/>
            </w:tcBorders>
            <w:shd w:val="clear" w:color="000000" w:fill="DDEBF7"/>
            <w:noWrap/>
            <w:vAlign w:val="bottom"/>
            <w:hideMark/>
          </w:tcPr>
          <w:p w14:paraId="1E78E875"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F7A9537"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CBB281C"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2FE9ECC"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2D1EF624"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7D58AA3"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6345498"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509E5310"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64E572CA"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51719163"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CE3734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r>
      <w:tr w:rsidR="00AA3525" w:rsidRPr="00A742C7" w14:paraId="374F0CA8"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E1297D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13/55 пгт. Печенга, ш. Печенгское (в.г. №13)</w:t>
            </w:r>
          </w:p>
        </w:tc>
        <w:tc>
          <w:tcPr>
            <w:tcW w:w="1050" w:type="dxa"/>
            <w:tcBorders>
              <w:top w:val="nil"/>
              <w:left w:val="nil"/>
              <w:bottom w:val="single" w:sz="4" w:space="0" w:color="auto"/>
              <w:right w:val="single" w:sz="4" w:space="0" w:color="auto"/>
            </w:tcBorders>
            <w:shd w:val="clear" w:color="auto" w:fill="auto"/>
            <w:vAlign w:val="center"/>
            <w:hideMark/>
          </w:tcPr>
          <w:p w14:paraId="3A56F87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586579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DDA8F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C5A6B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99014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1D41D3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170FDC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C4836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F0C9A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75B67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1E6753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12B5B0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A06011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EA553F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792D0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365280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1623E9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7AC0BF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4F748F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45A958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0CBAF1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7ADF39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609CBD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782D3A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7A3890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671C76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69,88</w:t>
            </w:r>
          </w:p>
        </w:tc>
      </w:tr>
      <w:tr w:rsidR="00AA3525" w:rsidRPr="00A742C7" w14:paraId="2AEF2B9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365BEA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14FF5F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39B004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6C65B8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1560D5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3EFB1A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424769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48B39E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2DD5FA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04FD05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79C021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5AE15BB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1288F3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r>
      <w:tr w:rsidR="00AA3525" w:rsidRPr="00A742C7" w14:paraId="60DE4D9A"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467D98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F1202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40E511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2ED29E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6117C32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67A6BE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02F5A6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24FE00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3F72BA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2F66F0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1B2AA5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4E2AB4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576BE2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0,060</w:t>
            </w:r>
          </w:p>
        </w:tc>
      </w:tr>
      <w:tr w:rsidR="00AA3525" w:rsidRPr="00A742C7" w14:paraId="70D41D82"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B53F0C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6E47CD7D"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noWrap/>
            <w:vAlign w:val="center"/>
            <w:hideMark/>
          </w:tcPr>
          <w:p w14:paraId="53A32926"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56E70A5"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68E43B9C"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16CFCF6D"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D5556D3"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0DF0A869"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647969C2"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20DB185C"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104255F2"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5BE7D431"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67C44D3D"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r>
      <w:tr w:rsidR="00AA3525" w:rsidRPr="00A742C7" w14:paraId="21E182BB"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47D0A3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BFD17AD"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noWrap/>
            <w:vAlign w:val="center"/>
            <w:hideMark/>
          </w:tcPr>
          <w:p w14:paraId="578216D2"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4B2615D"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A4DF5EA"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5BDFF6A3"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A05A2E2"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05467F83"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7C967C09"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34214EFF"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7CE04B80"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43BD568D"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c>
          <w:tcPr>
            <w:tcW w:w="966" w:type="dxa"/>
            <w:tcBorders>
              <w:top w:val="nil"/>
              <w:left w:val="nil"/>
              <w:bottom w:val="single" w:sz="4" w:space="0" w:color="auto"/>
              <w:right w:val="single" w:sz="4" w:space="0" w:color="auto"/>
            </w:tcBorders>
            <w:shd w:val="clear" w:color="auto" w:fill="auto"/>
            <w:noWrap/>
            <w:vAlign w:val="center"/>
            <w:hideMark/>
          </w:tcPr>
          <w:p w14:paraId="51AE2C2C" w14:textId="77777777" w:rsidR="00AA3525" w:rsidRPr="00A742C7" w:rsidRDefault="00AA3525" w:rsidP="00AA3525">
            <w:pPr>
              <w:jc w:val="center"/>
              <w:rPr>
                <w:rFonts w:eastAsia="Times New Roman" w:cs="Times New Roman"/>
                <w:sz w:val="20"/>
                <w:szCs w:val="20"/>
                <w:lang w:eastAsia="ru-RU"/>
              </w:rPr>
            </w:pPr>
            <w:r w:rsidRPr="00A742C7">
              <w:rPr>
                <w:rFonts w:eastAsia="Times New Roman" w:cs="Times New Roman"/>
                <w:sz w:val="20"/>
                <w:szCs w:val="20"/>
                <w:lang w:eastAsia="ru-RU"/>
              </w:rPr>
              <w:t>0,395</w:t>
            </w:r>
          </w:p>
        </w:tc>
      </w:tr>
      <w:tr w:rsidR="00AA3525" w:rsidRPr="00A742C7" w14:paraId="2AAB7D3C"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361053E"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C12F60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E75A1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1B994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79280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A4E9CF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4E7C24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A144F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845F5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EDD09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0D4DB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0F82D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BF2BF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0B7B2C33"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FF027C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13/73 пгт. Печенга, ул. Стадионная (в.г. №13)</w:t>
            </w:r>
          </w:p>
        </w:tc>
        <w:tc>
          <w:tcPr>
            <w:tcW w:w="1050" w:type="dxa"/>
            <w:tcBorders>
              <w:top w:val="nil"/>
              <w:left w:val="nil"/>
              <w:bottom w:val="single" w:sz="4" w:space="0" w:color="auto"/>
              <w:right w:val="single" w:sz="4" w:space="0" w:color="auto"/>
            </w:tcBorders>
            <w:shd w:val="clear" w:color="auto" w:fill="auto"/>
            <w:vAlign w:val="center"/>
            <w:hideMark/>
          </w:tcPr>
          <w:p w14:paraId="0B3229D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E7B502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BED37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2C35A4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6ABB0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9674C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F09EF5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2FFE0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B30299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B7FBF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4A0D7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5F38D2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3CAB120"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F5B4CE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CA168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172BF3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0C17E4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0BA05E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2254A1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23D0BDA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1A0934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6E3B2A4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6ED10F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655FAAB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2225ED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240D78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20,443</w:t>
            </w:r>
          </w:p>
        </w:tc>
      </w:tr>
      <w:tr w:rsidR="00AA3525" w:rsidRPr="00A742C7" w14:paraId="1E52856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1F9E0D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6A340F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6A3B93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A8367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6E1DE7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C44629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36872F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7B48134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1717C6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633BC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9E4EC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2E4661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5D1C36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w:t>
            </w:r>
          </w:p>
        </w:tc>
      </w:tr>
      <w:tr w:rsidR="00AA3525" w:rsidRPr="00A742C7" w14:paraId="129C854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ED3F9A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51E9C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271F9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696A6C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32CBEC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4493E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18F3A5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633A1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15B5FD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01C86E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013F5E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7706DD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D68A5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0,093</w:t>
            </w:r>
          </w:p>
        </w:tc>
      </w:tr>
      <w:tr w:rsidR="00AA3525" w:rsidRPr="00A742C7" w14:paraId="369E2FF2"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9B1B9E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5234B259"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AAAD0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16080C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4DD825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782CD3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6AC9EB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5F5402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3503C2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6C4509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2F9BEC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0BCBAA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1F4BB6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r>
      <w:tr w:rsidR="00AA3525" w:rsidRPr="00A742C7" w14:paraId="6AC04D2C"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DA22DAE"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1BF5317"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3E35B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644BFE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527FC6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0ADCE5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574AA8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66317B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135D7E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04CBE4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1D0E90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52DC08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c>
          <w:tcPr>
            <w:tcW w:w="966" w:type="dxa"/>
            <w:tcBorders>
              <w:top w:val="nil"/>
              <w:left w:val="nil"/>
              <w:bottom w:val="single" w:sz="4" w:space="0" w:color="auto"/>
              <w:right w:val="single" w:sz="4" w:space="0" w:color="auto"/>
            </w:tcBorders>
            <w:shd w:val="clear" w:color="auto" w:fill="auto"/>
            <w:vAlign w:val="center"/>
            <w:hideMark/>
          </w:tcPr>
          <w:p w14:paraId="5E2FCC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0,609</w:t>
            </w:r>
          </w:p>
        </w:tc>
      </w:tr>
      <w:tr w:rsidR="00AA3525" w:rsidRPr="00A742C7" w14:paraId="12AAC4B6"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E5D8A1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5869C66"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82AB0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AFAE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6B8A4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4941A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0CABE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CFFFD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3AF0C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D9190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460D1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1595B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C2496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40BAADD5"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C49450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42/138 нп. Спутник (в.г. №42)</w:t>
            </w:r>
          </w:p>
        </w:tc>
        <w:tc>
          <w:tcPr>
            <w:tcW w:w="1050" w:type="dxa"/>
            <w:tcBorders>
              <w:top w:val="nil"/>
              <w:left w:val="nil"/>
              <w:bottom w:val="single" w:sz="4" w:space="0" w:color="auto"/>
              <w:right w:val="single" w:sz="4" w:space="0" w:color="auto"/>
            </w:tcBorders>
            <w:shd w:val="clear" w:color="auto" w:fill="auto"/>
            <w:vAlign w:val="center"/>
            <w:hideMark/>
          </w:tcPr>
          <w:p w14:paraId="61EAA96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272090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CFEF0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12024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EEAF8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3D0449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7E4A62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9C6263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1B3F65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FFE98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5250E3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99E80A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36E0D80"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4ABA76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8432C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3FFFF6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2EF59B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1F607C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53A0B4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57334E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665F85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7992EE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14DF14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4D221B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308B0B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613EDB4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255,007</w:t>
            </w:r>
          </w:p>
        </w:tc>
      </w:tr>
      <w:tr w:rsidR="00AA3525" w:rsidRPr="00A742C7" w14:paraId="459E2C4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008CCE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1CA8A4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CB648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480239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1865B6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111916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0A7331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003FE8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2ECF01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566665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314BC5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42F21B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5D273E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r>
      <w:tr w:rsidR="00AA3525" w:rsidRPr="00A742C7" w14:paraId="283F2682"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01671C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81861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3A559C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0172CB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2BEF20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0FAE221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265F94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3BC293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329473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043066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4FD90B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54A2AB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7F9F95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0,413</w:t>
            </w:r>
          </w:p>
        </w:tc>
      </w:tr>
      <w:tr w:rsidR="00AA3525" w:rsidRPr="00A742C7" w14:paraId="69EBDD05"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9B5167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532C2A93"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06A24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630A90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276470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33FFF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9382A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AD4D1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317E5C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79F5C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179D66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0C7CBA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280BDB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r>
      <w:tr w:rsidR="00AA3525" w:rsidRPr="00A742C7" w14:paraId="6C932D98"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88AFF4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2770274D"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4A08D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6E4E96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7EA50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32B00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33CD45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64F10F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0EF447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4C56B5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3584CC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42B924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c>
          <w:tcPr>
            <w:tcW w:w="966" w:type="dxa"/>
            <w:tcBorders>
              <w:top w:val="nil"/>
              <w:left w:val="nil"/>
              <w:bottom w:val="single" w:sz="4" w:space="0" w:color="auto"/>
              <w:right w:val="single" w:sz="4" w:space="0" w:color="auto"/>
            </w:tcBorders>
            <w:shd w:val="clear" w:color="auto" w:fill="auto"/>
            <w:vAlign w:val="center"/>
            <w:hideMark/>
          </w:tcPr>
          <w:p w14:paraId="53CCA2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2,707</w:t>
            </w:r>
          </w:p>
        </w:tc>
      </w:tr>
      <w:tr w:rsidR="00AA3525" w:rsidRPr="00A742C7" w14:paraId="21F3243F"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54915B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3FD29366"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C6D97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35270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CBAED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A26E9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1D39C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E3272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05155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B3C61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67A3A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A27EB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8911C2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1BCFB8C9"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7C2515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4/152 ж/д ст. Печенга (в.г. №4)</w:t>
            </w:r>
          </w:p>
        </w:tc>
        <w:tc>
          <w:tcPr>
            <w:tcW w:w="1050" w:type="dxa"/>
            <w:tcBorders>
              <w:top w:val="nil"/>
              <w:left w:val="nil"/>
              <w:bottom w:val="single" w:sz="4" w:space="0" w:color="auto"/>
              <w:right w:val="single" w:sz="4" w:space="0" w:color="auto"/>
            </w:tcBorders>
            <w:shd w:val="clear" w:color="auto" w:fill="auto"/>
            <w:vAlign w:val="center"/>
            <w:hideMark/>
          </w:tcPr>
          <w:p w14:paraId="44B64E6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0EA347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3EC50F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E9E38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C976F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9E50CC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276F6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EA999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130C6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6CF770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16167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67D12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18A9389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AF0B4E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F5929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AA6AC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573054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741D89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2C37649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641A34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5C511F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2F1F56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603652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1F19F1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41451E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13B819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133,38</w:t>
            </w:r>
          </w:p>
        </w:tc>
      </w:tr>
      <w:tr w:rsidR="00AA3525" w:rsidRPr="00A742C7" w14:paraId="3BB00FE7"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EEBFF4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EABF5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nil"/>
              <w:right w:val="nil"/>
            </w:tcBorders>
            <w:shd w:val="clear" w:color="auto" w:fill="auto"/>
            <w:noWrap/>
            <w:vAlign w:val="center"/>
            <w:hideMark/>
          </w:tcPr>
          <w:p w14:paraId="15EE1D2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6AE24C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06ABD4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090C31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33E2E7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22DC98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03E29D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27B1B7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67D3C7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429637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17EB5F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2,3448</w:t>
            </w:r>
          </w:p>
        </w:tc>
      </w:tr>
      <w:tr w:rsidR="00AA3525" w:rsidRPr="00A742C7" w14:paraId="2D2A554B"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C5EEBB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08644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09FD79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C3853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7F75E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7FB78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54E2E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35D58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F0E83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AE934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F90254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7F335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84794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0,105</w:t>
            </w:r>
          </w:p>
        </w:tc>
      </w:tr>
      <w:tr w:rsidR="00AA3525" w:rsidRPr="00A742C7" w14:paraId="2ED807C7"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C16F35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27831DD0"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C1B850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76CB87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7910B2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109C32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533F228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81B5D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0CCC5E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17509F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0B14E0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B04DD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44B355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r>
      <w:tr w:rsidR="00AA3525" w:rsidRPr="00A742C7" w14:paraId="2614C1CB"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0AF220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49B8497E"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DE84B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13A186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6A1C16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768543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71895F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E0EB4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5540DD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4887B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7308DC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35F245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c>
          <w:tcPr>
            <w:tcW w:w="966" w:type="dxa"/>
            <w:tcBorders>
              <w:top w:val="nil"/>
              <w:left w:val="nil"/>
              <w:bottom w:val="single" w:sz="4" w:space="0" w:color="auto"/>
              <w:right w:val="single" w:sz="4" w:space="0" w:color="auto"/>
            </w:tcBorders>
            <w:shd w:val="clear" w:color="auto" w:fill="auto"/>
            <w:vAlign w:val="center"/>
            <w:hideMark/>
          </w:tcPr>
          <w:p w14:paraId="2A5BFD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0,686</w:t>
            </w:r>
          </w:p>
        </w:tc>
      </w:tr>
      <w:tr w:rsidR="00AA3525" w:rsidRPr="00A742C7" w14:paraId="14836BF1"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55B41C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8F6DED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1CE86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B0C1F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29A9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859E8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C49A5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0501B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C3379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DC987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74F16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021F4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1A2FA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DBAD50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0D0C0A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lastRenderedPageBreak/>
              <w:t>Котельная № 3 нп. Лиинахамари</w:t>
            </w:r>
          </w:p>
        </w:tc>
        <w:tc>
          <w:tcPr>
            <w:tcW w:w="1050" w:type="dxa"/>
            <w:tcBorders>
              <w:top w:val="nil"/>
              <w:left w:val="nil"/>
              <w:bottom w:val="single" w:sz="4" w:space="0" w:color="auto"/>
              <w:right w:val="single" w:sz="4" w:space="0" w:color="auto"/>
            </w:tcBorders>
            <w:shd w:val="clear" w:color="auto" w:fill="auto"/>
            <w:vAlign w:val="center"/>
            <w:hideMark/>
          </w:tcPr>
          <w:p w14:paraId="337BF18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4ECC11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9B8B0B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61995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4414C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2DE6B1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9BF25C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519F82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051990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56794F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CB1DF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48D90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75D6559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38A840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3F87D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7EF099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6F4B6F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3C10C8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6AF489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424F17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6F5506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2BD455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0BE82E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654EF3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20ECB14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3358EF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94,47</w:t>
            </w:r>
          </w:p>
        </w:tc>
      </w:tr>
      <w:tr w:rsidR="00AA3525" w:rsidRPr="00A742C7" w14:paraId="5F34206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A9DE28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6087E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1EEDDC2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62451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5A6A0D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319EA3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DFF68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3A5FE0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0B3A7A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5D6C09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14B342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3C18FA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53E39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r>
      <w:tr w:rsidR="00AA3525" w:rsidRPr="00A742C7" w14:paraId="599A364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DCC2BB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CB607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7E5B50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10371D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D77ED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CE981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51310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75C17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0301FD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7E6BFA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0F7237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BC28B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16422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r>
      <w:tr w:rsidR="00AA3525" w:rsidRPr="00A742C7" w14:paraId="51D33EB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C20176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462EC8AC"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BD54A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0A345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62B043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F17D3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702982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03857D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33364D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4548E3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84E51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0FA699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054C0E7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r>
      <w:tr w:rsidR="00AA3525" w:rsidRPr="00A742C7" w14:paraId="6645752F"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01A1D1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74DAEC0B"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D9E696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13E03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326E3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55EA7B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1FA212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27BE40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48C160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3DB191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602268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22FD23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c>
          <w:tcPr>
            <w:tcW w:w="966" w:type="dxa"/>
            <w:tcBorders>
              <w:top w:val="nil"/>
              <w:left w:val="nil"/>
              <w:bottom w:val="single" w:sz="4" w:space="0" w:color="auto"/>
              <w:right w:val="single" w:sz="4" w:space="0" w:color="auto"/>
            </w:tcBorders>
            <w:shd w:val="clear" w:color="auto" w:fill="auto"/>
            <w:vAlign w:val="center"/>
            <w:hideMark/>
          </w:tcPr>
          <w:p w14:paraId="643527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0,553</w:t>
            </w:r>
          </w:p>
        </w:tc>
      </w:tr>
      <w:tr w:rsidR="00AA3525" w:rsidRPr="00A742C7" w14:paraId="76D3678A"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1AD7A5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473C506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FE43F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26E90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6AB54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5D75F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28970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DA077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02412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2EBC2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99230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868C8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6D079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CF568F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738131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15/146 нп. Луостари, ул. Верхняя (в.г. №15)</w:t>
            </w:r>
          </w:p>
        </w:tc>
        <w:tc>
          <w:tcPr>
            <w:tcW w:w="1050" w:type="dxa"/>
            <w:tcBorders>
              <w:top w:val="nil"/>
              <w:left w:val="nil"/>
              <w:bottom w:val="single" w:sz="4" w:space="0" w:color="auto"/>
              <w:right w:val="single" w:sz="4" w:space="0" w:color="auto"/>
            </w:tcBorders>
            <w:shd w:val="clear" w:color="auto" w:fill="auto"/>
            <w:vAlign w:val="center"/>
            <w:hideMark/>
          </w:tcPr>
          <w:p w14:paraId="2D4234A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5FEA9A7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34E97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ECC44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32E06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ED714E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499AC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EC40C0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20F327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0F5CE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6C4F8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A32E12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0E5816A"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DC8C1F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9C612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EC81B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4DC344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572011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045582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5F844E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71B2D2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74384A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2E9395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6ED34E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3B854E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041B93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w:t>
            </w:r>
          </w:p>
        </w:tc>
      </w:tr>
      <w:tr w:rsidR="00AA3525" w:rsidRPr="00A742C7" w14:paraId="044862F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FA2869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49131D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7D5940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63FC6F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6653FD4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3F27B1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70D27F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5662FA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2E2A92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3249E4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57C040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056878B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13ECF3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r>
      <w:tr w:rsidR="00AA3525" w:rsidRPr="00A742C7" w14:paraId="7554EB9C"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80918B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005D1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3A408E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9B800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030199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F73FF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02211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4617F8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0AE33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5FA31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7A4AF0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7ED74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B8AC2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0,084</w:t>
            </w:r>
          </w:p>
        </w:tc>
      </w:tr>
      <w:tr w:rsidR="00AA3525" w:rsidRPr="00A742C7" w14:paraId="04D0BCFB"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5DFBF9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03C546A5"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233CC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582824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16FC07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5DB0E3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6606076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105717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782386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05D9B8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0C9906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659122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0BDEFE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r>
      <w:tr w:rsidR="00AA3525" w:rsidRPr="00A742C7" w14:paraId="0D979368"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6EEAD7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D80B41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D89FA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614B80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2886A6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50A7A4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4A5EC7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31127D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2D53F5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08FB15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237BD8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612E99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c>
          <w:tcPr>
            <w:tcW w:w="966" w:type="dxa"/>
            <w:tcBorders>
              <w:top w:val="nil"/>
              <w:left w:val="nil"/>
              <w:bottom w:val="single" w:sz="4" w:space="0" w:color="auto"/>
              <w:right w:val="single" w:sz="4" w:space="0" w:color="auto"/>
            </w:tcBorders>
            <w:shd w:val="clear" w:color="auto" w:fill="auto"/>
            <w:vAlign w:val="center"/>
            <w:hideMark/>
          </w:tcPr>
          <w:p w14:paraId="53D0D56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0,550</w:t>
            </w:r>
          </w:p>
        </w:tc>
      </w:tr>
      <w:tr w:rsidR="00AA3525" w:rsidRPr="00A742C7" w14:paraId="7F31036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AFEBF1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9F5CC0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5A191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246450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CD355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28959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A415D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89F29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D075A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E18926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FB5560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AB237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215F3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FCA0BB1"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65BF63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5/149 нп. Луостари, ул. Нижняя (в.г. №5)</w:t>
            </w:r>
          </w:p>
        </w:tc>
        <w:tc>
          <w:tcPr>
            <w:tcW w:w="1050" w:type="dxa"/>
            <w:tcBorders>
              <w:top w:val="nil"/>
              <w:left w:val="nil"/>
              <w:bottom w:val="single" w:sz="4" w:space="0" w:color="auto"/>
              <w:right w:val="single" w:sz="4" w:space="0" w:color="auto"/>
            </w:tcBorders>
            <w:shd w:val="clear" w:color="auto" w:fill="auto"/>
            <w:vAlign w:val="center"/>
            <w:hideMark/>
          </w:tcPr>
          <w:p w14:paraId="61022C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B778F6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C55DF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B3077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931B97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3A5F42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93A2A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D2D20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CF503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447FA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EE3172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8FCA81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7F79C0E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52F771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8F990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92711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1AC4E2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E21FD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4901F2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6ACB07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9DBFE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7CEE6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376887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4011F4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BEE4E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03E42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103,97</w:t>
            </w:r>
          </w:p>
        </w:tc>
      </w:tr>
      <w:tr w:rsidR="00AA3525" w:rsidRPr="00A742C7" w14:paraId="396EBE61"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CEA03E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38A4B8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224F31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53365F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80770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008057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56B9C9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3077329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7DCD1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1D6C64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252B2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199E6D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DD5AD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r>
      <w:tr w:rsidR="00AA3525" w:rsidRPr="00A742C7" w14:paraId="24DA0C88"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88A5AD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ECBCE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BBE3A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1BD162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4ABB4B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0E5C44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04B4ED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2C15A0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54C12C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11D1C11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36EA50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562D64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268705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0,085</w:t>
            </w:r>
          </w:p>
        </w:tc>
      </w:tr>
      <w:tr w:rsidR="00AA3525" w:rsidRPr="00A742C7" w14:paraId="4147A053"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C1F8F7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41CF2B02"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3B1CB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16E0D2B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4A01A3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3BF410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1D18ED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6055C6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55AFB0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500284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0BB4F8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389C63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62A078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r>
      <w:tr w:rsidR="00AA3525" w:rsidRPr="00A742C7" w14:paraId="2F78FA39"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3DE650B"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35D74F7B"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010FE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470110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0ED682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56615D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704637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50D9AC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49B47E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2C6BEE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4398BF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55F348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c>
          <w:tcPr>
            <w:tcW w:w="966" w:type="dxa"/>
            <w:tcBorders>
              <w:top w:val="nil"/>
              <w:left w:val="nil"/>
              <w:bottom w:val="single" w:sz="4" w:space="0" w:color="auto"/>
              <w:right w:val="single" w:sz="4" w:space="0" w:color="auto"/>
            </w:tcBorders>
            <w:shd w:val="clear" w:color="auto" w:fill="auto"/>
            <w:vAlign w:val="center"/>
            <w:hideMark/>
          </w:tcPr>
          <w:p w14:paraId="71323D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0,554</w:t>
            </w:r>
          </w:p>
        </w:tc>
      </w:tr>
      <w:tr w:rsidR="00AA3525" w:rsidRPr="00A742C7" w14:paraId="216846E7"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F242B2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39987E31"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A2DDD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C940D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6D74A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C618A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51804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56F2E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55AC1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5B2AE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2E7B55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E2411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8BDB8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8B38DED"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874D41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№15/176 н.п. Луостари (в.г. №15)</w:t>
            </w:r>
          </w:p>
        </w:tc>
        <w:tc>
          <w:tcPr>
            <w:tcW w:w="1050" w:type="dxa"/>
            <w:tcBorders>
              <w:top w:val="nil"/>
              <w:left w:val="nil"/>
              <w:bottom w:val="single" w:sz="4" w:space="0" w:color="auto"/>
              <w:right w:val="single" w:sz="4" w:space="0" w:color="auto"/>
            </w:tcBorders>
            <w:shd w:val="clear" w:color="auto" w:fill="auto"/>
            <w:vAlign w:val="center"/>
            <w:hideMark/>
          </w:tcPr>
          <w:p w14:paraId="74F8B3A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4118E0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81589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3144D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62BDD9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E044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9E31B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E5C7F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34448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37244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76804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249D4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631B8C1F"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B58C01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6CD5F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7FE355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F4BAD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254FF64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07A84C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E9344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2B2C6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2F65D7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71124B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65F1A3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0225C4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7DE55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r>
      <w:tr w:rsidR="00AA3525" w:rsidRPr="00A742C7" w14:paraId="771949E4"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2DB736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7E61C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41D54A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EA5D4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AE1B8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306F11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30093F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6DE287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679D6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B1E0A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3A84DC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1606A0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175370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r>
      <w:tr w:rsidR="00AA3525" w:rsidRPr="00A742C7" w14:paraId="58E6208F"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034AF5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03815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2ACB1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5630ED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2E1C4B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0E8220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31387D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5F3182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09577F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7CB4A3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39008E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6554F2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06F3FA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0,076</w:t>
            </w:r>
          </w:p>
        </w:tc>
      </w:tr>
      <w:tr w:rsidR="00AA3525" w:rsidRPr="00A742C7" w14:paraId="4576195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F7C053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23E1AF3B"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40C3B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0453B2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19E970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2B9299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320DC7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55B1FD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2860C1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22D959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073DBE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66B2C7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73920F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r>
      <w:tr w:rsidR="00AA3525" w:rsidRPr="00A742C7" w14:paraId="00B012EA"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EB7435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37A07DC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3056B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21E870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6D344A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0A2508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49D685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45DEF7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15CDADB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0E8EB0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1308C4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52663C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c>
          <w:tcPr>
            <w:tcW w:w="966" w:type="dxa"/>
            <w:tcBorders>
              <w:top w:val="nil"/>
              <w:left w:val="nil"/>
              <w:bottom w:val="single" w:sz="4" w:space="0" w:color="auto"/>
              <w:right w:val="single" w:sz="4" w:space="0" w:color="auto"/>
            </w:tcBorders>
            <w:shd w:val="clear" w:color="auto" w:fill="auto"/>
            <w:vAlign w:val="center"/>
            <w:hideMark/>
          </w:tcPr>
          <w:p w14:paraId="373B80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0,500</w:t>
            </w:r>
          </w:p>
        </w:tc>
      </w:tr>
      <w:tr w:rsidR="00AA3525" w:rsidRPr="00A742C7" w14:paraId="6E839A57"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DD25E1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0A6FA1D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79FCD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897A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D24F5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DFE09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5B7F5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D4241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1DD9C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DD35F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1158E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302E3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0E5E4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49101C4A"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9C4EA5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№5/106 н.п. Луостари (в.г. №5)</w:t>
            </w:r>
          </w:p>
        </w:tc>
        <w:tc>
          <w:tcPr>
            <w:tcW w:w="1050" w:type="dxa"/>
            <w:tcBorders>
              <w:top w:val="nil"/>
              <w:left w:val="nil"/>
              <w:bottom w:val="single" w:sz="4" w:space="0" w:color="auto"/>
              <w:right w:val="single" w:sz="4" w:space="0" w:color="auto"/>
            </w:tcBorders>
            <w:shd w:val="clear" w:color="auto" w:fill="auto"/>
            <w:vAlign w:val="center"/>
            <w:hideMark/>
          </w:tcPr>
          <w:p w14:paraId="225F442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BC6749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74B32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30AC71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85E12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E1C71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32D39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ECFC9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A1E19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57A64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92148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29939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2366052B"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A1A163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5D2A2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1CA2B2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28AC119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6C2AFF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489DAB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63C5D8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3820BB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5AB83E4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693905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4BA245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2B53056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2B02BE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45,84</w:t>
            </w:r>
          </w:p>
        </w:tc>
      </w:tr>
      <w:tr w:rsidR="00AA3525" w:rsidRPr="00A742C7" w14:paraId="1623AE2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BE115DE"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510B7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D6C9D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1AD568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0805FC9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68B6F6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4E1AA2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6ECC7B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35B83C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77F300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4068409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7A81C8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5FF6B2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r>
      <w:tr w:rsidR="00AA3525" w:rsidRPr="00A742C7" w14:paraId="3D51534F"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1DD217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B5A23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5C0572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580C7F0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727234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224AFC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31BDDE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5C0AEE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2A6270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1D84BB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081E99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190316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267A4FB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0,077</w:t>
            </w:r>
          </w:p>
        </w:tc>
      </w:tr>
      <w:tr w:rsidR="00AA3525" w:rsidRPr="00A742C7" w14:paraId="6EC5609A"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3F5D52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8FE9EF2"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B246D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5F97FA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6473B4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45DA1B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5B50DE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48755A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590A88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04364D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324F5B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298307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22B402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r>
      <w:tr w:rsidR="00AA3525" w:rsidRPr="00A742C7" w14:paraId="2D7CB6FE"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517DA60"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F21540B"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CA1E2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496F54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4F08D4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20DFD3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45CACDB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104351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018C42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7CEB3D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67A2B2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67B1AE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c>
          <w:tcPr>
            <w:tcW w:w="966" w:type="dxa"/>
            <w:tcBorders>
              <w:top w:val="nil"/>
              <w:left w:val="nil"/>
              <w:bottom w:val="single" w:sz="4" w:space="0" w:color="auto"/>
              <w:right w:val="single" w:sz="4" w:space="0" w:color="auto"/>
            </w:tcBorders>
            <w:shd w:val="clear" w:color="auto" w:fill="auto"/>
            <w:vAlign w:val="center"/>
            <w:hideMark/>
          </w:tcPr>
          <w:p w14:paraId="26768F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0,506</w:t>
            </w:r>
          </w:p>
        </w:tc>
      </w:tr>
      <w:tr w:rsidR="00AA3525" w:rsidRPr="00A742C7" w14:paraId="0EA88D32"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484E8B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9E0A866"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AA904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11CC7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81319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FD042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382E2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F32C4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99639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323D7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11478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9527E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CCFE5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14710AFB" w14:textId="77777777" w:rsidTr="00AA3525">
        <w:trPr>
          <w:trHeight w:val="300"/>
        </w:trPr>
        <w:tc>
          <w:tcPr>
            <w:tcW w:w="3570" w:type="dxa"/>
            <w:tcBorders>
              <w:top w:val="nil"/>
              <w:left w:val="single" w:sz="4" w:space="0" w:color="auto"/>
              <w:bottom w:val="single" w:sz="4" w:space="0" w:color="auto"/>
              <w:right w:val="single" w:sz="4" w:space="0" w:color="auto"/>
            </w:tcBorders>
            <w:shd w:val="clear" w:color="000000" w:fill="DDEBF7"/>
            <w:vAlign w:val="center"/>
            <w:hideMark/>
          </w:tcPr>
          <w:p w14:paraId="733D68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ЕТО-4 ООО «Теплонорд»</w:t>
            </w:r>
          </w:p>
        </w:tc>
        <w:tc>
          <w:tcPr>
            <w:tcW w:w="1050" w:type="dxa"/>
            <w:tcBorders>
              <w:top w:val="nil"/>
              <w:left w:val="nil"/>
              <w:bottom w:val="single" w:sz="4" w:space="0" w:color="auto"/>
              <w:right w:val="single" w:sz="4" w:space="0" w:color="auto"/>
            </w:tcBorders>
            <w:shd w:val="clear" w:color="000000" w:fill="DDEBF7"/>
            <w:noWrap/>
            <w:vAlign w:val="center"/>
            <w:hideMark/>
          </w:tcPr>
          <w:p w14:paraId="15D20B85"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1060" w:type="dxa"/>
            <w:tcBorders>
              <w:top w:val="nil"/>
              <w:left w:val="nil"/>
              <w:bottom w:val="single" w:sz="4" w:space="0" w:color="auto"/>
              <w:right w:val="single" w:sz="4" w:space="0" w:color="auto"/>
            </w:tcBorders>
            <w:shd w:val="clear" w:color="000000" w:fill="DDEBF7"/>
            <w:noWrap/>
            <w:vAlign w:val="bottom"/>
            <w:hideMark/>
          </w:tcPr>
          <w:p w14:paraId="3610B553"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A08F9FC"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56B014E"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51DCF1F"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39FC489"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3438160"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FC73642"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87981E2"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87870FB"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F92F14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133FDF95"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r>
      <w:tr w:rsidR="00AA3525" w:rsidRPr="00A742C7" w14:paraId="5A8FA44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FBF0D5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51 нп. Корзуново</w:t>
            </w:r>
          </w:p>
        </w:tc>
        <w:tc>
          <w:tcPr>
            <w:tcW w:w="1050" w:type="dxa"/>
            <w:tcBorders>
              <w:top w:val="nil"/>
              <w:left w:val="nil"/>
              <w:bottom w:val="single" w:sz="4" w:space="0" w:color="auto"/>
              <w:right w:val="single" w:sz="4" w:space="0" w:color="auto"/>
            </w:tcBorders>
            <w:shd w:val="clear" w:color="auto" w:fill="auto"/>
            <w:vAlign w:val="center"/>
            <w:hideMark/>
          </w:tcPr>
          <w:p w14:paraId="6F6F610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EEA19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5E6892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28C8E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B02C0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9691F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F698C4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36CB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2F429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1AB04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EE8DB8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63A6DB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0825A771"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39E045E"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701A7C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4323C8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ECCAF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1D83F9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6B0CFD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6C6785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A820E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A6BA9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1F45A0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D2B2C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0C471C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1F2922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43,04</w:t>
            </w:r>
          </w:p>
        </w:tc>
      </w:tr>
      <w:tr w:rsidR="00AA3525" w:rsidRPr="00A742C7" w14:paraId="30A0A83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7954F2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60B42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191130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437D1B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319C6D0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590F9E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4750CD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01F50E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31452D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45FDEA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3908F9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285292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02BD3B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0,75</w:t>
            </w:r>
          </w:p>
        </w:tc>
      </w:tr>
      <w:tr w:rsidR="00AA3525" w:rsidRPr="00A742C7" w14:paraId="712F655F"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E6141F6"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42C42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10F44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41CF3E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46A6E9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0C6416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76B442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7C7737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048656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30B5AD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44DBAF2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3ADC64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3416FE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0,108</w:t>
            </w:r>
          </w:p>
        </w:tc>
      </w:tr>
      <w:tr w:rsidR="00AA3525" w:rsidRPr="00A742C7" w14:paraId="46A72ADA"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250CFA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13BAB2A"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9222E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0F510A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331247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5F4F4C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003D76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510AC8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25BD11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61529E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399294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4759D0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5BA43C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r>
      <w:tr w:rsidR="00AA3525" w:rsidRPr="00A742C7" w14:paraId="2392FBEE"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623C65D"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757D971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E1ABE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31B54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A96D9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282E5A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54170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0A8A84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7EF84C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692EE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DDC17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1F8903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c>
          <w:tcPr>
            <w:tcW w:w="966" w:type="dxa"/>
            <w:tcBorders>
              <w:top w:val="nil"/>
              <w:left w:val="nil"/>
              <w:bottom w:val="single" w:sz="4" w:space="0" w:color="auto"/>
              <w:right w:val="single" w:sz="4" w:space="0" w:color="auto"/>
            </w:tcBorders>
            <w:shd w:val="clear" w:color="auto" w:fill="auto"/>
            <w:vAlign w:val="center"/>
            <w:hideMark/>
          </w:tcPr>
          <w:p w14:paraId="66569B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0,602</w:t>
            </w:r>
          </w:p>
        </w:tc>
      </w:tr>
      <w:tr w:rsidR="00AA3525" w:rsidRPr="00A742C7" w14:paraId="38D0E1B6"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8D7955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188966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FFDB9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3B192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6127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046F4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D26DC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6F874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49970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D861B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CCAD9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D1895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331CE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19B5F4A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06FDA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№2/44 пгт Печенга (в.г. №2)</w:t>
            </w:r>
          </w:p>
        </w:tc>
        <w:tc>
          <w:tcPr>
            <w:tcW w:w="1050" w:type="dxa"/>
            <w:tcBorders>
              <w:top w:val="nil"/>
              <w:left w:val="nil"/>
              <w:bottom w:val="single" w:sz="4" w:space="0" w:color="auto"/>
              <w:right w:val="single" w:sz="4" w:space="0" w:color="auto"/>
            </w:tcBorders>
            <w:shd w:val="clear" w:color="auto" w:fill="auto"/>
            <w:vAlign w:val="center"/>
            <w:hideMark/>
          </w:tcPr>
          <w:p w14:paraId="1E12197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37679C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CE35CE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96F251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7EDC4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78FE67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88EA5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933BF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7122B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4D9D1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90A1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E7E2DF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1F22D43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476C28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B112FB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D60AA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706A25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331C1E6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58C6C4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5C7B004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75C704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6F15D7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340AD1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1E180E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1BDF4A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602FA6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8,78</w:t>
            </w:r>
          </w:p>
        </w:tc>
      </w:tr>
      <w:tr w:rsidR="00AA3525" w:rsidRPr="00A742C7" w14:paraId="2637C36C"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6343C3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6CF5E1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2FC91F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51CB2E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7ABED2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059B3F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2FEEF2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7CE3C9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9BBE8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8E4B80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0974A0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5A491A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184FF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r>
      <w:tr w:rsidR="00AA3525" w:rsidRPr="00A742C7" w14:paraId="1DDC0DEC"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450DBF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D12F1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ACEC2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91438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57DA5D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F47CE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0CAB2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B1BF3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A69DF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AA898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0E635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AADD60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09F8839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r>
      <w:tr w:rsidR="00AA3525" w:rsidRPr="00A742C7" w14:paraId="21A1ADA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E0ECBB6"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8A9C8B4"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48575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6EE9A2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1413F2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5C3E0B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53408A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6E0D5A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1149C4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5605F1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3D1EB4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5DECC9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600101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r>
      <w:tr w:rsidR="00AA3525" w:rsidRPr="00A742C7" w14:paraId="329FD587"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290032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79D622C5"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700C8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6417627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70290B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71AD13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17CD9D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462D62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5625CC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0317FA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49F4B3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4BA142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c>
          <w:tcPr>
            <w:tcW w:w="966" w:type="dxa"/>
            <w:tcBorders>
              <w:top w:val="nil"/>
              <w:left w:val="nil"/>
              <w:bottom w:val="single" w:sz="4" w:space="0" w:color="auto"/>
              <w:right w:val="single" w:sz="4" w:space="0" w:color="auto"/>
            </w:tcBorders>
            <w:shd w:val="clear" w:color="auto" w:fill="auto"/>
            <w:vAlign w:val="center"/>
            <w:hideMark/>
          </w:tcPr>
          <w:p w14:paraId="04790A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0,151</w:t>
            </w:r>
          </w:p>
        </w:tc>
      </w:tr>
      <w:tr w:rsidR="00AA3525" w:rsidRPr="00A742C7" w14:paraId="35D1F005"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8CF765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09FB700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E0470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B62FA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2686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3FFA0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0C3AC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DB3A4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FB9FA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CC5EA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FC1CC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8D007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CEA6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69513794"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1F1B16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lastRenderedPageBreak/>
              <w:t>Котельная №4/115 ж/д ст. Печенга (19 км) (в.г. №4)</w:t>
            </w:r>
          </w:p>
        </w:tc>
        <w:tc>
          <w:tcPr>
            <w:tcW w:w="1050" w:type="dxa"/>
            <w:tcBorders>
              <w:top w:val="nil"/>
              <w:left w:val="nil"/>
              <w:bottom w:val="single" w:sz="4" w:space="0" w:color="auto"/>
              <w:right w:val="single" w:sz="4" w:space="0" w:color="auto"/>
            </w:tcBorders>
            <w:shd w:val="clear" w:color="auto" w:fill="auto"/>
            <w:vAlign w:val="center"/>
            <w:hideMark/>
          </w:tcPr>
          <w:p w14:paraId="402EAD9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59C6E53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E53EA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4BF54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10E57D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E4D079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C29B51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715809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EF2C1C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FFB2A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9746FB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EF16F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1C5009D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BCE22E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E1DAE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33B24E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5A7B47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4681CE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7CCF27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3226935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0CEE9D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392EB2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4F8DFA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4BF8D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39350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57DF5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8,05</w:t>
            </w:r>
          </w:p>
        </w:tc>
      </w:tr>
      <w:tr w:rsidR="00AA3525" w:rsidRPr="00A742C7" w14:paraId="5FE1621C"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59581C6"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13A063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B16AF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068AD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4AD333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236A9E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4C44BC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40D26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77F3E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37993B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C820A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73D874B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520333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r>
      <w:tr w:rsidR="00AA3525" w:rsidRPr="00A742C7" w14:paraId="66338A06"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47DC13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76A03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492142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1C028B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28A56F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DA3B8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3CF626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A33EB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4E78C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02161C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255870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CD8E8F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386DC5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r>
      <w:tr w:rsidR="00AA3525" w:rsidRPr="00A742C7" w14:paraId="6B6CD398"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242E71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BA922B2"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2A4D4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6873DB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3FB80C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12D2A5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361B35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4CD631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50392B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3C52F9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563862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4C2026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08777F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r>
      <w:tr w:rsidR="00AA3525" w:rsidRPr="00A742C7" w14:paraId="61C15CE0"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8FE6F2C"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63FBB5B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A75FE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2BAF4F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7F8EA2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1E06F3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0BB555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4696F1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27BC67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01CD92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466D37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66E556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c>
          <w:tcPr>
            <w:tcW w:w="966" w:type="dxa"/>
            <w:tcBorders>
              <w:top w:val="nil"/>
              <w:left w:val="nil"/>
              <w:bottom w:val="single" w:sz="4" w:space="0" w:color="auto"/>
              <w:right w:val="single" w:sz="4" w:space="0" w:color="auto"/>
            </w:tcBorders>
            <w:shd w:val="clear" w:color="auto" w:fill="auto"/>
            <w:vAlign w:val="center"/>
            <w:hideMark/>
          </w:tcPr>
          <w:p w14:paraId="0722EB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0,139</w:t>
            </w:r>
          </w:p>
        </w:tc>
      </w:tr>
      <w:tr w:rsidR="00AA3525" w:rsidRPr="00A742C7" w14:paraId="3FCCB28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214FAA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09E0CD7C"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037C8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70D97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F7D11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C0735A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BA2C5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E892E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FC6864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E1A2F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DA110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70955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C1940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BDB8F6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AE92C0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№4/179 ж/д ст. Печенга (19 км) (в.г. №4)</w:t>
            </w:r>
          </w:p>
        </w:tc>
        <w:tc>
          <w:tcPr>
            <w:tcW w:w="1050" w:type="dxa"/>
            <w:tcBorders>
              <w:top w:val="nil"/>
              <w:left w:val="nil"/>
              <w:bottom w:val="single" w:sz="4" w:space="0" w:color="auto"/>
              <w:right w:val="single" w:sz="4" w:space="0" w:color="auto"/>
            </w:tcBorders>
            <w:shd w:val="clear" w:color="auto" w:fill="auto"/>
            <w:vAlign w:val="center"/>
            <w:hideMark/>
          </w:tcPr>
          <w:p w14:paraId="4E4AB34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2CB8C9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5DE789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C527F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09B63A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4BFD8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249EC6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FFD6E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9E45CC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8C8C1C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BE7D3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ED7120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5A19325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1193BB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01562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1F72B1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0E0EC7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68072A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760961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60F849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302CC2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402ED1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5F182D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3D90D9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78EC04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1171E9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4,36</w:t>
            </w:r>
          </w:p>
        </w:tc>
      </w:tr>
      <w:tr w:rsidR="00AA3525" w:rsidRPr="00A742C7" w14:paraId="08581A41"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3AE14D2"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186179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6E7F33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20D6C7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6AB244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408A7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6B10C12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7CD016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6027B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385663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652FBD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737A77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3C5447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r>
      <w:tr w:rsidR="00AA3525" w:rsidRPr="00A742C7" w14:paraId="4D211BAC"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6F3EA3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66CCE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574420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6BA166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29DEE1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667EE9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2DD2F3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10E3E6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1218E5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60196E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4ABCD1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48C458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2F7596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0,011</w:t>
            </w:r>
          </w:p>
        </w:tc>
      </w:tr>
      <w:tr w:rsidR="00AA3525" w:rsidRPr="00A742C7" w14:paraId="4E4A2CA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A2F664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5772C479"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8E82F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2E6A57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40B2CA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261B59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023884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4D4630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18C032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204E69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7B3923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5A1130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607A48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r>
      <w:tr w:rsidR="00AA3525" w:rsidRPr="00A742C7" w14:paraId="62D0882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E9F47B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F8E79BE"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7E12E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44B1E7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7808D8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065385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4D287E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257DE0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692567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5B07E7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595BA3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2BADE0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4878F1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0,075</w:t>
            </w:r>
          </w:p>
        </w:tc>
      </w:tr>
      <w:tr w:rsidR="00AA3525" w:rsidRPr="00A742C7" w14:paraId="708FDE8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504144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388C1A3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1D702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0973D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5313C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CE004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90AA9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90ABD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C1CA5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217CD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6230B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97541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266106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266799A8"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A58300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№31/44 н.п. Луостари (в.г. №31)</w:t>
            </w:r>
          </w:p>
        </w:tc>
        <w:tc>
          <w:tcPr>
            <w:tcW w:w="1050" w:type="dxa"/>
            <w:tcBorders>
              <w:top w:val="nil"/>
              <w:left w:val="nil"/>
              <w:bottom w:val="single" w:sz="4" w:space="0" w:color="auto"/>
              <w:right w:val="single" w:sz="4" w:space="0" w:color="auto"/>
            </w:tcBorders>
            <w:shd w:val="clear" w:color="auto" w:fill="auto"/>
            <w:vAlign w:val="center"/>
            <w:hideMark/>
          </w:tcPr>
          <w:p w14:paraId="0437D19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6C6F6AA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95BBE1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F9788F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36D353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9EF9C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E265F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6DD66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8C6C6A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CC0702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9A6BF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2BE11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279D12A"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F7E9B7E"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7202C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585180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49BECD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7EA7D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9E908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BE987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0904A9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12FA36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241687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0F4A0F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2730ED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1B12FC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15,65</w:t>
            </w:r>
          </w:p>
        </w:tc>
      </w:tr>
      <w:tr w:rsidR="00AA3525" w:rsidRPr="00A742C7" w14:paraId="298450B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65A2008"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A8BC2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3EB927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602063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55A19E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3453AE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0963B9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51CD04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412534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4B5D93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5FE91D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0D1350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391659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r>
      <w:tr w:rsidR="00AA3525" w:rsidRPr="00A742C7" w14:paraId="7D50C768"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418FC68"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D97F4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99180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4DFA07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0C0D3A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729777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37C45C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032CFC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6FDEF0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56BC1A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0942B8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5FA566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674C83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0,039</w:t>
            </w:r>
          </w:p>
        </w:tc>
      </w:tr>
      <w:tr w:rsidR="00AA3525" w:rsidRPr="00A742C7" w14:paraId="2363275D"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EFEE93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4462712"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2559E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29B160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14D83B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4664FC6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2B330D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608870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6D457B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1DACD8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0AEB0D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767685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3BDCDE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r>
      <w:tr w:rsidR="00AA3525" w:rsidRPr="00A742C7" w14:paraId="0F018D87"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DE9EF02"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282D980"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0DEB8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2B6083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30A263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60D5CB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04EA9C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378B23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6FDF90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6EB71B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01A3DC9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06519A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c>
          <w:tcPr>
            <w:tcW w:w="966" w:type="dxa"/>
            <w:tcBorders>
              <w:top w:val="nil"/>
              <w:left w:val="nil"/>
              <w:bottom w:val="single" w:sz="4" w:space="0" w:color="auto"/>
              <w:right w:val="single" w:sz="4" w:space="0" w:color="auto"/>
            </w:tcBorders>
            <w:shd w:val="clear" w:color="auto" w:fill="auto"/>
            <w:vAlign w:val="center"/>
            <w:hideMark/>
          </w:tcPr>
          <w:p w14:paraId="03AFEC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0,27</w:t>
            </w:r>
          </w:p>
        </w:tc>
      </w:tr>
      <w:tr w:rsidR="00AA3525" w:rsidRPr="00A742C7" w14:paraId="73A90F1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99F33B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7B8F8FF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D925E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33B87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DD898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94C53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0259C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DFB46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BC95A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69FD6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D070F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2ECB9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E95CB6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05CF8E5F" w14:textId="77777777" w:rsidTr="00AA3525">
        <w:trPr>
          <w:trHeight w:val="300"/>
        </w:trPr>
        <w:tc>
          <w:tcPr>
            <w:tcW w:w="3570" w:type="dxa"/>
            <w:tcBorders>
              <w:top w:val="nil"/>
              <w:left w:val="single" w:sz="4" w:space="0" w:color="auto"/>
              <w:bottom w:val="single" w:sz="4" w:space="0" w:color="auto"/>
              <w:right w:val="single" w:sz="4" w:space="0" w:color="auto"/>
            </w:tcBorders>
            <w:shd w:val="clear" w:color="000000" w:fill="DDEBF7"/>
            <w:vAlign w:val="center"/>
            <w:hideMark/>
          </w:tcPr>
          <w:p w14:paraId="37B431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ЕТО-5 ФГБУ «ЦЖКУ» МО РФ</w:t>
            </w:r>
          </w:p>
        </w:tc>
        <w:tc>
          <w:tcPr>
            <w:tcW w:w="1050" w:type="dxa"/>
            <w:tcBorders>
              <w:top w:val="nil"/>
              <w:left w:val="nil"/>
              <w:bottom w:val="single" w:sz="4" w:space="0" w:color="auto"/>
              <w:right w:val="single" w:sz="4" w:space="0" w:color="auto"/>
            </w:tcBorders>
            <w:shd w:val="clear" w:color="000000" w:fill="DDEBF7"/>
            <w:noWrap/>
            <w:vAlign w:val="center"/>
            <w:hideMark/>
          </w:tcPr>
          <w:p w14:paraId="16EA66D2"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1060" w:type="dxa"/>
            <w:tcBorders>
              <w:top w:val="nil"/>
              <w:left w:val="nil"/>
              <w:bottom w:val="single" w:sz="4" w:space="0" w:color="auto"/>
              <w:right w:val="single" w:sz="4" w:space="0" w:color="auto"/>
            </w:tcBorders>
            <w:shd w:val="clear" w:color="000000" w:fill="DDEBF7"/>
            <w:noWrap/>
            <w:vAlign w:val="bottom"/>
            <w:hideMark/>
          </w:tcPr>
          <w:p w14:paraId="39775736"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259930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16B2ACC"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77559C1D"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2A52F3BB"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4B5D15B0"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4D15E916"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5C9BDD43"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62843F3C"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067AD038"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c>
          <w:tcPr>
            <w:tcW w:w="966" w:type="dxa"/>
            <w:tcBorders>
              <w:top w:val="nil"/>
              <w:left w:val="nil"/>
              <w:bottom w:val="single" w:sz="4" w:space="0" w:color="auto"/>
              <w:right w:val="single" w:sz="4" w:space="0" w:color="auto"/>
            </w:tcBorders>
            <w:shd w:val="clear" w:color="000000" w:fill="DDEBF7"/>
            <w:noWrap/>
            <w:vAlign w:val="bottom"/>
            <w:hideMark/>
          </w:tcPr>
          <w:p w14:paraId="3092ABA4" w14:textId="77777777" w:rsidR="00AA3525" w:rsidRPr="00A742C7" w:rsidRDefault="00AA3525" w:rsidP="00AA3525">
            <w:pPr>
              <w:rPr>
                <w:rFonts w:eastAsia="Times New Roman" w:cs="Times New Roman"/>
                <w:color w:val="000000"/>
                <w:sz w:val="22"/>
                <w:lang w:eastAsia="ru-RU"/>
              </w:rPr>
            </w:pPr>
            <w:r w:rsidRPr="00A742C7">
              <w:rPr>
                <w:rFonts w:eastAsia="Times New Roman" w:cs="Times New Roman"/>
                <w:color w:val="000000"/>
                <w:sz w:val="22"/>
                <w:lang w:eastAsia="ru-RU"/>
              </w:rPr>
              <w:t> </w:t>
            </w:r>
          </w:p>
        </w:tc>
      </w:tr>
      <w:tr w:rsidR="00AA3525" w:rsidRPr="00A742C7" w14:paraId="1C26BB3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69573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№9/49 пгт. Печенга (в.г. №9)</w:t>
            </w:r>
          </w:p>
        </w:tc>
        <w:tc>
          <w:tcPr>
            <w:tcW w:w="1050" w:type="dxa"/>
            <w:tcBorders>
              <w:top w:val="nil"/>
              <w:left w:val="nil"/>
              <w:bottom w:val="single" w:sz="4" w:space="0" w:color="auto"/>
              <w:right w:val="single" w:sz="4" w:space="0" w:color="auto"/>
            </w:tcBorders>
            <w:shd w:val="clear" w:color="auto" w:fill="auto"/>
            <w:vAlign w:val="center"/>
            <w:hideMark/>
          </w:tcPr>
          <w:p w14:paraId="2E708D0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EDFB6F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77ADE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FBC53A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6E132B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6347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AEB27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00131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CC7DE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06221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55AD4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7E58B8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26777E2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4E932E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151AB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453D29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566CA4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1000B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19B72A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2E2AD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6D29B9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4BB0F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475300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5653B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657456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3B14C2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13,98</w:t>
            </w:r>
          </w:p>
        </w:tc>
      </w:tr>
      <w:tr w:rsidR="00AA3525" w:rsidRPr="00A742C7" w14:paraId="27A13FE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130429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437858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7AEFB8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599147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3580EC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2DEE39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272F02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517023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56142B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5EC2E3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75918A4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6B721B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13971F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w:t>
            </w:r>
          </w:p>
        </w:tc>
      </w:tr>
      <w:tr w:rsidR="00AA3525" w:rsidRPr="00A742C7" w14:paraId="5C734089"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01D7428"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4FE0A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10DE42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399EA6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165311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0BC25C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3A53D0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3C82BD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7E9F96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4B4C47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485F6D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0FF632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72EF2B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0,035</w:t>
            </w:r>
          </w:p>
        </w:tc>
      </w:tr>
      <w:tr w:rsidR="00AA3525" w:rsidRPr="00A742C7" w14:paraId="3AE4EA6C"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C7FB3E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5A250FC9"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ADB89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333DB5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615A49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5FB2E79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6D6BB6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583864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06720E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6097C1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38F47D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1678845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2878BC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r>
      <w:tr w:rsidR="00AA3525" w:rsidRPr="00A742C7" w14:paraId="65CFC59B"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B01FC3C"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636832F"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4535F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4D8142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72ED6B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19346A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0AD7EE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18E634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526D07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3BC1DE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178E07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3EBF41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c>
          <w:tcPr>
            <w:tcW w:w="966" w:type="dxa"/>
            <w:tcBorders>
              <w:top w:val="nil"/>
              <w:left w:val="nil"/>
              <w:bottom w:val="single" w:sz="4" w:space="0" w:color="auto"/>
              <w:right w:val="single" w:sz="4" w:space="0" w:color="auto"/>
            </w:tcBorders>
            <w:shd w:val="clear" w:color="auto" w:fill="auto"/>
            <w:vAlign w:val="center"/>
            <w:hideMark/>
          </w:tcPr>
          <w:p w14:paraId="4A381D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0,241</w:t>
            </w:r>
          </w:p>
        </w:tc>
      </w:tr>
      <w:tr w:rsidR="00AA3525" w:rsidRPr="00A742C7" w14:paraId="7060FBB9"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EDCC7E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26EE3879"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BF933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22B43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0BC9B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EAEA6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D29FF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F3665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4E6B3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1933E6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8CE0B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3A780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BEC39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252EA122"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3A5D3B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№25/52 пгт. Печенга (в.г. №25)</w:t>
            </w:r>
          </w:p>
        </w:tc>
        <w:tc>
          <w:tcPr>
            <w:tcW w:w="1050" w:type="dxa"/>
            <w:tcBorders>
              <w:top w:val="nil"/>
              <w:left w:val="nil"/>
              <w:bottom w:val="single" w:sz="4" w:space="0" w:color="auto"/>
              <w:right w:val="single" w:sz="4" w:space="0" w:color="auto"/>
            </w:tcBorders>
            <w:shd w:val="clear" w:color="auto" w:fill="auto"/>
            <w:vAlign w:val="center"/>
            <w:hideMark/>
          </w:tcPr>
          <w:p w14:paraId="1BB8799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F1D425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87BF9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2CD69C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5FEF6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7022C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F2F66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E373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C69A8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5231FB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8352F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C12B82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62C9762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8E8526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3AEAE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F5B31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188061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1030BF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391C85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163278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294E08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31BA57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54CA01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6496E69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0C187E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14:paraId="22BDB4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2,8</w:t>
            </w:r>
          </w:p>
        </w:tc>
      </w:tr>
      <w:tr w:rsidR="00AA3525" w:rsidRPr="00A742C7" w14:paraId="17EFDD7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5C6116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7A9588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5B40D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776C250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0AD5C8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467D79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569843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2A5CB6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41D8E2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387C69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17D8E0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7616BD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c>
          <w:tcPr>
            <w:tcW w:w="966" w:type="dxa"/>
            <w:tcBorders>
              <w:top w:val="nil"/>
              <w:left w:val="nil"/>
              <w:bottom w:val="single" w:sz="4" w:space="0" w:color="auto"/>
              <w:right w:val="single" w:sz="4" w:space="0" w:color="auto"/>
            </w:tcBorders>
            <w:shd w:val="clear" w:color="auto" w:fill="auto"/>
            <w:vAlign w:val="center"/>
            <w:hideMark/>
          </w:tcPr>
          <w:p w14:paraId="61731B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w:t>
            </w:r>
          </w:p>
        </w:tc>
      </w:tr>
      <w:tr w:rsidR="00AA3525" w:rsidRPr="00A742C7" w14:paraId="0071826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810194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CA602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17CADA9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5C2FED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5C1C3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65839D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053366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1FED51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6E68A0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ED5FC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23426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15A33B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22996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0,007</w:t>
            </w:r>
          </w:p>
        </w:tc>
      </w:tr>
      <w:tr w:rsidR="00AA3525" w:rsidRPr="00A742C7" w14:paraId="12806AC0"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DA45A0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451F53C7"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DDDE1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41A48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1F5E3E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7D9B7E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5155EF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8E456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1AC485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003548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171B7E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14C3C2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350EC3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r>
      <w:tr w:rsidR="00AA3525" w:rsidRPr="00A742C7" w14:paraId="6BB0C95A"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38BFE2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CA1CCB4"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636C1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D9CAB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E718E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557253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1DEEB6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9E2DA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3EF656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0B5E45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3A9478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CE674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00CF2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r>
      <w:tr w:rsidR="00AA3525" w:rsidRPr="00A742C7" w14:paraId="5A7DA75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8296FD6"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8B4658B"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BA868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6C2A7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4AF2F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FD0E1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B5AE3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8D468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7B6F9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18FD1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56E18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BB856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9D9FA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F57B123"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18913F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№18/65 пгт. Печенга (в.г. №18)</w:t>
            </w:r>
          </w:p>
        </w:tc>
        <w:tc>
          <w:tcPr>
            <w:tcW w:w="1050" w:type="dxa"/>
            <w:tcBorders>
              <w:top w:val="nil"/>
              <w:left w:val="nil"/>
              <w:bottom w:val="single" w:sz="4" w:space="0" w:color="auto"/>
              <w:right w:val="single" w:sz="4" w:space="0" w:color="auto"/>
            </w:tcBorders>
            <w:shd w:val="clear" w:color="auto" w:fill="auto"/>
            <w:vAlign w:val="center"/>
            <w:hideMark/>
          </w:tcPr>
          <w:p w14:paraId="22CEB08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6E57432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B7D84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BF1F78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CB21C6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7F7BEB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65CF1B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6B0BA0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4DDE7F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1838B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C4453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31A37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71BBC42C"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233876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DDF0F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170F5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05932D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7A34AC5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51C50E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0FC37C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5984F4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5C93CB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2D04F8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32B2E0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135D25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777F82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51,99</w:t>
            </w:r>
          </w:p>
        </w:tc>
      </w:tr>
      <w:tr w:rsidR="00AA3525" w:rsidRPr="00A742C7" w14:paraId="3EBEB537"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B61C2E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007EAF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1714E3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177B494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6FB75B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684AE8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1CC8A7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58BC21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446FCE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1054F96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26F0C5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7DC270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274FE2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0,93</w:t>
            </w:r>
          </w:p>
        </w:tc>
      </w:tr>
      <w:tr w:rsidR="00AA3525" w:rsidRPr="00A742C7" w14:paraId="0882D269"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53AC7A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B0A7F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4CCD1A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7389C9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07FB28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49530D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124CB1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2333E90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197F61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46C0A9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682376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338122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7C0FE2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0,13</w:t>
            </w:r>
          </w:p>
        </w:tc>
      </w:tr>
      <w:tr w:rsidR="00AA3525" w:rsidRPr="00A742C7" w14:paraId="0008940B"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DCEADE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1CF36E9C"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1E726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5BC734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042594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30CFCB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2ECA40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202018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0A56A0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3869C5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4CBD1D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0E11F6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623756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r>
      <w:tr w:rsidR="00AA3525" w:rsidRPr="00A742C7" w14:paraId="0983A6A8"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424209E"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5904373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1C672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0533A7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29BEAB1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12B619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6EE9DC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1CC4DF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47AEB5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14680CB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76BD35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53CAB6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c>
          <w:tcPr>
            <w:tcW w:w="966" w:type="dxa"/>
            <w:tcBorders>
              <w:top w:val="nil"/>
              <w:left w:val="nil"/>
              <w:bottom w:val="single" w:sz="4" w:space="0" w:color="auto"/>
              <w:right w:val="single" w:sz="4" w:space="0" w:color="auto"/>
            </w:tcBorders>
            <w:shd w:val="clear" w:color="auto" w:fill="auto"/>
            <w:vAlign w:val="center"/>
            <w:hideMark/>
          </w:tcPr>
          <w:p w14:paraId="22CF65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0,895</w:t>
            </w:r>
          </w:p>
        </w:tc>
      </w:tr>
      <w:tr w:rsidR="00AA3525" w:rsidRPr="00A742C7" w14:paraId="2A1DE5A7"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A9D2691"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9DD509C"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A6A32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7217E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0467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30BC7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5E8A2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8B182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CDD8D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A8E8F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A2DE9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63E6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991D1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12D2EB62"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7FFF13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№13/66 пгт. Печенга (в.г. №13)</w:t>
            </w:r>
          </w:p>
        </w:tc>
        <w:tc>
          <w:tcPr>
            <w:tcW w:w="1050" w:type="dxa"/>
            <w:tcBorders>
              <w:top w:val="nil"/>
              <w:left w:val="nil"/>
              <w:bottom w:val="single" w:sz="4" w:space="0" w:color="auto"/>
              <w:right w:val="single" w:sz="4" w:space="0" w:color="auto"/>
            </w:tcBorders>
            <w:shd w:val="clear" w:color="auto" w:fill="auto"/>
            <w:vAlign w:val="center"/>
            <w:hideMark/>
          </w:tcPr>
          <w:p w14:paraId="10D591A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6C40FF1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861BC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7E34FD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67BDD8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EF454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E40E96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476BB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FB132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41AC5A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21DE66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1C902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0732D2C1"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09CBF88"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86C8F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57C3A2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0735FF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3D8832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2D056E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4474B6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4C9B4D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CFF2D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648FD0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C360E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40E3CF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E9A79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8,94</w:t>
            </w:r>
          </w:p>
        </w:tc>
      </w:tr>
      <w:tr w:rsidR="00AA3525" w:rsidRPr="00A742C7" w14:paraId="79C20F70"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3CBE7C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00881A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07282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43F43E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0C159E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472F9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9CFFA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7ABC09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1ABCA6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524223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4E5A33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7576DB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6BDF8A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0,16</w:t>
            </w:r>
          </w:p>
        </w:tc>
      </w:tr>
      <w:tr w:rsidR="00AA3525" w:rsidRPr="00A742C7" w14:paraId="65501172"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4D72F9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E4A00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80CF0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137A8F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5FED07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33CA5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8A8EB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35F1A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28CCA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E495B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F3A68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ECE33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7A8E4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0,022</w:t>
            </w:r>
          </w:p>
        </w:tc>
      </w:tr>
      <w:tr w:rsidR="00AA3525" w:rsidRPr="00A742C7" w14:paraId="5B72F13E"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BBA392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4230495E"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17B62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05867F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13C843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04C6BB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570356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360F4A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0398DF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1ABA07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6DCEC8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30FCC8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6C9998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r>
      <w:tr w:rsidR="00AA3525" w:rsidRPr="00A742C7" w14:paraId="12CC0BB1"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39DCCA2"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37C05F62"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A1808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36FB64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6540C0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003696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492722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7D654D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324994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4BDACB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23B92A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1190BD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c>
          <w:tcPr>
            <w:tcW w:w="966" w:type="dxa"/>
            <w:tcBorders>
              <w:top w:val="nil"/>
              <w:left w:val="nil"/>
              <w:bottom w:val="single" w:sz="4" w:space="0" w:color="auto"/>
              <w:right w:val="single" w:sz="4" w:space="0" w:color="auto"/>
            </w:tcBorders>
            <w:shd w:val="clear" w:color="auto" w:fill="auto"/>
            <w:vAlign w:val="center"/>
            <w:hideMark/>
          </w:tcPr>
          <w:p w14:paraId="78B354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0,154</w:t>
            </w:r>
          </w:p>
        </w:tc>
      </w:tr>
      <w:tr w:rsidR="00AA3525" w:rsidRPr="00A742C7" w14:paraId="6DFE5419"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8E93196"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5200861"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8EE56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A7DBC0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4A2F6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AE092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45634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A3666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3F834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41588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91718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621DE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C679C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8F0823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0ED3A2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№69/6 н.п. Вайда-Губа (в.г. №69)</w:t>
            </w:r>
          </w:p>
        </w:tc>
        <w:tc>
          <w:tcPr>
            <w:tcW w:w="1050" w:type="dxa"/>
            <w:tcBorders>
              <w:top w:val="nil"/>
              <w:left w:val="nil"/>
              <w:bottom w:val="single" w:sz="4" w:space="0" w:color="auto"/>
              <w:right w:val="single" w:sz="4" w:space="0" w:color="auto"/>
            </w:tcBorders>
            <w:shd w:val="clear" w:color="auto" w:fill="auto"/>
            <w:vAlign w:val="center"/>
            <w:hideMark/>
          </w:tcPr>
          <w:p w14:paraId="37DC690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DB6AF6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73C52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860497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EFD05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B199A7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4690E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E32D6E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6BFB1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C8D909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F0601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9A2785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592B265"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DC0708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AAA42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10B34B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496FC1B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5F67D6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2DA1EB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37D1A7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0126644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38E11F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2F8358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5CF794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2105FE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7DEE2F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19,17</w:t>
            </w:r>
          </w:p>
        </w:tc>
      </w:tr>
      <w:tr w:rsidR="00AA3525" w:rsidRPr="00A742C7" w14:paraId="180EFF8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7D2A98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47BE7B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71A441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456944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7270A2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661675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0699D1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561493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6E60FB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19A2F8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1C2447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36DBB7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261BEA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0,343</w:t>
            </w:r>
          </w:p>
        </w:tc>
      </w:tr>
      <w:tr w:rsidR="00AA3525" w:rsidRPr="00A742C7" w14:paraId="1BACDC23"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26E8C1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600B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554D31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0D77A1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4171E1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48D950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53E952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3917F7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7723D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49B50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7567DD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CB99F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82983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0,048</w:t>
            </w:r>
          </w:p>
        </w:tc>
      </w:tr>
      <w:tr w:rsidR="00AA3525" w:rsidRPr="00A742C7" w14:paraId="41C27859"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185FA3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1BDCDF1B"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367E17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434106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309F0F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612A63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323344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73E327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6C7591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7560A4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1792D8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777C19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6EFB82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r>
      <w:tr w:rsidR="00AA3525" w:rsidRPr="00A742C7" w14:paraId="60081802"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C8FC6F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2D113B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9EE95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50DD81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5CB2F8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58FC67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661152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41865E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5ADA6B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08546A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298898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785A30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c>
          <w:tcPr>
            <w:tcW w:w="966" w:type="dxa"/>
            <w:tcBorders>
              <w:top w:val="nil"/>
              <w:left w:val="nil"/>
              <w:bottom w:val="single" w:sz="4" w:space="0" w:color="auto"/>
              <w:right w:val="single" w:sz="4" w:space="0" w:color="auto"/>
            </w:tcBorders>
            <w:shd w:val="clear" w:color="auto" w:fill="auto"/>
            <w:vAlign w:val="center"/>
            <w:hideMark/>
          </w:tcPr>
          <w:p w14:paraId="370899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0,33</w:t>
            </w:r>
          </w:p>
        </w:tc>
      </w:tr>
      <w:tr w:rsidR="00AA3525" w:rsidRPr="00A742C7" w14:paraId="026EB160"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18DFF2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2F829A1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05E48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C0324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FA14F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A772D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920D7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F1D7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7EA30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433B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43BFA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C111E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7D0DB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F74FB99"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B97549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№38/86 пгт. Печенга (в.г. №38)</w:t>
            </w:r>
          </w:p>
        </w:tc>
        <w:tc>
          <w:tcPr>
            <w:tcW w:w="1050" w:type="dxa"/>
            <w:tcBorders>
              <w:top w:val="nil"/>
              <w:left w:val="nil"/>
              <w:bottom w:val="single" w:sz="4" w:space="0" w:color="auto"/>
              <w:right w:val="single" w:sz="4" w:space="0" w:color="auto"/>
            </w:tcBorders>
            <w:shd w:val="clear" w:color="auto" w:fill="auto"/>
            <w:vAlign w:val="center"/>
            <w:hideMark/>
          </w:tcPr>
          <w:p w14:paraId="2794FED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A019B1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AA73CB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D0E1E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77B90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0143E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B96443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C3C94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0D4D5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5D8E7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2F9FC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12989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274AB09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5E50A8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ED0BC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08D29E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131262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434867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4BC171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573C02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342CBF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33C170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1EF8D6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4B560E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3F81D5F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c>
          <w:tcPr>
            <w:tcW w:w="966" w:type="dxa"/>
            <w:tcBorders>
              <w:top w:val="nil"/>
              <w:left w:val="nil"/>
              <w:bottom w:val="single" w:sz="4" w:space="0" w:color="auto"/>
              <w:right w:val="single" w:sz="4" w:space="0" w:color="auto"/>
            </w:tcBorders>
            <w:shd w:val="clear" w:color="auto" w:fill="auto"/>
            <w:vAlign w:val="center"/>
            <w:hideMark/>
          </w:tcPr>
          <w:p w14:paraId="72FB21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16,77</w:t>
            </w:r>
          </w:p>
        </w:tc>
      </w:tr>
      <w:tr w:rsidR="00AA3525" w:rsidRPr="00A742C7" w14:paraId="69E0BEC0"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7659C2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10242A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691BC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2FFDE6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3A861B5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45D392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60A6284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616533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0265014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77EDA1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724E47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4019AA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c>
          <w:tcPr>
            <w:tcW w:w="966" w:type="dxa"/>
            <w:tcBorders>
              <w:top w:val="nil"/>
              <w:left w:val="nil"/>
              <w:bottom w:val="single" w:sz="4" w:space="0" w:color="auto"/>
              <w:right w:val="single" w:sz="4" w:space="0" w:color="auto"/>
            </w:tcBorders>
            <w:shd w:val="clear" w:color="auto" w:fill="auto"/>
            <w:vAlign w:val="center"/>
            <w:hideMark/>
          </w:tcPr>
          <w:p w14:paraId="33AC08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0,3</w:t>
            </w:r>
          </w:p>
        </w:tc>
      </w:tr>
      <w:tr w:rsidR="00AA3525" w:rsidRPr="00A742C7" w14:paraId="1BCBBCE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E02AF7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7812D2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520A5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506C8A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6EFC00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54A5AF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7353F76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7746C2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70A7FA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774DB0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7A769F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33CE80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142649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0,042</w:t>
            </w:r>
          </w:p>
        </w:tc>
      </w:tr>
      <w:tr w:rsidR="00AA3525" w:rsidRPr="00A742C7" w14:paraId="6C6D39B4"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219AD78"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5E20DB77"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D903C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11650D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6CBCA5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1C2AFD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383C08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72205D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5EBFB4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7B749C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43B052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5E5891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06E3CE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r>
      <w:tr w:rsidR="00AA3525" w:rsidRPr="00A742C7" w14:paraId="72BDAB23"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54BAC4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331CB2E7"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F0807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2218AE4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27E2EC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4794FD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39CDBA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246CC7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7C2CD5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5F0D55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1D8528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1861EB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c>
          <w:tcPr>
            <w:tcW w:w="966" w:type="dxa"/>
            <w:tcBorders>
              <w:top w:val="nil"/>
              <w:left w:val="nil"/>
              <w:bottom w:val="single" w:sz="4" w:space="0" w:color="auto"/>
              <w:right w:val="single" w:sz="4" w:space="0" w:color="auto"/>
            </w:tcBorders>
            <w:shd w:val="clear" w:color="auto" w:fill="auto"/>
            <w:vAlign w:val="center"/>
            <w:hideMark/>
          </w:tcPr>
          <w:p w14:paraId="7F90D8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0,289</w:t>
            </w:r>
          </w:p>
        </w:tc>
      </w:tr>
      <w:tr w:rsidR="00AA3525" w:rsidRPr="00A742C7" w14:paraId="7A99601C"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15B48E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5609F654"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73BD7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DD83A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B3CB3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2B875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97A13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40474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BFB32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EDCA6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1DA39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E75B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5BFCFF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61F8D04"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909134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25 Котельная №21/90 пгт. Печенга (в.г. №21)</w:t>
            </w:r>
          </w:p>
        </w:tc>
        <w:tc>
          <w:tcPr>
            <w:tcW w:w="1050" w:type="dxa"/>
            <w:tcBorders>
              <w:top w:val="nil"/>
              <w:left w:val="nil"/>
              <w:bottom w:val="single" w:sz="4" w:space="0" w:color="auto"/>
              <w:right w:val="single" w:sz="4" w:space="0" w:color="auto"/>
            </w:tcBorders>
            <w:shd w:val="clear" w:color="auto" w:fill="auto"/>
            <w:vAlign w:val="center"/>
            <w:hideMark/>
          </w:tcPr>
          <w:p w14:paraId="1C353D1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4174B0C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AFC3C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F757B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EC722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5E3186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42B2A8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70AC54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33FC90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10ECC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57C40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088D4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57C5CC77"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371B835"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CB496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6FEB7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14C3D5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37D289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22DEC7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5790A9F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3D45B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4CC7B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13A2C8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6F207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E178E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18C850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90,56</w:t>
            </w:r>
          </w:p>
        </w:tc>
      </w:tr>
      <w:tr w:rsidR="00AA3525" w:rsidRPr="00A742C7" w14:paraId="58D0B0E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A41DC6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BB045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2460D4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31CEA1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5F21AC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29E88C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5951E0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35256D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77D806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356CAE4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2566FB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7AD363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1A8E1B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1,62</w:t>
            </w:r>
          </w:p>
        </w:tc>
      </w:tr>
      <w:tr w:rsidR="00AA3525" w:rsidRPr="00A742C7" w14:paraId="742C91EB"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91F54C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2050FD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373E97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77548F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020239B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2A6D5C6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407FA2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7B9793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0104B34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2C5EC5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4AC69C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4079B7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18724E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0,226</w:t>
            </w:r>
          </w:p>
        </w:tc>
      </w:tr>
      <w:tr w:rsidR="00AA3525" w:rsidRPr="00A742C7" w14:paraId="052654FB"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CE6D23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6E1B6CE8"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D2DF3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56F27C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2F9FDC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22D9E5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1C5392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4D1A66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08E9FD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13A7C0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259691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1C50E7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66C095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r>
      <w:tr w:rsidR="00AA3525" w:rsidRPr="00A742C7" w14:paraId="29701961"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A96DEED"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78F2F75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C07F5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786556D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62C0EC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1E4F93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6DDD52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5EA1D3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01323B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7F19FF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2361DA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7C09F6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c>
          <w:tcPr>
            <w:tcW w:w="966" w:type="dxa"/>
            <w:tcBorders>
              <w:top w:val="nil"/>
              <w:left w:val="nil"/>
              <w:bottom w:val="single" w:sz="4" w:space="0" w:color="auto"/>
              <w:right w:val="single" w:sz="4" w:space="0" w:color="auto"/>
            </w:tcBorders>
            <w:shd w:val="clear" w:color="auto" w:fill="auto"/>
            <w:vAlign w:val="center"/>
            <w:hideMark/>
          </w:tcPr>
          <w:p w14:paraId="25542D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1,559</w:t>
            </w:r>
          </w:p>
        </w:tc>
      </w:tr>
      <w:tr w:rsidR="00AA3525" w:rsidRPr="00A742C7" w14:paraId="6B998FC0"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C8A6A8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7525205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C56BA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6387F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0781D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B0681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3A126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844EF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7B6AF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67E24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04202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72FC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93B1B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08BCECB5"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D2CABC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№21/110 пгт. Печенга (в.г. №21)</w:t>
            </w:r>
          </w:p>
        </w:tc>
        <w:tc>
          <w:tcPr>
            <w:tcW w:w="1050" w:type="dxa"/>
            <w:tcBorders>
              <w:top w:val="nil"/>
              <w:left w:val="nil"/>
              <w:bottom w:val="single" w:sz="4" w:space="0" w:color="auto"/>
              <w:right w:val="single" w:sz="4" w:space="0" w:color="auto"/>
            </w:tcBorders>
            <w:shd w:val="clear" w:color="auto" w:fill="auto"/>
            <w:vAlign w:val="center"/>
            <w:hideMark/>
          </w:tcPr>
          <w:p w14:paraId="35C6512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423FBA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799E7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C0230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50D86F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FE572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262C6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5366B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97429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9E317E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81848A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A87C8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0374B65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2D183B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AB5F0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40C5DE0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01E3E0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1E296C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3622A3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69D574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3CD894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5BC160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249079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5592C6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7AD109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405E79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102,86</w:t>
            </w:r>
          </w:p>
        </w:tc>
      </w:tr>
      <w:tr w:rsidR="00AA3525" w:rsidRPr="00A742C7" w14:paraId="24E2E8B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F834EBE"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B7098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099854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33E11F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5E77E3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3867AF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7CCB9B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2A2C742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0670F9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371B9F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39BD4A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2DECD9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725AEA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1,84</w:t>
            </w:r>
          </w:p>
        </w:tc>
      </w:tr>
      <w:tr w:rsidR="00AA3525" w:rsidRPr="00A742C7" w14:paraId="5F8062FB"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005D77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B28ED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1C1990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1BB7A4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6F2FA12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1146A5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5E3865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34A0B3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13FFE0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5A44AB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1763AD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660E75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53C8F5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0,257</w:t>
            </w:r>
          </w:p>
        </w:tc>
      </w:tr>
      <w:tr w:rsidR="00AA3525" w:rsidRPr="00A742C7" w14:paraId="2569B25D"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B622BB2"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603336CF"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7CA99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2275C8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1BA91D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41EF2A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0F34C8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7708E5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2B5A19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3A868D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56FF9E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276ADA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493C32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r>
      <w:tr w:rsidR="00AA3525" w:rsidRPr="00A742C7" w14:paraId="5F5F083D"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2EC622A"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217ED0EF"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192214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4B8B7E7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41800F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68D99A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7F196E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0DBFA6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0C6155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0D0F8E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28E9FE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33E576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c>
          <w:tcPr>
            <w:tcW w:w="966" w:type="dxa"/>
            <w:tcBorders>
              <w:top w:val="nil"/>
              <w:left w:val="nil"/>
              <w:bottom w:val="single" w:sz="4" w:space="0" w:color="auto"/>
              <w:right w:val="single" w:sz="4" w:space="0" w:color="auto"/>
            </w:tcBorders>
            <w:shd w:val="clear" w:color="auto" w:fill="auto"/>
            <w:vAlign w:val="center"/>
            <w:hideMark/>
          </w:tcPr>
          <w:p w14:paraId="0509AD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1,771</w:t>
            </w:r>
          </w:p>
        </w:tc>
      </w:tr>
      <w:tr w:rsidR="00AA3525" w:rsidRPr="00A742C7" w14:paraId="3B872AE8"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BCC0505"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3CE96A22"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19961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4426D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3715F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6816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72B3E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0FDB1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F94EA9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F8B9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6ECE1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96EA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09E7F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370E5CCE"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B85D00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№21/149 пгт. Печенга (в.г. №21)</w:t>
            </w:r>
          </w:p>
        </w:tc>
        <w:tc>
          <w:tcPr>
            <w:tcW w:w="1050" w:type="dxa"/>
            <w:tcBorders>
              <w:top w:val="nil"/>
              <w:left w:val="nil"/>
              <w:bottom w:val="single" w:sz="4" w:space="0" w:color="auto"/>
              <w:right w:val="single" w:sz="4" w:space="0" w:color="auto"/>
            </w:tcBorders>
            <w:shd w:val="clear" w:color="auto" w:fill="auto"/>
            <w:vAlign w:val="center"/>
            <w:hideMark/>
          </w:tcPr>
          <w:p w14:paraId="6789D2B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D6679B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F58789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017E0A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1304D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7ACBA1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6AE6A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1EA12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A18456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2A84A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2F385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91DE6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37AF8E2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D0B0B9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6BC7DD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D9680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41C627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69DAC6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08F01B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7E4EC3B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2EB648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220074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067425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30C02D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57A776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4E7D4A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3,35</w:t>
            </w:r>
          </w:p>
        </w:tc>
      </w:tr>
      <w:tr w:rsidR="00AA3525" w:rsidRPr="00A742C7" w14:paraId="4AF5BDF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4EC7EB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FC761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7EFE8A1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0605B3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23B135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6058D7E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B5F65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25BFFC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514757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38F2CE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55E95B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7466E9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2B111F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w:t>
            </w:r>
          </w:p>
        </w:tc>
      </w:tr>
      <w:tr w:rsidR="00AA3525" w:rsidRPr="00A742C7" w14:paraId="414978BE"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086A6D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8BA8F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081440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0C0A28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7CC0566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79C02F3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5CE15E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CFDB88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3C9C20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C8E2C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055FC0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578D24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72714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0,008</w:t>
            </w:r>
          </w:p>
        </w:tc>
      </w:tr>
      <w:tr w:rsidR="00AA3525" w:rsidRPr="00A742C7" w14:paraId="0FCCD53F"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AA9E47F"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22AF9CF4"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624F4B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12CBD8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314475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2A6678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382BBA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00A63A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040EA4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40CD56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206FE47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7F9C2A8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251774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r>
      <w:tr w:rsidR="00AA3525" w:rsidRPr="00A742C7" w14:paraId="3993BA72"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01D8B48"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4875283D"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195994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73253E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76D910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00655D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4BCEAA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5269E1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43011E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1D00AA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3DA384A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4524F3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c>
          <w:tcPr>
            <w:tcW w:w="966" w:type="dxa"/>
            <w:tcBorders>
              <w:top w:val="nil"/>
              <w:left w:val="nil"/>
              <w:bottom w:val="single" w:sz="4" w:space="0" w:color="auto"/>
              <w:right w:val="single" w:sz="4" w:space="0" w:color="auto"/>
            </w:tcBorders>
            <w:shd w:val="clear" w:color="auto" w:fill="auto"/>
            <w:vAlign w:val="center"/>
            <w:hideMark/>
          </w:tcPr>
          <w:p w14:paraId="358B3C4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0,058</w:t>
            </w:r>
          </w:p>
        </w:tc>
      </w:tr>
      <w:tr w:rsidR="00AA3525" w:rsidRPr="00A742C7" w14:paraId="0B080778"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36474AA"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6FDC8202"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97488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6A2A7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905598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D475C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5A3C6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70209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421B2D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BD736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A50D12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97413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51112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65BA976D"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E134C4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№12/150 н.п. Спутник (в.г. №12)</w:t>
            </w:r>
          </w:p>
        </w:tc>
        <w:tc>
          <w:tcPr>
            <w:tcW w:w="1050" w:type="dxa"/>
            <w:tcBorders>
              <w:top w:val="nil"/>
              <w:left w:val="nil"/>
              <w:bottom w:val="single" w:sz="4" w:space="0" w:color="auto"/>
              <w:right w:val="single" w:sz="4" w:space="0" w:color="auto"/>
            </w:tcBorders>
            <w:shd w:val="clear" w:color="auto" w:fill="auto"/>
            <w:vAlign w:val="center"/>
            <w:hideMark/>
          </w:tcPr>
          <w:p w14:paraId="556216C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2F10F27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318F3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50640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1B71F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EEB98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B50A33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919A9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FE576F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12AEB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C55E0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2B5DBB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0DBBCA4D"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250274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17FFEA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4FD6AE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9F98D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5C3C93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30A7D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48408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084F87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6E1EB6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2B5A0A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384C4FC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629C5AE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23584E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25,71</w:t>
            </w:r>
          </w:p>
        </w:tc>
      </w:tr>
      <w:tr w:rsidR="00AA3525" w:rsidRPr="00A742C7" w14:paraId="382809E2"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84C970E"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D4BDE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2B451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6AA9D9E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11185B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6E6961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5BC8A7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3BDE9D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6646EA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49A1C6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5E42051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25CB14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7AE82D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0,46</w:t>
            </w:r>
          </w:p>
        </w:tc>
      </w:tr>
      <w:tr w:rsidR="00AA3525" w:rsidRPr="00A742C7" w14:paraId="054CC4B8"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30FFB9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4733BD8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6FBA1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E5ED0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677A1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68767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3A609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03B423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0C507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1C28DC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FC68A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EBEFD7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700EDD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r>
      <w:tr w:rsidR="00AA3525" w:rsidRPr="00A742C7" w14:paraId="0D19E944"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D23702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03917F0E"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FC3E0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187FD35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7ADC93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7B0F3F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130F07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42AF8C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63B2B0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591E080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70264E7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089D940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2044DE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r>
      <w:tr w:rsidR="00AA3525" w:rsidRPr="00A742C7" w14:paraId="62A252A3"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61691B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1AE12CA4"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B7A5F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30AF90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5A4BB75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25C487E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7F9F5F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2019A1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12522F7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75F36E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16D2AF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2B9787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c>
          <w:tcPr>
            <w:tcW w:w="966" w:type="dxa"/>
            <w:tcBorders>
              <w:top w:val="nil"/>
              <w:left w:val="nil"/>
              <w:bottom w:val="single" w:sz="4" w:space="0" w:color="auto"/>
              <w:right w:val="single" w:sz="4" w:space="0" w:color="auto"/>
            </w:tcBorders>
            <w:shd w:val="clear" w:color="auto" w:fill="auto"/>
            <w:vAlign w:val="center"/>
            <w:hideMark/>
          </w:tcPr>
          <w:p w14:paraId="6F3BC2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0,443</w:t>
            </w:r>
          </w:p>
        </w:tc>
      </w:tr>
      <w:tr w:rsidR="00AA3525" w:rsidRPr="00A742C7" w14:paraId="37F49A3A"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8492DD4"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7A6FE61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1DB1C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DEFCE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3DDCAB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B5CC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839E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7561F6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DFF43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4D04F2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67A0C9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3430E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E80A2D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0E1F1BD"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DCD87C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№12/151 н.п. Спутник (в.г. №12)</w:t>
            </w:r>
          </w:p>
        </w:tc>
        <w:tc>
          <w:tcPr>
            <w:tcW w:w="1050" w:type="dxa"/>
            <w:tcBorders>
              <w:top w:val="nil"/>
              <w:left w:val="nil"/>
              <w:bottom w:val="single" w:sz="4" w:space="0" w:color="auto"/>
              <w:right w:val="single" w:sz="4" w:space="0" w:color="auto"/>
            </w:tcBorders>
            <w:shd w:val="clear" w:color="auto" w:fill="auto"/>
            <w:vAlign w:val="center"/>
            <w:hideMark/>
          </w:tcPr>
          <w:p w14:paraId="10DE959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461C9EF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30B218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13046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D9D9A2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2F617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BB253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907DB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328B5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17C67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F24CE57"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0CD20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0822F110"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703DD77"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A53F7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23E1DC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0408A65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5AE161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1366FA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70B6B2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2BF5E02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12A4F9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5E1312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1CA7F9A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732144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c>
          <w:tcPr>
            <w:tcW w:w="966" w:type="dxa"/>
            <w:tcBorders>
              <w:top w:val="nil"/>
              <w:left w:val="nil"/>
              <w:bottom w:val="single" w:sz="4" w:space="0" w:color="auto"/>
              <w:right w:val="single" w:sz="4" w:space="0" w:color="auto"/>
            </w:tcBorders>
            <w:shd w:val="clear" w:color="auto" w:fill="auto"/>
            <w:vAlign w:val="center"/>
            <w:hideMark/>
          </w:tcPr>
          <w:p w14:paraId="5E47EB8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0,67</w:t>
            </w:r>
          </w:p>
        </w:tc>
      </w:tr>
      <w:tr w:rsidR="00AA3525" w:rsidRPr="00A742C7" w14:paraId="77B88F28"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F86989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9982E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4E320C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7128F5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4B6FE2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1E546B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27B209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74180A8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95983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A284BC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6F11D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7AF4D8F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1E35242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r>
      <w:tr w:rsidR="00AA3525" w:rsidRPr="00A742C7" w14:paraId="66BBDF6B"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E58EB1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43EB6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64F1150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0FC0A5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6CA877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16028C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7ACDF30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49F1AA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5735A1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3F8D1F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23FB45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79B691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6BEC63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0,002</w:t>
            </w:r>
          </w:p>
        </w:tc>
      </w:tr>
      <w:tr w:rsidR="00AA3525" w:rsidRPr="00A742C7" w14:paraId="795F67B7"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076F2E6"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7E513206"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0BF913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6D6F0B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82903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3868AFE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2331C26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46FBE92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492D0B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6013E25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75E022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3297F6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0AD06FD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r>
      <w:tr w:rsidR="00AA3525" w:rsidRPr="00A742C7" w14:paraId="4E883580"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C1AC4CD"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9FCC6E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167BB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4398A0D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15E1C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228320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1B9464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26D967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7D5C895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620E2B1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54990D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0EAC39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c>
          <w:tcPr>
            <w:tcW w:w="966" w:type="dxa"/>
            <w:tcBorders>
              <w:top w:val="nil"/>
              <w:left w:val="nil"/>
              <w:bottom w:val="single" w:sz="4" w:space="0" w:color="auto"/>
              <w:right w:val="single" w:sz="4" w:space="0" w:color="auto"/>
            </w:tcBorders>
            <w:shd w:val="clear" w:color="auto" w:fill="auto"/>
            <w:vAlign w:val="center"/>
            <w:hideMark/>
          </w:tcPr>
          <w:p w14:paraId="0029615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0,012</w:t>
            </w:r>
          </w:p>
        </w:tc>
      </w:tr>
      <w:tr w:rsidR="00AA3525" w:rsidRPr="00A742C7" w14:paraId="5CDC56E1"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A7942B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79027A0B"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F10DD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5207B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A302E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5668F7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A9A9C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6828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EDED3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566062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6063E9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9CD4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3A2EF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9A58307"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BFDDD8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№25/46 пгт. Печенга (в.г. №25)</w:t>
            </w:r>
          </w:p>
        </w:tc>
        <w:tc>
          <w:tcPr>
            <w:tcW w:w="1050" w:type="dxa"/>
            <w:tcBorders>
              <w:top w:val="nil"/>
              <w:left w:val="nil"/>
              <w:bottom w:val="single" w:sz="4" w:space="0" w:color="auto"/>
              <w:right w:val="single" w:sz="4" w:space="0" w:color="auto"/>
            </w:tcBorders>
            <w:shd w:val="clear" w:color="auto" w:fill="auto"/>
            <w:vAlign w:val="center"/>
            <w:hideMark/>
          </w:tcPr>
          <w:p w14:paraId="2527DA6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4F1BBB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BC2F3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6BCD2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0AA6D9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53C2A6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34843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9C226E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5B205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F595A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7C24C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9AD33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3B5CDC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DA0772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00855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AB203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4A4C3DA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69E746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68784F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6A8E99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7BB6A3D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28B7CDD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2E6072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4504E28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6772FB2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411AFF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8,39</w:t>
            </w:r>
          </w:p>
        </w:tc>
      </w:tr>
      <w:tr w:rsidR="00AA3525" w:rsidRPr="00A742C7" w14:paraId="5D0FC786"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0A38A1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0CF6069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567FE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1A651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349AAF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2D38900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6DFB48F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5C2C254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249F932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8DDF2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5ADDB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49DC720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290FC54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0,15</w:t>
            </w:r>
          </w:p>
        </w:tc>
      </w:tr>
      <w:tr w:rsidR="00AA3525" w:rsidRPr="00A742C7" w14:paraId="50686ACE"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1664941"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0C1519D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208CC4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53550D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00FE72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3C85C3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72A956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656ED5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680676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5B0C47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01237D9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4995EE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17F9421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0,021</w:t>
            </w:r>
          </w:p>
        </w:tc>
      </w:tr>
      <w:tr w:rsidR="00AA3525" w:rsidRPr="00A742C7" w14:paraId="2D63939F"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0D6388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45427445"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217358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6125731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74BD6B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21C7BE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06F28EB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225AA9B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0B2D04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5924D9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75BB54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2EB8221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68FF837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r>
      <w:tr w:rsidR="00AA3525" w:rsidRPr="00A742C7" w14:paraId="6416270A"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0230C5B"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3B9DF7D8"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639EBD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67187C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31658BD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1FB25F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19149A4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467016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551BEB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2B26F79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10F4AD5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15AA2AB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c>
          <w:tcPr>
            <w:tcW w:w="966" w:type="dxa"/>
            <w:tcBorders>
              <w:top w:val="nil"/>
              <w:left w:val="nil"/>
              <w:bottom w:val="single" w:sz="4" w:space="0" w:color="auto"/>
              <w:right w:val="single" w:sz="4" w:space="0" w:color="auto"/>
            </w:tcBorders>
            <w:shd w:val="clear" w:color="auto" w:fill="auto"/>
            <w:vAlign w:val="center"/>
            <w:hideMark/>
          </w:tcPr>
          <w:p w14:paraId="3C354E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0,144</w:t>
            </w:r>
          </w:p>
        </w:tc>
      </w:tr>
      <w:tr w:rsidR="00AA3525" w:rsidRPr="00A742C7" w14:paraId="7F249477"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0E49F72"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1DC5B913"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559CD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12E22F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200015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53F8B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1D17FA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D1BA5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8AECC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4D67A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3204C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91900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F3F6C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59D35E04"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9608EF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№21/172 пгт. Печенга (в.г. №21)</w:t>
            </w:r>
          </w:p>
        </w:tc>
        <w:tc>
          <w:tcPr>
            <w:tcW w:w="1050" w:type="dxa"/>
            <w:tcBorders>
              <w:top w:val="nil"/>
              <w:left w:val="nil"/>
              <w:bottom w:val="single" w:sz="4" w:space="0" w:color="auto"/>
              <w:right w:val="single" w:sz="4" w:space="0" w:color="auto"/>
            </w:tcBorders>
            <w:shd w:val="clear" w:color="auto" w:fill="auto"/>
            <w:vAlign w:val="center"/>
            <w:hideMark/>
          </w:tcPr>
          <w:p w14:paraId="48589B2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A45EF3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F6804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A3C3D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39DC53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6A4615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38336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19EC7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913B1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95B5FB"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3732E2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BDA0E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663F23C7"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CCAA8F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5C068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6184BAE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3C034C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659876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24F592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7C10D0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2C29127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3EB710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0FFD85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0BF86F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54E4CFB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6900FEE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1,12</w:t>
            </w:r>
          </w:p>
        </w:tc>
      </w:tr>
      <w:tr w:rsidR="00AA3525" w:rsidRPr="00A742C7" w14:paraId="2833A9CB"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F4C76EA"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37ABE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26F9AFB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53D670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4B204D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1C71B2C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50E47F5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8F620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558C76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79E7C9C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C35036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28D069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5E5CC6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0,02</w:t>
            </w:r>
          </w:p>
        </w:tc>
      </w:tr>
      <w:tr w:rsidR="00AA3525" w:rsidRPr="00A742C7" w14:paraId="0D01374F"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105A4D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090B8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3AF461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C3CA0E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CF625B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1A12EA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62AAC50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C5472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5EBE7E5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D012F5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180DE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07F3879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24A5F0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0,003</w:t>
            </w:r>
          </w:p>
        </w:tc>
      </w:tr>
      <w:tr w:rsidR="00AA3525" w:rsidRPr="00A742C7" w14:paraId="18E68675"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2B38A0D"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CC3B89D"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3B8E39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5A3171A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35E24AB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455945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0CB991E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46202B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5B2D12D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6B396DF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153C9A1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50F0137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25285F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r>
      <w:tr w:rsidR="00AA3525" w:rsidRPr="00A742C7" w14:paraId="1B5AC62B"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EC0EF00"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2A9DAB31"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DBD48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6197E31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1AEFAF6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782948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62E185F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00DE662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6F008EF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0379CCE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72B5EB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480BAE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c>
          <w:tcPr>
            <w:tcW w:w="966" w:type="dxa"/>
            <w:tcBorders>
              <w:top w:val="nil"/>
              <w:left w:val="nil"/>
              <w:bottom w:val="single" w:sz="4" w:space="0" w:color="auto"/>
              <w:right w:val="single" w:sz="4" w:space="0" w:color="auto"/>
            </w:tcBorders>
            <w:shd w:val="clear" w:color="auto" w:fill="auto"/>
            <w:vAlign w:val="center"/>
            <w:hideMark/>
          </w:tcPr>
          <w:p w14:paraId="03241C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0,019</w:t>
            </w:r>
          </w:p>
        </w:tc>
      </w:tr>
      <w:tr w:rsidR="00AA3525" w:rsidRPr="00A742C7" w14:paraId="39AB0F43"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47119D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01F9431F"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290B2F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42E51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003F1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257434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8BDFC4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B84DE3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34D4EA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7CE32E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C82CB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0B313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10B4D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76C3C2DF"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72754C8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№38/177 пгт. Печенга (в.г. №38)</w:t>
            </w:r>
          </w:p>
        </w:tc>
        <w:tc>
          <w:tcPr>
            <w:tcW w:w="1050" w:type="dxa"/>
            <w:tcBorders>
              <w:top w:val="nil"/>
              <w:left w:val="nil"/>
              <w:bottom w:val="single" w:sz="4" w:space="0" w:color="auto"/>
              <w:right w:val="single" w:sz="4" w:space="0" w:color="auto"/>
            </w:tcBorders>
            <w:shd w:val="clear" w:color="auto" w:fill="auto"/>
            <w:vAlign w:val="center"/>
            <w:hideMark/>
          </w:tcPr>
          <w:p w14:paraId="190623C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1B96398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D2962B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7BC86D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8E55F3"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D8435A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0C04F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C28414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5CA1F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BF9ABD"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4A01C1A"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D62EA50"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43EF0E7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F17CD9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F37C9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7A35D47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7E25FDC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1286907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4F6019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4B8F3B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66AE7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E35B94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2E1169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6CF8018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015F377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CDEA1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3,75</w:t>
            </w:r>
          </w:p>
        </w:tc>
      </w:tr>
      <w:tr w:rsidR="00AA3525" w:rsidRPr="00A742C7" w14:paraId="3B493F8E"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450B1C36"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56461EC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5B18A0D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5ADF80C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4B5BDA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1DDB92D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0B9DDAA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41D97B7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4F61DB9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78332B5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5E138F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2F6FB0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AE3AB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0,067</w:t>
            </w:r>
          </w:p>
        </w:tc>
      </w:tr>
      <w:tr w:rsidR="00AA3525" w:rsidRPr="00A742C7" w14:paraId="3854F7AE"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04180B2C"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29714F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7B08B99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18C5AB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72637E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6DE75F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603D68B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2EE758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7C40B1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58D9A8C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312D5C6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343F6B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000E1C0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0,009</w:t>
            </w:r>
          </w:p>
        </w:tc>
      </w:tr>
      <w:tr w:rsidR="00AA3525" w:rsidRPr="00A742C7" w14:paraId="51FC6512"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EAE9339"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7A52BDFB"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534F42F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2C7DBA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842C08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3DFF4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1A437C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3FBA45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57DC13B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0ED2E3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612F2E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FFDA2F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7060F0A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r>
      <w:tr w:rsidR="00AA3525" w:rsidRPr="00A742C7" w14:paraId="317E92D4"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ABE44D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5064F6FA"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C63B81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89A8AC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4BCA92C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56E267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5DC5E6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0C1BB1A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D7BFA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83AC49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41944F3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71B099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EEE27E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0,064</w:t>
            </w:r>
          </w:p>
        </w:tc>
      </w:tr>
      <w:tr w:rsidR="00AA3525" w:rsidRPr="00A742C7" w14:paraId="06EEFE1C"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FD39FC9"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54A5DAE1"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9CAC30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2A9B75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3EB7A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BD75C0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F1ECC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157A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60EB2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CD8546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229EA1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1D05B6C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414B3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tr w:rsidR="00AA3525" w:rsidRPr="00A742C7" w14:paraId="60740460"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1997212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№42/188 пгт. Печенга (в.г. №42)</w:t>
            </w:r>
          </w:p>
        </w:tc>
        <w:tc>
          <w:tcPr>
            <w:tcW w:w="1050" w:type="dxa"/>
            <w:tcBorders>
              <w:top w:val="nil"/>
              <w:left w:val="nil"/>
              <w:bottom w:val="single" w:sz="4" w:space="0" w:color="auto"/>
              <w:right w:val="single" w:sz="4" w:space="0" w:color="auto"/>
            </w:tcBorders>
            <w:shd w:val="clear" w:color="auto" w:fill="auto"/>
            <w:vAlign w:val="center"/>
            <w:hideMark/>
          </w:tcPr>
          <w:p w14:paraId="55DFE31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14:paraId="09177785"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50E974"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18F39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44AEC8"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F215D6"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3C6AC9"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D99C21"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547623F"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E90F6EE"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5E05D2"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11F86C" w14:textId="77777777" w:rsidR="00AA3525" w:rsidRPr="00A742C7" w:rsidRDefault="00AA3525" w:rsidP="00AA3525">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AA3525" w:rsidRPr="00A742C7" w14:paraId="630A9903"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DD8B91B"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Объем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5E421FA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w:t>
            </w:r>
          </w:p>
        </w:tc>
        <w:tc>
          <w:tcPr>
            <w:tcW w:w="1060" w:type="dxa"/>
            <w:tcBorders>
              <w:top w:val="nil"/>
              <w:left w:val="nil"/>
              <w:bottom w:val="single" w:sz="4" w:space="0" w:color="auto"/>
              <w:right w:val="single" w:sz="4" w:space="0" w:color="auto"/>
            </w:tcBorders>
            <w:shd w:val="clear" w:color="auto" w:fill="auto"/>
            <w:vAlign w:val="center"/>
            <w:hideMark/>
          </w:tcPr>
          <w:p w14:paraId="29C5BB5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21AFBDE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6E146E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20DD37F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61B80B9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6CA08C8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663CACA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40B85BC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7BA4FA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031F060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c>
          <w:tcPr>
            <w:tcW w:w="966" w:type="dxa"/>
            <w:tcBorders>
              <w:top w:val="nil"/>
              <w:left w:val="nil"/>
              <w:bottom w:val="single" w:sz="4" w:space="0" w:color="auto"/>
              <w:right w:val="single" w:sz="4" w:space="0" w:color="auto"/>
            </w:tcBorders>
            <w:shd w:val="clear" w:color="auto" w:fill="auto"/>
            <w:vAlign w:val="center"/>
            <w:hideMark/>
          </w:tcPr>
          <w:p w14:paraId="5837782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w:t>
            </w:r>
          </w:p>
        </w:tc>
      </w:tr>
      <w:tr w:rsidR="00AA3525" w:rsidRPr="00A742C7" w14:paraId="69CFA7D9" w14:textId="77777777" w:rsidTr="00AA3525">
        <w:trPr>
          <w:trHeight w:val="30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89CF530"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 xml:space="preserve">Присоединенная тепловая нагрузка </w:t>
            </w:r>
          </w:p>
        </w:tc>
        <w:tc>
          <w:tcPr>
            <w:tcW w:w="1050" w:type="dxa"/>
            <w:tcBorders>
              <w:top w:val="nil"/>
              <w:left w:val="nil"/>
              <w:bottom w:val="single" w:sz="4" w:space="0" w:color="auto"/>
              <w:right w:val="single" w:sz="4" w:space="0" w:color="auto"/>
            </w:tcBorders>
            <w:shd w:val="clear" w:color="auto" w:fill="auto"/>
            <w:vAlign w:val="center"/>
            <w:hideMark/>
          </w:tcPr>
          <w:p w14:paraId="2876F7E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Гкал/ч</w:t>
            </w:r>
          </w:p>
        </w:tc>
        <w:tc>
          <w:tcPr>
            <w:tcW w:w="1060" w:type="dxa"/>
            <w:tcBorders>
              <w:top w:val="nil"/>
              <w:left w:val="nil"/>
              <w:bottom w:val="single" w:sz="4" w:space="0" w:color="auto"/>
              <w:right w:val="single" w:sz="4" w:space="0" w:color="auto"/>
            </w:tcBorders>
            <w:shd w:val="clear" w:color="auto" w:fill="auto"/>
            <w:vAlign w:val="center"/>
            <w:hideMark/>
          </w:tcPr>
          <w:p w14:paraId="7710F4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6086195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1387B9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58F3F12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2177CA1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0B90116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30F7348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16A67EF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0C61FA3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25C7D43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c>
          <w:tcPr>
            <w:tcW w:w="966" w:type="dxa"/>
            <w:tcBorders>
              <w:top w:val="nil"/>
              <w:left w:val="nil"/>
              <w:bottom w:val="single" w:sz="4" w:space="0" w:color="auto"/>
              <w:right w:val="single" w:sz="4" w:space="0" w:color="auto"/>
            </w:tcBorders>
            <w:shd w:val="clear" w:color="auto" w:fill="auto"/>
            <w:vAlign w:val="center"/>
            <w:hideMark/>
          </w:tcPr>
          <w:p w14:paraId="7E24EE1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0,043</w:t>
            </w:r>
          </w:p>
        </w:tc>
      </w:tr>
      <w:tr w:rsidR="00AA3525" w:rsidRPr="00A742C7" w14:paraId="367425EA" w14:textId="77777777" w:rsidTr="00AA3525">
        <w:trPr>
          <w:trHeight w:val="51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5E671D73"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Нормативная величина подпитка тепловых сетей</w:t>
            </w:r>
          </w:p>
        </w:tc>
        <w:tc>
          <w:tcPr>
            <w:tcW w:w="1050" w:type="dxa"/>
            <w:tcBorders>
              <w:top w:val="nil"/>
              <w:left w:val="nil"/>
              <w:bottom w:val="single" w:sz="4" w:space="0" w:color="auto"/>
              <w:right w:val="single" w:sz="4" w:space="0" w:color="auto"/>
            </w:tcBorders>
            <w:shd w:val="clear" w:color="auto" w:fill="auto"/>
            <w:vAlign w:val="center"/>
            <w:hideMark/>
          </w:tcPr>
          <w:p w14:paraId="34E1BB04"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м3/ч</w:t>
            </w:r>
          </w:p>
        </w:tc>
        <w:tc>
          <w:tcPr>
            <w:tcW w:w="1060" w:type="dxa"/>
            <w:tcBorders>
              <w:top w:val="nil"/>
              <w:left w:val="nil"/>
              <w:bottom w:val="single" w:sz="4" w:space="0" w:color="auto"/>
              <w:right w:val="single" w:sz="4" w:space="0" w:color="auto"/>
            </w:tcBorders>
            <w:shd w:val="clear" w:color="auto" w:fill="auto"/>
            <w:vAlign w:val="center"/>
            <w:hideMark/>
          </w:tcPr>
          <w:p w14:paraId="52D0540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1D35817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28B581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5637388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1F80E2D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2E8A603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0D99F43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663B0B2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0228500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5F9218F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02D4BD7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0,006</w:t>
            </w:r>
          </w:p>
        </w:tc>
      </w:tr>
      <w:tr w:rsidR="00AA3525" w:rsidRPr="00A742C7" w14:paraId="784612CB" w14:textId="77777777" w:rsidTr="00AA3525">
        <w:trPr>
          <w:trHeight w:val="45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20DF4CA4" w14:textId="77777777" w:rsidR="00AA3525" w:rsidRPr="00A742C7" w:rsidRDefault="00AA3525" w:rsidP="00AA3525">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Подпитка тепловой сети всего</w:t>
            </w:r>
          </w:p>
        </w:tc>
        <w:tc>
          <w:tcPr>
            <w:tcW w:w="1050" w:type="dxa"/>
            <w:tcBorders>
              <w:top w:val="nil"/>
              <w:left w:val="nil"/>
              <w:bottom w:val="single" w:sz="4" w:space="0" w:color="auto"/>
              <w:right w:val="single" w:sz="4" w:space="0" w:color="auto"/>
            </w:tcBorders>
            <w:shd w:val="clear" w:color="auto" w:fill="auto"/>
            <w:vAlign w:val="center"/>
            <w:hideMark/>
          </w:tcPr>
          <w:p w14:paraId="318BF6C3" w14:textId="77777777" w:rsidR="00AA3525" w:rsidRPr="00A742C7" w:rsidRDefault="00AA3525" w:rsidP="00AA3525">
            <w:pPr>
              <w:jc w:val="center"/>
              <w:rPr>
                <w:rFonts w:eastAsia="Times New Roman" w:cs="Times New Roman"/>
                <w:color w:val="000000"/>
                <w:sz w:val="16"/>
                <w:szCs w:val="16"/>
                <w:lang w:eastAsia="ru-RU"/>
              </w:rPr>
            </w:pPr>
            <w:r w:rsidRPr="00A742C7">
              <w:rPr>
                <w:rFonts w:eastAsia="Times New Roman" w:cs="Times New Roman"/>
                <w:color w:val="000000"/>
                <w:sz w:val="16"/>
                <w:szCs w:val="16"/>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61865FB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7B13F2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473C003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63E0913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39310D3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29D567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7AE2168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4E874C6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378BD68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0AB1C63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610E2FA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r>
      <w:tr w:rsidR="00AA3525" w:rsidRPr="00A742C7" w14:paraId="41CFEE38" w14:textId="77777777" w:rsidTr="00AA3525">
        <w:trPr>
          <w:trHeight w:val="480"/>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334BF7BF"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Нормативные утечки теплоносителя</w:t>
            </w:r>
          </w:p>
        </w:tc>
        <w:tc>
          <w:tcPr>
            <w:tcW w:w="1050" w:type="dxa"/>
            <w:tcBorders>
              <w:top w:val="nil"/>
              <w:left w:val="nil"/>
              <w:bottom w:val="single" w:sz="4" w:space="0" w:color="auto"/>
              <w:right w:val="single" w:sz="4" w:space="0" w:color="auto"/>
            </w:tcBorders>
            <w:shd w:val="clear" w:color="auto" w:fill="auto"/>
            <w:vAlign w:val="center"/>
            <w:hideMark/>
          </w:tcPr>
          <w:p w14:paraId="046C39ED"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46F6DCEA"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0785D01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338D602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51AE3818"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23AAC397"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691E4DA5"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4A95B25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6BE6C589"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0F34F92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7E46313D"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c>
          <w:tcPr>
            <w:tcW w:w="966" w:type="dxa"/>
            <w:tcBorders>
              <w:top w:val="nil"/>
              <w:left w:val="nil"/>
              <w:bottom w:val="single" w:sz="4" w:space="0" w:color="auto"/>
              <w:right w:val="single" w:sz="4" w:space="0" w:color="auto"/>
            </w:tcBorders>
            <w:shd w:val="clear" w:color="auto" w:fill="auto"/>
            <w:vAlign w:val="center"/>
            <w:hideMark/>
          </w:tcPr>
          <w:p w14:paraId="65DBF196"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0,041</w:t>
            </w:r>
          </w:p>
        </w:tc>
      </w:tr>
      <w:tr w:rsidR="00AA3525" w:rsidRPr="00A742C7" w14:paraId="702F746B" w14:textId="77777777" w:rsidTr="00AA3525">
        <w:trPr>
          <w:trHeight w:val="765"/>
        </w:trPr>
        <w:tc>
          <w:tcPr>
            <w:tcW w:w="3570" w:type="dxa"/>
            <w:tcBorders>
              <w:top w:val="nil"/>
              <w:left w:val="single" w:sz="4" w:space="0" w:color="auto"/>
              <w:bottom w:val="single" w:sz="4" w:space="0" w:color="auto"/>
              <w:right w:val="single" w:sz="4" w:space="0" w:color="auto"/>
            </w:tcBorders>
            <w:shd w:val="clear" w:color="auto" w:fill="auto"/>
            <w:vAlign w:val="center"/>
            <w:hideMark/>
          </w:tcPr>
          <w:p w14:paraId="60F2B54E" w14:textId="77777777" w:rsidR="00AA3525" w:rsidRPr="00A742C7" w:rsidRDefault="00AA3525" w:rsidP="00AA3525">
            <w:pPr>
              <w:jc w:val="right"/>
              <w:rPr>
                <w:rFonts w:eastAsia="Times New Roman" w:cs="Times New Roman"/>
                <w:color w:val="000000"/>
                <w:sz w:val="20"/>
                <w:szCs w:val="20"/>
                <w:lang w:eastAsia="ru-RU"/>
              </w:rPr>
            </w:pPr>
            <w:r w:rsidRPr="00A742C7">
              <w:rPr>
                <w:rFonts w:eastAsia="Times New Roman" w:cs="Times New Roman"/>
                <w:color w:val="000000"/>
                <w:sz w:val="20"/>
                <w:szCs w:val="20"/>
                <w:lang w:eastAsia="ru-RU"/>
              </w:rPr>
              <w:t>Отпуск теплоносителя из тепловых сетей на гвс (для открытых систем теплоснабжения)</w:t>
            </w:r>
          </w:p>
        </w:tc>
        <w:tc>
          <w:tcPr>
            <w:tcW w:w="1050" w:type="dxa"/>
            <w:tcBorders>
              <w:top w:val="nil"/>
              <w:left w:val="nil"/>
              <w:bottom w:val="single" w:sz="4" w:space="0" w:color="auto"/>
              <w:right w:val="single" w:sz="4" w:space="0" w:color="auto"/>
            </w:tcBorders>
            <w:shd w:val="clear" w:color="auto" w:fill="auto"/>
            <w:vAlign w:val="center"/>
            <w:hideMark/>
          </w:tcPr>
          <w:p w14:paraId="5A225ECE" w14:textId="77777777" w:rsidR="00AA3525" w:rsidRPr="00A742C7" w:rsidRDefault="00AA3525" w:rsidP="00AA352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тыс.м3/год</w:t>
            </w:r>
          </w:p>
        </w:tc>
        <w:tc>
          <w:tcPr>
            <w:tcW w:w="1060" w:type="dxa"/>
            <w:tcBorders>
              <w:top w:val="nil"/>
              <w:left w:val="nil"/>
              <w:bottom w:val="single" w:sz="4" w:space="0" w:color="auto"/>
              <w:right w:val="single" w:sz="4" w:space="0" w:color="auto"/>
            </w:tcBorders>
            <w:shd w:val="clear" w:color="auto" w:fill="auto"/>
            <w:vAlign w:val="center"/>
            <w:hideMark/>
          </w:tcPr>
          <w:p w14:paraId="739BED2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FE52B8F"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55C4F0A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F5213FB"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0AD57D0C"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3B2AE86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821EC30"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486EDF8E"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608316A3"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20085311"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14:paraId="7A678392" w14:textId="77777777" w:rsidR="00AA3525" w:rsidRPr="00A742C7" w:rsidRDefault="00AA3525" w:rsidP="00AA352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w:t>
            </w:r>
          </w:p>
        </w:tc>
      </w:tr>
      <w:bookmarkEnd w:id="105"/>
    </w:tbl>
    <w:p w14:paraId="67921ACA" w14:textId="77777777" w:rsidR="00AA3525" w:rsidRPr="00A742C7" w:rsidRDefault="00AA3525" w:rsidP="00AA3525">
      <w:pPr>
        <w:pStyle w:val="a1"/>
        <w:rPr>
          <w:rFonts w:cs="Times New Roman"/>
        </w:rPr>
      </w:pPr>
    </w:p>
    <w:p w14:paraId="6B1AA334" w14:textId="77777777" w:rsidR="00AA3525" w:rsidRPr="00A742C7" w:rsidRDefault="00AA3525" w:rsidP="00AA3525">
      <w:pPr>
        <w:pStyle w:val="a1"/>
        <w:rPr>
          <w:rFonts w:cs="Times New Roman"/>
        </w:rPr>
      </w:pPr>
    </w:p>
    <w:p w14:paraId="77F3EA56" w14:textId="77777777" w:rsidR="00AA3525" w:rsidRPr="00A742C7" w:rsidRDefault="00AA3525" w:rsidP="009A51F2">
      <w:pPr>
        <w:pStyle w:val="a1"/>
        <w:rPr>
          <w:rFonts w:cs="Times New Roman"/>
          <w:lang w:val="en-US" w:eastAsia="ru-RU"/>
        </w:rPr>
        <w:sectPr w:rsidR="00AA3525" w:rsidRPr="00A742C7" w:rsidSect="00AA3525">
          <w:pgSz w:w="16838" w:h="11906" w:orient="landscape"/>
          <w:pgMar w:top="1701" w:right="1134" w:bottom="850" w:left="1134" w:header="708" w:footer="708" w:gutter="0"/>
          <w:cols w:space="708"/>
          <w:docGrid w:linePitch="360"/>
        </w:sectPr>
      </w:pPr>
    </w:p>
    <w:p w14:paraId="6371ED89" w14:textId="77777777" w:rsidR="009A51F2" w:rsidRPr="00A742C7" w:rsidRDefault="009A51F2" w:rsidP="009A51F2">
      <w:pPr>
        <w:pStyle w:val="a1"/>
        <w:rPr>
          <w:rFonts w:cs="Times New Roman"/>
          <w:lang w:val="en-US" w:eastAsia="ru-RU"/>
        </w:rPr>
      </w:pPr>
    </w:p>
    <w:p w14:paraId="24B28A32" w14:textId="77777777" w:rsidR="009A51F2" w:rsidRPr="00A742C7" w:rsidRDefault="00080AB2" w:rsidP="009A51F2">
      <w:pPr>
        <w:pStyle w:val="2"/>
        <w:ind w:left="0" w:firstLine="0"/>
      </w:pPr>
      <w:hyperlink r:id="rId66" w:anchor="bookmark65" w:history="1">
        <w:bookmarkStart w:id="106" w:name="_Toc30081866"/>
        <w:bookmarkStart w:id="107" w:name="_Toc30085101"/>
        <w:bookmarkStart w:id="108" w:name="_Toc32845367"/>
        <w:bookmarkStart w:id="109" w:name="_Toc204085711"/>
        <w:r w:rsidR="009A51F2" w:rsidRPr="00A742C7">
          <w:t>Часть 2. МАКСИМАЛЬНЫЙ И СРЕДНЕЧАСОВОЙ РАСХОД ТЕПЛОНОСИТЕЛЯ</w:t>
        </w:r>
      </w:hyperlink>
      <w:r w:rsidR="009A51F2" w:rsidRPr="00A742C7">
        <w:t xml:space="preserve"> </w:t>
      </w:r>
      <w:hyperlink r:id="rId67" w:anchor="bookmark65" w:history="1">
        <w:r w:rsidR="009A51F2" w:rsidRPr="00A742C7">
          <w:t>(РАСХОД СЕТЕВОЙ ВОДЫ) НА ГОРЯЧЕЕ ВОДОСНАБЖЕНИЕ ПОТРЕБИТЕЛЕЙ С</w:t>
        </w:r>
      </w:hyperlink>
      <w:r w:rsidR="009A51F2" w:rsidRPr="00A742C7">
        <w:t xml:space="preserve"> </w:t>
      </w:r>
      <w:hyperlink r:id="rId68" w:anchor="bookmark65" w:history="1">
        <w:r w:rsidR="009A51F2" w:rsidRPr="00A742C7">
          <w:t>ИСПОЛЬЗОВАНИЕМ ОТКРЫТОЙ СИСТЕМЫ ТЕПЛОСНАБЖЕНИЯ В ЗОНЕ ДЕЙСТВИЯ</w:t>
        </w:r>
      </w:hyperlink>
      <w:r w:rsidR="009A51F2" w:rsidRPr="00A742C7">
        <w:t xml:space="preserve"> </w:t>
      </w:r>
      <w:hyperlink r:id="rId69" w:anchor="bookmark65" w:history="1">
        <w:r w:rsidR="009A51F2" w:rsidRPr="00A742C7">
          <w:t>КАЖДОГО ИСТОЧНИКА ТЕПЛОВОЙ ЭНЕРГИИ, РАССЧИТЫВАЕМЫЙ С УЧЕТОМ</w:t>
        </w:r>
      </w:hyperlink>
      <w:r w:rsidR="009A51F2" w:rsidRPr="00A742C7">
        <w:t xml:space="preserve"> </w:t>
      </w:r>
      <w:hyperlink r:id="rId70" w:anchor="bookmark65" w:history="1">
        <w:r w:rsidR="009A51F2" w:rsidRPr="00A742C7">
          <w:t>ПРОГНОЗНЫХ СРОКОВ ПЕРЕВОДА ПОТРЕБИТЕЛЕЙ, ПОДКЛЮЧЕННЫХ К</w:t>
        </w:r>
      </w:hyperlink>
      <w:r w:rsidR="009A51F2" w:rsidRPr="00A742C7">
        <w:t xml:space="preserve"> </w:t>
      </w:r>
      <w:hyperlink r:id="rId71" w:anchor="bookmark65" w:history="1">
        <w:r w:rsidR="009A51F2" w:rsidRPr="00A742C7">
          <w:t>ОТКРЫТОЙ СИСТЕМЕ ТЕПЛОСНАБЖЕНИЯ (ГОРЯЧЕГО ВОДОСНАБЖЕНИЯ), НА</w:t>
        </w:r>
      </w:hyperlink>
      <w:r w:rsidR="009A51F2" w:rsidRPr="00A742C7">
        <w:t xml:space="preserve"> </w:t>
      </w:r>
      <w:hyperlink r:id="rId72" w:anchor="bookmark65" w:history="1">
        <w:r w:rsidR="009A51F2" w:rsidRPr="00A742C7">
          <w:t>ЗАКРЫТУЮ СИСТЕМУ ГОРЯЧЕГО ВОДОСНАБЖЕНИЯ</w:t>
        </w:r>
        <w:bookmarkEnd w:id="106"/>
        <w:bookmarkEnd w:id="107"/>
        <w:bookmarkEnd w:id="108"/>
        <w:bookmarkEnd w:id="109"/>
      </w:hyperlink>
    </w:p>
    <w:p w14:paraId="706C6971" w14:textId="77777777" w:rsidR="009A51F2" w:rsidRPr="00A742C7" w:rsidRDefault="009A51F2" w:rsidP="009A51F2">
      <w:pPr>
        <w:pStyle w:val="a1"/>
        <w:jc w:val="center"/>
        <w:rPr>
          <w:rFonts w:cs="Times New Roman"/>
          <w:lang w:eastAsia="ru-RU"/>
        </w:rPr>
      </w:pPr>
      <w:bookmarkStart w:id="110" w:name="OLE_LINK115"/>
      <w:bookmarkStart w:id="111" w:name="OLE_LINK116"/>
      <w:bookmarkEnd w:id="110"/>
      <w:bookmarkEnd w:id="111"/>
    </w:p>
    <w:p w14:paraId="0A16069F" w14:textId="77777777" w:rsidR="009A51F2" w:rsidRPr="00A742C7" w:rsidRDefault="005706BB" w:rsidP="005706BB">
      <w:pPr>
        <w:pStyle w:val="af9"/>
        <w:ind w:left="0" w:right="112" w:firstLine="709"/>
        <w:jc w:val="both"/>
        <w:rPr>
          <w:rFonts w:eastAsiaTheme="minorHAnsi"/>
          <w:sz w:val="23"/>
          <w:szCs w:val="23"/>
          <w:lang w:eastAsia="en-US"/>
        </w:rPr>
      </w:pPr>
      <w:r w:rsidRPr="00A742C7">
        <w:t>Значения расхода сетевой воды на горячее водоснабжение потребителей в зонах действия каждого источника теплоэнергии на период 2024 – 2043 годы приведены выше - в таблице 6.1.1.</w:t>
      </w:r>
      <w:r w:rsidR="00012C25" w:rsidRPr="00A742C7">
        <w:rPr>
          <w:rFonts w:eastAsiaTheme="minorHAnsi"/>
          <w:sz w:val="23"/>
          <w:szCs w:val="23"/>
          <w:lang w:eastAsia="en-US"/>
        </w:rPr>
        <w:t xml:space="preserve">    </w:t>
      </w:r>
    </w:p>
    <w:p w14:paraId="0A08AAE7" w14:textId="77777777" w:rsidR="009A51F2" w:rsidRPr="00A742C7" w:rsidRDefault="009A51F2" w:rsidP="009A51F2">
      <w:pPr>
        <w:pStyle w:val="a1"/>
        <w:rPr>
          <w:rFonts w:cs="Times New Roman"/>
          <w:lang w:eastAsia="ru-RU"/>
        </w:rPr>
      </w:pPr>
    </w:p>
    <w:p w14:paraId="099108AF" w14:textId="77777777" w:rsidR="009A51F2" w:rsidRPr="00A742C7" w:rsidRDefault="00080AB2" w:rsidP="009A51F2">
      <w:pPr>
        <w:pStyle w:val="2"/>
        <w:ind w:left="0" w:firstLine="0"/>
      </w:pPr>
      <w:hyperlink r:id="rId73" w:anchor="bookmark51" w:history="1">
        <w:bookmarkStart w:id="112" w:name="_Toc30081852"/>
        <w:bookmarkStart w:id="113" w:name="_Toc30085087"/>
        <w:bookmarkStart w:id="114" w:name="_Toc32845353"/>
        <w:bookmarkStart w:id="115" w:name="_Toc204085712"/>
        <w:r w:rsidR="009A51F2" w:rsidRPr="00A742C7">
          <w:t xml:space="preserve">Часть 3. </w:t>
        </w:r>
      </w:hyperlink>
      <w:bookmarkEnd w:id="112"/>
      <w:bookmarkEnd w:id="113"/>
      <w:bookmarkEnd w:id="114"/>
      <w:r w:rsidR="009A51F2" w:rsidRPr="00A742C7">
        <w:t>СВЕДЕНИЯ О НАЛИЧИИ БАКОВ-АККУМУЛЯТОРОВ</w:t>
      </w:r>
      <w:bookmarkEnd w:id="115"/>
    </w:p>
    <w:p w14:paraId="1C06CDDC" w14:textId="77777777" w:rsidR="009A51F2" w:rsidRPr="00A742C7" w:rsidRDefault="009A51F2" w:rsidP="009A51F2">
      <w:pPr>
        <w:pStyle w:val="a1"/>
        <w:rPr>
          <w:rFonts w:cs="Times New Roman"/>
          <w:lang w:eastAsia="ru-RU"/>
        </w:rPr>
      </w:pPr>
    </w:p>
    <w:p w14:paraId="4C1431CF" w14:textId="77777777" w:rsidR="005706BB" w:rsidRPr="00A742C7" w:rsidRDefault="005706BB" w:rsidP="005706BB">
      <w:pPr>
        <w:ind w:firstLine="567"/>
        <w:jc w:val="both"/>
        <w:rPr>
          <w:rFonts w:cs="Times New Roman"/>
          <w:szCs w:val="24"/>
        </w:rPr>
      </w:pPr>
      <w:r w:rsidRPr="00A742C7">
        <w:rPr>
          <w:rFonts w:cs="Times New Roman"/>
          <w:szCs w:val="24"/>
        </w:rPr>
        <w:t>На котельной ЭЦ-2, пгт. Никель установлены 2 аккумуляторных бака (РВС) по 1000,0 м</w:t>
      </w:r>
      <w:r w:rsidRPr="00A742C7">
        <w:rPr>
          <w:rFonts w:cs="Times New Roman"/>
          <w:szCs w:val="24"/>
          <w:vertAlign w:val="superscript"/>
        </w:rPr>
        <w:t>3</w:t>
      </w:r>
      <w:r w:rsidRPr="00A742C7">
        <w:rPr>
          <w:rFonts w:cs="Times New Roman"/>
          <w:szCs w:val="24"/>
        </w:rPr>
        <w:t xml:space="preserve"> каждый. </w:t>
      </w:r>
    </w:p>
    <w:p w14:paraId="3DC7B794" w14:textId="77777777" w:rsidR="005706BB" w:rsidRPr="00A742C7" w:rsidRDefault="005706BB" w:rsidP="005706BB">
      <w:pPr>
        <w:ind w:firstLine="567"/>
        <w:jc w:val="both"/>
        <w:rPr>
          <w:rFonts w:cs="Times New Roman"/>
          <w:szCs w:val="24"/>
        </w:rPr>
      </w:pPr>
      <w:r w:rsidRPr="00A742C7">
        <w:rPr>
          <w:rFonts w:cs="Times New Roman"/>
          <w:szCs w:val="24"/>
        </w:rPr>
        <w:t>На котельной г. Заполярный установлены 4 аккумуляторных бака по 1000,0 м</w:t>
      </w:r>
      <w:r w:rsidRPr="00A742C7">
        <w:rPr>
          <w:rFonts w:cs="Times New Roman"/>
          <w:szCs w:val="24"/>
          <w:vertAlign w:val="superscript"/>
        </w:rPr>
        <w:t>3</w:t>
      </w:r>
      <w:r w:rsidRPr="00A742C7">
        <w:rPr>
          <w:rFonts w:cs="Times New Roman"/>
          <w:szCs w:val="24"/>
        </w:rPr>
        <w:t xml:space="preserve"> каждый. </w:t>
      </w:r>
    </w:p>
    <w:p w14:paraId="31DA7964" w14:textId="77777777" w:rsidR="005706BB" w:rsidRPr="00A742C7" w:rsidRDefault="005706BB" w:rsidP="005706BB">
      <w:pPr>
        <w:ind w:firstLine="567"/>
        <w:jc w:val="both"/>
        <w:rPr>
          <w:rFonts w:cs="Times New Roman"/>
          <w:szCs w:val="24"/>
        </w:rPr>
      </w:pPr>
      <w:r w:rsidRPr="00A742C7">
        <w:rPr>
          <w:rFonts w:cs="Times New Roman"/>
          <w:szCs w:val="24"/>
        </w:rPr>
        <w:t>На котельной №42/138, п. Спутник (в.г. №42) установлен 1 бак-аккумулятор объёмом 60 м</w:t>
      </w:r>
      <w:r w:rsidRPr="00A742C7">
        <w:rPr>
          <w:rFonts w:cs="Times New Roman"/>
          <w:szCs w:val="24"/>
          <w:vertAlign w:val="superscript"/>
        </w:rPr>
        <w:t>3</w:t>
      </w:r>
      <w:r w:rsidRPr="00A742C7">
        <w:rPr>
          <w:rFonts w:cs="Times New Roman"/>
          <w:szCs w:val="24"/>
        </w:rPr>
        <w:t>.</w:t>
      </w:r>
    </w:p>
    <w:p w14:paraId="256FB5E4" w14:textId="77777777" w:rsidR="005706BB" w:rsidRPr="00A742C7" w:rsidRDefault="005706BB" w:rsidP="005706BB">
      <w:pPr>
        <w:pStyle w:val="Affffffffffffffffff1"/>
        <w:rPr>
          <w:sz w:val="24"/>
          <w:szCs w:val="24"/>
        </w:rPr>
      </w:pPr>
      <w:r w:rsidRPr="00A742C7">
        <w:rPr>
          <w:sz w:val="24"/>
          <w:szCs w:val="24"/>
        </w:rPr>
        <w:t>На котельной №13/73, пгт. Печенга (в.г. №13)</w:t>
      </w:r>
      <w:r w:rsidRPr="00A742C7">
        <w:rPr>
          <w:sz w:val="24"/>
          <w:szCs w:val="24"/>
          <w:lang w:val="ru-RU"/>
        </w:rPr>
        <w:t xml:space="preserve"> </w:t>
      </w:r>
      <w:r w:rsidRPr="00A742C7">
        <w:rPr>
          <w:sz w:val="24"/>
          <w:szCs w:val="24"/>
        </w:rPr>
        <w:t xml:space="preserve">установлено </w:t>
      </w:r>
      <w:r w:rsidRPr="00A742C7">
        <w:rPr>
          <w:sz w:val="24"/>
          <w:szCs w:val="24"/>
          <w:lang w:val="ru-RU"/>
        </w:rPr>
        <w:t>2</w:t>
      </w:r>
      <w:r w:rsidRPr="00A742C7">
        <w:rPr>
          <w:sz w:val="24"/>
          <w:szCs w:val="24"/>
        </w:rPr>
        <w:t xml:space="preserve"> бака-аккумулятора по 20,0 м</w:t>
      </w:r>
      <w:r w:rsidRPr="00A742C7">
        <w:rPr>
          <w:sz w:val="24"/>
          <w:szCs w:val="24"/>
          <w:vertAlign w:val="superscript"/>
        </w:rPr>
        <w:t>3</w:t>
      </w:r>
      <w:r w:rsidRPr="00A742C7">
        <w:rPr>
          <w:sz w:val="24"/>
          <w:szCs w:val="24"/>
        </w:rPr>
        <w:t>.</w:t>
      </w:r>
    </w:p>
    <w:p w14:paraId="49A1A705" w14:textId="77777777" w:rsidR="005706BB" w:rsidRPr="00A742C7" w:rsidRDefault="005706BB" w:rsidP="005706BB">
      <w:pPr>
        <w:pStyle w:val="Affffffffffffffffff1"/>
        <w:rPr>
          <w:sz w:val="24"/>
          <w:szCs w:val="24"/>
        </w:rPr>
      </w:pPr>
      <w:r w:rsidRPr="00A742C7">
        <w:rPr>
          <w:sz w:val="24"/>
          <w:szCs w:val="24"/>
        </w:rPr>
        <w:t>На котельной №4/152, пгт. Печенга (в.г. №4)</w:t>
      </w:r>
      <w:r w:rsidRPr="00A742C7">
        <w:rPr>
          <w:sz w:val="24"/>
          <w:szCs w:val="24"/>
          <w:lang w:val="ru-RU"/>
        </w:rPr>
        <w:t xml:space="preserve"> </w:t>
      </w:r>
      <w:r w:rsidRPr="00A742C7">
        <w:rPr>
          <w:sz w:val="24"/>
          <w:szCs w:val="24"/>
        </w:rPr>
        <w:t xml:space="preserve">установлено </w:t>
      </w:r>
      <w:r w:rsidRPr="00A742C7">
        <w:rPr>
          <w:sz w:val="24"/>
          <w:szCs w:val="24"/>
          <w:lang w:val="ru-RU"/>
        </w:rPr>
        <w:t>2</w:t>
      </w:r>
      <w:r w:rsidRPr="00A742C7">
        <w:rPr>
          <w:sz w:val="24"/>
          <w:szCs w:val="24"/>
        </w:rPr>
        <w:t xml:space="preserve"> бака-аккумулятора по 20,0 м</w:t>
      </w:r>
      <w:r w:rsidRPr="00A742C7">
        <w:rPr>
          <w:sz w:val="24"/>
          <w:szCs w:val="24"/>
          <w:vertAlign w:val="superscript"/>
        </w:rPr>
        <w:t>3</w:t>
      </w:r>
      <w:r w:rsidRPr="00A742C7">
        <w:rPr>
          <w:sz w:val="24"/>
          <w:szCs w:val="24"/>
        </w:rPr>
        <w:t>.</w:t>
      </w:r>
    </w:p>
    <w:p w14:paraId="599157B0" w14:textId="77777777" w:rsidR="005706BB" w:rsidRPr="00A742C7" w:rsidRDefault="005706BB" w:rsidP="005706BB">
      <w:pPr>
        <w:pStyle w:val="Affffffffffffffffff1"/>
        <w:rPr>
          <w:sz w:val="24"/>
          <w:szCs w:val="24"/>
        </w:rPr>
      </w:pPr>
      <w:r w:rsidRPr="00A742C7">
        <w:rPr>
          <w:sz w:val="24"/>
          <w:szCs w:val="24"/>
        </w:rPr>
        <w:t>На котельной №21/90 пгт. Печенга (в.г. №21)</w:t>
      </w:r>
      <w:r w:rsidRPr="00A742C7">
        <w:rPr>
          <w:sz w:val="24"/>
          <w:szCs w:val="24"/>
          <w:lang w:val="ru-RU"/>
        </w:rPr>
        <w:t xml:space="preserve"> </w:t>
      </w:r>
      <w:r w:rsidRPr="00A742C7">
        <w:rPr>
          <w:sz w:val="24"/>
          <w:szCs w:val="24"/>
        </w:rPr>
        <w:t xml:space="preserve">установлен </w:t>
      </w:r>
      <w:r w:rsidRPr="00A742C7">
        <w:rPr>
          <w:sz w:val="24"/>
          <w:szCs w:val="24"/>
          <w:lang w:val="ru-RU"/>
        </w:rPr>
        <w:t xml:space="preserve">1 </w:t>
      </w:r>
      <w:r w:rsidRPr="00A742C7">
        <w:rPr>
          <w:sz w:val="24"/>
          <w:szCs w:val="24"/>
        </w:rPr>
        <w:t>бак-аккумулятор ёмкостью 1,5 м</w:t>
      </w:r>
      <w:r w:rsidRPr="00A742C7">
        <w:rPr>
          <w:sz w:val="24"/>
          <w:szCs w:val="24"/>
          <w:vertAlign w:val="superscript"/>
        </w:rPr>
        <w:t>3</w:t>
      </w:r>
      <w:r w:rsidRPr="00A742C7">
        <w:rPr>
          <w:sz w:val="24"/>
          <w:szCs w:val="24"/>
        </w:rPr>
        <w:t>.</w:t>
      </w:r>
    </w:p>
    <w:p w14:paraId="37DDD1DB" w14:textId="77777777" w:rsidR="005706BB" w:rsidRPr="00A742C7" w:rsidRDefault="005706BB" w:rsidP="005706BB">
      <w:pPr>
        <w:pStyle w:val="Affffffffffffffffff1"/>
        <w:rPr>
          <w:sz w:val="24"/>
          <w:szCs w:val="24"/>
          <w:lang w:val="ru-RU"/>
        </w:rPr>
      </w:pPr>
      <w:r w:rsidRPr="00A742C7">
        <w:rPr>
          <w:sz w:val="24"/>
          <w:szCs w:val="24"/>
        </w:rPr>
        <w:t>На котельной</w:t>
      </w:r>
      <w:r w:rsidRPr="00A742C7">
        <w:rPr>
          <w:sz w:val="24"/>
          <w:szCs w:val="24"/>
          <w:lang w:val="ru-RU"/>
        </w:rPr>
        <w:t xml:space="preserve"> </w:t>
      </w:r>
      <w:r w:rsidRPr="00A742C7">
        <w:rPr>
          <w:sz w:val="24"/>
          <w:szCs w:val="24"/>
        </w:rPr>
        <w:t>№21/110 пгт. Печенга (в.г. №21)</w:t>
      </w:r>
      <w:r w:rsidRPr="00A742C7">
        <w:rPr>
          <w:sz w:val="24"/>
          <w:szCs w:val="24"/>
          <w:lang w:val="ru-RU"/>
        </w:rPr>
        <w:t xml:space="preserve"> </w:t>
      </w:r>
      <w:r w:rsidRPr="00A742C7">
        <w:rPr>
          <w:sz w:val="24"/>
          <w:szCs w:val="24"/>
        </w:rPr>
        <w:t xml:space="preserve">установлено </w:t>
      </w:r>
      <w:r w:rsidRPr="00A742C7">
        <w:rPr>
          <w:sz w:val="24"/>
          <w:szCs w:val="24"/>
          <w:lang w:val="ru-RU"/>
        </w:rPr>
        <w:t>2</w:t>
      </w:r>
      <w:r w:rsidRPr="00A742C7">
        <w:rPr>
          <w:sz w:val="24"/>
          <w:szCs w:val="24"/>
        </w:rPr>
        <w:t xml:space="preserve"> бака-аккумулятора по 29,0 м</w:t>
      </w:r>
      <w:r w:rsidRPr="00A742C7">
        <w:rPr>
          <w:sz w:val="24"/>
          <w:szCs w:val="24"/>
          <w:vertAlign w:val="superscript"/>
        </w:rPr>
        <w:t>3</w:t>
      </w:r>
      <w:r w:rsidRPr="00A742C7">
        <w:rPr>
          <w:sz w:val="24"/>
          <w:szCs w:val="24"/>
          <w:lang w:val="ru-RU"/>
        </w:rPr>
        <w:t>.</w:t>
      </w:r>
    </w:p>
    <w:p w14:paraId="53C88D02" w14:textId="77777777" w:rsidR="009A51F2" w:rsidRPr="00A742C7" w:rsidRDefault="009A51F2" w:rsidP="009A51F2">
      <w:pPr>
        <w:pStyle w:val="a1"/>
        <w:ind w:firstLine="567"/>
        <w:rPr>
          <w:rFonts w:cs="Times New Roman"/>
          <w:lang w:eastAsia="ru-RU"/>
        </w:rPr>
      </w:pPr>
    </w:p>
    <w:p w14:paraId="4FD66662" w14:textId="77777777" w:rsidR="005706BB" w:rsidRPr="00A742C7" w:rsidRDefault="00080AB2" w:rsidP="005706BB">
      <w:pPr>
        <w:pStyle w:val="2"/>
        <w:ind w:left="0" w:firstLine="0"/>
      </w:pPr>
      <w:hyperlink r:id="rId74" w:anchor="bookmark67" w:history="1">
        <w:bookmarkStart w:id="116" w:name="_Toc30081868"/>
        <w:bookmarkStart w:id="117" w:name="_Toc30085103"/>
        <w:bookmarkStart w:id="118" w:name="_Toc32845369"/>
        <w:bookmarkStart w:id="119" w:name="_Toc204085713"/>
        <w:r w:rsidR="005706BB" w:rsidRPr="00A742C7">
          <w:t>Часть 4. НОРМАТИВНЫЙ И ФАКТИЧЕСКИЙ (ДЛЯ ЭКСПЛУАТАЦИОННОГО И</w:t>
        </w:r>
      </w:hyperlink>
      <w:r w:rsidR="005706BB" w:rsidRPr="00A742C7">
        <w:t xml:space="preserve"> </w:t>
      </w:r>
      <w:hyperlink r:id="rId75" w:anchor="bookmark67" w:history="1">
        <w:r w:rsidR="005706BB" w:rsidRPr="00A742C7">
          <w:t>АВАРИЙНОГО РЕЖИМОВ) ЧАСОВОЙ РАСХОД ПОДПИТОЧНОЙ ВОДЫ В ЗОНЕ</w:t>
        </w:r>
      </w:hyperlink>
      <w:r w:rsidR="005706BB" w:rsidRPr="00A742C7">
        <w:t xml:space="preserve"> </w:t>
      </w:r>
      <w:hyperlink r:id="rId76" w:anchor="bookmark67" w:history="1">
        <w:r w:rsidR="005706BB" w:rsidRPr="00A742C7">
          <w:t>ДЕЙСТВИЯ ИСТОЧНИКОВ ТЕПЛОВОЙ ЭНЕРГИИ</w:t>
        </w:r>
        <w:bookmarkEnd w:id="116"/>
        <w:bookmarkEnd w:id="117"/>
        <w:bookmarkEnd w:id="118"/>
        <w:bookmarkEnd w:id="119"/>
      </w:hyperlink>
    </w:p>
    <w:p w14:paraId="6F22A394" w14:textId="77777777" w:rsidR="005706BB" w:rsidRPr="00A742C7" w:rsidRDefault="005706BB" w:rsidP="005706BB">
      <w:pPr>
        <w:pStyle w:val="a1"/>
        <w:jc w:val="center"/>
        <w:rPr>
          <w:rFonts w:cs="Times New Roman"/>
          <w:lang w:eastAsia="ru-RU"/>
        </w:rPr>
      </w:pPr>
    </w:p>
    <w:p w14:paraId="1EEA46C6" w14:textId="77777777" w:rsidR="005706BB" w:rsidRPr="00A742C7" w:rsidRDefault="005706BB" w:rsidP="005706BB">
      <w:pPr>
        <w:widowControl w:val="0"/>
        <w:ind w:firstLine="709"/>
        <w:jc w:val="both"/>
        <w:rPr>
          <w:rFonts w:cs="Times New Roman"/>
          <w:szCs w:val="24"/>
        </w:rPr>
      </w:pPr>
      <w:r w:rsidRPr="00A742C7">
        <w:rPr>
          <w:rFonts w:cs="Times New Roman"/>
          <w:szCs w:val="24"/>
        </w:rPr>
        <w:t>Данные о нормативном и фактическом часовом расходе подпиточной воды в зонах действия источников тепловой энергии Печенгского муниципального округа на период 2024 – 2043 годы приведены в таблице 6.4.1.</w:t>
      </w:r>
    </w:p>
    <w:p w14:paraId="1CA9E3E3" w14:textId="77777777" w:rsidR="009A72F9" w:rsidRPr="00A742C7" w:rsidRDefault="009A72F9">
      <w:pPr>
        <w:rPr>
          <w:rFonts w:cs="Times New Roman"/>
        </w:rPr>
      </w:pPr>
    </w:p>
    <w:p w14:paraId="3C9839A8" w14:textId="77777777" w:rsidR="005706BB" w:rsidRPr="00A742C7" w:rsidRDefault="005706BB" w:rsidP="005706BB">
      <w:pPr>
        <w:pStyle w:val="a1"/>
        <w:rPr>
          <w:rFonts w:cs="Times New Roman"/>
          <w:lang w:eastAsia="ru-RU"/>
        </w:rPr>
      </w:pPr>
    </w:p>
    <w:p w14:paraId="36E8B2BB" w14:textId="77777777" w:rsidR="005706BB" w:rsidRPr="00A742C7" w:rsidRDefault="00080AB2" w:rsidP="005706BB">
      <w:pPr>
        <w:pStyle w:val="2"/>
        <w:ind w:left="0" w:firstLine="0"/>
      </w:pPr>
      <w:hyperlink r:id="rId77" w:anchor="bookmark68" w:history="1">
        <w:bookmarkStart w:id="120" w:name="_Toc30081869"/>
        <w:bookmarkStart w:id="121" w:name="_Toc30085104"/>
        <w:bookmarkStart w:id="122" w:name="_Toc32845370"/>
        <w:bookmarkStart w:id="123" w:name="_Toc204085714"/>
        <w:r w:rsidR="005706BB" w:rsidRPr="00A742C7">
          <w:t>Часть 5. СУЩЕСТВУЮЩИЙ И ПЕРСПЕКТИВНЫЙ БАЛАНС ПРОИЗВОДИТЕЛЬНОСТИ</w:t>
        </w:r>
      </w:hyperlink>
      <w:r w:rsidR="005706BB" w:rsidRPr="00A742C7">
        <w:t xml:space="preserve"> </w:t>
      </w:r>
      <w:hyperlink r:id="rId78" w:anchor="bookmark68" w:history="1">
        <w:r w:rsidR="005706BB" w:rsidRPr="00A742C7">
          <w:t>ВОДОПОДГОТОВИТЕЛЬНЫХ УСТАНОВОК И ПОТЕРЬ ТЕПЛОНОСИТЕЛЯ С УЧЕТОМ</w:t>
        </w:r>
      </w:hyperlink>
      <w:r w:rsidR="005706BB" w:rsidRPr="00A742C7">
        <w:t xml:space="preserve"> </w:t>
      </w:r>
      <w:hyperlink r:id="rId79" w:anchor="bookmark68" w:history="1">
        <w:r w:rsidR="005706BB" w:rsidRPr="00A742C7">
          <w:t>РАЗВИТИЯ СИСТЕМЫ ТЕПЛОСНАБЖЕНИЯ</w:t>
        </w:r>
        <w:bookmarkEnd w:id="120"/>
        <w:bookmarkEnd w:id="121"/>
        <w:bookmarkEnd w:id="122"/>
        <w:bookmarkEnd w:id="123"/>
      </w:hyperlink>
    </w:p>
    <w:p w14:paraId="181D7B77" w14:textId="77777777" w:rsidR="005706BB" w:rsidRPr="00A742C7" w:rsidRDefault="005706BB" w:rsidP="005706BB">
      <w:pPr>
        <w:pStyle w:val="a1"/>
        <w:rPr>
          <w:rFonts w:cs="Times New Roman"/>
        </w:rPr>
      </w:pPr>
    </w:p>
    <w:p w14:paraId="3E163B4E" w14:textId="77777777" w:rsidR="005706BB" w:rsidRPr="00A742C7" w:rsidRDefault="005706BB" w:rsidP="005706BB">
      <w:pPr>
        <w:pStyle w:val="a1"/>
        <w:ind w:firstLine="709"/>
        <w:jc w:val="both"/>
        <w:rPr>
          <w:rFonts w:cs="Times New Roman"/>
        </w:rPr>
      </w:pPr>
      <w:r w:rsidRPr="00A742C7">
        <w:rPr>
          <w:rFonts w:cs="Times New Roman"/>
          <w:szCs w:val="24"/>
        </w:rPr>
        <w:t>Существующий и прогнозируемый баланс производительности водоподготовительных установок на источниках тепловой Печенгского муниципального округа приведены также в таблице 6.4.1</w:t>
      </w:r>
    </w:p>
    <w:p w14:paraId="75EDE637" w14:textId="77777777" w:rsidR="005706BB" w:rsidRPr="00A742C7" w:rsidRDefault="005706BB" w:rsidP="005706BB">
      <w:pPr>
        <w:pStyle w:val="a1"/>
        <w:rPr>
          <w:rFonts w:cs="Times New Roman"/>
        </w:rPr>
      </w:pPr>
    </w:p>
    <w:p w14:paraId="42A5C5BD" w14:textId="77777777" w:rsidR="005706BB" w:rsidRPr="00A742C7" w:rsidRDefault="005706BB" w:rsidP="005706BB">
      <w:pPr>
        <w:pStyle w:val="a1"/>
        <w:rPr>
          <w:rFonts w:cs="Times New Roman"/>
        </w:rPr>
        <w:sectPr w:rsidR="005706BB" w:rsidRPr="00A742C7">
          <w:pgSz w:w="11906" w:h="16838"/>
          <w:pgMar w:top="1134" w:right="850" w:bottom="1134" w:left="1701" w:header="708" w:footer="708" w:gutter="0"/>
          <w:cols w:space="708"/>
          <w:docGrid w:linePitch="360"/>
        </w:sectPr>
      </w:pPr>
    </w:p>
    <w:p w14:paraId="6C9FC3F1" w14:textId="77777777" w:rsidR="009A72F9" w:rsidRPr="00A742C7" w:rsidRDefault="009A51F2">
      <w:pPr>
        <w:spacing w:before="400" w:after="200"/>
        <w:rPr>
          <w:rFonts w:cs="Times New Roman"/>
        </w:rPr>
      </w:pPr>
      <w:r w:rsidRPr="00A742C7">
        <w:rPr>
          <w:rFonts w:cs="Times New Roman"/>
          <w:b/>
        </w:rPr>
        <w:lastRenderedPageBreak/>
        <w:t>Таблица 6.4.1 - Расход подпиточной воды для эксплуатационного и аварийного режимов, в зоне действия источников тепловой энергии</w:t>
      </w:r>
    </w:p>
    <w:tbl>
      <w:tblPr>
        <w:tblW w:w="15340" w:type="dxa"/>
        <w:tblInd w:w="-5" w:type="dxa"/>
        <w:tblLook w:val="04A0" w:firstRow="1" w:lastRow="0" w:firstColumn="1" w:lastColumn="0" w:noHBand="0" w:noVBand="1"/>
      </w:tblPr>
      <w:tblGrid>
        <w:gridCol w:w="3433"/>
        <w:gridCol w:w="960"/>
        <w:gridCol w:w="1287"/>
        <w:gridCol w:w="966"/>
        <w:gridCol w:w="966"/>
        <w:gridCol w:w="966"/>
        <w:gridCol w:w="966"/>
        <w:gridCol w:w="966"/>
        <w:gridCol w:w="966"/>
        <w:gridCol w:w="966"/>
        <w:gridCol w:w="966"/>
        <w:gridCol w:w="966"/>
        <w:gridCol w:w="966"/>
      </w:tblGrid>
      <w:tr w:rsidR="00630F3C" w:rsidRPr="00A742C7" w14:paraId="7C82365B" w14:textId="77777777" w:rsidTr="00630F3C">
        <w:trPr>
          <w:trHeight w:val="301"/>
          <w:tblHeader/>
        </w:trPr>
        <w:tc>
          <w:tcPr>
            <w:tcW w:w="343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82CDE0D" w14:textId="77777777" w:rsidR="00F144C9" w:rsidRPr="00A742C7" w:rsidRDefault="00F144C9" w:rsidP="00F144C9">
            <w:pPr>
              <w:jc w:val="center"/>
              <w:rPr>
                <w:rFonts w:eastAsia="Times New Roman" w:cs="Times New Roman"/>
                <w:sz w:val="20"/>
                <w:szCs w:val="20"/>
                <w:lang w:eastAsia="ru-RU"/>
              </w:rPr>
            </w:pPr>
            <w:bookmarkStart w:id="124" w:name="_Hlk204006248"/>
            <w:r w:rsidRPr="00A742C7">
              <w:rPr>
                <w:rFonts w:eastAsia="Times New Roman" w:cs="Times New Roman"/>
                <w:sz w:val="20"/>
                <w:szCs w:val="20"/>
                <w:lang w:eastAsia="ru-RU"/>
              </w:rPr>
              <w:t>Наименование теплоисточника, показателя, теплоснабжающей организации</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C4F68F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Ед. изм.</w:t>
            </w:r>
          </w:p>
        </w:tc>
        <w:tc>
          <w:tcPr>
            <w:tcW w:w="128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D7AE0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2024</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3E04DE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2025</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5BC89E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2026</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3A69EA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2027</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0C61F0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2028</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245BD3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2029</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71C512D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2030</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3071EB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2031</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1D57E20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2032</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4F88229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2033-2038</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14:paraId="34A36C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2039-2043</w:t>
            </w:r>
          </w:p>
        </w:tc>
      </w:tr>
      <w:tr w:rsidR="00630F3C" w:rsidRPr="00A742C7" w14:paraId="43310B9F" w14:textId="77777777" w:rsidTr="00630F3C">
        <w:trPr>
          <w:trHeight w:val="301"/>
        </w:trPr>
        <w:tc>
          <w:tcPr>
            <w:tcW w:w="3433" w:type="dxa"/>
            <w:tcBorders>
              <w:top w:val="nil"/>
              <w:left w:val="single" w:sz="4" w:space="0" w:color="auto"/>
              <w:bottom w:val="single" w:sz="4" w:space="0" w:color="auto"/>
              <w:right w:val="single" w:sz="4" w:space="0" w:color="auto"/>
            </w:tcBorders>
            <w:shd w:val="clear" w:color="000000" w:fill="DDEBF7"/>
            <w:vAlign w:val="center"/>
            <w:hideMark/>
          </w:tcPr>
          <w:p w14:paraId="2A6C2ED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ЕТО-1 АО "МЭС"</w:t>
            </w:r>
          </w:p>
        </w:tc>
        <w:tc>
          <w:tcPr>
            <w:tcW w:w="960" w:type="dxa"/>
            <w:tcBorders>
              <w:top w:val="nil"/>
              <w:left w:val="nil"/>
              <w:bottom w:val="single" w:sz="4" w:space="0" w:color="auto"/>
              <w:right w:val="single" w:sz="4" w:space="0" w:color="auto"/>
            </w:tcBorders>
            <w:shd w:val="clear" w:color="000000" w:fill="DDEBF7"/>
            <w:noWrap/>
            <w:vAlign w:val="center"/>
            <w:hideMark/>
          </w:tcPr>
          <w:p w14:paraId="134D58E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1287" w:type="dxa"/>
            <w:tcBorders>
              <w:top w:val="nil"/>
              <w:left w:val="nil"/>
              <w:bottom w:val="single" w:sz="4" w:space="0" w:color="auto"/>
              <w:right w:val="single" w:sz="4" w:space="0" w:color="auto"/>
            </w:tcBorders>
            <w:shd w:val="clear" w:color="000000" w:fill="DDEBF7"/>
            <w:noWrap/>
            <w:vAlign w:val="center"/>
            <w:hideMark/>
          </w:tcPr>
          <w:p w14:paraId="1958604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E7131E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794E6D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668209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3B6347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0069DE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28E4925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3CFE5C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39AE138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62EEF0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31952EC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r>
      <w:tr w:rsidR="00630F3C" w:rsidRPr="00A742C7" w14:paraId="73FC975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B979F7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auto" w:fill="auto"/>
            <w:vAlign w:val="center"/>
            <w:hideMark/>
          </w:tcPr>
          <w:p w14:paraId="12CE584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111C60E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8BF172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5E6F4D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84C1AF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AB2A8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2EDA68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192AA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A8644A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C0582E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7CB56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47510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009343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C46D2F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41889B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C6874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0E4245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1F687B1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064670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574E2E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6D5ECF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69585B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7DC0C2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66F46D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4A1965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c>
          <w:tcPr>
            <w:tcW w:w="966" w:type="dxa"/>
            <w:tcBorders>
              <w:top w:val="nil"/>
              <w:left w:val="nil"/>
              <w:bottom w:val="single" w:sz="4" w:space="0" w:color="auto"/>
              <w:right w:val="single" w:sz="4" w:space="0" w:color="auto"/>
            </w:tcBorders>
            <w:shd w:val="clear" w:color="auto" w:fill="auto"/>
            <w:vAlign w:val="center"/>
            <w:hideMark/>
          </w:tcPr>
          <w:p w14:paraId="4B5F3F3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7881,13</w:t>
            </w:r>
          </w:p>
        </w:tc>
      </w:tr>
      <w:tr w:rsidR="00630F3C" w:rsidRPr="00A742C7" w14:paraId="34E5693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C24F8E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16D5E0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6BBC2D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123,6829</w:t>
            </w:r>
          </w:p>
        </w:tc>
        <w:tc>
          <w:tcPr>
            <w:tcW w:w="966" w:type="dxa"/>
            <w:tcBorders>
              <w:top w:val="nil"/>
              <w:left w:val="nil"/>
              <w:bottom w:val="single" w:sz="4" w:space="0" w:color="auto"/>
              <w:right w:val="single" w:sz="4" w:space="0" w:color="auto"/>
            </w:tcBorders>
            <w:shd w:val="clear" w:color="auto" w:fill="auto"/>
            <w:vAlign w:val="center"/>
            <w:hideMark/>
          </w:tcPr>
          <w:p w14:paraId="2D17FE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0C9693D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07B1FC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524163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31979B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204228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252216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27C91A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691938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c>
          <w:tcPr>
            <w:tcW w:w="966" w:type="dxa"/>
            <w:tcBorders>
              <w:top w:val="nil"/>
              <w:left w:val="nil"/>
              <w:bottom w:val="single" w:sz="4" w:space="0" w:color="auto"/>
              <w:right w:val="single" w:sz="4" w:space="0" w:color="auto"/>
            </w:tcBorders>
            <w:shd w:val="clear" w:color="auto" w:fill="auto"/>
            <w:vAlign w:val="center"/>
            <w:hideMark/>
          </w:tcPr>
          <w:p w14:paraId="078FDB8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123,8989</w:t>
            </w:r>
          </w:p>
        </w:tc>
      </w:tr>
      <w:tr w:rsidR="00630F3C" w:rsidRPr="00A742C7" w14:paraId="2A0EB80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0022C0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E6032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B8EB0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0C0C4E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4F2401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3359F0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1C6776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482CA9D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747D21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7F85CC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4B0BB1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1AAEAC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c>
          <w:tcPr>
            <w:tcW w:w="966" w:type="dxa"/>
            <w:tcBorders>
              <w:top w:val="nil"/>
              <w:left w:val="nil"/>
              <w:bottom w:val="single" w:sz="4" w:space="0" w:color="auto"/>
              <w:right w:val="single" w:sz="4" w:space="0" w:color="auto"/>
            </w:tcBorders>
            <w:shd w:val="clear" w:color="auto" w:fill="auto"/>
            <w:vAlign w:val="center"/>
            <w:hideMark/>
          </w:tcPr>
          <w:p w14:paraId="3A1A9D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19,703</w:t>
            </w:r>
          </w:p>
        </w:tc>
      </w:tr>
      <w:tr w:rsidR="00630F3C" w:rsidRPr="00A742C7" w14:paraId="7F291EE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1B6A4F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6E413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16BE28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18334E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0361F8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608B94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65CACB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2FEC0C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0DA8E29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2309B5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467F89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25DC0E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c>
          <w:tcPr>
            <w:tcW w:w="966" w:type="dxa"/>
            <w:tcBorders>
              <w:top w:val="nil"/>
              <w:left w:val="nil"/>
              <w:bottom w:val="single" w:sz="4" w:space="0" w:color="auto"/>
              <w:right w:val="single" w:sz="4" w:space="0" w:color="auto"/>
            </w:tcBorders>
            <w:shd w:val="clear" w:color="auto" w:fill="auto"/>
            <w:vAlign w:val="center"/>
            <w:hideMark/>
          </w:tcPr>
          <w:p w14:paraId="0636CB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157,623</w:t>
            </w:r>
          </w:p>
        </w:tc>
      </w:tr>
      <w:tr w:rsidR="00630F3C" w:rsidRPr="00A742C7" w14:paraId="2308796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793490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auto" w:fill="auto"/>
            <w:vAlign w:val="center"/>
            <w:hideMark/>
          </w:tcPr>
          <w:p w14:paraId="1864712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6054903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72DAC0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2C7F4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C1B834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6876B3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2920E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E11F4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79D85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6C2FA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16D1B8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C58EE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C4B750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7274EC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A05C54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2A6E8D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6E25745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2DED71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092C9A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0F3CAE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25FD602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045E5A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32C7E7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3A1AFD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38721F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c>
          <w:tcPr>
            <w:tcW w:w="966" w:type="dxa"/>
            <w:tcBorders>
              <w:top w:val="nil"/>
              <w:left w:val="nil"/>
              <w:bottom w:val="single" w:sz="4" w:space="0" w:color="auto"/>
              <w:right w:val="single" w:sz="4" w:space="0" w:color="auto"/>
            </w:tcBorders>
            <w:shd w:val="clear" w:color="auto" w:fill="auto"/>
            <w:vAlign w:val="center"/>
            <w:hideMark/>
          </w:tcPr>
          <w:p w14:paraId="0D3A9A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1660,19</w:t>
            </w:r>
          </w:p>
        </w:tc>
      </w:tr>
      <w:tr w:rsidR="00630F3C" w:rsidRPr="00A742C7" w14:paraId="524499A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5D4384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Присоединённая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098097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253CEB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2D138C5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61FB24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7AA576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38B390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5BA994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13B27C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416C20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6C275A3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3CBBCA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c>
          <w:tcPr>
            <w:tcW w:w="966" w:type="dxa"/>
            <w:tcBorders>
              <w:top w:val="nil"/>
              <w:left w:val="nil"/>
              <w:bottom w:val="single" w:sz="4" w:space="0" w:color="auto"/>
              <w:right w:val="single" w:sz="4" w:space="0" w:color="auto"/>
            </w:tcBorders>
            <w:shd w:val="clear" w:color="auto" w:fill="auto"/>
            <w:vAlign w:val="center"/>
            <w:hideMark/>
          </w:tcPr>
          <w:p w14:paraId="0B4788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51,575</w:t>
            </w:r>
          </w:p>
        </w:tc>
      </w:tr>
      <w:tr w:rsidR="00630F3C" w:rsidRPr="00A742C7" w14:paraId="20763C9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CC8B2C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A7E6A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EC21F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082C91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30DC8C2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17F9C8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4832F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17D1EB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6B43FF3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2AA1BA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196AF7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3798BE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c>
          <w:tcPr>
            <w:tcW w:w="966" w:type="dxa"/>
            <w:tcBorders>
              <w:top w:val="nil"/>
              <w:left w:val="nil"/>
              <w:bottom w:val="single" w:sz="4" w:space="0" w:color="auto"/>
              <w:right w:val="single" w:sz="4" w:space="0" w:color="auto"/>
            </w:tcBorders>
            <w:shd w:val="clear" w:color="auto" w:fill="auto"/>
            <w:vAlign w:val="center"/>
            <w:hideMark/>
          </w:tcPr>
          <w:p w14:paraId="79CF4A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8,76</w:t>
            </w:r>
          </w:p>
        </w:tc>
      </w:tr>
      <w:tr w:rsidR="00630F3C" w:rsidRPr="00A742C7" w14:paraId="5B65A24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2FF790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4DD3956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9186F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4972F51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5A30CF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1D9F61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0665A6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04A45A2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302322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4EFBA2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26A5AF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3D4D2F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c>
          <w:tcPr>
            <w:tcW w:w="966" w:type="dxa"/>
            <w:tcBorders>
              <w:top w:val="nil"/>
              <w:left w:val="nil"/>
              <w:bottom w:val="single" w:sz="4" w:space="0" w:color="auto"/>
              <w:right w:val="single" w:sz="4" w:space="0" w:color="auto"/>
            </w:tcBorders>
            <w:shd w:val="clear" w:color="auto" w:fill="auto"/>
            <w:vAlign w:val="center"/>
            <w:hideMark/>
          </w:tcPr>
          <w:p w14:paraId="5519D7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33,204</w:t>
            </w:r>
          </w:p>
        </w:tc>
      </w:tr>
      <w:tr w:rsidR="00630F3C" w:rsidRPr="00A742C7" w14:paraId="352EAC00" w14:textId="77777777" w:rsidTr="00630F3C">
        <w:trPr>
          <w:trHeight w:val="301"/>
        </w:trPr>
        <w:tc>
          <w:tcPr>
            <w:tcW w:w="3433" w:type="dxa"/>
            <w:tcBorders>
              <w:top w:val="nil"/>
              <w:left w:val="single" w:sz="4" w:space="0" w:color="auto"/>
              <w:bottom w:val="single" w:sz="4" w:space="0" w:color="auto"/>
              <w:right w:val="single" w:sz="4" w:space="0" w:color="auto"/>
            </w:tcBorders>
            <w:shd w:val="clear" w:color="000000" w:fill="DDEBF7"/>
            <w:vAlign w:val="center"/>
            <w:hideMark/>
          </w:tcPr>
          <w:p w14:paraId="650E6610" w14:textId="77777777" w:rsidR="00F144C9" w:rsidRPr="00A742C7" w:rsidRDefault="00AF5E91" w:rsidP="00F144C9">
            <w:pPr>
              <w:jc w:val="center"/>
              <w:rPr>
                <w:rFonts w:eastAsia="Times New Roman" w:cs="Times New Roman"/>
                <w:sz w:val="20"/>
                <w:szCs w:val="20"/>
                <w:lang w:eastAsia="ru-RU"/>
              </w:rPr>
            </w:pPr>
            <w:r w:rsidRPr="00A742C7">
              <w:rPr>
                <w:rFonts w:eastAsia="Times New Roman" w:cs="Times New Roman"/>
                <w:sz w:val="20"/>
                <w:szCs w:val="20"/>
                <w:lang w:eastAsia="ru-RU"/>
              </w:rPr>
              <w:t>ЕТО-2 ПАО «ТГК-1»</w:t>
            </w:r>
          </w:p>
        </w:tc>
        <w:tc>
          <w:tcPr>
            <w:tcW w:w="960" w:type="dxa"/>
            <w:tcBorders>
              <w:top w:val="nil"/>
              <w:left w:val="nil"/>
              <w:bottom w:val="single" w:sz="4" w:space="0" w:color="auto"/>
              <w:right w:val="single" w:sz="4" w:space="0" w:color="auto"/>
            </w:tcBorders>
            <w:shd w:val="clear" w:color="000000" w:fill="DDEBF7"/>
            <w:noWrap/>
            <w:vAlign w:val="center"/>
            <w:hideMark/>
          </w:tcPr>
          <w:p w14:paraId="746E547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1287" w:type="dxa"/>
            <w:tcBorders>
              <w:top w:val="nil"/>
              <w:left w:val="nil"/>
              <w:bottom w:val="single" w:sz="4" w:space="0" w:color="auto"/>
              <w:right w:val="single" w:sz="4" w:space="0" w:color="auto"/>
            </w:tcBorders>
            <w:shd w:val="clear" w:color="000000" w:fill="DDEBF7"/>
            <w:noWrap/>
            <w:vAlign w:val="center"/>
            <w:hideMark/>
          </w:tcPr>
          <w:p w14:paraId="47AB659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564742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49C79A2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972DD8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6A8954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C7472F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A6BD00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517F23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2B3C37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55F128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3B57DFB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r>
      <w:tr w:rsidR="00630F3C" w:rsidRPr="00A742C7" w14:paraId="21D6F58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A895623" w14:textId="0A13AAF1"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Электрокотельная "К-1</w:t>
            </w:r>
            <w:r w:rsidR="00080AB2">
              <w:rPr>
                <w:rFonts w:eastAsia="Times New Roman" w:cs="Times New Roman"/>
                <w:b/>
                <w:bCs/>
                <w:sz w:val="20"/>
                <w:szCs w:val="20"/>
                <w:lang w:eastAsia="ru-RU"/>
              </w:rPr>
              <w:t>5" нп. Раякоски, тепловые сети ГО</w:t>
            </w:r>
            <w:r w:rsidRPr="00A742C7">
              <w:rPr>
                <w:rFonts w:eastAsia="Times New Roman" w:cs="Times New Roman"/>
                <w:b/>
                <w:bCs/>
                <w:sz w:val="20"/>
                <w:szCs w:val="20"/>
                <w:lang w:eastAsia="ru-RU"/>
              </w:rPr>
              <w:t>УП «Сети Никеля»</w:t>
            </w:r>
          </w:p>
        </w:tc>
        <w:tc>
          <w:tcPr>
            <w:tcW w:w="960" w:type="dxa"/>
            <w:tcBorders>
              <w:top w:val="nil"/>
              <w:left w:val="nil"/>
              <w:bottom w:val="single" w:sz="4" w:space="0" w:color="auto"/>
              <w:right w:val="single" w:sz="4" w:space="0" w:color="auto"/>
            </w:tcBorders>
            <w:shd w:val="clear" w:color="auto" w:fill="auto"/>
            <w:vAlign w:val="center"/>
            <w:hideMark/>
          </w:tcPr>
          <w:p w14:paraId="61BA6A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478B553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52219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E041B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455CA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011AD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7044B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109BFD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E11188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0E7F90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E4A114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86D64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2FEAFB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E9500A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546AF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43BF21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16830A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3C4158E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31FD2D6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58C38FD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61716F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57CDEB9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11D3E5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09055F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2E3959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c>
          <w:tcPr>
            <w:tcW w:w="966" w:type="dxa"/>
            <w:tcBorders>
              <w:top w:val="nil"/>
              <w:left w:val="nil"/>
              <w:bottom w:val="single" w:sz="4" w:space="0" w:color="auto"/>
              <w:right w:val="single" w:sz="4" w:space="0" w:color="auto"/>
            </w:tcBorders>
            <w:shd w:val="clear" w:color="auto" w:fill="auto"/>
            <w:vAlign w:val="center"/>
            <w:hideMark/>
          </w:tcPr>
          <w:p w14:paraId="691CDA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35,78</w:t>
            </w:r>
          </w:p>
        </w:tc>
      </w:tr>
      <w:tr w:rsidR="00630F3C" w:rsidRPr="00A742C7" w14:paraId="2295D29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FA8ADA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151B41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1BDF6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7FA268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149CEC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63250A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1F1DF6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5B9409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592DE0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500094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149D9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4934A7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c>
          <w:tcPr>
            <w:tcW w:w="966" w:type="dxa"/>
            <w:tcBorders>
              <w:top w:val="nil"/>
              <w:left w:val="nil"/>
              <w:bottom w:val="single" w:sz="4" w:space="0" w:color="auto"/>
              <w:right w:val="single" w:sz="4" w:space="0" w:color="auto"/>
            </w:tcBorders>
            <w:shd w:val="clear" w:color="auto" w:fill="auto"/>
            <w:vAlign w:val="center"/>
            <w:hideMark/>
          </w:tcPr>
          <w:p w14:paraId="040A84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0,3844</w:t>
            </w:r>
          </w:p>
        </w:tc>
      </w:tr>
      <w:tr w:rsidR="00630F3C" w:rsidRPr="00A742C7" w14:paraId="6F05C2A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8BCB91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B15266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56E499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530993A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31721BD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01A243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48FC85B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1AA18A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425B912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4DDD0E1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347353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474A49E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c>
          <w:tcPr>
            <w:tcW w:w="966" w:type="dxa"/>
            <w:tcBorders>
              <w:top w:val="nil"/>
              <w:left w:val="nil"/>
              <w:bottom w:val="single" w:sz="4" w:space="0" w:color="auto"/>
              <w:right w:val="single" w:sz="4" w:space="0" w:color="auto"/>
            </w:tcBorders>
            <w:shd w:val="clear" w:color="auto" w:fill="auto"/>
            <w:vAlign w:val="center"/>
            <w:hideMark/>
          </w:tcPr>
          <w:p w14:paraId="0802D0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0,089</w:t>
            </w:r>
          </w:p>
        </w:tc>
      </w:tr>
      <w:tr w:rsidR="00630F3C" w:rsidRPr="00A742C7" w14:paraId="7E6187E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B0A2A3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600218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B720FB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71D26C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3089DB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33C587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3BE76E0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3873E71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517454B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76E1B1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4B6E61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64A54A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c>
          <w:tcPr>
            <w:tcW w:w="966" w:type="dxa"/>
            <w:tcBorders>
              <w:top w:val="nil"/>
              <w:left w:val="nil"/>
              <w:bottom w:val="single" w:sz="4" w:space="0" w:color="auto"/>
              <w:right w:val="single" w:sz="4" w:space="0" w:color="auto"/>
            </w:tcBorders>
            <w:shd w:val="clear" w:color="auto" w:fill="auto"/>
            <w:vAlign w:val="center"/>
            <w:hideMark/>
          </w:tcPr>
          <w:p w14:paraId="343207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0,716</w:t>
            </w:r>
          </w:p>
        </w:tc>
      </w:tr>
      <w:tr w:rsidR="00630F3C" w:rsidRPr="00A742C7" w14:paraId="1140AE5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EA7999B" w14:textId="2F8F7CD8"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Электрокотельная "М-</w:t>
            </w:r>
            <w:r w:rsidR="00080AB2">
              <w:rPr>
                <w:rFonts w:eastAsia="Times New Roman" w:cs="Times New Roman"/>
                <w:b/>
                <w:bCs/>
                <w:sz w:val="20"/>
                <w:szCs w:val="20"/>
                <w:lang w:eastAsia="ru-RU"/>
              </w:rPr>
              <w:t>4" нп. Раякоски, тепловые сети ГО</w:t>
            </w:r>
            <w:r w:rsidRPr="00A742C7">
              <w:rPr>
                <w:rFonts w:eastAsia="Times New Roman" w:cs="Times New Roman"/>
                <w:b/>
                <w:bCs/>
                <w:sz w:val="20"/>
                <w:szCs w:val="20"/>
                <w:lang w:eastAsia="ru-RU"/>
              </w:rPr>
              <w:t>УП «</w:t>
            </w:r>
            <w:bookmarkStart w:id="125" w:name="_GoBack"/>
            <w:r w:rsidRPr="00A742C7">
              <w:rPr>
                <w:rFonts w:eastAsia="Times New Roman" w:cs="Times New Roman"/>
                <w:b/>
                <w:bCs/>
                <w:sz w:val="20"/>
                <w:szCs w:val="20"/>
                <w:lang w:eastAsia="ru-RU"/>
              </w:rPr>
              <w:t>Сети Никеля</w:t>
            </w:r>
            <w:bookmarkEnd w:id="125"/>
            <w:r w:rsidRPr="00A742C7">
              <w:rPr>
                <w:rFonts w:eastAsia="Times New Roman" w:cs="Times New Roman"/>
                <w:b/>
                <w:bCs/>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BCD6B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D8599E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96EC72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9DBFE6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7BAEB5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E2439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48B91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F0DBF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633EA2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AA95F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B47D6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F37E4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5D7D29B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96CB75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AC345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10493E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4F291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48BC1E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73F06F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9E7719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EFC80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7D68F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2D56FD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7D5509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425C6E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c>
          <w:tcPr>
            <w:tcW w:w="966" w:type="dxa"/>
            <w:tcBorders>
              <w:top w:val="nil"/>
              <w:left w:val="nil"/>
              <w:bottom w:val="single" w:sz="4" w:space="0" w:color="auto"/>
              <w:right w:val="single" w:sz="4" w:space="0" w:color="auto"/>
            </w:tcBorders>
            <w:shd w:val="clear" w:color="auto" w:fill="auto"/>
            <w:vAlign w:val="center"/>
            <w:hideMark/>
          </w:tcPr>
          <w:p w14:paraId="6F02E7A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5,59</w:t>
            </w:r>
          </w:p>
        </w:tc>
      </w:tr>
      <w:tr w:rsidR="00630F3C" w:rsidRPr="00A742C7" w14:paraId="28CFF50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5B7031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8FF46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742D5F5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0BB06C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0A3571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3F4844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526E5A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6E86933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3BCB870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0A0788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5DFA841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6EAADA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c>
          <w:tcPr>
            <w:tcW w:w="966" w:type="dxa"/>
            <w:tcBorders>
              <w:top w:val="nil"/>
              <w:left w:val="nil"/>
              <w:bottom w:val="single" w:sz="4" w:space="0" w:color="auto"/>
              <w:right w:val="single" w:sz="4" w:space="0" w:color="auto"/>
            </w:tcBorders>
            <w:shd w:val="clear" w:color="auto" w:fill="auto"/>
            <w:vAlign w:val="center"/>
            <w:hideMark/>
          </w:tcPr>
          <w:p w14:paraId="2B8F056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w:t>
            </w:r>
          </w:p>
        </w:tc>
      </w:tr>
      <w:tr w:rsidR="00630F3C" w:rsidRPr="00A742C7" w14:paraId="6D4C741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CF8AE0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lastRenderedPageBreak/>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B38B56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9951EF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78D1DA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25A6E2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0E5BFB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79D9DA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358DED6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20D843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23A57E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1EF0DB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190F0F1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c>
          <w:tcPr>
            <w:tcW w:w="966" w:type="dxa"/>
            <w:tcBorders>
              <w:top w:val="nil"/>
              <w:left w:val="nil"/>
              <w:bottom w:val="single" w:sz="4" w:space="0" w:color="auto"/>
              <w:right w:val="single" w:sz="4" w:space="0" w:color="auto"/>
            </w:tcBorders>
            <w:shd w:val="clear" w:color="auto" w:fill="auto"/>
            <w:vAlign w:val="center"/>
            <w:hideMark/>
          </w:tcPr>
          <w:p w14:paraId="71C352C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0,014</w:t>
            </w:r>
          </w:p>
        </w:tc>
      </w:tr>
      <w:tr w:rsidR="00630F3C" w:rsidRPr="00A742C7" w14:paraId="5CCD39C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90D71B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03D1371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C3BB95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6A40F5D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5925549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082BD4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147FD3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06E1A0C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18E2C7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4F0734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6271D8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449D402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c>
          <w:tcPr>
            <w:tcW w:w="966" w:type="dxa"/>
            <w:tcBorders>
              <w:top w:val="nil"/>
              <w:left w:val="nil"/>
              <w:bottom w:val="single" w:sz="4" w:space="0" w:color="auto"/>
              <w:right w:val="single" w:sz="4" w:space="0" w:color="auto"/>
            </w:tcBorders>
            <w:shd w:val="clear" w:color="auto" w:fill="auto"/>
            <w:vAlign w:val="center"/>
            <w:hideMark/>
          </w:tcPr>
          <w:p w14:paraId="5FB278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0,112</w:t>
            </w:r>
          </w:p>
        </w:tc>
      </w:tr>
      <w:tr w:rsidR="00630F3C" w:rsidRPr="00A742C7" w14:paraId="369EFD12" w14:textId="77777777" w:rsidTr="00630F3C">
        <w:trPr>
          <w:trHeight w:val="301"/>
        </w:trPr>
        <w:tc>
          <w:tcPr>
            <w:tcW w:w="3433" w:type="dxa"/>
            <w:tcBorders>
              <w:top w:val="nil"/>
              <w:left w:val="single" w:sz="4" w:space="0" w:color="auto"/>
              <w:bottom w:val="single" w:sz="4" w:space="0" w:color="auto"/>
              <w:right w:val="single" w:sz="4" w:space="0" w:color="auto"/>
            </w:tcBorders>
            <w:shd w:val="clear" w:color="000000" w:fill="DDEBF7"/>
            <w:vAlign w:val="center"/>
            <w:hideMark/>
          </w:tcPr>
          <w:p w14:paraId="482E5D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ЕТО-3 ООО «ПромВоенСтрой»</w:t>
            </w:r>
          </w:p>
        </w:tc>
        <w:tc>
          <w:tcPr>
            <w:tcW w:w="960" w:type="dxa"/>
            <w:tcBorders>
              <w:top w:val="nil"/>
              <w:left w:val="nil"/>
              <w:bottom w:val="single" w:sz="4" w:space="0" w:color="auto"/>
              <w:right w:val="single" w:sz="4" w:space="0" w:color="auto"/>
            </w:tcBorders>
            <w:shd w:val="clear" w:color="000000" w:fill="DDEBF7"/>
            <w:noWrap/>
            <w:vAlign w:val="center"/>
            <w:hideMark/>
          </w:tcPr>
          <w:p w14:paraId="35C44D5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1287" w:type="dxa"/>
            <w:tcBorders>
              <w:top w:val="nil"/>
              <w:left w:val="nil"/>
              <w:bottom w:val="single" w:sz="4" w:space="0" w:color="auto"/>
              <w:right w:val="single" w:sz="4" w:space="0" w:color="auto"/>
            </w:tcBorders>
            <w:shd w:val="clear" w:color="000000" w:fill="DDEBF7"/>
            <w:noWrap/>
            <w:vAlign w:val="center"/>
            <w:hideMark/>
          </w:tcPr>
          <w:p w14:paraId="46D8A5E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062575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7BD106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B2A0B1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6F76B6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3CDF712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303F9B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2A8FF5E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FD9E55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53FA0C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4506F2D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r>
      <w:tr w:rsidR="00630F3C" w:rsidRPr="00A742C7" w14:paraId="14723E7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C5F62A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auto" w:fill="auto"/>
            <w:vAlign w:val="center"/>
            <w:hideMark/>
          </w:tcPr>
          <w:p w14:paraId="42583C3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4E0BEA5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2AFBC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0AD7A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0FF853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5A5A81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2EDE9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1E04F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EB18E3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CA8971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B9040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6DD577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E28D3B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DD4005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91E465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297DB3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565A2A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5C2DB2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6020AC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607511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0629ED2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117C66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6C7191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5BDB4C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0719874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c>
          <w:tcPr>
            <w:tcW w:w="966" w:type="dxa"/>
            <w:tcBorders>
              <w:top w:val="nil"/>
              <w:left w:val="nil"/>
              <w:bottom w:val="single" w:sz="4" w:space="0" w:color="auto"/>
              <w:right w:val="single" w:sz="4" w:space="0" w:color="auto"/>
            </w:tcBorders>
            <w:shd w:val="clear" w:color="auto" w:fill="auto"/>
            <w:vAlign w:val="center"/>
            <w:hideMark/>
          </w:tcPr>
          <w:p w14:paraId="79668C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69,88</w:t>
            </w:r>
          </w:p>
        </w:tc>
      </w:tr>
      <w:tr w:rsidR="00630F3C" w:rsidRPr="00A742C7" w14:paraId="19D2FD6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F4E8C1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3601C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492E66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140DB0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6C485F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2F937CB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4824CF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4742CCF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68BE26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61CD5AA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1E1AD15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05DDE4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c>
          <w:tcPr>
            <w:tcW w:w="966" w:type="dxa"/>
            <w:tcBorders>
              <w:top w:val="nil"/>
              <w:left w:val="nil"/>
              <w:bottom w:val="single" w:sz="4" w:space="0" w:color="auto"/>
              <w:right w:val="single" w:sz="4" w:space="0" w:color="auto"/>
            </w:tcBorders>
            <w:shd w:val="clear" w:color="auto" w:fill="auto"/>
            <w:vAlign w:val="center"/>
            <w:hideMark/>
          </w:tcPr>
          <w:p w14:paraId="2C8C34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1,9552</w:t>
            </w:r>
          </w:p>
        </w:tc>
      </w:tr>
      <w:tr w:rsidR="00630F3C" w:rsidRPr="00A742C7" w14:paraId="0F398A1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E50638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D084A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220E8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038DEC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76B255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327D56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0D69C6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2DF4D97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254763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3EC8B01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3417D8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11CF885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c>
          <w:tcPr>
            <w:tcW w:w="966" w:type="dxa"/>
            <w:tcBorders>
              <w:top w:val="nil"/>
              <w:left w:val="nil"/>
              <w:bottom w:val="single" w:sz="4" w:space="0" w:color="auto"/>
              <w:right w:val="single" w:sz="4" w:space="0" w:color="auto"/>
            </w:tcBorders>
            <w:shd w:val="clear" w:color="auto" w:fill="auto"/>
            <w:vAlign w:val="center"/>
            <w:hideMark/>
          </w:tcPr>
          <w:p w14:paraId="61AEEFF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0,060</w:t>
            </w:r>
          </w:p>
        </w:tc>
      </w:tr>
      <w:tr w:rsidR="00630F3C" w:rsidRPr="00A742C7" w14:paraId="6A15BBC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D734B4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3B1BC2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2F23B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11D174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B5F599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03FBE6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1D5A32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BE0DF5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6CE4F4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67A5D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3F59C2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18430E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753EF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r>
      <w:tr w:rsidR="00630F3C" w:rsidRPr="00A742C7" w14:paraId="08A3B19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ED2D47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auto" w:fill="auto"/>
            <w:vAlign w:val="center"/>
            <w:hideMark/>
          </w:tcPr>
          <w:p w14:paraId="592E5C2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6293475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24033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9CE49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CFA863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FBD48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514419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525FB5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27907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1DD317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DBF8A1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21180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7A6B10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ADFC62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5C225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4432176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50B9692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740475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6A2747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7FE955D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358EBC2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3FD5BE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05EB98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3A52061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77C1098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c>
          <w:tcPr>
            <w:tcW w:w="966" w:type="dxa"/>
            <w:tcBorders>
              <w:top w:val="nil"/>
              <w:left w:val="nil"/>
              <w:bottom w:val="single" w:sz="4" w:space="0" w:color="auto"/>
              <w:right w:val="single" w:sz="4" w:space="0" w:color="auto"/>
            </w:tcBorders>
            <w:shd w:val="clear" w:color="auto" w:fill="auto"/>
            <w:vAlign w:val="center"/>
            <w:hideMark/>
          </w:tcPr>
          <w:p w14:paraId="43978A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20,443</w:t>
            </w:r>
          </w:p>
        </w:tc>
      </w:tr>
      <w:tr w:rsidR="00630F3C" w:rsidRPr="00A742C7" w14:paraId="6B0744D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0E2E25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B11FA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BBC15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599255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5DF916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37D9C14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37D855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153E1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0A0DC6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4D97A5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4DB944E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579416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c>
          <w:tcPr>
            <w:tcW w:w="966" w:type="dxa"/>
            <w:tcBorders>
              <w:top w:val="nil"/>
              <w:left w:val="nil"/>
              <w:bottom w:val="single" w:sz="4" w:space="0" w:color="auto"/>
              <w:right w:val="single" w:sz="4" w:space="0" w:color="auto"/>
            </w:tcBorders>
            <w:shd w:val="clear" w:color="auto" w:fill="auto"/>
            <w:vAlign w:val="center"/>
            <w:hideMark/>
          </w:tcPr>
          <w:p w14:paraId="672E01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2,18</w:t>
            </w:r>
          </w:p>
        </w:tc>
      </w:tr>
      <w:tr w:rsidR="00630F3C" w:rsidRPr="00A742C7" w14:paraId="3839A87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0E927F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BAE7D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0118A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4C045C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E5AFE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63D39F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488909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4C4A5FD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C4B3E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4D9A4F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33E7C1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5CFB19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c>
          <w:tcPr>
            <w:tcW w:w="966" w:type="dxa"/>
            <w:tcBorders>
              <w:top w:val="nil"/>
              <w:left w:val="nil"/>
              <w:bottom w:val="single" w:sz="4" w:space="0" w:color="auto"/>
              <w:right w:val="single" w:sz="4" w:space="0" w:color="auto"/>
            </w:tcBorders>
            <w:shd w:val="clear" w:color="auto" w:fill="auto"/>
            <w:vAlign w:val="center"/>
            <w:hideMark/>
          </w:tcPr>
          <w:p w14:paraId="280739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0,093</w:t>
            </w:r>
          </w:p>
        </w:tc>
      </w:tr>
      <w:tr w:rsidR="00630F3C" w:rsidRPr="00A742C7" w14:paraId="3157BAA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70140D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622316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8CD40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454103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6A3D21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464D49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1E0DE5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1618F5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568DDC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1B6246B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2440D9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66E565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c>
          <w:tcPr>
            <w:tcW w:w="966" w:type="dxa"/>
            <w:tcBorders>
              <w:top w:val="nil"/>
              <w:left w:val="nil"/>
              <w:bottom w:val="single" w:sz="4" w:space="0" w:color="auto"/>
              <w:right w:val="single" w:sz="4" w:space="0" w:color="auto"/>
            </w:tcBorders>
            <w:shd w:val="clear" w:color="auto" w:fill="auto"/>
            <w:vAlign w:val="center"/>
            <w:hideMark/>
          </w:tcPr>
          <w:p w14:paraId="0970396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0,409</w:t>
            </w:r>
          </w:p>
        </w:tc>
      </w:tr>
      <w:tr w:rsidR="00630F3C" w:rsidRPr="00A742C7" w14:paraId="156369B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D9F768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auto" w:fill="auto"/>
            <w:vAlign w:val="center"/>
            <w:hideMark/>
          </w:tcPr>
          <w:p w14:paraId="3992C9D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4F5560A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9696E3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B6DAE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DF8810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798F9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85EB8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FAA17F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669BA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6D1FB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6794F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CA928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3855BBC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1DB0E7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BC77A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5EBADBB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418C39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3B7850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11A98A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3037C44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66720C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4048C9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435F4A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39CCB8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7DD6C7B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c>
          <w:tcPr>
            <w:tcW w:w="966" w:type="dxa"/>
            <w:tcBorders>
              <w:top w:val="nil"/>
              <w:left w:val="nil"/>
              <w:bottom w:val="single" w:sz="4" w:space="0" w:color="auto"/>
              <w:right w:val="single" w:sz="4" w:space="0" w:color="auto"/>
            </w:tcBorders>
            <w:shd w:val="clear" w:color="auto" w:fill="auto"/>
            <w:vAlign w:val="center"/>
            <w:hideMark/>
          </w:tcPr>
          <w:p w14:paraId="33B816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255,007</w:t>
            </w:r>
          </w:p>
        </w:tc>
      </w:tr>
      <w:tr w:rsidR="00630F3C" w:rsidRPr="00A742C7" w14:paraId="55E9FE7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C12788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BA75A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E55BF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1A9F9A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77F4A2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7F17D8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50C6D7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773550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536DDB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387D3F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37EEBE8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5D0F241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c>
          <w:tcPr>
            <w:tcW w:w="966" w:type="dxa"/>
            <w:tcBorders>
              <w:top w:val="nil"/>
              <w:left w:val="nil"/>
              <w:bottom w:val="single" w:sz="4" w:space="0" w:color="auto"/>
              <w:right w:val="single" w:sz="4" w:space="0" w:color="auto"/>
            </w:tcBorders>
            <w:shd w:val="clear" w:color="auto" w:fill="auto"/>
            <w:vAlign w:val="center"/>
            <w:hideMark/>
          </w:tcPr>
          <w:p w14:paraId="28E78BC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5,155</w:t>
            </w:r>
          </w:p>
        </w:tc>
      </w:tr>
      <w:tr w:rsidR="00630F3C" w:rsidRPr="00A742C7" w14:paraId="2EA9BD3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CD4561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8F7FDB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CCDEA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32A6CB8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43DB17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471A62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5A3D08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728BE5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7BF060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4FAB4D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79B9C44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66AB85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c>
          <w:tcPr>
            <w:tcW w:w="966" w:type="dxa"/>
            <w:tcBorders>
              <w:top w:val="nil"/>
              <w:left w:val="nil"/>
              <w:bottom w:val="single" w:sz="4" w:space="0" w:color="auto"/>
              <w:right w:val="single" w:sz="4" w:space="0" w:color="auto"/>
            </w:tcBorders>
            <w:shd w:val="clear" w:color="auto" w:fill="auto"/>
            <w:vAlign w:val="center"/>
            <w:hideMark/>
          </w:tcPr>
          <w:p w14:paraId="5D2D51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0,413</w:t>
            </w:r>
          </w:p>
        </w:tc>
      </w:tr>
      <w:tr w:rsidR="00630F3C" w:rsidRPr="00A742C7" w14:paraId="7D76288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0CC901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02C19E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8D81ED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76236BE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47EF79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490D468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1D5794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43F3EA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7F8606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53A83A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77D8287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3A956E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c>
          <w:tcPr>
            <w:tcW w:w="966" w:type="dxa"/>
            <w:tcBorders>
              <w:top w:val="nil"/>
              <w:left w:val="nil"/>
              <w:bottom w:val="single" w:sz="4" w:space="0" w:color="auto"/>
              <w:right w:val="single" w:sz="4" w:space="0" w:color="auto"/>
            </w:tcBorders>
            <w:shd w:val="clear" w:color="auto" w:fill="auto"/>
            <w:vAlign w:val="center"/>
            <w:hideMark/>
          </w:tcPr>
          <w:p w14:paraId="11C63F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5,100</w:t>
            </w:r>
          </w:p>
        </w:tc>
      </w:tr>
      <w:tr w:rsidR="00630F3C" w:rsidRPr="00A742C7" w14:paraId="3C861A0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8FCF96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auto" w:fill="auto"/>
            <w:vAlign w:val="center"/>
            <w:hideMark/>
          </w:tcPr>
          <w:p w14:paraId="5BF8360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5C3DE6C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CAAB7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20F2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FABBB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B016C4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0A383C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C028A8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887FA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9729F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D3227A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27DE4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62B34A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FA0B9F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40BCA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636ADEF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15F838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6EAA6A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1ACA3F8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5BF383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2800B4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3E06697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170827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2EE092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784FBEC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c>
          <w:tcPr>
            <w:tcW w:w="966" w:type="dxa"/>
            <w:tcBorders>
              <w:top w:val="nil"/>
              <w:left w:val="nil"/>
              <w:bottom w:val="single" w:sz="4" w:space="0" w:color="auto"/>
              <w:right w:val="single" w:sz="4" w:space="0" w:color="auto"/>
            </w:tcBorders>
            <w:shd w:val="clear" w:color="auto" w:fill="auto"/>
            <w:vAlign w:val="center"/>
            <w:hideMark/>
          </w:tcPr>
          <w:p w14:paraId="2657ECF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133,38</w:t>
            </w:r>
          </w:p>
        </w:tc>
      </w:tr>
      <w:tr w:rsidR="00630F3C" w:rsidRPr="00A742C7" w14:paraId="4EBE601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2907C0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4BF224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nil"/>
              <w:right w:val="nil"/>
            </w:tcBorders>
            <w:shd w:val="clear" w:color="auto" w:fill="auto"/>
            <w:noWrap/>
            <w:vAlign w:val="center"/>
            <w:hideMark/>
          </w:tcPr>
          <w:p w14:paraId="2362CF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20B2E2B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09B0598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4D6667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6C93133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6154AA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082761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69C670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7CCF2C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32DB3A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c>
          <w:tcPr>
            <w:tcW w:w="966" w:type="dxa"/>
            <w:tcBorders>
              <w:top w:val="nil"/>
              <w:left w:val="nil"/>
              <w:bottom w:val="nil"/>
              <w:right w:val="nil"/>
            </w:tcBorders>
            <w:shd w:val="clear" w:color="auto" w:fill="auto"/>
            <w:noWrap/>
            <w:vAlign w:val="center"/>
            <w:hideMark/>
          </w:tcPr>
          <w:p w14:paraId="1F59AF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val="en-US" w:eastAsia="ru-RU"/>
              </w:rPr>
              <w:t>2,3448</w:t>
            </w:r>
          </w:p>
        </w:tc>
      </w:tr>
      <w:tr w:rsidR="00630F3C" w:rsidRPr="00A742C7" w14:paraId="7031777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87992D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B035A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7AB9D8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6AD5E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40CF0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F85EEE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02A06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754CBC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B1B81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93249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934F1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F0FE35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F90C70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0,105</w:t>
            </w:r>
          </w:p>
        </w:tc>
      </w:tr>
      <w:tr w:rsidR="00630F3C" w:rsidRPr="00A742C7" w14:paraId="2A0BEF1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4C11B8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6F49B0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9157E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48AB0D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653DF4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14EAE8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12F737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310B7F3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211CA6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632922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3C13C0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5CD654D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c>
          <w:tcPr>
            <w:tcW w:w="966" w:type="dxa"/>
            <w:tcBorders>
              <w:top w:val="nil"/>
              <w:left w:val="nil"/>
              <w:bottom w:val="single" w:sz="4" w:space="0" w:color="auto"/>
              <w:right w:val="single" w:sz="4" w:space="0" w:color="auto"/>
            </w:tcBorders>
            <w:shd w:val="clear" w:color="auto" w:fill="auto"/>
            <w:vAlign w:val="center"/>
            <w:hideMark/>
          </w:tcPr>
          <w:p w14:paraId="2582E80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2,668</w:t>
            </w:r>
          </w:p>
        </w:tc>
      </w:tr>
      <w:tr w:rsidR="00630F3C" w:rsidRPr="00A742C7" w14:paraId="2ADFADE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6DF448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lastRenderedPageBreak/>
              <w:t>Котельная № 3 нп. Лиинахамари</w:t>
            </w:r>
          </w:p>
        </w:tc>
        <w:tc>
          <w:tcPr>
            <w:tcW w:w="960" w:type="dxa"/>
            <w:tcBorders>
              <w:top w:val="nil"/>
              <w:left w:val="nil"/>
              <w:bottom w:val="single" w:sz="4" w:space="0" w:color="auto"/>
              <w:right w:val="single" w:sz="4" w:space="0" w:color="auto"/>
            </w:tcBorders>
            <w:shd w:val="clear" w:color="auto" w:fill="auto"/>
            <w:vAlign w:val="center"/>
            <w:hideMark/>
          </w:tcPr>
          <w:p w14:paraId="5E55CC3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1C87F82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748B7E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C405C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A1EED4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82716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461CE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ECF3CC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5C8CD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94046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7A87C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B8213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769DA6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21F25B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FF7FE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47E6C1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7AAB8A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220065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043A2C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46C5926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248E5B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04534EA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0AFE51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599841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4120B1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c>
          <w:tcPr>
            <w:tcW w:w="966" w:type="dxa"/>
            <w:tcBorders>
              <w:top w:val="nil"/>
              <w:left w:val="nil"/>
              <w:bottom w:val="single" w:sz="4" w:space="0" w:color="auto"/>
              <w:right w:val="single" w:sz="4" w:space="0" w:color="auto"/>
            </w:tcBorders>
            <w:shd w:val="clear" w:color="auto" w:fill="auto"/>
            <w:vAlign w:val="center"/>
            <w:hideMark/>
          </w:tcPr>
          <w:p w14:paraId="1E43BB0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94,47</w:t>
            </w:r>
          </w:p>
        </w:tc>
      </w:tr>
      <w:tr w:rsidR="00630F3C" w:rsidRPr="00A742C7" w14:paraId="7434A89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2EB538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38EFC3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611C6F3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1AE4A3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5063F0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500F9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316C10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19B088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46AF4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36421B7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212433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04DEEAA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c>
          <w:tcPr>
            <w:tcW w:w="966" w:type="dxa"/>
            <w:tcBorders>
              <w:top w:val="nil"/>
              <w:left w:val="nil"/>
              <w:bottom w:val="single" w:sz="4" w:space="0" w:color="auto"/>
              <w:right w:val="single" w:sz="4" w:space="0" w:color="auto"/>
            </w:tcBorders>
            <w:shd w:val="clear" w:color="auto" w:fill="auto"/>
            <w:vAlign w:val="center"/>
            <w:hideMark/>
          </w:tcPr>
          <w:p w14:paraId="76DC15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1,6927</w:t>
            </w:r>
          </w:p>
        </w:tc>
      </w:tr>
      <w:tr w:rsidR="00630F3C" w:rsidRPr="00A742C7" w14:paraId="3FB0BC0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335140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64F3D8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8F7E8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099B0C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1C35081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398389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0644DA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1A7302F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494643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78845B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31E628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5A261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1867E8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r>
      <w:tr w:rsidR="00630F3C" w:rsidRPr="00A742C7" w14:paraId="5DC6C6A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A29970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894D7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116FE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1A3033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46234C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534118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03646B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3E698AC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71FD11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148E05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278623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600313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c>
          <w:tcPr>
            <w:tcW w:w="966" w:type="dxa"/>
            <w:tcBorders>
              <w:top w:val="nil"/>
              <w:left w:val="nil"/>
              <w:bottom w:val="single" w:sz="4" w:space="0" w:color="auto"/>
              <w:right w:val="single" w:sz="4" w:space="0" w:color="auto"/>
            </w:tcBorders>
            <w:shd w:val="clear" w:color="auto" w:fill="auto"/>
            <w:vAlign w:val="center"/>
            <w:hideMark/>
          </w:tcPr>
          <w:p w14:paraId="70FE105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1,889</w:t>
            </w:r>
          </w:p>
        </w:tc>
      </w:tr>
      <w:tr w:rsidR="00630F3C" w:rsidRPr="00A742C7" w14:paraId="31D40A9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DBFF31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auto" w:fill="auto"/>
            <w:vAlign w:val="center"/>
            <w:hideMark/>
          </w:tcPr>
          <w:p w14:paraId="37DCE3C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301B859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AE0B71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9DCC0E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E125B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701E5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47DE9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34417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3C06BF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7FBA91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C93C66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303E5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334E12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EA6EFD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54AD7C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345BA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150231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10366B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12D9B0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4461D91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78D2D91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4BDE4F7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2A9B96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2DF5C32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484D0A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966" w:type="dxa"/>
            <w:tcBorders>
              <w:top w:val="nil"/>
              <w:left w:val="nil"/>
              <w:bottom w:val="single" w:sz="4" w:space="0" w:color="auto"/>
              <w:right w:val="single" w:sz="4" w:space="0" w:color="auto"/>
            </w:tcBorders>
            <w:shd w:val="clear" w:color="auto" w:fill="auto"/>
            <w:vAlign w:val="center"/>
            <w:hideMark/>
          </w:tcPr>
          <w:p w14:paraId="4E86C4B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w:t>
            </w:r>
          </w:p>
        </w:tc>
      </w:tr>
      <w:tr w:rsidR="00630F3C" w:rsidRPr="00A742C7" w14:paraId="5973CA5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EAEF5C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918A8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220E50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1A3C93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20F036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3A5A5E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37E9D5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20A917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11ED22F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5163A3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769432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2E6A16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c>
          <w:tcPr>
            <w:tcW w:w="966" w:type="dxa"/>
            <w:tcBorders>
              <w:top w:val="nil"/>
              <w:left w:val="nil"/>
              <w:bottom w:val="single" w:sz="4" w:space="0" w:color="auto"/>
              <w:right w:val="single" w:sz="4" w:space="0" w:color="auto"/>
            </w:tcBorders>
            <w:shd w:val="clear" w:color="auto" w:fill="auto"/>
            <w:vAlign w:val="center"/>
            <w:hideMark/>
          </w:tcPr>
          <w:p w14:paraId="36EA66B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1,3636</w:t>
            </w:r>
          </w:p>
        </w:tc>
      </w:tr>
      <w:tr w:rsidR="00630F3C" w:rsidRPr="00A742C7" w14:paraId="5F105DF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A25F3C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D05C5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165608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393629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DEEDE8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7FDD178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FDC48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20C3C7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11CF115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4FD9B9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6E9C54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7E534E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c>
          <w:tcPr>
            <w:tcW w:w="966" w:type="dxa"/>
            <w:tcBorders>
              <w:top w:val="nil"/>
              <w:left w:val="nil"/>
              <w:bottom w:val="single" w:sz="4" w:space="0" w:color="auto"/>
              <w:right w:val="single" w:sz="4" w:space="0" w:color="auto"/>
            </w:tcBorders>
            <w:shd w:val="clear" w:color="auto" w:fill="auto"/>
            <w:vAlign w:val="center"/>
            <w:hideMark/>
          </w:tcPr>
          <w:p w14:paraId="5CF286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0,084</w:t>
            </w:r>
          </w:p>
        </w:tc>
      </w:tr>
      <w:tr w:rsidR="00630F3C" w:rsidRPr="00A742C7" w14:paraId="4FC2590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1F13BC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6E8FD8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1F84B15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40931B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6693351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3867F4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071B50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3DE855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1536905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694C288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29BAC0F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7C89B75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c>
          <w:tcPr>
            <w:tcW w:w="966" w:type="dxa"/>
            <w:tcBorders>
              <w:top w:val="nil"/>
              <w:left w:val="nil"/>
              <w:bottom w:val="single" w:sz="4" w:space="0" w:color="auto"/>
              <w:right w:val="single" w:sz="4" w:space="0" w:color="auto"/>
            </w:tcBorders>
            <w:shd w:val="clear" w:color="auto" w:fill="auto"/>
            <w:vAlign w:val="center"/>
            <w:hideMark/>
          </w:tcPr>
          <w:p w14:paraId="4A4B8F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1,800</w:t>
            </w:r>
          </w:p>
        </w:tc>
      </w:tr>
      <w:tr w:rsidR="00630F3C" w:rsidRPr="00A742C7" w14:paraId="69954F0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DDEE4F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auto" w:fill="auto"/>
            <w:vAlign w:val="center"/>
            <w:hideMark/>
          </w:tcPr>
          <w:p w14:paraId="1B01EB9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33B8957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4ACF3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FD75A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996A83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BFE9B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4762A5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42EDB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A5B84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E9C5EB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EAF00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307B41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3F8E330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0062DA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812B65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70E9EA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8D3CB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03DDD0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705504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8987E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D3517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58D514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174C7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780959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19BD07A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c>
          <w:tcPr>
            <w:tcW w:w="966" w:type="dxa"/>
            <w:tcBorders>
              <w:top w:val="nil"/>
              <w:left w:val="nil"/>
              <w:bottom w:val="single" w:sz="4" w:space="0" w:color="auto"/>
              <w:right w:val="single" w:sz="4" w:space="0" w:color="auto"/>
            </w:tcBorders>
            <w:shd w:val="clear" w:color="auto" w:fill="auto"/>
            <w:vAlign w:val="center"/>
            <w:hideMark/>
          </w:tcPr>
          <w:p w14:paraId="03DC90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103,97</w:t>
            </w:r>
          </w:p>
        </w:tc>
      </w:tr>
      <w:tr w:rsidR="00630F3C" w:rsidRPr="00A742C7" w14:paraId="4279EBB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D47C51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560FC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04CCC2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3E4A47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429682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232A30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24A17B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21B43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4AEC212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5FBFF9C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2DD4A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5E75D9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c>
          <w:tcPr>
            <w:tcW w:w="966" w:type="dxa"/>
            <w:tcBorders>
              <w:top w:val="nil"/>
              <w:left w:val="nil"/>
              <w:bottom w:val="single" w:sz="4" w:space="0" w:color="auto"/>
              <w:right w:val="single" w:sz="4" w:space="0" w:color="auto"/>
            </w:tcBorders>
            <w:shd w:val="clear" w:color="auto" w:fill="auto"/>
            <w:vAlign w:val="center"/>
            <w:hideMark/>
          </w:tcPr>
          <w:p w14:paraId="6A365C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3,179</w:t>
            </w:r>
          </w:p>
        </w:tc>
      </w:tr>
      <w:tr w:rsidR="00630F3C" w:rsidRPr="00A742C7" w14:paraId="4CD2BC3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A553B2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2CC09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8A129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19C51B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39C5D6A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75C7EE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1221022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175D01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660C188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79159E6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4D6B9B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344AD04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c>
          <w:tcPr>
            <w:tcW w:w="966" w:type="dxa"/>
            <w:tcBorders>
              <w:top w:val="nil"/>
              <w:left w:val="nil"/>
              <w:bottom w:val="single" w:sz="4" w:space="0" w:color="auto"/>
              <w:right w:val="single" w:sz="4" w:space="0" w:color="auto"/>
            </w:tcBorders>
            <w:shd w:val="clear" w:color="auto" w:fill="auto"/>
            <w:vAlign w:val="center"/>
            <w:hideMark/>
          </w:tcPr>
          <w:p w14:paraId="35244E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0,085</w:t>
            </w:r>
          </w:p>
        </w:tc>
      </w:tr>
      <w:tr w:rsidR="00630F3C" w:rsidRPr="00A742C7" w14:paraId="0BAE1F5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B8B30A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35D5F9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CC9736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075E44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466BB23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2C9FF53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0F8E28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5BA721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35B77A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5AF47C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7055DA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28BCAFE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c>
          <w:tcPr>
            <w:tcW w:w="966" w:type="dxa"/>
            <w:tcBorders>
              <w:top w:val="nil"/>
              <w:left w:val="nil"/>
              <w:bottom w:val="single" w:sz="4" w:space="0" w:color="auto"/>
              <w:right w:val="single" w:sz="4" w:space="0" w:color="auto"/>
            </w:tcBorders>
            <w:shd w:val="clear" w:color="auto" w:fill="auto"/>
            <w:vAlign w:val="center"/>
            <w:hideMark/>
          </w:tcPr>
          <w:p w14:paraId="69B624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2,079</w:t>
            </w:r>
          </w:p>
        </w:tc>
      </w:tr>
      <w:tr w:rsidR="00630F3C" w:rsidRPr="00A742C7" w14:paraId="64CD6FC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1F625A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№15/176 н.п. Луостари (в.г. №15)</w:t>
            </w:r>
          </w:p>
        </w:tc>
        <w:tc>
          <w:tcPr>
            <w:tcW w:w="960" w:type="dxa"/>
            <w:tcBorders>
              <w:top w:val="nil"/>
              <w:left w:val="nil"/>
              <w:bottom w:val="single" w:sz="4" w:space="0" w:color="auto"/>
              <w:right w:val="single" w:sz="4" w:space="0" w:color="auto"/>
            </w:tcBorders>
            <w:shd w:val="clear" w:color="auto" w:fill="auto"/>
            <w:vAlign w:val="center"/>
            <w:hideMark/>
          </w:tcPr>
          <w:p w14:paraId="4B0F3C9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294BDF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491E7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21FA9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9966FE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B4EF77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7832E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146656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ACAF7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FD4C8B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25014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3B012C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3FE66E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845049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ACD3D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EBCC63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6B0C21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B63058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30D828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6F936D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05ED34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77F97D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3942D9B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4A83E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560F4A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039772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r>
      <w:tr w:rsidR="00630F3C" w:rsidRPr="00A742C7" w14:paraId="54505C4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1BFCA5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25C284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3271AA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4DA896C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57AD02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34870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D0955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5A1A333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3A2B2F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5CEEF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0ED5740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2DD078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c>
          <w:tcPr>
            <w:tcW w:w="966" w:type="dxa"/>
            <w:tcBorders>
              <w:top w:val="nil"/>
              <w:left w:val="nil"/>
              <w:bottom w:val="single" w:sz="4" w:space="0" w:color="auto"/>
              <w:right w:val="single" w:sz="4" w:space="0" w:color="auto"/>
            </w:tcBorders>
            <w:shd w:val="clear" w:color="auto" w:fill="auto"/>
            <w:vAlign w:val="center"/>
            <w:hideMark/>
          </w:tcPr>
          <w:p w14:paraId="31B6FE8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1,1801</w:t>
            </w:r>
          </w:p>
        </w:tc>
      </w:tr>
      <w:tr w:rsidR="00630F3C" w:rsidRPr="00A742C7" w14:paraId="23829A2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9F0458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1A898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BF8BA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50183F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4D50DB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31FAA7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77E8F01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3E4EF71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766B419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0BC03C3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68D1BA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50ECC2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c>
          <w:tcPr>
            <w:tcW w:w="966" w:type="dxa"/>
            <w:tcBorders>
              <w:top w:val="nil"/>
              <w:left w:val="nil"/>
              <w:bottom w:val="single" w:sz="4" w:space="0" w:color="auto"/>
              <w:right w:val="single" w:sz="4" w:space="0" w:color="auto"/>
            </w:tcBorders>
            <w:shd w:val="clear" w:color="auto" w:fill="auto"/>
            <w:vAlign w:val="center"/>
            <w:hideMark/>
          </w:tcPr>
          <w:p w14:paraId="25E028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0,076</w:t>
            </w:r>
          </w:p>
        </w:tc>
      </w:tr>
      <w:tr w:rsidR="00630F3C" w:rsidRPr="00A742C7" w14:paraId="594F0E7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45F92F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419609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3FD82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F925C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4CFD5D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2F00E3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502F799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4858CB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18E92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2593054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43D83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6E20D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792D48C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r>
      <w:tr w:rsidR="00630F3C" w:rsidRPr="00A742C7" w14:paraId="5C3A9D4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8EA6FA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№5/106 н.п. Луостари (в.г. №5)</w:t>
            </w:r>
          </w:p>
        </w:tc>
        <w:tc>
          <w:tcPr>
            <w:tcW w:w="960" w:type="dxa"/>
            <w:tcBorders>
              <w:top w:val="nil"/>
              <w:left w:val="nil"/>
              <w:bottom w:val="single" w:sz="4" w:space="0" w:color="auto"/>
              <w:right w:val="single" w:sz="4" w:space="0" w:color="auto"/>
            </w:tcBorders>
            <w:shd w:val="clear" w:color="auto" w:fill="auto"/>
            <w:vAlign w:val="center"/>
            <w:hideMark/>
          </w:tcPr>
          <w:p w14:paraId="64CA28A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3A8606A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B9FDC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4A5FB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47AD5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CD1371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13A994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17670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CD750F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4A68E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A736D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9EFB68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793631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FB0A22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648B7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6EA3A9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17BB67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0B72277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35605B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4CA3B0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3EBC6DA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5DC867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6C36A7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07B7A2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2AE92F3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c>
          <w:tcPr>
            <w:tcW w:w="966" w:type="dxa"/>
            <w:tcBorders>
              <w:top w:val="nil"/>
              <w:left w:val="nil"/>
              <w:bottom w:val="single" w:sz="4" w:space="0" w:color="auto"/>
              <w:right w:val="single" w:sz="4" w:space="0" w:color="auto"/>
            </w:tcBorders>
            <w:shd w:val="clear" w:color="auto" w:fill="auto"/>
            <w:vAlign w:val="center"/>
            <w:hideMark/>
          </w:tcPr>
          <w:p w14:paraId="4EC49BA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45,84</w:t>
            </w:r>
          </w:p>
        </w:tc>
      </w:tr>
      <w:tr w:rsidR="00630F3C" w:rsidRPr="00A742C7" w14:paraId="5A419EC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C4DC0B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6DE66E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3C1F0F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0EB55F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5F126F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614FA69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47B67A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3E938C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3D89C6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6986B4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6FC3ADA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40E8EE0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6" w:type="dxa"/>
            <w:tcBorders>
              <w:top w:val="nil"/>
              <w:left w:val="nil"/>
              <w:bottom w:val="single" w:sz="4" w:space="0" w:color="auto"/>
              <w:right w:val="single" w:sz="4" w:space="0" w:color="auto"/>
            </w:tcBorders>
            <w:shd w:val="clear" w:color="auto" w:fill="auto"/>
            <w:vAlign w:val="center"/>
            <w:hideMark/>
          </w:tcPr>
          <w:p w14:paraId="42FF61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1,53</w:t>
            </w:r>
          </w:p>
        </w:tc>
      </w:tr>
      <w:tr w:rsidR="00630F3C" w:rsidRPr="00A742C7" w14:paraId="28AFB5B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274EE5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lastRenderedPageBreak/>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AE771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1C072B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5A2965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012487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718033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5E34F3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307F29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1975B7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540B075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4625BB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30A9F7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c>
          <w:tcPr>
            <w:tcW w:w="966" w:type="dxa"/>
            <w:tcBorders>
              <w:top w:val="nil"/>
              <w:left w:val="nil"/>
              <w:bottom w:val="single" w:sz="4" w:space="0" w:color="auto"/>
              <w:right w:val="single" w:sz="4" w:space="0" w:color="auto"/>
            </w:tcBorders>
            <w:shd w:val="clear" w:color="auto" w:fill="auto"/>
            <w:vAlign w:val="center"/>
            <w:hideMark/>
          </w:tcPr>
          <w:p w14:paraId="037E8B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0,077</w:t>
            </w:r>
          </w:p>
        </w:tc>
      </w:tr>
      <w:tr w:rsidR="00630F3C" w:rsidRPr="00A742C7" w14:paraId="137D61B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7DA12A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040B6CB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55651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1B7A6A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4242E4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1B4EF29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3EBD7E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06A3E61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58BF7D3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4534686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0696DA3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643E47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c>
          <w:tcPr>
            <w:tcW w:w="966" w:type="dxa"/>
            <w:tcBorders>
              <w:top w:val="nil"/>
              <w:left w:val="nil"/>
              <w:bottom w:val="single" w:sz="4" w:space="0" w:color="auto"/>
              <w:right w:val="single" w:sz="4" w:space="0" w:color="auto"/>
            </w:tcBorders>
            <w:shd w:val="clear" w:color="auto" w:fill="auto"/>
            <w:vAlign w:val="center"/>
            <w:hideMark/>
          </w:tcPr>
          <w:p w14:paraId="445532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0,917</w:t>
            </w:r>
          </w:p>
        </w:tc>
      </w:tr>
      <w:tr w:rsidR="00630F3C" w:rsidRPr="00A742C7" w14:paraId="1C029D93" w14:textId="77777777" w:rsidTr="00630F3C">
        <w:trPr>
          <w:trHeight w:val="301"/>
        </w:trPr>
        <w:tc>
          <w:tcPr>
            <w:tcW w:w="3433" w:type="dxa"/>
            <w:tcBorders>
              <w:top w:val="nil"/>
              <w:left w:val="single" w:sz="4" w:space="0" w:color="auto"/>
              <w:bottom w:val="single" w:sz="4" w:space="0" w:color="auto"/>
              <w:right w:val="single" w:sz="4" w:space="0" w:color="auto"/>
            </w:tcBorders>
            <w:shd w:val="clear" w:color="000000" w:fill="DDEBF7"/>
            <w:vAlign w:val="center"/>
            <w:hideMark/>
          </w:tcPr>
          <w:p w14:paraId="4C1A473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ЕТО-4 ООО «Теплонорд»</w:t>
            </w:r>
          </w:p>
        </w:tc>
        <w:tc>
          <w:tcPr>
            <w:tcW w:w="960" w:type="dxa"/>
            <w:tcBorders>
              <w:top w:val="nil"/>
              <w:left w:val="nil"/>
              <w:bottom w:val="single" w:sz="4" w:space="0" w:color="auto"/>
              <w:right w:val="single" w:sz="4" w:space="0" w:color="auto"/>
            </w:tcBorders>
            <w:shd w:val="clear" w:color="000000" w:fill="DDEBF7"/>
            <w:noWrap/>
            <w:vAlign w:val="center"/>
            <w:hideMark/>
          </w:tcPr>
          <w:p w14:paraId="272B5A2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1287" w:type="dxa"/>
            <w:tcBorders>
              <w:top w:val="nil"/>
              <w:left w:val="nil"/>
              <w:bottom w:val="single" w:sz="4" w:space="0" w:color="auto"/>
              <w:right w:val="single" w:sz="4" w:space="0" w:color="auto"/>
            </w:tcBorders>
            <w:shd w:val="clear" w:color="000000" w:fill="DDEBF7"/>
            <w:noWrap/>
            <w:vAlign w:val="center"/>
            <w:hideMark/>
          </w:tcPr>
          <w:p w14:paraId="452F75F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48CC999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C2CCCB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DB624F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FB47F6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A8784C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BFEA12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22788E7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05FD268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BBC83C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6A17541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r>
      <w:tr w:rsidR="00630F3C" w:rsidRPr="00A742C7" w14:paraId="5402327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B63DD5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auto" w:fill="auto"/>
            <w:vAlign w:val="center"/>
            <w:hideMark/>
          </w:tcPr>
          <w:p w14:paraId="312FB47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0E2A185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F55BE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2D4C9D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50649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2F0D9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29D89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F67C8B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8AF6F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D31DC5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DFCC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ABA5B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0D78946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35764F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AC9133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EF354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27F37C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30014F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7531D6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1408370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1A32DE2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2C807D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864AF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299F34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5BBEE4F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c>
          <w:tcPr>
            <w:tcW w:w="966" w:type="dxa"/>
            <w:tcBorders>
              <w:top w:val="nil"/>
              <w:left w:val="nil"/>
              <w:bottom w:val="single" w:sz="4" w:space="0" w:color="auto"/>
              <w:right w:val="single" w:sz="4" w:space="0" w:color="auto"/>
            </w:tcBorders>
            <w:shd w:val="clear" w:color="auto" w:fill="auto"/>
            <w:vAlign w:val="center"/>
            <w:hideMark/>
          </w:tcPr>
          <w:p w14:paraId="45634C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43,04</w:t>
            </w:r>
          </w:p>
        </w:tc>
      </w:tr>
      <w:tr w:rsidR="00630F3C" w:rsidRPr="00A742C7" w14:paraId="525745B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5E1BE8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205656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2B43F49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690BC8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04227E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3A6604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76C511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0137B3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50F35D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2356661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44986CC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269307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c>
          <w:tcPr>
            <w:tcW w:w="966" w:type="dxa"/>
            <w:tcBorders>
              <w:top w:val="nil"/>
              <w:left w:val="nil"/>
              <w:bottom w:val="single" w:sz="4" w:space="0" w:color="auto"/>
              <w:right w:val="single" w:sz="4" w:space="0" w:color="auto"/>
            </w:tcBorders>
            <w:shd w:val="clear" w:color="auto" w:fill="auto"/>
            <w:vAlign w:val="center"/>
            <w:hideMark/>
          </w:tcPr>
          <w:p w14:paraId="71A141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0,75</w:t>
            </w:r>
          </w:p>
        </w:tc>
      </w:tr>
      <w:tr w:rsidR="00630F3C" w:rsidRPr="00A742C7" w14:paraId="2B128AF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91A5EF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3B9E9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E36D71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68E6F4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7F4D66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5759AC6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2636BF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1D4A8B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4FCE6E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3D6D20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1E7968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329B4E9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c>
          <w:tcPr>
            <w:tcW w:w="966" w:type="dxa"/>
            <w:tcBorders>
              <w:top w:val="nil"/>
              <w:left w:val="nil"/>
              <w:bottom w:val="single" w:sz="4" w:space="0" w:color="auto"/>
              <w:right w:val="single" w:sz="4" w:space="0" w:color="auto"/>
            </w:tcBorders>
            <w:shd w:val="clear" w:color="auto" w:fill="auto"/>
            <w:vAlign w:val="center"/>
            <w:hideMark/>
          </w:tcPr>
          <w:p w14:paraId="0B21CF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0,108</w:t>
            </w:r>
          </w:p>
        </w:tc>
      </w:tr>
      <w:tr w:rsidR="00630F3C" w:rsidRPr="00A742C7" w14:paraId="4447EBE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169BE8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50BF45F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4EBF7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7B7F64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614F42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38C335A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33EE067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4D7A98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733C83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738A59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DA943B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0196F9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c>
          <w:tcPr>
            <w:tcW w:w="966" w:type="dxa"/>
            <w:tcBorders>
              <w:top w:val="nil"/>
              <w:left w:val="nil"/>
              <w:bottom w:val="single" w:sz="4" w:space="0" w:color="auto"/>
              <w:right w:val="single" w:sz="4" w:space="0" w:color="auto"/>
            </w:tcBorders>
            <w:shd w:val="clear" w:color="auto" w:fill="auto"/>
            <w:vAlign w:val="center"/>
            <w:hideMark/>
          </w:tcPr>
          <w:p w14:paraId="17DE3F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0,861</w:t>
            </w:r>
          </w:p>
        </w:tc>
      </w:tr>
      <w:tr w:rsidR="00630F3C" w:rsidRPr="00A742C7" w14:paraId="3041AE2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632AD3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auto" w:fill="auto"/>
            <w:vAlign w:val="center"/>
            <w:hideMark/>
          </w:tcPr>
          <w:p w14:paraId="312CDFE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196FD4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7F94D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17EB6B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534F29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B4C19E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8959A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D4032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D4CD5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D75C3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FAD99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A79731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EF2088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2C2AB6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135EF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6D1F8E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6EB9DF9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6BC3EC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5663A7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481D5D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2991F6B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5FB3BCB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0D5B0B8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78D5EE1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421CD7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c>
          <w:tcPr>
            <w:tcW w:w="966" w:type="dxa"/>
            <w:tcBorders>
              <w:top w:val="nil"/>
              <w:left w:val="nil"/>
              <w:bottom w:val="single" w:sz="4" w:space="0" w:color="auto"/>
              <w:right w:val="single" w:sz="4" w:space="0" w:color="auto"/>
            </w:tcBorders>
            <w:shd w:val="clear" w:color="auto" w:fill="auto"/>
            <w:vAlign w:val="center"/>
            <w:hideMark/>
          </w:tcPr>
          <w:p w14:paraId="67958A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8,78</w:t>
            </w:r>
          </w:p>
        </w:tc>
      </w:tr>
      <w:tr w:rsidR="00630F3C" w:rsidRPr="00A742C7" w14:paraId="1B08DDF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63F4A0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5073C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11B6DA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2ED90B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57975B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64AFDBA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989CB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6619A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29661CA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D650E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38EA1F5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08C01F9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c>
          <w:tcPr>
            <w:tcW w:w="966" w:type="dxa"/>
            <w:tcBorders>
              <w:top w:val="nil"/>
              <w:left w:val="nil"/>
              <w:bottom w:val="single" w:sz="4" w:space="0" w:color="auto"/>
              <w:right w:val="single" w:sz="4" w:space="0" w:color="auto"/>
            </w:tcBorders>
            <w:shd w:val="clear" w:color="auto" w:fill="auto"/>
            <w:vAlign w:val="center"/>
            <w:hideMark/>
          </w:tcPr>
          <w:p w14:paraId="4D88FA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0,1195</w:t>
            </w:r>
          </w:p>
        </w:tc>
      </w:tr>
      <w:tr w:rsidR="00630F3C" w:rsidRPr="00A742C7" w14:paraId="5F387E7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E37048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FB555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A9770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ECD4B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14D7EC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A992F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1B9D69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16A9C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1F16AD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59CF5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188D3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937C1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1AFFB7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r>
      <w:tr w:rsidR="00630F3C" w:rsidRPr="00A742C7" w14:paraId="161C0C9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557720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56BEE44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448D1F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28AC87F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7DE9CDD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0D8AEEF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25FEAB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35F642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436814C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0AF2DA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21ACE5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00FBCD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c>
          <w:tcPr>
            <w:tcW w:w="966" w:type="dxa"/>
            <w:tcBorders>
              <w:top w:val="nil"/>
              <w:left w:val="nil"/>
              <w:bottom w:val="single" w:sz="4" w:space="0" w:color="auto"/>
              <w:right w:val="single" w:sz="4" w:space="0" w:color="auto"/>
            </w:tcBorders>
            <w:shd w:val="clear" w:color="auto" w:fill="auto"/>
            <w:vAlign w:val="center"/>
            <w:hideMark/>
          </w:tcPr>
          <w:p w14:paraId="571685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0,176</w:t>
            </w:r>
          </w:p>
        </w:tc>
      </w:tr>
      <w:tr w:rsidR="00630F3C" w:rsidRPr="00A742C7" w14:paraId="5A48EF4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D1B029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№4/115 ж/д ст. Печенга (19 км) (в.г. №4)</w:t>
            </w:r>
          </w:p>
        </w:tc>
        <w:tc>
          <w:tcPr>
            <w:tcW w:w="960" w:type="dxa"/>
            <w:tcBorders>
              <w:top w:val="nil"/>
              <w:left w:val="nil"/>
              <w:bottom w:val="single" w:sz="4" w:space="0" w:color="auto"/>
              <w:right w:val="single" w:sz="4" w:space="0" w:color="auto"/>
            </w:tcBorders>
            <w:shd w:val="clear" w:color="auto" w:fill="auto"/>
            <w:vAlign w:val="center"/>
            <w:hideMark/>
          </w:tcPr>
          <w:p w14:paraId="203E8A7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1A52882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3E8F0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A02866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DEA8BA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9FCAA5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D206EB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043BCB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ABA3B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0B4077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58EEFE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95D63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5CB0E5E"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B0F453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3DF16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05F32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4F193B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5FCC5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D1ECDE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41CDA0C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089EFE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568875D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4C1E37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3E32445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297573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c>
          <w:tcPr>
            <w:tcW w:w="966" w:type="dxa"/>
            <w:tcBorders>
              <w:top w:val="nil"/>
              <w:left w:val="nil"/>
              <w:bottom w:val="single" w:sz="4" w:space="0" w:color="auto"/>
              <w:right w:val="single" w:sz="4" w:space="0" w:color="auto"/>
            </w:tcBorders>
            <w:shd w:val="clear" w:color="auto" w:fill="auto"/>
            <w:vAlign w:val="center"/>
            <w:hideMark/>
          </w:tcPr>
          <w:p w14:paraId="19DA46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8,05</w:t>
            </w:r>
          </w:p>
        </w:tc>
      </w:tr>
      <w:tr w:rsidR="00630F3C" w:rsidRPr="00A742C7" w14:paraId="0C45DC3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9F3142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3D58D42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13CF36D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F7837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1203FD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3E33B1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602F0B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07CB68A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2179A8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533B6F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2A209C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402AF0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c>
          <w:tcPr>
            <w:tcW w:w="966" w:type="dxa"/>
            <w:tcBorders>
              <w:top w:val="nil"/>
              <w:left w:val="nil"/>
              <w:bottom w:val="single" w:sz="4" w:space="0" w:color="auto"/>
              <w:right w:val="single" w:sz="4" w:space="0" w:color="auto"/>
            </w:tcBorders>
            <w:shd w:val="clear" w:color="auto" w:fill="auto"/>
            <w:vAlign w:val="center"/>
            <w:hideMark/>
          </w:tcPr>
          <w:p w14:paraId="4A67D4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0,1035</w:t>
            </w:r>
          </w:p>
        </w:tc>
      </w:tr>
      <w:tr w:rsidR="00630F3C" w:rsidRPr="00A742C7" w14:paraId="2C48F83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F1ECCD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BA5A5F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CDD5F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03A4CE9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49680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7CBB3C9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3610BD8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3B43DF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35DA5F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157EF88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3123B7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2D7F78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0E4947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r>
      <w:tr w:rsidR="00630F3C" w:rsidRPr="00A742C7" w14:paraId="2946B1A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666C2A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F46396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41478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104EC3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38A616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56BAA7B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51C1B2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0EF1BAA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6A9328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2A749D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56CCAC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04F023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c>
          <w:tcPr>
            <w:tcW w:w="966" w:type="dxa"/>
            <w:tcBorders>
              <w:top w:val="nil"/>
              <w:left w:val="nil"/>
              <w:bottom w:val="single" w:sz="4" w:space="0" w:color="auto"/>
              <w:right w:val="single" w:sz="4" w:space="0" w:color="auto"/>
            </w:tcBorders>
            <w:shd w:val="clear" w:color="auto" w:fill="auto"/>
            <w:vAlign w:val="center"/>
            <w:hideMark/>
          </w:tcPr>
          <w:p w14:paraId="0B8C87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0,161</w:t>
            </w:r>
          </w:p>
        </w:tc>
      </w:tr>
      <w:tr w:rsidR="00630F3C" w:rsidRPr="00A742C7" w14:paraId="0A98BC9E"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81A8D3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№4/179 ж/д ст. Печенга (19 км) (в.г. №4)</w:t>
            </w:r>
          </w:p>
        </w:tc>
        <w:tc>
          <w:tcPr>
            <w:tcW w:w="960" w:type="dxa"/>
            <w:tcBorders>
              <w:top w:val="nil"/>
              <w:left w:val="nil"/>
              <w:bottom w:val="single" w:sz="4" w:space="0" w:color="auto"/>
              <w:right w:val="single" w:sz="4" w:space="0" w:color="auto"/>
            </w:tcBorders>
            <w:shd w:val="clear" w:color="auto" w:fill="auto"/>
            <w:vAlign w:val="center"/>
            <w:hideMark/>
          </w:tcPr>
          <w:p w14:paraId="4DA760C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937785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0FC21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95160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D7B4DE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E679F2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8529E0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851ED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1FC6BE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BC4624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FBCE3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223985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288661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088BFE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936FE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DC2B8F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023F2F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4D0D41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108EE2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5498A8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7F7F86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5A597A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35B8CD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0D9F688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377ADA9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c>
          <w:tcPr>
            <w:tcW w:w="966" w:type="dxa"/>
            <w:tcBorders>
              <w:top w:val="nil"/>
              <w:left w:val="nil"/>
              <w:bottom w:val="single" w:sz="4" w:space="0" w:color="auto"/>
              <w:right w:val="single" w:sz="4" w:space="0" w:color="auto"/>
            </w:tcBorders>
            <w:shd w:val="clear" w:color="auto" w:fill="auto"/>
            <w:vAlign w:val="center"/>
            <w:hideMark/>
          </w:tcPr>
          <w:p w14:paraId="7F20A5D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4,36</w:t>
            </w:r>
          </w:p>
        </w:tc>
      </w:tr>
      <w:tr w:rsidR="00630F3C" w:rsidRPr="00A742C7" w14:paraId="2C2E1AA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5C1EAA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B5408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41D6C5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675D15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790F0E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1BD10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D3EA11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46B614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2502B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68AFA4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3536C1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10BA64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c>
          <w:tcPr>
            <w:tcW w:w="966" w:type="dxa"/>
            <w:tcBorders>
              <w:top w:val="nil"/>
              <w:left w:val="nil"/>
              <w:bottom w:val="single" w:sz="4" w:space="0" w:color="auto"/>
              <w:right w:val="single" w:sz="4" w:space="0" w:color="auto"/>
            </w:tcBorders>
            <w:shd w:val="clear" w:color="auto" w:fill="auto"/>
            <w:vAlign w:val="center"/>
            <w:hideMark/>
          </w:tcPr>
          <w:p w14:paraId="599E62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0,0622</w:t>
            </w:r>
          </w:p>
        </w:tc>
      </w:tr>
      <w:tr w:rsidR="00630F3C" w:rsidRPr="00A742C7" w14:paraId="2D5B387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FC1947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068A5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9924E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4CE8DA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1C0C21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18676D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52DDED9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26F102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06EEC6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11450A5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20AB492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662266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c>
          <w:tcPr>
            <w:tcW w:w="966" w:type="dxa"/>
            <w:tcBorders>
              <w:top w:val="nil"/>
              <w:left w:val="nil"/>
              <w:bottom w:val="single" w:sz="4" w:space="0" w:color="auto"/>
              <w:right w:val="single" w:sz="4" w:space="0" w:color="auto"/>
            </w:tcBorders>
            <w:shd w:val="clear" w:color="auto" w:fill="auto"/>
            <w:vAlign w:val="center"/>
            <w:hideMark/>
          </w:tcPr>
          <w:p w14:paraId="50BAE7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0,011</w:t>
            </w:r>
          </w:p>
        </w:tc>
      </w:tr>
      <w:tr w:rsidR="00630F3C" w:rsidRPr="00A742C7" w14:paraId="3C7A577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F918E9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E17DF2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4D943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7E0BA8E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205B89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72A577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50DA40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5FE98D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1DE90B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1075C72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116618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14CCB7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c>
          <w:tcPr>
            <w:tcW w:w="966" w:type="dxa"/>
            <w:tcBorders>
              <w:top w:val="nil"/>
              <w:left w:val="nil"/>
              <w:bottom w:val="single" w:sz="4" w:space="0" w:color="auto"/>
              <w:right w:val="single" w:sz="4" w:space="0" w:color="auto"/>
            </w:tcBorders>
            <w:shd w:val="clear" w:color="auto" w:fill="auto"/>
            <w:vAlign w:val="center"/>
            <w:hideMark/>
          </w:tcPr>
          <w:p w14:paraId="0CAF4F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0,087</w:t>
            </w:r>
          </w:p>
        </w:tc>
      </w:tr>
      <w:tr w:rsidR="00630F3C" w:rsidRPr="00A742C7" w14:paraId="537F00B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C7A1A7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lastRenderedPageBreak/>
              <w:t>Котельная №31/44 н.п. Луостари (в.г. №31)</w:t>
            </w:r>
          </w:p>
        </w:tc>
        <w:tc>
          <w:tcPr>
            <w:tcW w:w="960" w:type="dxa"/>
            <w:tcBorders>
              <w:top w:val="nil"/>
              <w:left w:val="nil"/>
              <w:bottom w:val="single" w:sz="4" w:space="0" w:color="auto"/>
              <w:right w:val="single" w:sz="4" w:space="0" w:color="auto"/>
            </w:tcBorders>
            <w:shd w:val="clear" w:color="auto" w:fill="auto"/>
            <w:vAlign w:val="center"/>
            <w:hideMark/>
          </w:tcPr>
          <w:p w14:paraId="3357185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F4D567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4F9CD3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E41CE1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D8BCA1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D441E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F1E0D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54C47F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70B13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4C059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80488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6A48F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513C100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A4BD23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9CC38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A8D8F2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73B895C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0B56639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0C3639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1744A6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FAF335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F51B6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CE445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1C399C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693F3ED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c>
          <w:tcPr>
            <w:tcW w:w="966" w:type="dxa"/>
            <w:tcBorders>
              <w:top w:val="nil"/>
              <w:left w:val="nil"/>
              <w:bottom w:val="single" w:sz="4" w:space="0" w:color="auto"/>
              <w:right w:val="single" w:sz="4" w:space="0" w:color="auto"/>
            </w:tcBorders>
            <w:shd w:val="clear" w:color="auto" w:fill="auto"/>
            <w:vAlign w:val="center"/>
            <w:hideMark/>
          </w:tcPr>
          <w:p w14:paraId="3A5B07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15,65</w:t>
            </w:r>
          </w:p>
        </w:tc>
      </w:tr>
      <w:tr w:rsidR="00630F3C" w:rsidRPr="00A742C7" w14:paraId="38EDE20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83F6B1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03FBC1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6C3165B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3E177FB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268C24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6971FC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54F586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6A34D5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07FFDC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7DBF1B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2794740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053386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c>
          <w:tcPr>
            <w:tcW w:w="966" w:type="dxa"/>
            <w:tcBorders>
              <w:top w:val="nil"/>
              <w:left w:val="nil"/>
              <w:bottom w:val="single" w:sz="4" w:space="0" w:color="auto"/>
              <w:right w:val="single" w:sz="4" w:space="0" w:color="auto"/>
            </w:tcBorders>
            <w:shd w:val="clear" w:color="auto" w:fill="auto"/>
            <w:vAlign w:val="center"/>
            <w:hideMark/>
          </w:tcPr>
          <w:p w14:paraId="24C1C6A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0,2609</w:t>
            </w:r>
          </w:p>
        </w:tc>
      </w:tr>
      <w:tr w:rsidR="00630F3C" w:rsidRPr="00A742C7" w14:paraId="0482B7A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9053B0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8B73C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288614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3AC21C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43C3C6A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48A7EB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6D016AC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6A695A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66B78D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2AC8FC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7B911EB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0954CF2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c>
          <w:tcPr>
            <w:tcW w:w="966" w:type="dxa"/>
            <w:tcBorders>
              <w:top w:val="nil"/>
              <w:left w:val="nil"/>
              <w:bottom w:val="single" w:sz="4" w:space="0" w:color="auto"/>
              <w:right w:val="single" w:sz="4" w:space="0" w:color="auto"/>
            </w:tcBorders>
            <w:shd w:val="clear" w:color="auto" w:fill="auto"/>
            <w:vAlign w:val="center"/>
            <w:hideMark/>
          </w:tcPr>
          <w:p w14:paraId="159B5E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0,039</w:t>
            </w:r>
          </w:p>
        </w:tc>
      </w:tr>
      <w:tr w:rsidR="00630F3C" w:rsidRPr="00A742C7" w14:paraId="52B265A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5CCF1D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426598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E9720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16CB0B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0693F0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746C6AA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7E454D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43C5D0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16EB8F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65EFBE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396F65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01986D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c>
          <w:tcPr>
            <w:tcW w:w="966" w:type="dxa"/>
            <w:tcBorders>
              <w:top w:val="nil"/>
              <w:left w:val="nil"/>
              <w:bottom w:val="single" w:sz="4" w:space="0" w:color="auto"/>
              <w:right w:val="single" w:sz="4" w:space="0" w:color="auto"/>
            </w:tcBorders>
            <w:shd w:val="clear" w:color="auto" w:fill="auto"/>
            <w:vAlign w:val="center"/>
            <w:hideMark/>
          </w:tcPr>
          <w:p w14:paraId="4FA046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0,313</w:t>
            </w:r>
          </w:p>
        </w:tc>
      </w:tr>
      <w:tr w:rsidR="00630F3C" w:rsidRPr="00A742C7" w14:paraId="3A321540" w14:textId="77777777" w:rsidTr="00630F3C">
        <w:trPr>
          <w:trHeight w:val="301"/>
        </w:trPr>
        <w:tc>
          <w:tcPr>
            <w:tcW w:w="3433" w:type="dxa"/>
            <w:tcBorders>
              <w:top w:val="nil"/>
              <w:left w:val="single" w:sz="4" w:space="0" w:color="auto"/>
              <w:bottom w:val="single" w:sz="4" w:space="0" w:color="auto"/>
              <w:right w:val="single" w:sz="4" w:space="0" w:color="auto"/>
            </w:tcBorders>
            <w:shd w:val="clear" w:color="000000" w:fill="DDEBF7"/>
            <w:vAlign w:val="center"/>
            <w:hideMark/>
          </w:tcPr>
          <w:p w14:paraId="20F37D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ЕТО-5 ФГБУ «ЦЖКУ» МО РФ</w:t>
            </w:r>
          </w:p>
        </w:tc>
        <w:tc>
          <w:tcPr>
            <w:tcW w:w="960" w:type="dxa"/>
            <w:tcBorders>
              <w:top w:val="nil"/>
              <w:left w:val="nil"/>
              <w:bottom w:val="single" w:sz="4" w:space="0" w:color="auto"/>
              <w:right w:val="single" w:sz="4" w:space="0" w:color="auto"/>
            </w:tcBorders>
            <w:shd w:val="clear" w:color="000000" w:fill="DDEBF7"/>
            <w:noWrap/>
            <w:vAlign w:val="center"/>
            <w:hideMark/>
          </w:tcPr>
          <w:p w14:paraId="383201E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1287" w:type="dxa"/>
            <w:tcBorders>
              <w:top w:val="nil"/>
              <w:left w:val="nil"/>
              <w:bottom w:val="single" w:sz="4" w:space="0" w:color="auto"/>
              <w:right w:val="single" w:sz="4" w:space="0" w:color="auto"/>
            </w:tcBorders>
            <w:shd w:val="clear" w:color="000000" w:fill="DDEBF7"/>
            <w:noWrap/>
            <w:vAlign w:val="center"/>
            <w:hideMark/>
          </w:tcPr>
          <w:p w14:paraId="717ECAF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283E12D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066A91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2D71940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9496F4A"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113F6F6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49A1B6A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5BE8342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624903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73BD204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c>
          <w:tcPr>
            <w:tcW w:w="966" w:type="dxa"/>
            <w:tcBorders>
              <w:top w:val="nil"/>
              <w:left w:val="nil"/>
              <w:bottom w:val="single" w:sz="4" w:space="0" w:color="auto"/>
              <w:right w:val="single" w:sz="4" w:space="0" w:color="auto"/>
            </w:tcBorders>
            <w:shd w:val="clear" w:color="000000" w:fill="DDEBF7"/>
            <w:noWrap/>
            <w:vAlign w:val="center"/>
            <w:hideMark/>
          </w:tcPr>
          <w:p w14:paraId="398B907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w:t>
            </w:r>
          </w:p>
        </w:tc>
      </w:tr>
      <w:tr w:rsidR="00630F3C" w:rsidRPr="00A742C7" w14:paraId="0682E8C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E6600E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auto" w:fill="auto"/>
            <w:vAlign w:val="center"/>
            <w:hideMark/>
          </w:tcPr>
          <w:p w14:paraId="1A3E8BA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6C8002F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5FECF9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B6FAD0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64E9E9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27030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AB631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A05D48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CB82BF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7AAD0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D4C64F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6C9605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429AED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72963C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9E58D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66BA6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5AE55E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C62D04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65DC5B1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519EE5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57DF299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274C7C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3C53D5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737BDE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307E4C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c>
          <w:tcPr>
            <w:tcW w:w="966" w:type="dxa"/>
            <w:tcBorders>
              <w:top w:val="nil"/>
              <w:left w:val="nil"/>
              <w:bottom w:val="single" w:sz="4" w:space="0" w:color="auto"/>
              <w:right w:val="single" w:sz="4" w:space="0" w:color="auto"/>
            </w:tcBorders>
            <w:shd w:val="clear" w:color="auto" w:fill="auto"/>
            <w:vAlign w:val="center"/>
            <w:hideMark/>
          </w:tcPr>
          <w:p w14:paraId="785C9E1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13,98</w:t>
            </w:r>
          </w:p>
        </w:tc>
      </w:tr>
      <w:tr w:rsidR="00630F3C" w:rsidRPr="00A742C7" w14:paraId="79F9BBE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E249FC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E1382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4D8D81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48A3AC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4A19711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4D1537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420DA4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206BD2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636B243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20588B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7FDFFE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4F2929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c>
          <w:tcPr>
            <w:tcW w:w="966" w:type="dxa"/>
            <w:tcBorders>
              <w:top w:val="nil"/>
              <w:left w:val="nil"/>
              <w:bottom w:val="single" w:sz="4" w:space="0" w:color="auto"/>
              <w:right w:val="single" w:sz="4" w:space="0" w:color="auto"/>
            </w:tcBorders>
            <w:shd w:val="clear" w:color="auto" w:fill="auto"/>
            <w:vAlign w:val="center"/>
            <w:hideMark/>
          </w:tcPr>
          <w:p w14:paraId="791D74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w:t>
            </w:r>
          </w:p>
        </w:tc>
      </w:tr>
      <w:tr w:rsidR="00630F3C" w:rsidRPr="00A742C7" w14:paraId="568B8EF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CA9D0E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9BFF4E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4220F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59C5819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090A69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6F77C1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60356A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7C3D26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5100C4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257DBD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63C8BC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2703FF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c>
          <w:tcPr>
            <w:tcW w:w="966" w:type="dxa"/>
            <w:tcBorders>
              <w:top w:val="nil"/>
              <w:left w:val="nil"/>
              <w:bottom w:val="single" w:sz="4" w:space="0" w:color="auto"/>
              <w:right w:val="single" w:sz="4" w:space="0" w:color="auto"/>
            </w:tcBorders>
            <w:shd w:val="clear" w:color="auto" w:fill="auto"/>
            <w:vAlign w:val="center"/>
            <w:hideMark/>
          </w:tcPr>
          <w:p w14:paraId="5F6F93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0,035</w:t>
            </w:r>
          </w:p>
        </w:tc>
      </w:tr>
      <w:tr w:rsidR="00630F3C" w:rsidRPr="00A742C7" w14:paraId="65F41C2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2F7A03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30C986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E3B36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00B7C1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248522F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229AE4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2B2D89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0CF86A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3118DD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220150F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278B9C8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3201079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c>
          <w:tcPr>
            <w:tcW w:w="966" w:type="dxa"/>
            <w:tcBorders>
              <w:top w:val="nil"/>
              <w:left w:val="nil"/>
              <w:bottom w:val="single" w:sz="4" w:space="0" w:color="auto"/>
              <w:right w:val="single" w:sz="4" w:space="0" w:color="auto"/>
            </w:tcBorders>
            <w:shd w:val="clear" w:color="auto" w:fill="auto"/>
            <w:vAlign w:val="center"/>
            <w:hideMark/>
          </w:tcPr>
          <w:p w14:paraId="6C8C85C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0,280</w:t>
            </w:r>
          </w:p>
        </w:tc>
      </w:tr>
      <w:tr w:rsidR="00630F3C" w:rsidRPr="00A742C7" w14:paraId="50E939E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0E9276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№25/52 пгт. Печенга (в.г. №25)</w:t>
            </w:r>
          </w:p>
        </w:tc>
        <w:tc>
          <w:tcPr>
            <w:tcW w:w="960" w:type="dxa"/>
            <w:tcBorders>
              <w:top w:val="nil"/>
              <w:left w:val="nil"/>
              <w:bottom w:val="single" w:sz="4" w:space="0" w:color="auto"/>
              <w:right w:val="single" w:sz="4" w:space="0" w:color="auto"/>
            </w:tcBorders>
            <w:shd w:val="clear" w:color="auto" w:fill="auto"/>
            <w:vAlign w:val="center"/>
            <w:hideMark/>
          </w:tcPr>
          <w:p w14:paraId="6B9AC5A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B9DB34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BF4286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0BFB1D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5157F1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B83E0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B2FD19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488088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1BC4D9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F9107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FA709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2BD3D6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3FC9614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E5F8C6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29A2B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0947" w:type="dxa"/>
            <w:gridSpan w:val="11"/>
            <w:tcBorders>
              <w:top w:val="nil"/>
              <w:left w:val="nil"/>
              <w:bottom w:val="nil"/>
              <w:right w:val="nil"/>
            </w:tcBorders>
            <w:shd w:val="clear" w:color="auto" w:fill="auto"/>
            <w:noWrap/>
            <w:vAlign w:val="center"/>
          </w:tcPr>
          <w:p w14:paraId="7F717CB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сети отсутствуют</w:t>
            </w:r>
          </w:p>
        </w:tc>
      </w:tr>
      <w:tr w:rsidR="00630F3C" w:rsidRPr="00A742C7" w14:paraId="32223FF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BA5A5A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0CD0CE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4197DEA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A46B7F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60D4B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71B874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62096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B41C2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4C0CD1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389D8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A3186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90082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38B4D5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0,05</w:t>
            </w:r>
          </w:p>
        </w:tc>
      </w:tr>
      <w:tr w:rsidR="00630F3C" w:rsidRPr="00A742C7" w14:paraId="554CBF7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6FDE11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4B220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09C72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7CDF8B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26F00DE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6251ED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7BFEC9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787422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1A4A882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85685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6A4A96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4A8D99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c>
          <w:tcPr>
            <w:tcW w:w="966" w:type="dxa"/>
            <w:tcBorders>
              <w:top w:val="nil"/>
              <w:left w:val="nil"/>
              <w:bottom w:val="single" w:sz="4" w:space="0" w:color="auto"/>
              <w:right w:val="single" w:sz="4" w:space="0" w:color="auto"/>
            </w:tcBorders>
            <w:shd w:val="clear" w:color="auto" w:fill="auto"/>
            <w:vAlign w:val="center"/>
            <w:hideMark/>
          </w:tcPr>
          <w:p w14:paraId="354C90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0,007</w:t>
            </w:r>
          </w:p>
        </w:tc>
      </w:tr>
      <w:tr w:rsidR="00630F3C" w:rsidRPr="00A742C7" w14:paraId="7C7682E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C5A48B0"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EA38FE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3D5916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4336E9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CAE03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AC0BE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3F5F73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4BF0E6B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73D074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1F12CAF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F0125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5A0842B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9F44E8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630F3C" w:rsidRPr="00A742C7" w14:paraId="687B21F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9882E7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№18/65 пгт. Печенга (в.г. №18)</w:t>
            </w:r>
          </w:p>
        </w:tc>
        <w:tc>
          <w:tcPr>
            <w:tcW w:w="960" w:type="dxa"/>
            <w:tcBorders>
              <w:top w:val="nil"/>
              <w:left w:val="nil"/>
              <w:bottom w:val="single" w:sz="4" w:space="0" w:color="auto"/>
              <w:right w:val="single" w:sz="4" w:space="0" w:color="auto"/>
            </w:tcBorders>
            <w:shd w:val="clear" w:color="auto" w:fill="auto"/>
            <w:vAlign w:val="center"/>
            <w:hideMark/>
          </w:tcPr>
          <w:p w14:paraId="286C13C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5540879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79FCB0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3CDDC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215F0E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EC7387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CEEF3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CBB3EA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65EB53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A5B4CF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A4398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3EF64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FA8C47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6D3CE3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69BC0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702717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26CE63D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56D959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6B5971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6173F6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38CFD36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17ED70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0B07A1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3EDA7E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5F42F39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c>
          <w:tcPr>
            <w:tcW w:w="966" w:type="dxa"/>
            <w:tcBorders>
              <w:top w:val="nil"/>
              <w:left w:val="nil"/>
              <w:bottom w:val="single" w:sz="4" w:space="0" w:color="auto"/>
              <w:right w:val="single" w:sz="4" w:space="0" w:color="auto"/>
            </w:tcBorders>
            <w:shd w:val="clear" w:color="auto" w:fill="auto"/>
            <w:vAlign w:val="center"/>
            <w:hideMark/>
          </w:tcPr>
          <w:p w14:paraId="26874D2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51,99</w:t>
            </w:r>
          </w:p>
        </w:tc>
      </w:tr>
      <w:tr w:rsidR="00630F3C" w:rsidRPr="00A742C7" w14:paraId="6F51694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884D7A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1B51E8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305BDC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4F1F772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052ACC5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55EDEFC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2414C5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4BDAD4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250CCE7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7758E4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28488A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01E6BA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c>
          <w:tcPr>
            <w:tcW w:w="966" w:type="dxa"/>
            <w:tcBorders>
              <w:top w:val="nil"/>
              <w:left w:val="nil"/>
              <w:bottom w:val="single" w:sz="4" w:space="0" w:color="auto"/>
              <w:right w:val="single" w:sz="4" w:space="0" w:color="auto"/>
            </w:tcBorders>
            <w:shd w:val="clear" w:color="auto" w:fill="auto"/>
            <w:vAlign w:val="center"/>
            <w:hideMark/>
          </w:tcPr>
          <w:p w14:paraId="0B8102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0,93</w:t>
            </w:r>
          </w:p>
        </w:tc>
      </w:tr>
      <w:tr w:rsidR="00630F3C" w:rsidRPr="00A742C7" w14:paraId="2637B78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140372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79190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64FAF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1A0E2E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2D0D730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7802736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11117E6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6729E1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4CBAB1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313B221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449827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1C229F4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c>
          <w:tcPr>
            <w:tcW w:w="966" w:type="dxa"/>
            <w:tcBorders>
              <w:top w:val="nil"/>
              <w:left w:val="nil"/>
              <w:bottom w:val="single" w:sz="4" w:space="0" w:color="auto"/>
              <w:right w:val="single" w:sz="4" w:space="0" w:color="auto"/>
            </w:tcBorders>
            <w:shd w:val="clear" w:color="auto" w:fill="auto"/>
            <w:vAlign w:val="center"/>
            <w:hideMark/>
          </w:tcPr>
          <w:p w14:paraId="7744D1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0,13</w:t>
            </w:r>
          </w:p>
        </w:tc>
      </w:tr>
      <w:tr w:rsidR="00630F3C" w:rsidRPr="00A742C7" w14:paraId="39E66DC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288F5A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1B4433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226B16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01580E6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2A2C2B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7B860C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608E12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456B42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3EEDC1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4213299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742F965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60A683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c>
          <w:tcPr>
            <w:tcW w:w="966" w:type="dxa"/>
            <w:tcBorders>
              <w:top w:val="nil"/>
              <w:left w:val="nil"/>
              <w:bottom w:val="single" w:sz="4" w:space="0" w:color="auto"/>
              <w:right w:val="single" w:sz="4" w:space="0" w:color="auto"/>
            </w:tcBorders>
            <w:shd w:val="clear" w:color="auto" w:fill="auto"/>
            <w:vAlign w:val="center"/>
            <w:hideMark/>
          </w:tcPr>
          <w:p w14:paraId="6EFEA3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1,040</w:t>
            </w:r>
          </w:p>
        </w:tc>
      </w:tr>
      <w:tr w:rsidR="00630F3C" w:rsidRPr="00A742C7" w14:paraId="7ED3019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80DC30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№13/66 пгт. Печенга (в.г. №13)</w:t>
            </w:r>
          </w:p>
        </w:tc>
        <w:tc>
          <w:tcPr>
            <w:tcW w:w="960" w:type="dxa"/>
            <w:tcBorders>
              <w:top w:val="nil"/>
              <w:left w:val="nil"/>
              <w:bottom w:val="single" w:sz="4" w:space="0" w:color="auto"/>
              <w:right w:val="single" w:sz="4" w:space="0" w:color="auto"/>
            </w:tcBorders>
            <w:shd w:val="clear" w:color="auto" w:fill="auto"/>
            <w:vAlign w:val="center"/>
            <w:hideMark/>
          </w:tcPr>
          <w:p w14:paraId="2300DB8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72F2DC6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9FD454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56F4E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FD37E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B565C6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24B4A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A349DC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F95AD0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1C38F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C3326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8707F5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2A38CF4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FF1639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A8648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C8653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083720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45DEBD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0D0E4E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8D576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3023AFA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64169E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52BACA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62F529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25300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c>
          <w:tcPr>
            <w:tcW w:w="966" w:type="dxa"/>
            <w:tcBorders>
              <w:top w:val="nil"/>
              <w:left w:val="nil"/>
              <w:bottom w:val="single" w:sz="4" w:space="0" w:color="auto"/>
              <w:right w:val="single" w:sz="4" w:space="0" w:color="auto"/>
            </w:tcBorders>
            <w:shd w:val="clear" w:color="auto" w:fill="auto"/>
            <w:vAlign w:val="center"/>
            <w:hideMark/>
          </w:tcPr>
          <w:p w14:paraId="753FC3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8,94</w:t>
            </w:r>
          </w:p>
        </w:tc>
      </w:tr>
      <w:tr w:rsidR="00630F3C" w:rsidRPr="00A742C7" w14:paraId="03C90E0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075279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lastRenderedPageBreak/>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097DBB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3781B0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055AC0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05A1A6E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258D7A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F9DDD5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264152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30A014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21DF26B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08DDA1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977AC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c>
          <w:tcPr>
            <w:tcW w:w="966" w:type="dxa"/>
            <w:tcBorders>
              <w:top w:val="nil"/>
              <w:left w:val="nil"/>
              <w:bottom w:val="single" w:sz="4" w:space="0" w:color="auto"/>
              <w:right w:val="single" w:sz="4" w:space="0" w:color="auto"/>
            </w:tcBorders>
            <w:shd w:val="clear" w:color="auto" w:fill="auto"/>
            <w:vAlign w:val="center"/>
            <w:hideMark/>
          </w:tcPr>
          <w:p w14:paraId="3F24D9E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w:t>
            </w:r>
          </w:p>
        </w:tc>
      </w:tr>
      <w:tr w:rsidR="00630F3C" w:rsidRPr="00A742C7" w14:paraId="3A947AFD"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32AD29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CDECF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AC046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D56B3B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239847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39BB5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7863B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3B063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50E39C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6ED1D2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118386C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DD7646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B3490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r>
      <w:tr w:rsidR="00630F3C" w:rsidRPr="00A742C7" w14:paraId="56E83B7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D3EFEE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4C57FD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7C738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40BDFA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533B22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1EB2B1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4850104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428C73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213869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0C4703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1B5851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263BE2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c>
          <w:tcPr>
            <w:tcW w:w="966" w:type="dxa"/>
            <w:tcBorders>
              <w:top w:val="nil"/>
              <w:left w:val="nil"/>
              <w:bottom w:val="single" w:sz="4" w:space="0" w:color="auto"/>
              <w:right w:val="single" w:sz="4" w:space="0" w:color="auto"/>
            </w:tcBorders>
            <w:shd w:val="clear" w:color="auto" w:fill="auto"/>
            <w:vAlign w:val="center"/>
            <w:hideMark/>
          </w:tcPr>
          <w:p w14:paraId="6278FF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0,179</w:t>
            </w:r>
          </w:p>
        </w:tc>
      </w:tr>
      <w:tr w:rsidR="00630F3C" w:rsidRPr="00A742C7" w14:paraId="0395896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63D368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№69/6 н.п. Вайда-Губа (в.г. №69)</w:t>
            </w:r>
          </w:p>
        </w:tc>
        <w:tc>
          <w:tcPr>
            <w:tcW w:w="960" w:type="dxa"/>
            <w:tcBorders>
              <w:top w:val="nil"/>
              <w:left w:val="nil"/>
              <w:bottom w:val="single" w:sz="4" w:space="0" w:color="auto"/>
              <w:right w:val="single" w:sz="4" w:space="0" w:color="auto"/>
            </w:tcBorders>
            <w:shd w:val="clear" w:color="auto" w:fill="auto"/>
            <w:vAlign w:val="center"/>
            <w:hideMark/>
          </w:tcPr>
          <w:p w14:paraId="156239D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745150D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E97CF6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FC875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2E12E9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3C4EE6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4FA00C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5FD386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E6973E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E9120E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A7A3D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A45673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67D66E7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AC5789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4AFB42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39E6B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6F90A2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1ABB493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1DF37C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20FBE79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7AF10C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0C78CF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11BB90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6399AB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1952A6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c>
          <w:tcPr>
            <w:tcW w:w="966" w:type="dxa"/>
            <w:tcBorders>
              <w:top w:val="nil"/>
              <w:left w:val="nil"/>
              <w:bottom w:val="single" w:sz="4" w:space="0" w:color="auto"/>
              <w:right w:val="single" w:sz="4" w:space="0" w:color="auto"/>
            </w:tcBorders>
            <w:shd w:val="clear" w:color="auto" w:fill="auto"/>
            <w:vAlign w:val="center"/>
            <w:hideMark/>
          </w:tcPr>
          <w:p w14:paraId="12C6988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19,17</w:t>
            </w:r>
          </w:p>
        </w:tc>
      </w:tr>
      <w:tr w:rsidR="00630F3C" w:rsidRPr="00A742C7" w14:paraId="5A59D8B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85811D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5B113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053FA6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75F0E6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35C830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5BF26F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7EB297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2460C7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2FDC84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39D3AA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084FD3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797F49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c>
          <w:tcPr>
            <w:tcW w:w="966" w:type="dxa"/>
            <w:tcBorders>
              <w:top w:val="nil"/>
              <w:left w:val="nil"/>
              <w:bottom w:val="single" w:sz="4" w:space="0" w:color="auto"/>
              <w:right w:val="single" w:sz="4" w:space="0" w:color="auto"/>
            </w:tcBorders>
            <w:shd w:val="clear" w:color="auto" w:fill="auto"/>
            <w:vAlign w:val="center"/>
            <w:hideMark/>
          </w:tcPr>
          <w:p w14:paraId="232194E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0,343</w:t>
            </w:r>
          </w:p>
        </w:tc>
      </w:tr>
      <w:tr w:rsidR="00630F3C" w:rsidRPr="00A742C7" w14:paraId="4BEFBF5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3DB3E1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CEADE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96FCA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00B1F8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468E3D4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59D232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6FD501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59A524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F860F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450700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3899DA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0154AA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c>
          <w:tcPr>
            <w:tcW w:w="966" w:type="dxa"/>
            <w:tcBorders>
              <w:top w:val="nil"/>
              <w:left w:val="nil"/>
              <w:bottom w:val="single" w:sz="4" w:space="0" w:color="auto"/>
              <w:right w:val="single" w:sz="4" w:space="0" w:color="auto"/>
            </w:tcBorders>
            <w:shd w:val="clear" w:color="auto" w:fill="auto"/>
            <w:vAlign w:val="center"/>
            <w:hideMark/>
          </w:tcPr>
          <w:p w14:paraId="281BC2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0,048</w:t>
            </w:r>
          </w:p>
        </w:tc>
      </w:tr>
      <w:tr w:rsidR="00630F3C" w:rsidRPr="00A742C7" w14:paraId="738A13F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78B68E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4A44E3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FD78C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1B38A14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669095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53C19F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460A82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1C30F3A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1D0133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5219E9B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4726E1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399945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c>
          <w:tcPr>
            <w:tcW w:w="966" w:type="dxa"/>
            <w:tcBorders>
              <w:top w:val="nil"/>
              <w:left w:val="nil"/>
              <w:bottom w:val="single" w:sz="4" w:space="0" w:color="auto"/>
              <w:right w:val="single" w:sz="4" w:space="0" w:color="auto"/>
            </w:tcBorders>
            <w:shd w:val="clear" w:color="auto" w:fill="auto"/>
            <w:vAlign w:val="center"/>
            <w:hideMark/>
          </w:tcPr>
          <w:p w14:paraId="48189E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0,383</w:t>
            </w:r>
          </w:p>
        </w:tc>
      </w:tr>
      <w:tr w:rsidR="00630F3C" w:rsidRPr="00A742C7" w14:paraId="17EE2DE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32D2BF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№38/86 пгт. Печенга (в.г. №38)</w:t>
            </w:r>
          </w:p>
        </w:tc>
        <w:tc>
          <w:tcPr>
            <w:tcW w:w="960" w:type="dxa"/>
            <w:tcBorders>
              <w:top w:val="nil"/>
              <w:left w:val="nil"/>
              <w:bottom w:val="single" w:sz="4" w:space="0" w:color="auto"/>
              <w:right w:val="single" w:sz="4" w:space="0" w:color="auto"/>
            </w:tcBorders>
            <w:shd w:val="clear" w:color="auto" w:fill="auto"/>
            <w:vAlign w:val="center"/>
            <w:hideMark/>
          </w:tcPr>
          <w:p w14:paraId="46FCB45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679E5E7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19BE42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8CD15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946AA6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704F29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3DA459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7ABC1E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3AF99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886BA1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9D540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5AD644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01D63D4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763AC7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5DD32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0947" w:type="dxa"/>
            <w:gridSpan w:val="11"/>
            <w:tcBorders>
              <w:top w:val="nil"/>
              <w:left w:val="nil"/>
              <w:bottom w:val="nil"/>
              <w:right w:val="nil"/>
            </w:tcBorders>
            <w:shd w:val="clear" w:color="auto" w:fill="auto"/>
            <w:noWrap/>
            <w:vAlign w:val="center"/>
            <w:hideMark/>
          </w:tcPr>
          <w:p w14:paraId="01F07C1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сети отсутствуют</w:t>
            </w:r>
          </w:p>
        </w:tc>
      </w:tr>
      <w:tr w:rsidR="00630F3C" w:rsidRPr="00A742C7" w14:paraId="5418C8D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2F89C7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669848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7B310A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37600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0F760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D3140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58A9A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166E5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36F2A6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ABA67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C2AB1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CF98D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CB703C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0,3</w:t>
            </w:r>
          </w:p>
        </w:tc>
      </w:tr>
      <w:tr w:rsidR="00630F3C" w:rsidRPr="00A742C7" w14:paraId="32B0F9F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5DD373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29B4C4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AC96AA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5C0E3B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290D70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039CC24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2FD703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66A865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654880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297306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3CC391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35ACFE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c>
          <w:tcPr>
            <w:tcW w:w="966" w:type="dxa"/>
            <w:tcBorders>
              <w:top w:val="nil"/>
              <w:left w:val="nil"/>
              <w:bottom w:val="single" w:sz="4" w:space="0" w:color="auto"/>
              <w:right w:val="single" w:sz="4" w:space="0" w:color="auto"/>
            </w:tcBorders>
            <w:shd w:val="clear" w:color="auto" w:fill="auto"/>
            <w:vAlign w:val="center"/>
            <w:hideMark/>
          </w:tcPr>
          <w:p w14:paraId="48B3BE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0,042</w:t>
            </w:r>
          </w:p>
        </w:tc>
      </w:tr>
      <w:tr w:rsidR="00630F3C" w:rsidRPr="00A742C7" w14:paraId="794A7CA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A717CF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7ED34D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B4DE5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465FB6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0E9B4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0C353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06E60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57AE45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569741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3C873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3BF425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048D7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581A2A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630F3C" w:rsidRPr="00A742C7" w14:paraId="3C16667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99CAFD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25 Котельная №21/90 пгт. Печенга (в.г. №21)</w:t>
            </w:r>
          </w:p>
        </w:tc>
        <w:tc>
          <w:tcPr>
            <w:tcW w:w="960" w:type="dxa"/>
            <w:tcBorders>
              <w:top w:val="nil"/>
              <w:left w:val="nil"/>
              <w:bottom w:val="single" w:sz="4" w:space="0" w:color="auto"/>
              <w:right w:val="single" w:sz="4" w:space="0" w:color="auto"/>
            </w:tcBorders>
            <w:shd w:val="clear" w:color="auto" w:fill="auto"/>
            <w:vAlign w:val="center"/>
            <w:hideMark/>
          </w:tcPr>
          <w:p w14:paraId="4B11B1B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00DC0D6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4FA0FC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83C922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6BF920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E5142E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E813CA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0112E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740381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B5697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9C6F5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677C4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5D3FE4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265941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DEED3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5E4607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3FA69E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7609B9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E2040D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66648A9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3A25A0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509A23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444128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12BBE66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4D83F6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c>
          <w:tcPr>
            <w:tcW w:w="966" w:type="dxa"/>
            <w:tcBorders>
              <w:top w:val="nil"/>
              <w:left w:val="nil"/>
              <w:bottom w:val="single" w:sz="4" w:space="0" w:color="auto"/>
              <w:right w:val="single" w:sz="4" w:space="0" w:color="auto"/>
            </w:tcBorders>
            <w:shd w:val="clear" w:color="auto" w:fill="auto"/>
            <w:vAlign w:val="center"/>
            <w:hideMark/>
          </w:tcPr>
          <w:p w14:paraId="5A9B608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90,56</w:t>
            </w:r>
          </w:p>
        </w:tc>
      </w:tr>
      <w:tr w:rsidR="00630F3C" w:rsidRPr="00A742C7" w14:paraId="4857FB2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0CEC9B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181CC5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22C042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44B909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09B594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1621B3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25F336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7E88DC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638628F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2CDE89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704965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4AD6CE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6" w:type="dxa"/>
            <w:tcBorders>
              <w:top w:val="nil"/>
              <w:left w:val="nil"/>
              <w:bottom w:val="single" w:sz="4" w:space="0" w:color="auto"/>
              <w:right w:val="single" w:sz="4" w:space="0" w:color="auto"/>
            </w:tcBorders>
            <w:shd w:val="clear" w:color="auto" w:fill="auto"/>
            <w:vAlign w:val="center"/>
            <w:hideMark/>
          </w:tcPr>
          <w:p w14:paraId="2DB3087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1,62</w:t>
            </w:r>
          </w:p>
        </w:tc>
      </w:tr>
      <w:tr w:rsidR="00630F3C" w:rsidRPr="00A742C7" w14:paraId="40688487"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24A8C56"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0F6AD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26C49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0F392B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1F4728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07E47E9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63D8EB3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13C3F1E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5F23CD6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7B8B17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2219D5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54335D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c>
          <w:tcPr>
            <w:tcW w:w="966" w:type="dxa"/>
            <w:tcBorders>
              <w:top w:val="nil"/>
              <w:left w:val="nil"/>
              <w:bottom w:val="single" w:sz="4" w:space="0" w:color="auto"/>
              <w:right w:val="single" w:sz="4" w:space="0" w:color="auto"/>
            </w:tcBorders>
            <w:shd w:val="clear" w:color="auto" w:fill="auto"/>
            <w:vAlign w:val="center"/>
            <w:hideMark/>
          </w:tcPr>
          <w:p w14:paraId="519E492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0,226</w:t>
            </w:r>
          </w:p>
        </w:tc>
      </w:tr>
      <w:tr w:rsidR="00630F3C" w:rsidRPr="00A742C7" w14:paraId="4BF74EB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4B10D7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175DEF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9C89B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7008146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0102CE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63C1178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01B04F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63EFE5B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054C98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6680F4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7C2912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4EAD164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c>
          <w:tcPr>
            <w:tcW w:w="966" w:type="dxa"/>
            <w:tcBorders>
              <w:top w:val="nil"/>
              <w:left w:val="nil"/>
              <w:bottom w:val="single" w:sz="4" w:space="0" w:color="auto"/>
              <w:right w:val="single" w:sz="4" w:space="0" w:color="auto"/>
            </w:tcBorders>
            <w:shd w:val="clear" w:color="auto" w:fill="auto"/>
            <w:vAlign w:val="center"/>
            <w:hideMark/>
          </w:tcPr>
          <w:p w14:paraId="613BBE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1,811</w:t>
            </w:r>
          </w:p>
        </w:tc>
      </w:tr>
      <w:tr w:rsidR="00630F3C" w:rsidRPr="00A742C7" w14:paraId="1D085E6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993B9B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№21/110 пгт. Печенга (в.г. №21)</w:t>
            </w:r>
          </w:p>
        </w:tc>
        <w:tc>
          <w:tcPr>
            <w:tcW w:w="960" w:type="dxa"/>
            <w:tcBorders>
              <w:top w:val="nil"/>
              <w:left w:val="nil"/>
              <w:bottom w:val="single" w:sz="4" w:space="0" w:color="auto"/>
              <w:right w:val="single" w:sz="4" w:space="0" w:color="auto"/>
            </w:tcBorders>
            <w:shd w:val="clear" w:color="auto" w:fill="auto"/>
            <w:vAlign w:val="center"/>
            <w:hideMark/>
          </w:tcPr>
          <w:p w14:paraId="634794C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4C22F86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4A028A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45B44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22585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0A308A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990820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7D934C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2C9FE1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A25D63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98646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950D50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554A962E"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51B7E5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ACAF4B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71C2A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5E8875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341356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64E96A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69A784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5A9B66F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16CA60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6CE068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780628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1F3B519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c>
          <w:tcPr>
            <w:tcW w:w="966" w:type="dxa"/>
            <w:tcBorders>
              <w:top w:val="nil"/>
              <w:left w:val="nil"/>
              <w:bottom w:val="single" w:sz="4" w:space="0" w:color="auto"/>
              <w:right w:val="single" w:sz="4" w:space="0" w:color="auto"/>
            </w:tcBorders>
            <w:shd w:val="clear" w:color="auto" w:fill="auto"/>
            <w:vAlign w:val="center"/>
            <w:hideMark/>
          </w:tcPr>
          <w:p w14:paraId="41B4EF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102,86</w:t>
            </w:r>
          </w:p>
        </w:tc>
      </w:tr>
      <w:tr w:rsidR="00630F3C" w:rsidRPr="00A742C7" w14:paraId="2E4A421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970443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2F4F1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19E9616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294B87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5188487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745037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448111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26938E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05C340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2E887FE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459FBE7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1C5BF87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6" w:type="dxa"/>
            <w:tcBorders>
              <w:top w:val="nil"/>
              <w:left w:val="nil"/>
              <w:bottom w:val="single" w:sz="4" w:space="0" w:color="auto"/>
              <w:right w:val="single" w:sz="4" w:space="0" w:color="auto"/>
            </w:tcBorders>
            <w:shd w:val="clear" w:color="auto" w:fill="auto"/>
            <w:vAlign w:val="center"/>
            <w:hideMark/>
          </w:tcPr>
          <w:p w14:paraId="0F5797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1,84</w:t>
            </w:r>
          </w:p>
        </w:tc>
      </w:tr>
      <w:tr w:rsidR="00630F3C" w:rsidRPr="00A742C7" w14:paraId="0280939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1D7001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02B5CF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A9ACE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2001D18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00CF600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2EA4241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6A0A6D7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2D172A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6CC7D5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494E339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581E6BF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221FE3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c>
          <w:tcPr>
            <w:tcW w:w="966" w:type="dxa"/>
            <w:tcBorders>
              <w:top w:val="nil"/>
              <w:left w:val="nil"/>
              <w:bottom w:val="single" w:sz="4" w:space="0" w:color="auto"/>
              <w:right w:val="single" w:sz="4" w:space="0" w:color="auto"/>
            </w:tcBorders>
            <w:shd w:val="clear" w:color="auto" w:fill="auto"/>
            <w:vAlign w:val="center"/>
            <w:hideMark/>
          </w:tcPr>
          <w:p w14:paraId="3C78D49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0,257</w:t>
            </w:r>
          </w:p>
        </w:tc>
      </w:tr>
      <w:tr w:rsidR="00630F3C" w:rsidRPr="00A742C7" w14:paraId="445DD9D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9AB404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59CCD82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228C44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7A328C4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003BDF2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13EBA0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518B3B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65835E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7BD158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294B20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4228D9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343B81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c>
          <w:tcPr>
            <w:tcW w:w="966" w:type="dxa"/>
            <w:tcBorders>
              <w:top w:val="nil"/>
              <w:left w:val="nil"/>
              <w:bottom w:val="single" w:sz="4" w:space="0" w:color="auto"/>
              <w:right w:val="single" w:sz="4" w:space="0" w:color="auto"/>
            </w:tcBorders>
            <w:shd w:val="clear" w:color="auto" w:fill="auto"/>
            <w:vAlign w:val="center"/>
            <w:hideMark/>
          </w:tcPr>
          <w:p w14:paraId="69E2FF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2,057</w:t>
            </w:r>
          </w:p>
        </w:tc>
      </w:tr>
      <w:tr w:rsidR="00630F3C" w:rsidRPr="00A742C7" w14:paraId="424E31F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F7A554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lastRenderedPageBreak/>
              <w:t>Котельная №21/149 пгт. Печенга (в.г. №21)</w:t>
            </w:r>
          </w:p>
        </w:tc>
        <w:tc>
          <w:tcPr>
            <w:tcW w:w="960" w:type="dxa"/>
            <w:tcBorders>
              <w:top w:val="nil"/>
              <w:left w:val="nil"/>
              <w:bottom w:val="single" w:sz="4" w:space="0" w:color="auto"/>
              <w:right w:val="single" w:sz="4" w:space="0" w:color="auto"/>
            </w:tcBorders>
            <w:shd w:val="clear" w:color="auto" w:fill="auto"/>
            <w:vAlign w:val="center"/>
            <w:hideMark/>
          </w:tcPr>
          <w:p w14:paraId="73269EF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2BAE6F6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DF5C43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875A2D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3F3D2D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BEB59D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EE1821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C496E8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822CCC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A17831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30C6F8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F1E8E8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4714093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CDF028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26FF6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3C5B7A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1C80E9A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18904D3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72EFDF0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774BB6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2E941F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03768D8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7620734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55F3083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678FF4D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6" w:type="dxa"/>
            <w:tcBorders>
              <w:top w:val="nil"/>
              <w:left w:val="nil"/>
              <w:bottom w:val="single" w:sz="4" w:space="0" w:color="auto"/>
              <w:right w:val="single" w:sz="4" w:space="0" w:color="auto"/>
            </w:tcBorders>
            <w:shd w:val="clear" w:color="auto" w:fill="auto"/>
            <w:vAlign w:val="center"/>
            <w:hideMark/>
          </w:tcPr>
          <w:p w14:paraId="18B0861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3,35</w:t>
            </w:r>
          </w:p>
        </w:tc>
      </w:tr>
      <w:tr w:rsidR="00630F3C" w:rsidRPr="00A742C7" w14:paraId="29DD395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6B2C1B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2BFA7C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3D93A2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63CD1C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ED7CA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774266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DF1C8C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FB1780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6657762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45D3B9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7C406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63052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c>
          <w:tcPr>
            <w:tcW w:w="966" w:type="dxa"/>
            <w:tcBorders>
              <w:top w:val="nil"/>
              <w:left w:val="nil"/>
              <w:bottom w:val="single" w:sz="4" w:space="0" w:color="auto"/>
              <w:right w:val="single" w:sz="4" w:space="0" w:color="auto"/>
            </w:tcBorders>
            <w:shd w:val="clear" w:color="auto" w:fill="auto"/>
            <w:vAlign w:val="center"/>
            <w:hideMark/>
          </w:tcPr>
          <w:p w14:paraId="46C90B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w:t>
            </w:r>
          </w:p>
        </w:tc>
      </w:tr>
      <w:tr w:rsidR="00630F3C" w:rsidRPr="00A742C7" w14:paraId="1BF46A8E"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6ED3E9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6879A2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B31757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374A2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6C98AE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385B458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208632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5752849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13B47C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0E0E96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60BD5A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5B43A4E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c>
          <w:tcPr>
            <w:tcW w:w="966" w:type="dxa"/>
            <w:tcBorders>
              <w:top w:val="nil"/>
              <w:left w:val="nil"/>
              <w:bottom w:val="single" w:sz="4" w:space="0" w:color="auto"/>
              <w:right w:val="single" w:sz="4" w:space="0" w:color="auto"/>
            </w:tcBorders>
            <w:shd w:val="clear" w:color="auto" w:fill="auto"/>
            <w:vAlign w:val="center"/>
            <w:hideMark/>
          </w:tcPr>
          <w:p w14:paraId="4D1AE5F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0,008</w:t>
            </w:r>
          </w:p>
        </w:tc>
      </w:tr>
      <w:tr w:rsidR="00630F3C" w:rsidRPr="00A742C7" w14:paraId="10ED354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AA883C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7DD554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C24C89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2A305F3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1CC26FE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A4C4C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0C1286C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3DCA52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15C6CF9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0715CB5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A267E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1BDBFF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47793B8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r>
      <w:tr w:rsidR="00630F3C" w:rsidRPr="00A742C7" w14:paraId="09846B93"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721EE6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auto" w:fill="auto"/>
            <w:vAlign w:val="center"/>
            <w:hideMark/>
          </w:tcPr>
          <w:p w14:paraId="6BC50C0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016ABA5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7A6633"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AFBC3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D59CB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DEA24E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964E2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34198F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695BC2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9610DF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B62CF0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8ACD56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B1BA55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81FA9F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1C922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0C416A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448D609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EBF56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0D6ED73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704240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38B1563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0644CB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183A19F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080292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65C701F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c>
          <w:tcPr>
            <w:tcW w:w="966" w:type="dxa"/>
            <w:tcBorders>
              <w:top w:val="nil"/>
              <w:left w:val="nil"/>
              <w:bottom w:val="single" w:sz="4" w:space="0" w:color="auto"/>
              <w:right w:val="single" w:sz="4" w:space="0" w:color="auto"/>
            </w:tcBorders>
            <w:shd w:val="clear" w:color="auto" w:fill="auto"/>
            <w:vAlign w:val="center"/>
            <w:hideMark/>
          </w:tcPr>
          <w:p w14:paraId="1EA42B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25,71</w:t>
            </w:r>
          </w:p>
        </w:tc>
      </w:tr>
      <w:tr w:rsidR="00630F3C" w:rsidRPr="00A742C7" w14:paraId="1E67A0E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EA1EC5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4F3BBB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4576131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5DC7DDB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579230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1E5B18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27BF591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72C8FC5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2385E9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635607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7676F3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4C5E06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c>
          <w:tcPr>
            <w:tcW w:w="966" w:type="dxa"/>
            <w:tcBorders>
              <w:top w:val="nil"/>
              <w:left w:val="nil"/>
              <w:bottom w:val="single" w:sz="4" w:space="0" w:color="auto"/>
              <w:right w:val="single" w:sz="4" w:space="0" w:color="auto"/>
            </w:tcBorders>
            <w:shd w:val="clear" w:color="auto" w:fill="auto"/>
            <w:vAlign w:val="center"/>
            <w:hideMark/>
          </w:tcPr>
          <w:p w14:paraId="4E2C8E9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0,46</w:t>
            </w:r>
          </w:p>
        </w:tc>
      </w:tr>
      <w:tr w:rsidR="00630F3C" w:rsidRPr="00A742C7" w14:paraId="4BDF329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895B56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25C52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AC8B56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0E407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6FD1C9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573D9CD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71B717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801449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03AFFD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11A602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28C221A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3A911BD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c>
          <w:tcPr>
            <w:tcW w:w="966" w:type="dxa"/>
            <w:tcBorders>
              <w:top w:val="nil"/>
              <w:left w:val="nil"/>
              <w:bottom w:val="single" w:sz="4" w:space="0" w:color="auto"/>
              <w:right w:val="single" w:sz="4" w:space="0" w:color="auto"/>
            </w:tcBorders>
            <w:shd w:val="clear" w:color="auto" w:fill="auto"/>
            <w:vAlign w:val="center"/>
            <w:hideMark/>
          </w:tcPr>
          <w:p w14:paraId="6BE5043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0,064</w:t>
            </w:r>
          </w:p>
        </w:tc>
      </w:tr>
      <w:tr w:rsidR="00630F3C" w:rsidRPr="00A742C7" w14:paraId="45E2689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CA442FD"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54AABAF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34D3E5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400CFA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4CF958D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14D257C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647EF4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756BCA4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433C00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6FD8E3B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6EA54D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56A2EB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c>
          <w:tcPr>
            <w:tcW w:w="966" w:type="dxa"/>
            <w:tcBorders>
              <w:top w:val="nil"/>
              <w:left w:val="nil"/>
              <w:bottom w:val="single" w:sz="4" w:space="0" w:color="auto"/>
              <w:right w:val="single" w:sz="4" w:space="0" w:color="auto"/>
            </w:tcBorders>
            <w:shd w:val="clear" w:color="auto" w:fill="auto"/>
            <w:vAlign w:val="center"/>
            <w:hideMark/>
          </w:tcPr>
          <w:p w14:paraId="432D8F6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0,514</w:t>
            </w:r>
          </w:p>
        </w:tc>
      </w:tr>
      <w:tr w:rsidR="00630F3C" w:rsidRPr="00A742C7" w14:paraId="08A6C3A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9D30EF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№12/151 н.п. Спутник (в.г. №12)</w:t>
            </w:r>
          </w:p>
        </w:tc>
        <w:tc>
          <w:tcPr>
            <w:tcW w:w="960" w:type="dxa"/>
            <w:tcBorders>
              <w:top w:val="nil"/>
              <w:left w:val="nil"/>
              <w:bottom w:val="single" w:sz="4" w:space="0" w:color="auto"/>
              <w:right w:val="single" w:sz="4" w:space="0" w:color="auto"/>
            </w:tcBorders>
            <w:shd w:val="clear" w:color="auto" w:fill="auto"/>
            <w:vAlign w:val="center"/>
            <w:hideMark/>
          </w:tcPr>
          <w:p w14:paraId="50F3119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17F5EC1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06E6D2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5EE36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E47165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31410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4997F1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AC85D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98758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E2B59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35DE02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36D717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ED41B2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0AC2327"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6CD47F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0947" w:type="dxa"/>
            <w:gridSpan w:val="11"/>
            <w:tcBorders>
              <w:top w:val="nil"/>
              <w:left w:val="nil"/>
              <w:bottom w:val="nil"/>
              <w:right w:val="nil"/>
            </w:tcBorders>
            <w:shd w:val="clear" w:color="auto" w:fill="auto"/>
            <w:noWrap/>
            <w:vAlign w:val="center"/>
            <w:hideMark/>
          </w:tcPr>
          <w:p w14:paraId="6C4E9C6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сети отсутствуют</w:t>
            </w:r>
          </w:p>
        </w:tc>
      </w:tr>
      <w:tr w:rsidR="00630F3C" w:rsidRPr="00A742C7" w14:paraId="4005DC3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A217B8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018BFE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72B8BB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3EBECF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CEF651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705687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58559B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7CEF1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9232F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5CF8F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6B5CD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7A0557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CFC8EF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0,012</w:t>
            </w:r>
          </w:p>
        </w:tc>
      </w:tr>
      <w:tr w:rsidR="00630F3C" w:rsidRPr="00A742C7" w14:paraId="5C193266"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BDF250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A9CEDC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15A38B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2D3EAD7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589127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53A1D30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022A160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239CCE6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51A6616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76F3175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66D4230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735182A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c>
          <w:tcPr>
            <w:tcW w:w="966" w:type="dxa"/>
            <w:tcBorders>
              <w:top w:val="nil"/>
              <w:left w:val="nil"/>
              <w:bottom w:val="single" w:sz="4" w:space="0" w:color="auto"/>
              <w:right w:val="single" w:sz="4" w:space="0" w:color="auto"/>
            </w:tcBorders>
            <w:shd w:val="clear" w:color="auto" w:fill="auto"/>
            <w:vAlign w:val="center"/>
            <w:hideMark/>
          </w:tcPr>
          <w:p w14:paraId="190E7E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0,002</w:t>
            </w:r>
          </w:p>
        </w:tc>
      </w:tr>
      <w:tr w:rsidR="00630F3C" w:rsidRPr="00A742C7" w14:paraId="16A17A4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DAF4AB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58D262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1A1DFED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BC68E3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5B49D2F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3A2EBCB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2E0AD62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70C5906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64250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190FAED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9B3DE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5464FD0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414BDE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630F3C" w:rsidRPr="00A742C7" w14:paraId="45BBA62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BDCDED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№25/46 пгт. Печенга (в.г. №25)</w:t>
            </w:r>
          </w:p>
        </w:tc>
        <w:tc>
          <w:tcPr>
            <w:tcW w:w="960" w:type="dxa"/>
            <w:tcBorders>
              <w:top w:val="nil"/>
              <w:left w:val="nil"/>
              <w:bottom w:val="single" w:sz="4" w:space="0" w:color="auto"/>
              <w:right w:val="single" w:sz="4" w:space="0" w:color="auto"/>
            </w:tcBorders>
            <w:shd w:val="clear" w:color="auto" w:fill="auto"/>
            <w:vAlign w:val="center"/>
            <w:hideMark/>
          </w:tcPr>
          <w:p w14:paraId="735DD14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713224D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BD72E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DEEC7F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C7913D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FBB84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2DAA35E"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8B9F99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1A897F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DA5FC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39943F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9D1191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4FA94EBA"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AE2CFA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A44580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2AF237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2946ED8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211251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56D9A49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768C94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0A278D7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2A6BD78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0638AEE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479A079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7B211BF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c>
          <w:tcPr>
            <w:tcW w:w="966" w:type="dxa"/>
            <w:tcBorders>
              <w:top w:val="nil"/>
              <w:left w:val="nil"/>
              <w:bottom w:val="single" w:sz="4" w:space="0" w:color="auto"/>
              <w:right w:val="single" w:sz="4" w:space="0" w:color="auto"/>
            </w:tcBorders>
            <w:shd w:val="clear" w:color="auto" w:fill="auto"/>
            <w:vAlign w:val="center"/>
            <w:hideMark/>
          </w:tcPr>
          <w:p w14:paraId="403BC2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8,39</w:t>
            </w:r>
          </w:p>
        </w:tc>
      </w:tr>
      <w:tr w:rsidR="00630F3C" w:rsidRPr="00A742C7" w14:paraId="67EA982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D3E1F85"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434C05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66919C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90FEC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2E702C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436186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0F623A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4673127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47990BF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556DED2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7530083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4EB853B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c>
          <w:tcPr>
            <w:tcW w:w="966" w:type="dxa"/>
            <w:tcBorders>
              <w:top w:val="nil"/>
              <w:left w:val="nil"/>
              <w:bottom w:val="single" w:sz="4" w:space="0" w:color="auto"/>
              <w:right w:val="single" w:sz="4" w:space="0" w:color="auto"/>
            </w:tcBorders>
            <w:shd w:val="clear" w:color="auto" w:fill="auto"/>
            <w:vAlign w:val="center"/>
            <w:hideMark/>
          </w:tcPr>
          <w:p w14:paraId="10715C3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0,15</w:t>
            </w:r>
          </w:p>
        </w:tc>
      </w:tr>
      <w:tr w:rsidR="00630F3C" w:rsidRPr="00A742C7" w14:paraId="36F1272E"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2DDC97B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2B434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65391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5EEE93A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01A358A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728D5A4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33CD64E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69A4FB1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794251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003A2D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52E0C6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1430472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c>
          <w:tcPr>
            <w:tcW w:w="966" w:type="dxa"/>
            <w:tcBorders>
              <w:top w:val="nil"/>
              <w:left w:val="nil"/>
              <w:bottom w:val="single" w:sz="4" w:space="0" w:color="auto"/>
              <w:right w:val="single" w:sz="4" w:space="0" w:color="auto"/>
            </w:tcBorders>
            <w:shd w:val="clear" w:color="auto" w:fill="auto"/>
            <w:vAlign w:val="center"/>
            <w:hideMark/>
          </w:tcPr>
          <w:p w14:paraId="1B26B4C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0,021</w:t>
            </w:r>
          </w:p>
        </w:tc>
      </w:tr>
      <w:tr w:rsidR="00630F3C" w:rsidRPr="00A742C7" w14:paraId="7E39B31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C78EC1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2606538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5BBE15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26599A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567F50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6D3A9B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7C66EC4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1382D07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1C8303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691D88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2D0878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3915B0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c>
          <w:tcPr>
            <w:tcW w:w="966" w:type="dxa"/>
            <w:tcBorders>
              <w:top w:val="nil"/>
              <w:left w:val="nil"/>
              <w:bottom w:val="single" w:sz="4" w:space="0" w:color="auto"/>
              <w:right w:val="single" w:sz="4" w:space="0" w:color="auto"/>
            </w:tcBorders>
            <w:shd w:val="clear" w:color="auto" w:fill="auto"/>
            <w:vAlign w:val="center"/>
            <w:hideMark/>
          </w:tcPr>
          <w:p w14:paraId="10112E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0,168</w:t>
            </w:r>
          </w:p>
        </w:tc>
      </w:tr>
      <w:tr w:rsidR="00630F3C" w:rsidRPr="00A742C7" w14:paraId="14AC9B8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69945D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auto" w:fill="auto"/>
            <w:vAlign w:val="center"/>
            <w:hideMark/>
          </w:tcPr>
          <w:p w14:paraId="4118142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53CA02F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7E0C60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519BD8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788CCB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6227F2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7563AB"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67D892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903D54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1976B5"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2EBD1E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BE03DB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56316A1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3CD7623C"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DE0699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1540B9B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6F21DA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00CA461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6AEFA55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06A7C5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6D5BB61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7264824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14E7421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06DFA49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4CBA9A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6" w:type="dxa"/>
            <w:tcBorders>
              <w:top w:val="nil"/>
              <w:left w:val="nil"/>
              <w:bottom w:val="single" w:sz="4" w:space="0" w:color="auto"/>
              <w:right w:val="single" w:sz="4" w:space="0" w:color="auto"/>
            </w:tcBorders>
            <w:shd w:val="clear" w:color="auto" w:fill="auto"/>
            <w:vAlign w:val="center"/>
            <w:hideMark/>
          </w:tcPr>
          <w:p w14:paraId="2DD4C25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1,12</w:t>
            </w:r>
          </w:p>
        </w:tc>
      </w:tr>
      <w:tr w:rsidR="00630F3C" w:rsidRPr="00A742C7" w14:paraId="065A4642"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0BEC07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70E9F76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AC545B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5D1178B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0250030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52901BF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7D8EEF4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F7EB8B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6B80D4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4874004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253B685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731F26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c>
          <w:tcPr>
            <w:tcW w:w="966" w:type="dxa"/>
            <w:tcBorders>
              <w:top w:val="nil"/>
              <w:left w:val="nil"/>
              <w:bottom w:val="single" w:sz="4" w:space="0" w:color="auto"/>
              <w:right w:val="single" w:sz="4" w:space="0" w:color="auto"/>
            </w:tcBorders>
            <w:shd w:val="clear" w:color="auto" w:fill="auto"/>
            <w:vAlign w:val="center"/>
            <w:hideMark/>
          </w:tcPr>
          <w:p w14:paraId="0D0B522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w:t>
            </w:r>
          </w:p>
        </w:tc>
      </w:tr>
      <w:tr w:rsidR="00630F3C" w:rsidRPr="00A742C7" w14:paraId="131ACCC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0460108"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lastRenderedPageBreak/>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8A26C7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7A27116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47D37AE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171ECB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1379A5C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3CD9F1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100CE1A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5939F3A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1F4601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5BA7E0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525128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c>
          <w:tcPr>
            <w:tcW w:w="966" w:type="dxa"/>
            <w:tcBorders>
              <w:top w:val="nil"/>
              <w:left w:val="nil"/>
              <w:bottom w:val="single" w:sz="4" w:space="0" w:color="auto"/>
              <w:right w:val="single" w:sz="4" w:space="0" w:color="auto"/>
            </w:tcBorders>
            <w:shd w:val="clear" w:color="auto" w:fill="auto"/>
            <w:vAlign w:val="center"/>
            <w:hideMark/>
          </w:tcPr>
          <w:p w14:paraId="0E84AE2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0,003</w:t>
            </w:r>
          </w:p>
        </w:tc>
      </w:tr>
      <w:tr w:rsidR="00630F3C" w:rsidRPr="00A742C7" w14:paraId="654AC9CB"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62E3B9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36B004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19AECEB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23BF7D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1A120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0D5DE80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669A11C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3FA9E27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361551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7809D16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2BB367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1C92FEE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c>
          <w:tcPr>
            <w:tcW w:w="966" w:type="dxa"/>
            <w:tcBorders>
              <w:top w:val="nil"/>
              <w:left w:val="nil"/>
              <w:bottom w:val="single" w:sz="4" w:space="0" w:color="auto"/>
              <w:right w:val="single" w:sz="4" w:space="0" w:color="auto"/>
            </w:tcBorders>
            <w:shd w:val="clear" w:color="auto" w:fill="auto"/>
            <w:vAlign w:val="center"/>
            <w:hideMark/>
          </w:tcPr>
          <w:p w14:paraId="4E4918D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0,022</w:t>
            </w:r>
          </w:p>
        </w:tc>
      </w:tr>
      <w:tr w:rsidR="00630F3C" w:rsidRPr="00A742C7" w14:paraId="40FE7C08"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12C5AD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auto" w:fill="auto"/>
            <w:vAlign w:val="center"/>
            <w:hideMark/>
          </w:tcPr>
          <w:p w14:paraId="1DA5F21A"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02459CE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3A1E80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54F586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FFE75C1"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FF831E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F9F14A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4E82B2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9CD356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10860137"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FE9642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7B54AAC"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4357913C"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7DE906AF"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FB2683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287" w:type="dxa"/>
            <w:tcBorders>
              <w:top w:val="nil"/>
              <w:left w:val="nil"/>
              <w:bottom w:val="single" w:sz="4" w:space="0" w:color="auto"/>
              <w:right w:val="single" w:sz="4" w:space="0" w:color="auto"/>
            </w:tcBorders>
            <w:shd w:val="clear" w:color="auto" w:fill="auto"/>
            <w:vAlign w:val="center"/>
            <w:hideMark/>
          </w:tcPr>
          <w:p w14:paraId="2A554E4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25A84E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44D4E57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673DF7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1650E54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87775E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59F22A5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3A4EC07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7A39866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0BE688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c>
          <w:tcPr>
            <w:tcW w:w="966" w:type="dxa"/>
            <w:tcBorders>
              <w:top w:val="nil"/>
              <w:left w:val="nil"/>
              <w:bottom w:val="single" w:sz="4" w:space="0" w:color="auto"/>
              <w:right w:val="single" w:sz="4" w:space="0" w:color="auto"/>
            </w:tcBorders>
            <w:shd w:val="clear" w:color="auto" w:fill="auto"/>
            <w:vAlign w:val="center"/>
            <w:hideMark/>
          </w:tcPr>
          <w:p w14:paraId="2619B5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3,75</w:t>
            </w:r>
          </w:p>
        </w:tc>
      </w:tr>
      <w:tr w:rsidR="00630F3C" w:rsidRPr="00A742C7" w14:paraId="2A3FCCA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116B738E"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623CD0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nil"/>
              <w:left w:val="nil"/>
              <w:bottom w:val="single" w:sz="4" w:space="0" w:color="auto"/>
              <w:right w:val="single" w:sz="4" w:space="0" w:color="auto"/>
            </w:tcBorders>
            <w:shd w:val="clear" w:color="auto" w:fill="auto"/>
            <w:vAlign w:val="center"/>
            <w:hideMark/>
          </w:tcPr>
          <w:p w14:paraId="5212B8C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3347BC8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2195CA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0203DD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694B48F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083A5951"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4181240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12503C2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2B2121B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3117A9D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c>
          <w:tcPr>
            <w:tcW w:w="966" w:type="dxa"/>
            <w:tcBorders>
              <w:top w:val="nil"/>
              <w:left w:val="nil"/>
              <w:bottom w:val="single" w:sz="4" w:space="0" w:color="auto"/>
              <w:right w:val="single" w:sz="4" w:space="0" w:color="auto"/>
            </w:tcBorders>
            <w:shd w:val="clear" w:color="auto" w:fill="auto"/>
            <w:vAlign w:val="center"/>
            <w:hideMark/>
          </w:tcPr>
          <w:p w14:paraId="73DAC1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0,067</w:t>
            </w:r>
          </w:p>
        </w:tc>
      </w:tr>
      <w:tr w:rsidR="00630F3C" w:rsidRPr="00A742C7" w14:paraId="5602BCB5"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C9C31A9"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F2A034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49CD71D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69945EC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7C03E74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3CCD895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341A4E3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70380AC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3102F40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595861C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2EABA95F"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0A8D5D1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c>
          <w:tcPr>
            <w:tcW w:w="966" w:type="dxa"/>
            <w:tcBorders>
              <w:top w:val="nil"/>
              <w:left w:val="nil"/>
              <w:bottom w:val="single" w:sz="4" w:space="0" w:color="auto"/>
              <w:right w:val="single" w:sz="4" w:space="0" w:color="auto"/>
            </w:tcBorders>
            <w:shd w:val="clear" w:color="auto" w:fill="auto"/>
            <w:vAlign w:val="center"/>
            <w:hideMark/>
          </w:tcPr>
          <w:p w14:paraId="6C38B1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0,009</w:t>
            </w:r>
          </w:p>
        </w:tc>
      </w:tr>
      <w:tr w:rsidR="00630F3C" w:rsidRPr="00A742C7" w14:paraId="18A9AD71"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20E6284"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3CE637F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66FE130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3C2C45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0980043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0F2EE49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15050F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7E38873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59A746F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015ADF7B"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163C326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1E6730A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c>
          <w:tcPr>
            <w:tcW w:w="966" w:type="dxa"/>
            <w:tcBorders>
              <w:top w:val="nil"/>
              <w:left w:val="nil"/>
              <w:bottom w:val="single" w:sz="4" w:space="0" w:color="auto"/>
              <w:right w:val="single" w:sz="4" w:space="0" w:color="auto"/>
            </w:tcBorders>
            <w:shd w:val="clear" w:color="auto" w:fill="auto"/>
            <w:vAlign w:val="center"/>
            <w:hideMark/>
          </w:tcPr>
          <w:p w14:paraId="77C3413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0,075</w:t>
            </w:r>
          </w:p>
        </w:tc>
      </w:tr>
      <w:tr w:rsidR="00630F3C" w:rsidRPr="00A742C7" w14:paraId="077F807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06F8AD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Котельная №42/188 пгт. Печенга (в.г. №42)</w:t>
            </w:r>
          </w:p>
        </w:tc>
        <w:tc>
          <w:tcPr>
            <w:tcW w:w="960" w:type="dxa"/>
            <w:tcBorders>
              <w:top w:val="nil"/>
              <w:left w:val="nil"/>
              <w:bottom w:val="single" w:sz="4" w:space="0" w:color="auto"/>
              <w:right w:val="single" w:sz="4" w:space="0" w:color="auto"/>
            </w:tcBorders>
            <w:shd w:val="clear" w:color="auto" w:fill="auto"/>
            <w:vAlign w:val="center"/>
            <w:hideMark/>
          </w:tcPr>
          <w:p w14:paraId="122D2156"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87" w:type="dxa"/>
            <w:tcBorders>
              <w:top w:val="nil"/>
              <w:left w:val="nil"/>
              <w:bottom w:val="single" w:sz="4" w:space="0" w:color="auto"/>
              <w:right w:val="single" w:sz="4" w:space="0" w:color="auto"/>
            </w:tcBorders>
            <w:shd w:val="clear" w:color="auto" w:fill="auto"/>
            <w:vAlign w:val="center"/>
            <w:hideMark/>
          </w:tcPr>
          <w:p w14:paraId="6864969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5F1069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A971830"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5187C5F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60C2C7C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2B782EAF"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3CA3CB49"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2BA95F2"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7B174A5D"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478CCFE4"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966" w:type="dxa"/>
            <w:tcBorders>
              <w:top w:val="nil"/>
              <w:left w:val="nil"/>
              <w:bottom w:val="single" w:sz="4" w:space="0" w:color="auto"/>
              <w:right w:val="single" w:sz="4" w:space="0" w:color="auto"/>
            </w:tcBorders>
            <w:shd w:val="clear" w:color="auto" w:fill="auto"/>
            <w:vAlign w:val="center"/>
            <w:hideMark/>
          </w:tcPr>
          <w:p w14:paraId="00102C48" w14:textId="77777777" w:rsidR="00F144C9" w:rsidRPr="00A742C7" w:rsidRDefault="00F144C9" w:rsidP="00F144C9">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630F3C" w:rsidRPr="00A742C7" w14:paraId="1B638324"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416FA1C2"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Объем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29D58C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w:t>
            </w:r>
          </w:p>
        </w:tc>
        <w:tc>
          <w:tcPr>
            <w:tcW w:w="10947" w:type="dxa"/>
            <w:gridSpan w:val="11"/>
            <w:tcBorders>
              <w:top w:val="single" w:sz="4" w:space="0" w:color="auto"/>
              <w:left w:val="single" w:sz="4" w:space="0" w:color="auto"/>
              <w:bottom w:val="nil"/>
              <w:right w:val="nil"/>
            </w:tcBorders>
            <w:shd w:val="clear" w:color="auto" w:fill="auto"/>
            <w:vAlign w:val="center"/>
            <w:hideMark/>
          </w:tcPr>
          <w:p w14:paraId="19638EA1"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сети отсутствуют</w:t>
            </w:r>
          </w:p>
        </w:tc>
      </w:tr>
      <w:tr w:rsidR="00630F3C" w:rsidRPr="00A742C7" w14:paraId="1B0364CF"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53AACEF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 xml:space="preserve">Присоединенная тепловая нагрузка </w:t>
            </w:r>
          </w:p>
        </w:tc>
        <w:tc>
          <w:tcPr>
            <w:tcW w:w="960" w:type="dxa"/>
            <w:tcBorders>
              <w:top w:val="nil"/>
              <w:left w:val="nil"/>
              <w:bottom w:val="single" w:sz="4" w:space="0" w:color="auto"/>
              <w:right w:val="single" w:sz="4" w:space="0" w:color="auto"/>
            </w:tcBorders>
            <w:shd w:val="clear" w:color="auto" w:fill="auto"/>
            <w:vAlign w:val="center"/>
            <w:hideMark/>
          </w:tcPr>
          <w:p w14:paraId="5AD2161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Гкал/ч</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48A5898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19ADE5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7D50433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B30454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5DE0DE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2C84CB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93383E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858586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0449B0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2FBF7B8"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75B0CB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0,043</w:t>
            </w:r>
          </w:p>
        </w:tc>
      </w:tr>
      <w:tr w:rsidR="00630F3C" w:rsidRPr="00A742C7" w14:paraId="78A92C60"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6C3F16A3"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Нормативная величина подпитка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B54695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00593D3E"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7A8F2DD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61DD90E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0C0CDE6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64BC481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2626892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2F694FA0"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7620838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5862495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4DA4D8D6"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c>
          <w:tcPr>
            <w:tcW w:w="966" w:type="dxa"/>
            <w:tcBorders>
              <w:top w:val="nil"/>
              <w:left w:val="nil"/>
              <w:bottom w:val="single" w:sz="4" w:space="0" w:color="auto"/>
              <w:right w:val="single" w:sz="4" w:space="0" w:color="auto"/>
            </w:tcBorders>
            <w:shd w:val="clear" w:color="auto" w:fill="auto"/>
            <w:vAlign w:val="center"/>
            <w:hideMark/>
          </w:tcPr>
          <w:p w14:paraId="481F6D19"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0,006</w:t>
            </w:r>
          </w:p>
        </w:tc>
      </w:tr>
      <w:tr w:rsidR="00630F3C" w:rsidRPr="00A742C7" w14:paraId="61919809" w14:textId="77777777" w:rsidTr="00630F3C">
        <w:trPr>
          <w:trHeight w:val="301"/>
        </w:trPr>
        <w:tc>
          <w:tcPr>
            <w:tcW w:w="3433" w:type="dxa"/>
            <w:tcBorders>
              <w:top w:val="nil"/>
              <w:left w:val="single" w:sz="4" w:space="0" w:color="auto"/>
              <w:bottom w:val="single" w:sz="4" w:space="0" w:color="auto"/>
              <w:right w:val="single" w:sz="4" w:space="0" w:color="auto"/>
            </w:tcBorders>
            <w:shd w:val="clear" w:color="auto" w:fill="auto"/>
            <w:vAlign w:val="center"/>
            <w:hideMark/>
          </w:tcPr>
          <w:p w14:paraId="0D1845FB" w14:textId="77777777" w:rsidR="00F144C9" w:rsidRPr="00A742C7" w:rsidRDefault="00F144C9" w:rsidP="00F144C9">
            <w:pPr>
              <w:rPr>
                <w:rFonts w:eastAsia="Times New Roman" w:cs="Times New Roman"/>
                <w:sz w:val="20"/>
                <w:szCs w:val="20"/>
                <w:lang w:eastAsia="ru-RU"/>
              </w:rPr>
            </w:pPr>
            <w:r w:rsidRPr="00A742C7">
              <w:rPr>
                <w:rFonts w:eastAsia="Times New Roman" w:cs="Times New Roman"/>
                <w:sz w:val="20"/>
                <w:szCs w:val="20"/>
                <w:lang w:eastAsia="ru-RU"/>
              </w:rPr>
              <w:t>Аварийная подпитка тепловых сетей</w:t>
            </w:r>
          </w:p>
        </w:tc>
        <w:tc>
          <w:tcPr>
            <w:tcW w:w="960" w:type="dxa"/>
            <w:tcBorders>
              <w:top w:val="nil"/>
              <w:left w:val="nil"/>
              <w:bottom w:val="single" w:sz="4" w:space="0" w:color="auto"/>
              <w:right w:val="nil"/>
            </w:tcBorders>
            <w:shd w:val="clear" w:color="auto" w:fill="auto"/>
            <w:vAlign w:val="center"/>
            <w:hideMark/>
          </w:tcPr>
          <w:p w14:paraId="77415F42"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м3/ч</w:t>
            </w:r>
          </w:p>
        </w:tc>
        <w:tc>
          <w:tcPr>
            <w:tcW w:w="1287" w:type="dxa"/>
            <w:tcBorders>
              <w:top w:val="nil"/>
              <w:left w:val="nil"/>
              <w:bottom w:val="single" w:sz="4" w:space="0" w:color="auto"/>
              <w:right w:val="single" w:sz="4" w:space="0" w:color="auto"/>
            </w:tcBorders>
            <w:shd w:val="clear" w:color="auto" w:fill="auto"/>
            <w:vAlign w:val="center"/>
            <w:hideMark/>
          </w:tcPr>
          <w:p w14:paraId="21F0663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1E8DC33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3F86E527"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3511F0A5"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C49BDD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04058B8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3C73F8A"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DDD8E7C"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7B026D4"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BCE6F8D"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14:paraId="699A5A93" w14:textId="77777777" w:rsidR="00F144C9" w:rsidRPr="00A742C7" w:rsidRDefault="00F144C9" w:rsidP="00F144C9">
            <w:pPr>
              <w:jc w:val="center"/>
              <w:rPr>
                <w:rFonts w:eastAsia="Times New Roman" w:cs="Times New Roman"/>
                <w:sz w:val="20"/>
                <w:szCs w:val="20"/>
                <w:lang w:eastAsia="ru-RU"/>
              </w:rPr>
            </w:pPr>
            <w:r w:rsidRPr="00A742C7">
              <w:rPr>
                <w:rFonts w:eastAsia="Times New Roman" w:cs="Times New Roman"/>
                <w:sz w:val="20"/>
                <w:szCs w:val="20"/>
                <w:lang w:eastAsia="ru-RU"/>
              </w:rPr>
              <w:t>-</w:t>
            </w:r>
          </w:p>
        </w:tc>
      </w:tr>
      <w:bookmarkEnd w:id="124"/>
    </w:tbl>
    <w:p w14:paraId="29827AEC" w14:textId="77777777" w:rsidR="009A51F2" w:rsidRPr="00A742C7" w:rsidRDefault="009A51F2" w:rsidP="009A51F2">
      <w:pPr>
        <w:pStyle w:val="a1"/>
        <w:rPr>
          <w:rFonts w:cs="Times New Roman"/>
          <w:lang w:eastAsia="ru-RU"/>
        </w:rPr>
      </w:pPr>
    </w:p>
    <w:p w14:paraId="0DB2678F" w14:textId="77777777" w:rsidR="00F144C9" w:rsidRPr="00A742C7" w:rsidRDefault="00F144C9" w:rsidP="009A51F2">
      <w:pPr>
        <w:pStyle w:val="a1"/>
        <w:rPr>
          <w:rFonts w:cs="Times New Roman"/>
          <w:lang w:eastAsia="ru-RU"/>
        </w:rPr>
      </w:pPr>
    </w:p>
    <w:p w14:paraId="103B98CB" w14:textId="77777777" w:rsidR="009A72F9" w:rsidRPr="00A742C7" w:rsidRDefault="009A72F9">
      <w:pPr>
        <w:rPr>
          <w:rFonts w:cs="Times New Roman"/>
        </w:rPr>
        <w:sectPr w:rsidR="009A72F9" w:rsidRPr="00A742C7" w:rsidSect="00F144C9">
          <w:pgSz w:w="16838" w:h="11906" w:orient="landscape"/>
          <w:pgMar w:top="1276" w:right="850" w:bottom="1134" w:left="709" w:header="708" w:footer="708" w:gutter="0"/>
          <w:cols w:space="708"/>
          <w:docGrid w:linePitch="360"/>
        </w:sectPr>
      </w:pPr>
    </w:p>
    <w:p w14:paraId="59614DEE" w14:textId="77777777" w:rsidR="009A51F2" w:rsidRPr="00A742C7" w:rsidRDefault="009A51F2" w:rsidP="009A51F2">
      <w:pPr>
        <w:pStyle w:val="2"/>
        <w:ind w:left="0" w:firstLine="0"/>
      </w:pPr>
      <w:bookmarkStart w:id="126" w:name="_Toc45022346"/>
      <w:bookmarkStart w:id="127" w:name="_Toc53927669"/>
      <w:bookmarkStart w:id="128" w:name="_Toc204085715"/>
      <w:r w:rsidRPr="00A742C7">
        <w:lastRenderedPageBreak/>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26"/>
      <w:bookmarkEnd w:id="127"/>
      <w:bookmarkEnd w:id="128"/>
    </w:p>
    <w:p w14:paraId="04F7876B" w14:textId="77777777" w:rsidR="009A51F2" w:rsidRPr="00A742C7" w:rsidRDefault="009A51F2" w:rsidP="009A51F2">
      <w:pPr>
        <w:rPr>
          <w:rFonts w:cs="Times New Roman"/>
          <w:lang w:eastAsia="ru-RU"/>
        </w:rPr>
      </w:pPr>
    </w:p>
    <w:p w14:paraId="2712D330" w14:textId="77777777" w:rsidR="009A51F2" w:rsidRPr="00A742C7" w:rsidRDefault="00630F3C" w:rsidP="009A51F2">
      <w:pPr>
        <w:pStyle w:val="af9"/>
        <w:ind w:left="218" w:right="229" w:firstLine="566"/>
        <w:jc w:val="both"/>
        <w:rPr>
          <w:spacing w:val="-1"/>
        </w:rPr>
      </w:pPr>
      <w:r w:rsidRPr="00A742C7">
        <w:rPr>
          <w:spacing w:val="-1"/>
        </w:rPr>
        <w:t>Откорректировали согласно предоставленных данных.</w:t>
      </w:r>
    </w:p>
    <w:p w14:paraId="183C9E93" w14:textId="77777777" w:rsidR="009A51F2" w:rsidRPr="00A742C7" w:rsidRDefault="009A51F2" w:rsidP="009A51F2">
      <w:pPr>
        <w:pStyle w:val="a1"/>
        <w:rPr>
          <w:rFonts w:cs="Times New Roman"/>
          <w:lang w:eastAsia="ru-RU"/>
        </w:rPr>
      </w:pPr>
    </w:p>
    <w:p w14:paraId="689C217A" w14:textId="77777777" w:rsidR="009A51F2" w:rsidRPr="00A742C7" w:rsidRDefault="00080AB2" w:rsidP="009A51F2">
      <w:pPr>
        <w:pStyle w:val="2"/>
        <w:ind w:left="0" w:firstLine="0"/>
        <w:rPr>
          <w:sz w:val="28"/>
          <w:szCs w:val="28"/>
        </w:rPr>
      </w:pPr>
      <w:hyperlink r:id="rId80" w:anchor="bookmark69" w:history="1">
        <w:bookmarkStart w:id="129" w:name="_Toc45625237"/>
        <w:bookmarkStart w:id="130" w:name="_Toc204085716"/>
        <w:r w:rsidR="009A51F2" w:rsidRPr="00A742C7">
          <w:rPr>
            <w:sz w:val="28"/>
            <w:szCs w:val="28"/>
          </w:rPr>
          <w:t xml:space="preserve">ГЛАВА 7. </w:t>
        </w:r>
      </w:hyperlink>
      <w:r w:rsidR="009A51F2" w:rsidRPr="00A742C7">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129"/>
      <w:bookmarkEnd w:id="130"/>
    </w:p>
    <w:p w14:paraId="48BD2860" w14:textId="77777777" w:rsidR="009A51F2" w:rsidRPr="00A742C7" w:rsidRDefault="009A51F2" w:rsidP="009A51F2">
      <w:pPr>
        <w:rPr>
          <w:rFonts w:cs="Times New Roman"/>
          <w:lang w:eastAsia="ru-RU"/>
        </w:rPr>
      </w:pPr>
    </w:p>
    <w:p w14:paraId="1BC2C9A9" w14:textId="77777777" w:rsidR="009A51F2" w:rsidRPr="00A742C7" w:rsidRDefault="00080AB2" w:rsidP="009A51F2">
      <w:pPr>
        <w:pStyle w:val="2"/>
        <w:ind w:left="0" w:firstLine="0"/>
      </w:pPr>
      <w:hyperlink r:id="rId81" w:anchor="bookmark70" w:history="1">
        <w:bookmarkStart w:id="131" w:name="_Toc30081871"/>
        <w:bookmarkStart w:id="132" w:name="_Toc30085106"/>
        <w:bookmarkStart w:id="133" w:name="_Toc32845372"/>
        <w:bookmarkStart w:id="134" w:name="_Toc204085717"/>
        <w:r w:rsidR="009A51F2" w:rsidRPr="00A742C7">
          <w:t>Часть 1. ОПИСАНИЕ УСЛОВИЙ ОРГАНИЗАЦИИ ЦЕНТРАЛИЗОВАННОГО</w:t>
        </w:r>
      </w:hyperlink>
      <w:r w:rsidR="009A51F2" w:rsidRPr="00A742C7">
        <w:t xml:space="preserve"> </w:t>
      </w:r>
      <w:hyperlink r:id="rId82" w:anchor="bookmark70" w:history="1">
        <w:r w:rsidR="009A51F2" w:rsidRPr="00A742C7">
          <w:t>ТЕПЛОСНАБЖЕНИЯ, ИНДИВИДУАЛЬНОГО ТЕПЛОСНАБЖЕНИЯ, А ТАКЖЕ</w:t>
        </w:r>
      </w:hyperlink>
      <w:r w:rsidR="009A51F2" w:rsidRPr="00A742C7">
        <w:t xml:space="preserve"> </w:t>
      </w:r>
      <w:hyperlink r:id="rId83" w:anchor="bookmark70" w:history="1">
        <w:r w:rsidR="009A51F2" w:rsidRPr="00A742C7">
          <w:t>ПОКВАРТИРНОГО ОТОПЛЕНИЯ</w:t>
        </w:r>
        <w:bookmarkEnd w:id="131"/>
        <w:bookmarkEnd w:id="132"/>
        <w:bookmarkEnd w:id="133"/>
        <w:bookmarkEnd w:id="134"/>
      </w:hyperlink>
    </w:p>
    <w:p w14:paraId="1ABF299F" w14:textId="77777777" w:rsidR="009A51F2" w:rsidRPr="00A742C7" w:rsidRDefault="009A51F2" w:rsidP="009A51F2">
      <w:pPr>
        <w:jc w:val="both"/>
        <w:rPr>
          <w:rFonts w:cs="Times New Roman"/>
          <w:sz w:val="23"/>
          <w:szCs w:val="23"/>
        </w:rPr>
      </w:pPr>
    </w:p>
    <w:p w14:paraId="32AC6858" w14:textId="77777777" w:rsidR="00630F3C" w:rsidRPr="00A742C7" w:rsidRDefault="00630F3C" w:rsidP="00630F3C">
      <w:pPr>
        <w:ind w:firstLine="709"/>
        <w:jc w:val="both"/>
        <w:rPr>
          <w:rFonts w:cs="Times New Roman"/>
          <w:szCs w:val="24"/>
        </w:rPr>
      </w:pPr>
      <w:r w:rsidRPr="00A742C7">
        <w:rPr>
          <w:rFonts w:cs="Times New Roman"/>
          <w:szCs w:val="24"/>
        </w:rPr>
        <w:t>Согласно статье 14 Федерального закона №190-ФЗ «О теплоснабжении» от 27.07.2010 года,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учётом особенностей, предусмотренных Федеральным законом №190-ФЗ «О теплоснабжении» и правилами подключения к системам теплоснабжения, утверждёнными Правительством Российской Федерации.</w:t>
      </w:r>
    </w:p>
    <w:p w14:paraId="1B2BB88F" w14:textId="77777777" w:rsidR="00630F3C" w:rsidRPr="00A742C7" w:rsidRDefault="00630F3C" w:rsidP="00630F3C">
      <w:pPr>
        <w:ind w:firstLine="709"/>
        <w:jc w:val="both"/>
        <w:rPr>
          <w:rFonts w:cs="Times New Roman"/>
          <w:szCs w:val="24"/>
        </w:rPr>
      </w:pPr>
      <w:r w:rsidRPr="00A742C7">
        <w:rPr>
          <w:rFonts w:cs="Times New Roman"/>
          <w:szCs w:val="24"/>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утверждёнными Правительством Российской Федерации.</w:t>
      </w:r>
    </w:p>
    <w:p w14:paraId="77540F73" w14:textId="77777777" w:rsidR="00630F3C" w:rsidRPr="00A742C7" w:rsidRDefault="00630F3C" w:rsidP="00630F3C">
      <w:pPr>
        <w:ind w:firstLine="709"/>
        <w:jc w:val="both"/>
        <w:rPr>
          <w:rFonts w:cs="Times New Roman"/>
          <w:szCs w:val="24"/>
        </w:rPr>
      </w:pPr>
      <w:r w:rsidRPr="00A742C7">
        <w:rPr>
          <w:rFonts w:cs="Times New Roman"/>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определённого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утверждёнными Правительством Российской Федерации.</w:t>
      </w:r>
    </w:p>
    <w:p w14:paraId="6EE1B63F" w14:textId="77777777" w:rsidR="00630F3C" w:rsidRPr="00A742C7" w:rsidRDefault="00630F3C" w:rsidP="00630F3C">
      <w:pPr>
        <w:ind w:firstLine="709"/>
        <w:jc w:val="both"/>
        <w:rPr>
          <w:rFonts w:cs="Times New Roman"/>
          <w:szCs w:val="24"/>
        </w:rPr>
      </w:pPr>
      <w:r w:rsidRPr="00A742C7">
        <w:rPr>
          <w:rFonts w:cs="Times New Roman"/>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утверждённой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w:t>
      </w:r>
      <w:r w:rsidRPr="00A742C7">
        <w:rPr>
          <w:rFonts w:cs="Times New Roman"/>
          <w:szCs w:val="24"/>
        </w:rPr>
        <w:lastRenderedPageBreak/>
        <w:t>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утверждёнными Правительством Российской Федерации.</w:t>
      </w:r>
    </w:p>
    <w:p w14:paraId="6419784F" w14:textId="77777777" w:rsidR="00630F3C" w:rsidRPr="00A742C7" w:rsidRDefault="00630F3C" w:rsidP="00630F3C">
      <w:pPr>
        <w:ind w:firstLine="709"/>
        <w:jc w:val="both"/>
        <w:rPr>
          <w:rFonts w:cs="Times New Roman"/>
          <w:szCs w:val="24"/>
        </w:rPr>
      </w:pPr>
      <w:r w:rsidRPr="00A742C7">
        <w:rPr>
          <w:rFonts w:cs="Times New Roman"/>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утверждённой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утверждёнными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неё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утверждённым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причинённых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14:paraId="40295E6B" w14:textId="77777777" w:rsidR="00630F3C" w:rsidRPr="00A742C7" w:rsidRDefault="00630F3C" w:rsidP="00630F3C">
      <w:pPr>
        <w:ind w:firstLine="709"/>
        <w:jc w:val="both"/>
        <w:rPr>
          <w:rFonts w:cs="Times New Roman"/>
          <w:szCs w:val="24"/>
        </w:rPr>
      </w:pPr>
      <w:r w:rsidRPr="00A742C7">
        <w:rPr>
          <w:rFonts w:cs="Times New Roman"/>
          <w:szCs w:val="24"/>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внесённое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утверждёнными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учётом нормативных сроков подключения объектов капитального строительства, установленных правилами подключения к системам теплоснабжения, утверждёнными Правительством Российской Федерации.</w:t>
      </w:r>
    </w:p>
    <w:p w14:paraId="0E18020B" w14:textId="77777777" w:rsidR="00630F3C" w:rsidRPr="00A742C7" w:rsidRDefault="00630F3C" w:rsidP="00630F3C">
      <w:pPr>
        <w:ind w:firstLine="709"/>
        <w:jc w:val="both"/>
        <w:rPr>
          <w:rFonts w:cs="Times New Roman"/>
          <w:szCs w:val="24"/>
        </w:rPr>
      </w:pPr>
      <w:r w:rsidRPr="00A742C7">
        <w:rPr>
          <w:rFonts w:cs="Times New Roman"/>
          <w:szCs w:val="24"/>
        </w:rPr>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14:paraId="4A132B4C" w14:textId="77777777" w:rsidR="00630F3C" w:rsidRPr="00A742C7" w:rsidRDefault="00630F3C" w:rsidP="00630F3C">
      <w:pPr>
        <w:ind w:firstLine="709"/>
        <w:jc w:val="both"/>
        <w:rPr>
          <w:rFonts w:cs="Times New Roman"/>
          <w:szCs w:val="24"/>
        </w:rPr>
      </w:pPr>
      <w:r w:rsidRPr="00A742C7">
        <w:rPr>
          <w:rFonts w:cs="Times New Roman"/>
          <w:szCs w:val="24"/>
        </w:rPr>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w:t>
      </w:r>
      <w:r w:rsidRPr="00A742C7">
        <w:rPr>
          <w:rFonts w:cs="Times New Roman"/>
          <w:szCs w:val="24"/>
        </w:rPr>
        <w:lastRenderedPageBreak/>
        <w:t xml:space="preserve">новых и реконструкцию существующих тепловых сетей, и увеличению радиуса эффективного теплоснабжения. </w:t>
      </w:r>
    </w:p>
    <w:p w14:paraId="5C70F180" w14:textId="77777777" w:rsidR="00630F3C" w:rsidRPr="00A742C7" w:rsidRDefault="00630F3C" w:rsidP="00630F3C">
      <w:pPr>
        <w:ind w:firstLine="709"/>
        <w:jc w:val="both"/>
        <w:rPr>
          <w:rFonts w:cs="Times New Roman"/>
          <w:szCs w:val="24"/>
        </w:rPr>
      </w:pPr>
      <w:r w:rsidRPr="00A742C7">
        <w:rPr>
          <w:rFonts w:cs="Times New Roman"/>
          <w:szCs w:val="24"/>
        </w:rPr>
        <w:t>Кроме того, согласно СП 42.13330.2016 «Градостроительство. Планировка и застройка городских и сельских поселений», в районах многоквартирной жилой застройки малой этажности, а также одно-двухквартирной жилой застройки с приусадебными (приквартирными)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14:paraId="73EDB51B" w14:textId="77777777" w:rsidR="00630F3C" w:rsidRPr="00A742C7" w:rsidRDefault="00630F3C" w:rsidP="00630F3C">
      <w:pPr>
        <w:ind w:firstLine="709"/>
        <w:jc w:val="both"/>
        <w:rPr>
          <w:rFonts w:cs="Times New Roman"/>
          <w:szCs w:val="24"/>
        </w:rPr>
      </w:pPr>
      <w:r w:rsidRPr="00A742C7">
        <w:rPr>
          <w:rFonts w:cs="Times New Roman"/>
          <w:szCs w:val="24"/>
        </w:rPr>
        <w:t>Согласно СП 60.13330.2020 «Отопление, вентиляция и кондиционирование воздуха», для индивидуального теплоснабжения зданий следует применять теплогенераторы полной заводской готовности на газообразном, жидком и твёрдом топливе общей теплопроизводительностью до 360 кВт с параметрами теплоносителя не более 95оС и 0,6 Мпа.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14:paraId="0149C573" w14:textId="77777777" w:rsidR="00630F3C" w:rsidRPr="00A742C7" w:rsidRDefault="00630F3C" w:rsidP="00630F3C">
      <w:pPr>
        <w:ind w:firstLine="709"/>
        <w:jc w:val="both"/>
        <w:rPr>
          <w:rFonts w:cs="Times New Roman"/>
          <w:szCs w:val="24"/>
        </w:rPr>
      </w:pPr>
      <w:r w:rsidRPr="00A742C7">
        <w:rPr>
          <w:rFonts w:cs="Times New Roman"/>
          <w:szCs w:val="24"/>
        </w:rPr>
        <w:t>Условия организации поквартирного теплоснабжения определены в СП 54.13330.2022 «Здания жилые многоквартирные» и СП 60.13330.2020 «Отопление, вентиляция и кондиционирование воздуха.</w:t>
      </w:r>
    </w:p>
    <w:p w14:paraId="06286AFA" w14:textId="77777777" w:rsidR="00630F3C" w:rsidRPr="00A742C7" w:rsidRDefault="00630F3C" w:rsidP="00630F3C">
      <w:pPr>
        <w:ind w:firstLine="709"/>
        <w:jc w:val="both"/>
        <w:rPr>
          <w:rFonts w:cs="Times New Roman"/>
          <w:szCs w:val="24"/>
        </w:rPr>
      </w:pPr>
      <w:r w:rsidRPr="00A742C7">
        <w:rPr>
          <w:rFonts w:cs="Times New Roman"/>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14:paraId="579CB404" w14:textId="77777777" w:rsidR="00630F3C" w:rsidRPr="00A742C7" w:rsidRDefault="00630F3C" w:rsidP="00630F3C">
      <w:pPr>
        <w:ind w:firstLine="709"/>
        <w:jc w:val="both"/>
        <w:rPr>
          <w:rFonts w:cs="Times New Roman"/>
          <w:szCs w:val="24"/>
        </w:rPr>
      </w:pPr>
      <w:r w:rsidRPr="00A742C7">
        <w:rPr>
          <w:rFonts w:cs="Times New Roman"/>
          <w:szCs w:val="24"/>
        </w:rPr>
        <w:t>•</w:t>
      </w:r>
      <w:r w:rsidRPr="00A742C7">
        <w:rPr>
          <w:rFonts w:cs="Times New Roman"/>
          <w:szCs w:val="24"/>
        </w:rPr>
        <w:tab/>
        <w:t>значительной удалённости от существующих и перспективных тепловых сетей;</w:t>
      </w:r>
    </w:p>
    <w:p w14:paraId="31B2CF75" w14:textId="77777777" w:rsidR="00630F3C" w:rsidRPr="00A742C7" w:rsidRDefault="00630F3C" w:rsidP="00630F3C">
      <w:pPr>
        <w:ind w:firstLine="709"/>
        <w:jc w:val="both"/>
        <w:rPr>
          <w:rFonts w:cs="Times New Roman"/>
          <w:szCs w:val="24"/>
        </w:rPr>
      </w:pPr>
      <w:r w:rsidRPr="00A742C7">
        <w:rPr>
          <w:rFonts w:cs="Times New Roman"/>
          <w:szCs w:val="24"/>
        </w:rPr>
        <w:t>•</w:t>
      </w:r>
      <w:r w:rsidRPr="00A742C7">
        <w:rPr>
          <w:rFonts w:cs="Times New Roman"/>
          <w:szCs w:val="24"/>
        </w:rPr>
        <w:tab/>
        <w:t>малой подключаемой нагрузки (менее 0,01 Гкал/ч);</w:t>
      </w:r>
    </w:p>
    <w:p w14:paraId="33CD9977" w14:textId="77777777" w:rsidR="00630F3C" w:rsidRPr="00A742C7" w:rsidRDefault="00630F3C" w:rsidP="00630F3C">
      <w:pPr>
        <w:ind w:firstLine="709"/>
        <w:jc w:val="both"/>
        <w:rPr>
          <w:rFonts w:cs="Times New Roman"/>
          <w:szCs w:val="24"/>
        </w:rPr>
      </w:pPr>
      <w:r w:rsidRPr="00A742C7">
        <w:rPr>
          <w:rFonts w:cs="Times New Roman"/>
          <w:szCs w:val="24"/>
        </w:rPr>
        <w:t>•</w:t>
      </w:r>
      <w:r w:rsidRPr="00A742C7">
        <w:rPr>
          <w:rFonts w:cs="Times New Roman"/>
          <w:szCs w:val="24"/>
        </w:rPr>
        <w:tab/>
        <w:t>отсутствия резервов тепловой мощности в границах застройки на данный момент и в рассматриваемой перспективе;</w:t>
      </w:r>
    </w:p>
    <w:p w14:paraId="71853B86" w14:textId="77777777" w:rsidR="00630F3C" w:rsidRPr="00A742C7" w:rsidRDefault="00630F3C" w:rsidP="00630F3C">
      <w:pPr>
        <w:ind w:firstLine="709"/>
        <w:jc w:val="both"/>
        <w:rPr>
          <w:rFonts w:cs="Times New Roman"/>
          <w:szCs w:val="24"/>
        </w:rPr>
      </w:pPr>
      <w:r w:rsidRPr="00A742C7">
        <w:rPr>
          <w:rFonts w:cs="Times New Roman"/>
          <w:szCs w:val="24"/>
        </w:rPr>
        <w:t>•</w:t>
      </w:r>
      <w:r w:rsidRPr="00A742C7">
        <w:rPr>
          <w:rFonts w:cs="Times New Roman"/>
          <w:szCs w:val="24"/>
        </w:rPr>
        <w:tab/>
        <w:t xml:space="preserve">использования тепловой энергии в технологических целях. </w:t>
      </w:r>
    </w:p>
    <w:p w14:paraId="1F4986F5" w14:textId="77777777" w:rsidR="00630F3C" w:rsidRPr="00A742C7" w:rsidRDefault="00630F3C" w:rsidP="00630F3C">
      <w:pPr>
        <w:ind w:firstLine="709"/>
        <w:jc w:val="both"/>
        <w:rPr>
          <w:rFonts w:cs="Times New Roman"/>
          <w:szCs w:val="24"/>
        </w:rPr>
      </w:pPr>
      <w:r w:rsidRPr="00A742C7">
        <w:rPr>
          <w:rFonts w:cs="Times New Roman"/>
          <w:szCs w:val="24"/>
        </w:rPr>
        <w:t xml:space="preserve"> 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14:paraId="62CB2178" w14:textId="77777777" w:rsidR="00630F3C" w:rsidRPr="00A742C7" w:rsidRDefault="00630F3C" w:rsidP="00630F3C">
      <w:pPr>
        <w:ind w:firstLine="709"/>
        <w:jc w:val="both"/>
        <w:rPr>
          <w:rFonts w:cs="Times New Roman"/>
          <w:szCs w:val="24"/>
        </w:rPr>
      </w:pPr>
      <w:r w:rsidRPr="00A742C7">
        <w:rPr>
          <w:rFonts w:cs="Times New Roman"/>
          <w:szCs w:val="24"/>
        </w:rPr>
        <w:t>Согласно п.15 ст. 14 Федерального закона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Российской Федерации, при наличии осуществлённого в надлежащем порядке подключения к системам теплоснабжения многоквартирных домов.</w:t>
      </w:r>
    </w:p>
    <w:p w14:paraId="25CFE8D7" w14:textId="77777777" w:rsidR="009A51F2" w:rsidRPr="00A742C7" w:rsidRDefault="009A51F2" w:rsidP="009A51F2">
      <w:pPr>
        <w:jc w:val="both"/>
        <w:rPr>
          <w:rFonts w:cs="Times New Roman"/>
          <w:lang w:eastAsia="ru-RU"/>
        </w:rPr>
      </w:pPr>
    </w:p>
    <w:p w14:paraId="34243754" w14:textId="77777777" w:rsidR="009A51F2" w:rsidRPr="00A742C7" w:rsidRDefault="00080AB2" w:rsidP="009A51F2">
      <w:pPr>
        <w:pStyle w:val="2"/>
        <w:ind w:left="0" w:firstLine="0"/>
      </w:pPr>
      <w:hyperlink r:id="rId84" w:anchor="bookmark71" w:history="1">
        <w:bookmarkStart w:id="135" w:name="_Toc30081872"/>
        <w:bookmarkStart w:id="136" w:name="_Toc30085107"/>
        <w:bookmarkStart w:id="137" w:name="_Toc32845373"/>
        <w:bookmarkStart w:id="138" w:name="_Toc204085718"/>
        <w:r w:rsidR="009A51F2" w:rsidRPr="00A742C7">
          <w:t>Часть 2. ОПИСАНИЕ ТЕКУЩЕЙ СИТУАЦИИ, СВЯЗАННОЙ С РАНЕЕ ПРИНЯТЫМИ В</w:t>
        </w:r>
      </w:hyperlink>
      <w:r w:rsidR="009A51F2" w:rsidRPr="00A742C7">
        <w:t xml:space="preserve"> </w:t>
      </w:r>
      <w:hyperlink r:id="rId85" w:anchor="bookmark71" w:history="1">
        <w:r w:rsidR="009A51F2" w:rsidRPr="00A742C7">
          <w:t>СООТВЕТСТВИИ С ЗАКОНОДАТЕЛЬСТВОМ РОССИЙСКОЙ ФЕДЕРАЦИИ ОБ</w:t>
        </w:r>
      </w:hyperlink>
      <w:r w:rsidR="009A51F2" w:rsidRPr="00A742C7">
        <w:t xml:space="preserve"> </w:t>
      </w:r>
      <w:hyperlink r:id="rId86" w:anchor="bookmark71" w:history="1">
        <w:r w:rsidR="009A51F2" w:rsidRPr="00A742C7">
          <w:t>ЭЛЕКТРОЭНЕРГЕТИКЕ РЕШЕНИЯМИ ОБ ОТНЕСЕНИИ ГЕНЕРИРУЮЩИХ ОБЪЕКТОВ</w:t>
        </w:r>
      </w:hyperlink>
      <w:r w:rsidR="009A51F2" w:rsidRPr="00A742C7">
        <w:t xml:space="preserve"> </w:t>
      </w:r>
      <w:hyperlink r:id="rId87" w:anchor="bookmark71" w:history="1">
        <w:r w:rsidR="009A51F2" w:rsidRPr="00A742C7">
          <w:t>К ГЕНЕРИРУЮЩИМ ОБЪЕКТАМ, МОЩНОСТЬ КОТОРЫХ ПОСТАВЛЯЕТСЯ В</w:t>
        </w:r>
      </w:hyperlink>
      <w:r w:rsidR="009A51F2" w:rsidRPr="00A742C7">
        <w:t xml:space="preserve"> </w:t>
      </w:r>
      <w:hyperlink r:id="rId88" w:anchor="bookmark71" w:history="1">
        <w:r w:rsidR="009A51F2" w:rsidRPr="00A742C7">
          <w:t>ВЫНУЖДЕННОМ РЕЖИМЕ В ЦЕЛЯХ ОБЕСПЕЧЕНИЯ НАДЕЖНОГО</w:t>
        </w:r>
      </w:hyperlink>
      <w:r w:rsidR="009A51F2" w:rsidRPr="00A742C7">
        <w:t xml:space="preserve"> </w:t>
      </w:r>
      <w:hyperlink r:id="rId89" w:anchor="bookmark71" w:history="1">
        <w:r w:rsidR="009A51F2" w:rsidRPr="00A742C7">
          <w:t>ТЕПЛОСНАБЖЕНИЯ ПОТРЕБИТЕЛЕЙ</w:t>
        </w:r>
        <w:bookmarkEnd w:id="135"/>
        <w:bookmarkEnd w:id="136"/>
        <w:bookmarkEnd w:id="137"/>
        <w:bookmarkEnd w:id="138"/>
      </w:hyperlink>
    </w:p>
    <w:p w14:paraId="6C6B6655" w14:textId="77777777" w:rsidR="009A51F2" w:rsidRPr="00A742C7" w:rsidRDefault="009A51F2" w:rsidP="009A51F2">
      <w:pPr>
        <w:ind w:firstLine="709"/>
        <w:jc w:val="both"/>
        <w:rPr>
          <w:rFonts w:cs="Times New Roman"/>
          <w:sz w:val="23"/>
          <w:szCs w:val="23"/>
        </w:rPr>
      </w:pPr>
    </w:p>
    <w:p w14:paraId="6F41BC65" w14:textId="77777777" w:rsidR="009A51F2" w:rsidRPr="00A742C7" w:rsidRDefault="009A51F2" w:rsidP="009A51F2">
      <w:pPr>
        <w:ind w:firstLine="709"/>
        <w:jc w:val="both"/>
        <w:rPr>
          <w:rFonts w:eastAsiaTheme="minorEastAsia" w:cs="Times New Roman"/>
          <w:spacing w:val="-1"/>
          <w:szCs w:val="24"/>
          <w:lang w:eastAsia="ru-RU"/>
        </w:rPr>
      </w:pPr>
      <w:r w:rsidRPr="00A742C7">
        <w:rPr>
          <w:rFonts w:cs="Times New Roman"/>
          <w:szCs w:val="24"/>
        </w:rPr>
        <w:t>Указанные объекты отсутствуют.</w:t>
      </w:r>
    </w:p>
    <w:p w14:paraId="47E54FB9" w14:textId="77777777" w:rsidR="009A51F2" w:rsidRPr="00A742C7" w:rsidRDefault="009A51F2" w:rsidP="009A51F2">
      <w:pPr>
        <w:jc w:val="both"/>
        <w:rPr>
          <w:rFonts w:eastAsiaTheme="minorEastAsia" w:cs="Times New Roman"/>
          <w:szCs w:val="24"/>
          <w:lang w:eastAsia="ru-RU"/>
        </w:rPr>
      </w:pPr>
    </w:p>
    <w:p w14:paraId="43304EBD" w14:textId="77777777" w:rsidR="009A51F2" w:rsidRPr="00A742C7" w:rsidRDefault="00080AB2" w:rsidP="009A51F2">
      <w:pPr>
        <w:pStyle w:val="2"/>
        <w:ind w:left="0" w:firstLine="0"/>
      </w:pPr>
      <w:hyperlink r:id="rId90" w:anchor="bookmark72" w:history="1">
        <w:bookmarkStart w:id="139" w:name="_Toc204085719"/>
        <w:bookmarkStart w:id="140" w:name="_Toc30081873"/>
        <w:bookmarkStart w:id="141" w:name="_Toc30085108"/>
        <w:bookmarkStart w:id="142" w:name="_Toc32845374"/>
        <w:r w:rsidR="009A51F2" w:rsidRPr="00A742C7">
          <w:t xml:space="preserve">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w:t>
        </w:r>
        <w:r w:rsidR="009A51F2" w:rsidRPr="00A742C7">
          <w:lastRenderedPageBreak/>
          <w:t>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39"/>
        <w:r w:rsidR="009A51F2" w:rsidRPr="00A742C7">
          <w:t xml:space="preserve"> </w:t>
        </w:r>
      </w:hyperlink>
      <w:bookmarkEnd w:id="140"/>
      <w:bookmarkEnd w:id="141"/>
      <w:bookmarkEnd w:id="142"/>
    </w:p>
    <w:p w14:paraId="2F497D08" w14:textId="77777777" w:rsidR="009A51F2" w:rsidRPr="00A742C7" w:rsidRDefault="009A51F2" w:rsidP="009A51F2">
      <w:pPr>
        <w:ind w:firstLine="709"/>
        <w:jc w:val="both"/>
        <w:rPr>
          <w:rFonts w:cs="Times New Roman"/>
          <w:sz w:val="23"/>
          <w:szCs w:val="23"/>
        </w:rPr>
      </w:pPr>
    </w:p>
    <w:p w14:paraId="314E639D" w14:textId="77777777" w:rsidR="009A51F2" w:rsidRPr="00A742C7" w:rsidRDefault="009A51F2" w:rsidP="009A51F2">
      <w:pPr>
        <w:ind w:firstLine="709"/>
        <w:jc w:val="both"/>
        <w:rPr>
          <w:rFonts w:cs="Times New Roman"/>
          <w:szCs w:val="23"/>
        </w:rPr>
      </w:pPr>
      <w:r w:rsidRPr="00A742C7">
        <w:rPr>
          <w:rFonts w:cs="Times New Roman"/>
          <w:szCs w:val="23"/>
        </w:rPr>
        <w:t>Указанные объекты отсутствуют.</w:t>
      </w:r>
    </w:p>
    <w:p w14:paraId="2750515B" w14:textId="77777777" w:rsidR="009A51F2" w:rsidRPr="00A742C7" w:rsidRDefault="009A51F2" w:rsidP="009A51F2">
      <w:pPr>
        <w:jc w:val="both"/>
        <w:rPr>
          <w:rFonts w:cs="Times New Roman"/>
          <w:lang w:eastAsia="ru-RU"/>
        </w:rPr>
      </w:pPr>
    </w:p>
    <w:p w14:paraId="4F4DE94C" w14:textId="77777777" w:rsidR="009A51F2" w:rsidRPr="00A742C7" w:rsidRDefault="009A51F2" w:rsidP="009A51F2">
      <w:pPr>
        <w:pStyle w:val="2"/>
        <w:ind w:left="0" w:firstLine="0"/>
      </w:pPr>
      <w:bookmarkStart w:id="143" w:name="_Toc30081874"/>
      <w:bookmarkStart w:id="144" w:name="_Toc30085109"/>
      <w:bookmarkStart w:id="145" w:name="_Toc32845375"/>
      <w:bookmarkStart w:id="146" w:name="_Toc204085720"/>
      <w:r w:rsidRPr="00A742C7">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143"/>
      <w:bookmarkEnd w:id="144"/>
      <w:bookmarkEnd w:id="145"/>
      <w:bookmarkEnd w:id="146"/>
    </w:p>
    <w:p w14:paraId="7AFBEF42" w14:textId="77777777" w:rsidR="009A51F2" w:rsidRPr="00A742C7" w:rsidRDefault="009A51F2" w:rsidP="009A51F2">
      <w:pPr>
        <w:rPr>
          <w:rFonts w:cs="Times New Roman"/>
          <w:lang w:eastAsia="ru-RU"/>
        </w:rPr>
      </w:pPr>
    </w:p>
    <w:p w14:paraId="2E16B156" w14:textId="77777777" w:rsidR="009A51F2" w:rsidRPr="00A742C7" w:rsidRDefault="009A51F2" w:rsidP="009A51F2">
      <w:pPr>
        <w:ind w:firstLine="709"/>
        <w:jc w:val="both"/>
        <w:rPr>
          <w:rFonts w:cs="Times New Roman"/>
          <w:szCs w:val="23"/>
        </w:rPr>
      </w:pPr>
      <w:r w:rsidRPr="00A742C7">
        <w:rPr>
          <w:rFonts w:cs="Times New Roman"/>
          <w:szCs w:val="23"/>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379DFB8C" w14:textId="77777777" w:rsidR="009A51F2" w:rsidRPr="00A742C7" w:rsidRDefault="009A51F2" w:rsidP="009A51F2">
      <w:pPr>
        <w:pStyle w:val="a5"/>
      </w:pPr>
      <w:bookmarkStart w:id="147" w:name="_Toc45625242"/>
    </w:p>
    <w:p w14:paraId="42C7F264" w14:textId="77777777" w:rsidR="009A51F2" w:rsidRPr="00A742C7" w:rsidRDefault="009A51F2" w:rsidP="009A51F2">
      <w:pPr>
        <w:pStyle w:val="2"/>
        <w:ind w:left="0" w:firstLine="0"/>
      </w:pPr>
      <w:bookmarkStart w:id="148" w:name="_Toc204085721"/>
      <w:r w:rsidRPr="00A742C7">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147"/>
      <w:bookmarkEnd w:id="148"/>
    </w:p>
    <w:p w14:paraId="0BAAB994" w14:textId="77777777" w:rsidR="009A51F2" w:rsidRPr="00A742C7" w:rsidRDefault="009A51F2" w:rsidP="009A51F2">
      <w:pPr>
        <w:jc w:val="both"/>
        <w:rPr>
          <w:rFonts w:cs="Times New Roman"/>
          <w:lang w:eastAsia="ru-RU"/>
        </w:rPr>
      </w:pPr>
    </w:p>
    <w:p w14:paraId="2F9E0EAD" w14:textId="77777777" w:rsidR="009A51F2" w:rsidRPr="00A742C7" w:rsidRDefault="00244E3D" w:rsidP="009A51F2">
      <w:pPr>
        <w:ind w:firstLine="709"/>
        <w:jc w:val="both"/>
        <w:rPr>
          <w:rFonts w:cs="Times New Roman"/>
          <w:szCs w:val="23"/>
        </w:rPr>
      </w:pPr>
      <w:r w:rsidRPr="00A742C7">
        <w:rPr>
          <w:rFonts w:cs="Times New Roman"/>
          <w:szCs w:val="23"/>
        </w:rPr>
        <w:t>Источники тепловой энергии</w:t>
      </w:r>
      <w:r w:rsidR="009A51F2" w:rsidRPr="00A742C7">
        <w:rPr>
          <w:rFonts w:cs="Times New Roman"/>
          <w:szCs w:val="23"/>
        </w:rPr>
        <w:t xml:space="preserve">, </w:t>
      </w:r>
      <w:r w:rsidRPr="00A742C7">
        <w:rPr>
          <w:rFonts w:cs="Times New Roman"/>
          <w:szCs w:val="23"/>
        </w:rPr>
        <w:t>функционирующие</w:t>
      </w:r>
      <w:r w:rsidR="009A51F2" w:rsidRPr="00A742C7">
        <w:rPr>
          <w:rFonts w:cs="Times New Roman"/>
          <w:szCs w:val="23"/>
        </w:rPr>
        <w:t xml:space="preserve"> в режиме комбинированной выработки, отсутствуют.</w:t>
      </w:r>
    </w:p>
    <w:p w14:paraId="5DA5C741" w14:textId="77777777" w:rsidR="009A51F2" w:rsidRPr="00A742C7" w:rsidRDefault="009A51F2" w:rsidP="009A51F2">
      <w:pPr>
        <w:pStyle w:val="a1"/>
        <w:rPr>
          <w:rFonts w:cs="Times New Roman"/>
          <w:lang w:eastAsia="ru-RU"/>
        </w:rPr>
      </w:pPr>
    </w:p>
    <w:p w14:paraId="3BDA0299" w14:textId="77777777" w:rsidR="009A51F2" w:rsidRPr="00A742C7" w:rsidRDefault="009A51F2" w:rsidP="009A51F2">
      <w:pPr>
        <w:pStyle w:val="2"/>
        <w:ind w:left="0" w:firstLine="0"/>
      </w:pPr>
      <w:bookmarkStart w:id="149" w:name="_Toc204085722"/>
      <w:r w:rsidRPr="00A742C7">
        <w:t xml:space="preserve">Часть 6. </w:t>
      </w:r>
      <w:r w:rsidR="00903688" w:rsidRPr="00A742C7">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149"/>
    </w:p>
    <w:p w14:paraId="35A27655" w14:textId="77777777" w:rsidR="009A51F2" w:rsidRPr="00A742C7" w:rsidRDefault="009A51F2" w:rsidP="009A51F2">
      <w:pPr>
        <w:pStyle w:val="a1"/>
        <w:rPr>
          <w:rFonts w:cs="Times New Roman"/>
          <w:lang w:eastAsia="ru-RU"/>
        </w:rPr>
      </w:pPr>
    </w:p>
    <w:p w14:paraId="34A2710C" w14:textId="77777777" w:rsidR="009A51F2" w:rsidRPr="00A742C7" w:rsidRDefault="00903688" w:rsidP="009A51F2">
      <w:pPr>
        <w:ind w:firstLine="709"/>
        <w:jc w:val="both"/>
        <w:rPr>
          <w:rFonts w:cs="Times New Roman"/>
          <w:szCs w:val="23"/>
        </w:rPr>
      </w:pPr>
      <w:r w:rsidRPr="00A742C7">
        <w:rPr>
          <w:rFonts w:cs="Times New Roman"/>
          <w:szCs w:val="24"/>
        </w:rPr>
        <w:t>Мероприятия по реконструкции котельных для выработки электроэнергии в комбинированном цикле на базе существующих и перспективных тепловых нагрузок не планируются.</w:t>
      </w:r>
    </w:p>
    <w:p w14:paraId="56D7AEDA" w14:textId="77777777" w:rsidR="009A51F2" w:rsidRPr="00A742C7" w:rsidRDefault="009A51F2" w:rsidP="009A51F2">
      <w:pPr>
        <w:jc w:val="both"/>
        <w:rPr>
          <w:rFonts w:cs="Times New Roman"/>
          <w:lang w:eastAsia="ru-RU"/>
        </w:rPr>
      </w:pPr>
    </w:p>
    <w:p w14:paraId="2B5BC4B4" w14:textId="77777777" w:rsidR="009A51F2" w:rsidRPr="00A742C7" w:rsidRDefault="00080AB2" w:rsidP="009A51F2">
      <w:pPr>
        <w:pStyle w:val="2"/>
        <w:ind w:left="0" w:firstLine="0"/>
        <w:rPr>
          <w:sz w:val="28"/>
          <w:szCs w:val="23"/>
        </w:rPr>
      </w:pPr>
      <w:hyperlink r:id="rId91" w:anchor="bookmark76" w:history="1">
        <w:bookmarkStart w:id="150" w:name="_Toc45625244"/>
        <w:bookmarkStart w:id="151" w:name="_Toc204085723"/>
        <w:bookmarkStart w:id="152" w:name="_Toc30081877"/>
        <w:bookmarkStart w:id="153" w:name="_Toc30085112"/>
        <w:bookmarkStart w:id="154" w:name="_Toc32845378"/>
        <w:r w:rsidR="009A51F2" w:rsidRPr="00A742C7">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150"/>
        <w:bookmarkEnd w:id="151"/>
        <w:r w:rsidR="009A51F2" w:rsidRPr="00A742C7">
          <w:t xml:space="preserve"> </w:t>
        </w:r>
      </w:hyperlink>
      <w:bookmarkEnd w:id="152"/>
      <w:bookmarkEnd w:id="153"/>
      <w:bookmarkEnd w:id="154"/>
    </w:p>
    <w:p w14:paraId="7A95E941" w14:textId="77777777" w:rsidR="009A51F2" w:rsidRPr="00A742C7" w:rsidRDefault="009A51F2" w:rsidP="009A51F2">
      <w:pPr>
        <w:ind w:firstLine="709"/>
        <w:jc w:val="both"/>
        <w:rPr>
          <w:rFonts w:cs="Times New Roman"/>
          <w:sz w:val="23"/>
          <w:szCs w:val="23"/>
        </w:rPr>
      </w:pPr>
    </w:p>
    <w:p w14:paraId="642267D5" w14:textId="77777777" w:rsidR="00903688" w:rsidRPr="00A742C7" w:rsidRDefault="00903688" w:rsidP="00903688">
      <w:pPr>
        <w:ind w:firstLine="426"/>
        <w:jc w:val="both"/>
        <w:rPr>
          <w:rFonts w:cs="Times New Roman"/>
          <w:szCs w:val="24"/>
        </w:rPr>
      </w:pPr>
      <w:r w:rsidRPr="00A742C7">
        <w:rPr>
          <w:rFonts w:cs="Times New Roman"/>
          <w:szCs w:val="24"/>
        </w:rPr>
        <w:t>Реконструкция котельных с целью увеличения их зоны действия, за счёт включения в неё зон действия существующих источников тепловой энергии не планируется.</w:t>
      </w:r>
    </w:p>
    <w:p w14:paraId="16F65516" w14:textId="77777777" w:rsidR="009A51F2" w:rsidRPr="00A742C7" w:rsidRDefault="009A51F2" w:rsidP="009A51F2">
      <w:pPr>
        <w:jc w:val="both"/>
        <w:rPr>
          <w:rFonts w:cs="Times New Roman"/>
          <w:lang w:eastAsia="ru-RU"/>
        </w:rPr>
      </w:pPr>
    </w:p>
    <w:p w14:paraId="032AE664" w14:textId="77777777" w:rsidR="009A51F2" w:rsidRPr="00A742C7" w:rsidRDefault="00080AB2" w:rsidP="009A51F2">
      <w:pPr>
        <w:pStyle w:val="2"/>
        <w:ind w:left="0" w:firstLine="0"/>
      </w:pPr>
      <w:hyperlink r:id="rId92" w:anchor="bookmark77" w:history="1">
        <w:bookmarkStart w:id="155" w:name="_Toc30081878"/>
        <w:bookmarkStart w:id="156" w:name="_Toc30085113"/>
        <w:bookmarkStart w:id="157" w:name="_Toc32845379"/>
        <w:bookmarkStart w:id="158" w:name="_Toc204085724"/>
        <w:r w:rsidR="009A51F2" w:rsidRPr="00A742C7">
          <w:t xml:space="preserve">Часть 8. ОБОСНОВАНИЕ ПРЕДЛАГАЕМЫХ ДЛЯ ПЕРЕВОДА В ПИКОВЫЙ </w:t>
        </w:r>
        <w:r w:rsidR="009A51F2" w:rsidRPr="00A742C7">
          <w:lastRenderedPageBreak/>
          <w:t>РЕЖИМ</w:t>
        </w:r>
      </w:hyperlink>
      <w:r w:rsidR="009A51F2" w:rsidRPr="00A742C7">
        <w:t xml:space="preserve"> </w:t>
      </w:r>
      <w:hyperlink r:id="rId93" w:anchor="bookmark77" w:history="1">
        <w:r w:rsidR="009A51F2" w:rsidRPr="00A742C7">
          <w:t>РАБОТЫ КОТЕЛЬНЫХ ПО ОТНОШЕНИЮ К ИСТОЧНИКАМ ТЕПЛОВОЙ ЭНЕРГИИ,</w:t>
        </w:r>
      </w:hyperlink>
      <w:r w:rsidR="009A51F2" w:rsidRPr="00A742C7">
        <w:t xml:space="preserve"> </w:t>
      </w:r>
      <w:hyperlink r:id="rId94" w:anchor="bookmark77" w:history="1">
        <w:r w:rsidR="009A51F2" w:rsidRPr="00A742C7">
          <w:t>ФУНКЦИОНИРУЮЩИМ В РЕЖИМЕ КОМБИНИРОВАННОЙ ВЫРАБОТКИ</w:t>
        </w:r>
      </w:hyperlink>
      <w:r w:rsidR="009A51F2" w:rsidRPr="00A742C7">
        <w:t xml:space="preserve"> </w:t>
      </w:r>
      <w:hyperlink r:id="rId95" w:anchor="bookmark77" w:history="1">
        <w:r w:rsidR="009A51F2" w:rsidRPr="00A742C7">
          <w:t>ЭЛЕКТРИЧЕСКОЙ И ТЕПЛОВОЙ ЭНЕРГИИ</w:t>
        </w:r>
        <w:bookmarkEnd w:id="155"/>
        <w:bookmarkEnd w:id="156"/>
        <w:bookmarkEnd w:id="157"/>
        <w:bookmarkEnd w:id="158"/>
      </w:hyperlink>
    </w:p>
    <w:p w14:paraId="1FD5430D" w14:textId="77777777" w:rsidR="009A51F2" w:rsidRPr="00A742C7" w:rsidRDefault="009A51F2" w:rsidP="009A51F2">
      <w:pPr>
        <w:ind w:firstLine="709"/>
        <w:jc w:val="both"/>
        <w:rPr>
          <w:rFonts w:cs="Times New Roman"/>
          <w:sz w:val="23"/>
          <w:szCs w:val="23"/>
        </w:rPr>
      </w:pPr>
    </w:p>
    <w:p w14:paraId="537A1075" w14:textId="77777777" w:rsidR="00903688" w:rsidRPr="00A742C7" w:rsidRDefault="00903688" w:rsidP="00903688">
      <w:pPr>
        <w:ind w:firstLine="709"/>
        <w:jc w:val="both"/>
        <w:rPr>
          <w:rFonts w:cs="Times New Roman"/>
          <w:szCs w:val="24"/>
        </w:rPr>
      </w:pPr>
      <w:r w:rsidRPr="00A742C7">
        <w:rPr>
          <w:rFonts w:cs="Times New Roman"/>
          <w:szCs w:val="24"/>
        </w:rPr>
        <w:t>Перевод котельных в пиковый режим работы по отношению к источникам тепловой энергии с комбинированной выработкой тепловой и электрической энергии целесообразен в случаях:</w:t>
      </w:r>
    </w:p>
    <w:p w14:paraId="0CD634F8" w14:textId="77777777" w:rsidR="00903688" w:rsidRPr="00A742C7" w:rsidRDefault="00903688" w:rsidP="00903688">
      <w:pPr>
        <w:spacing w:line="276" w:lineRule="auto"/>
        <w:ind w:firstLine="709"/>
        <w:jc w:val="both"/>
        <w:rPr>
          <w:rFonts w:cs="Times New Roman"/>
          <w:szCs w:val="24"/>
        </w:rPr>
      </w:pPr>
      <w:r w:rsidRPr="00A742C7">
        <w:rPr>
          <w:rFonts w:cs="Times New Roman"/>
          <w:szCs w:val="24"/>
        </w:rPr>
        <w:t>- расположения котельных и потребителей, подключенных к ним, в пределах радиуса эффективного теплоснабжения источника теплоэнергии с комбинированной выработкой тепло- и электроэнергии;</w:t>
      </w:r>
    </w:p>
    <w:p w14:paraId="10BAC71E" w14:textId="77777777" w:rsidR="00903688" w:rsidRPr="00A742C7" w:rsidRDefault="00903688" w:rsidP="00903688">
      <w:pPr>
        <w:spacing w:line="276" w:lineRule="auto"/>
        <w:ind w:firstLine="709"/>
        <w:jc w:val="both"/>
        <w:rPr>
          <w:rFonts w:cs="Times New Roman"/>
          <w:szCs w:val="24"/>
        </w:rPr>
      </w:pPr>
      <w:r w:rsidRPr="00A742C7">
        <w:rPr>
          <w:rFonts w:cs="Times New Roman"/>
          <w:szCs w:val="24"/>
        </w:rPr>
        <w:t>- несоблюдения установленного температурного графика источником теплоэнергии с комбинированной выработкой тепло- и электроэнергии;</w:t>
      </w:r>
    </w:p>
    <w:p w14:paraId="68758623" w14:textId="77777777" w:rsidR="00903688" w:rsidRPr="00A742C7" w:rsidRDefault="00903688" w:rsidP="00903688">
      <w:pPr>
        <w:spacing w:line="276" w:lineRule="auto"/>
        <w:ind w:firstLine="709"/>
        <w:jc w:val="both"/>
        <w:rPr>
          <w:rFonts w:cs="Times New Roman"/>
          <w:szCs w:val="24"/>
        </w:rPr>
      </w:pPr>
      <w:r w:rsidRPr="00A742C7">
        <w:rPr>
          <w:rFonts w:cs="Times New Roman"/>
          <w:szCs w:val="24"/>
        </w:rPr>
        <w:t>- несоответствия оборудования котельных требованиям законодательства в области энергосбережения и повышения энергетической эффективности (например: высокий уровень износа оборудования, перерасход топливно-энергетических ресурсов и т.д.).</w:t>
      </w:r>
    </w:p>
    <w:p w14:paraId="7FA7EE6A" w14:textId="77777777" w:rsidR="00903688" w:rsidRPr="00A742C7" w:rsidRDefault="00903688" w:rsidP="00903688">
      <w:pPr>
        <w:spacing w:before="120"/>
        <w:ind w:firstLine="709"/>
        <w:jc w:val="both"/>
        <w:rPr>
          <w:rFonts w:cs="Times New Roman"/>
          <w:szCs w:val="24"/>
        </w:rPr>
      </w:pPr>
      <w:r w:rsidRPr="00A742C7">
        <w:rPr>
          <w:rFonts w:cs="Times New Roman"/>
          <w:szCs w:val="24"/>
        </w:rPr>
        <w:t>По результатам проведённого анализа установлено, что перевод действующих в Печенгском муниципальном округе котельных в пиковый режим работы нецелесообразен, ввиду несоответствия существующего положения в сфере производства и передачи тепловой энергии вышеприведённым условиям.</w:t>
      </w:r>
    </w:p>
    <w:p w14:paraId="68724274" w14:textId="77777777" w:rsidR="009A51F2" w:rsidRPr="00A742C7" w:rsidRDefault="009A51F2" w:rsidP="009A51F2">
      <w:pPr>
        <w:ind w:firstLine="709"/>
        <w:jc w:val="both"/>
        <w:rPr>
          <w:rFonts w:cs="Times New Roman"/>
          <w:szCs w:val="23"/>
        </w:rPr>
      </w:pPr>
    </w:p>
    <w:p w14:paraId="026C565A" w14:textId="77777777" w:rsidR="009A51F2" w:rsidRPr="00A742C7" w:rsidRDefault="009A51F2" w:rsidP="009A51F2">
      <w:pPr>
        <w:jc w:val="both"/>
        <w:rPr>
          <w:rFonts w:cs="Times New Roman"/>
          <w:lang w:eastAsia="ru-RU"/>
        </w:rPr>
      </w:pPr>
    </w:p>
    <w:p w14:paraId="113977FD" w14:textId="77777777" w:rsidR="009A51F2" w:rsidRPr="00A742C7" w:rsidRDefault="00080AB2" w:rsidP="009A51F2">
      <w:pPr>
        <w:pStyle w:val="2"/>
        <w:ind w:left="0" w:firstLine="0"/>
      </w:pPr>
      <w:hyperlink r:id="rId96" w:anchor="bookmark78" w:history="1">
        <w:bookmarkStart w:id="159" w:name="_Toc30081879"/>
        <w:bookmarkStart w:id="160" w:name="_Toc30085114"/>
        <w:bookmarkStart w:id="161" w:name="_Toc32845380"/>
        <w:bookmarkStart w:id="162" w:name="_Toc204085725"/>
        <w:r w:rsidR="009A51F2" w:rsidRPr="00A742C7">
          <w:t>Часть 9. ОБОСНОВАНИЕ ПРЕДЛОЖЕНИЙ ПО РАСШИРЕНИЮ ЗОН ДЕЙСТВИЯ</w:t>
        </w:r>
      </w:hyperlink>
      <w:r w:rsidR="009A51F2" w:rsidRPr="00A742C7">
        <w:t xml:space="preserve"> </w:t>
      </w:r>
      <w:hyperlink r:id="rId97" w:anchor="bookmark78" w:history="1">
        <w:r w:rsidR="009A51F2" w:rsidRPr="00A742C7">
          <w:t>ДЕЙСТВУЮЩИХ ИСТОЧНИКОВ ТЕПЛОВОЙ ЭНЕРГИИ, ФУНКЦИОНИРУЮЩИХ В</w:t>
        </w:r>
      </w:hyperlink>
      <w:r w:rsidR="009A51F2" w:rsidRPr="00A742C7">
        <w:t xml:space="preserve"> </w:t>
      </w:r>
      <w:hyperlink r:id="rId98" w:anchor="bookmark78" w:history="1">
        <w:r w:rsidR="009A51F2" w:rsidRPr="00A742C7">
          <w:t>РЕЖИМЕ КОМБИНИРОВАННОЙ ВЫРАБОТКИ ЭЛЕКТРИЧЕСКОЙ И ТЕПЛОВОЙ</w:t>
        </w:r>
      </w:hyperlink>
      <w:r w:rsidR="009A51F2" w:rsidRPr="00A742C7">
        <w:t xml:space="preserve"> </w:t>
      </w:r>
      <w:hyperlink r:id="rId99" w:anchor="bookmark78" w:history="1">
        <w:r w:rsidR="009A51F2" w:rsidRPr="00A742C7">
          <w:t>ЭНЕРГИИ</w:t>
        </w:r>
        <w:bookmarkEnd w:id="159"/>
        <w:bookmarkEnd w:id="160"/>
        <w:bookmarkEnd w:id="161"/>
        <w:bookmarkEnd w:id="162"/>
      </w:hyperlink>
    </w:p>
    <w:p w14:paraId="64BCEEB7" w14:textId="77777777" w:rsidR="009A51F2" w:rsidRPr="00A742C7" w:rsidRDefault="009A51F2" w:rsidP="009A51F2">
      <w:pPr>
        <w:pStyle w:val="a1"/>
        <w:rPr>
          <w:rFonts w:cs="Times New Roman"/>
        </w:rPr>
      </w:pPr>
    </w:p>
    <w:p w14:paraId="3F1ED01A" w14:textId="77777777" w:rsidR="00903688" w:rsidRPr="00A742C7" w:rsidRDefault="00903688" w:rsidP="00903688">
      <w:pPr>
        <w:ind w:firstLine="709"/>
        <w:jc w:val="both"/>
        <w:rPr>
          <w:rFonts w:cs="Times New Roman"/>
          <w:szCs w:val="24"/>
        </w:rPr>
      </w:pPr>
      <w:r w:rsidRPr="00A742C7">
        <w:rPr>
          <w:rFonts w:cs="Times New Roman"/>
          <w:szCs w:val="24"/>
        </w:rPr>
        <w:t>Источники тепловой энер</w:t>
      </w:r>
      <w:r w:rsidRPr="00A742C7">
        <w:rPr>
          <w:rFonts w:cs="Times New Roman"/>
          <w:spacing w:val="-1"/>
          <w:szCs w:val="24"/>
        </w:rPr>
        <w:t>гии, функционирующие в режиме</w:t>
      </w:r>
      <w:r w:rsidRPr="00A742C7">
        <w:rPr>
          <w:rFonts w:cs="Times New Roman"/>
          <w:szCs w:val="24"/>
        </w:rPr>
        <w:t xml:space="preserve"> комбинированной выработкой электрической и тепловой энергии, </w:t>
      </w:r>
      <w:r w:rsidRPr="00A742C7">
        <w:rPr>
          <w:rFonts w:cs="Times New Roman"/>
          <w:spacing w:val="-1"/>
          <w:szCs w:val="24"/>
        </w:rPr>
        <w:t xml:space="preserve">отсутствуют, поэтому </w:t>
      </w:r>
      <w:r w:rsidRPr="00A742C7">
        <w:rPr>
          <w:rFonts w:cs="Times New Roman"/>
          <w:szCs w:val="24"/>
        </w:rPr>
        <w:t>мероприятия</w:t>
      </w:r>
      <w:r w:rsidRPr="00A742C7">
        <w:rPr>
          <w:rFonts w:cs="Times New Roman"/>
          <w:spacing w:val="-1"/>
          <w:szCs w:val="24"/>
        </w:rPr>
        <w:t xml:space="preserve"> по </w:t>
      </w:r>
      <w:r w:rsidRPr="00A742C7">
        <w:rPr>
          <w:rFonts w:cs="Times New Roman"/>
          <w:szCs w:val="24"/>
        </w:rPr>
        <w:t>расширению их зоны действия не планируются.</w:t>
      </w:r>
    </w:p>
    <w:p w14:paraId="1C224552" w14:textId="77777777" w:rsidR="009A51F2" w:rsidRPr="00A742C7" w:rsidRDefault="009A51F2" w:rsidP="009A51F2">
      <w:pPr>
        <w:jc w:val="both"/>
        <w:rPr>
          <w:rFonts w:cs="Times New Roman"/>
          <w:lang w:eastAsia="ru-RU"/>
        </w:rPr>
      </w:pPr>
    </w:p>
    <w:p w14:paraId="69CA2664" w14:textId="77777777" w:rsidR="009A51F2" w:rsidRPr="00A742C7" w:rsidRDefault="00080AB2" w:rsidP="009A51F2">
      <w:pPr>
        <w:pStyle w:val="2"/>
        <w:ind w:left="0" w:firstLine="0"/>
      </w:pPr>
      <w:hyperlink r:id="rId100" w:anchor="bookmark79" w:history="1">
        <w:bookmarkStart w:id="163" w:name="_Toc30081880"/>
        <w:bookmarkStart w:id="164" w:name="_Toc30085115"/>
        <w:bookmarkStart w:id="165" w:name="_Toc32845381"/>
        <w:bookmarkStart w:id="166" w:name="_Toc204085726"/>
        <w:r w:rsidR="009A51F2" w:rsidRPr="00A742C7">
          <w:t>Часть 10. ОБОСНОВАНИЕ ПРЕДЛАГАЕМЫХ ДЛЯ ВЫВОДА В РЕЗЕРВ И (ИЛИ)</w:t>
        </w:r>
      </w:hyperlink>
      <w:r w:rsidR="009A51F2" w:rsidRPr="00A742C7">
        <w:t xml:space="preserve"> </w:t>
      </w:r>
      <w:hyperlink r:id="rId101" w:anchor="bookmark79" w:history="1">
        <w:r w:rsidR="009A51F2" w:rsidRPr="00A742C7">
          <w:t>ВЫВОДА ИЗ ЭКСПЛУАТАЦИИ КОТЕЛЬНЫХ ПРИ ПЕРЕДАЧЕ ТЕПЛОВЫХ НАГРУЗОК</w:t>
        </w:r>
      </w:hyperlink>
      <w:r w:rsidR="009A51F2" w:rsidRPr="00A742C7">
        <w:t xml:space="preserve"> </w:t>
      </w:r>
      <w:hyperlink r:id="rId102" w:anchor="bookmark79" w:history="1">
        <w:r w:rsidR="009A51F2" w:rsidRPr="00A742C7">
          <w:t>НА ДРУГИЕ ИСТОЧНИКИ ТЕПЛОВОЙ ЭНЕРГИИ</w:t>
        </w:r>
        <w:bookmarkEnd w:id="163"/>
        <w:bookmarkEnd w:id="164"/>
        <w:bookmarkEnd w:id="165"/>
        <w:bookmarkEnd w:id="166"/>
      </w:hyperlink>
    </w:p>
    <w:p w14:paraId="0B2FAEBC" w14:textId="77777777" w:rsidR="009A51F2" w:rsidRPr="00A742C7" w:rsidRDefault="009A51F2" w:rsidP="009A51F2">
      <w:pPr>
        <w:jc w:val="both"/>
        <w:rPr>
          <w:rFonts w:cs="Times New Roman"/>
          <w:sz w:val="23"/>
          <w:szCs w:val="23"/>
        </w:rPr>
      </w:pPr>
    </w:p>
    <w:p w14:paraId="3F4F250F" w14:textId="77777777" w:rsidR="009A51F2" w:rsidRPr="00A742C7" w:rsidRDefault="009A51F2" w:rsidP="009A51F2">
      <w:pPr>
        <w:ind w:firstLine="709"/>
        <w:jc w:val="both"/>
        <w:rPr>
          <w:rFonts w:cs="Times New Roman"/>
          <w:szCs w:val="23"/>
        </w:rPr>
      </w:pPr>
      <w:r w:rsidRPr="00A742C7">
        <w:rPr>
          <w:rFonts w:cs="Times New Roman"/>
          <w:szCs w:val="23"/>
        </w:rPr>
        <w:t>Указанные объекты отсутствуют.</w:t>
      </w:r>
    </w:p>
    <w:p w14:paraId="5A4D8438" w14:textId="77777777" w:rsidR="009A51F2" w:rsidRPr="00A742C7" w:rsidRDefault="009A51F2" w:rsidP="009A51F2">
      <w:pPr>
        <w:tabs>
          <w:tab w:val="left" w:pos="2340"/>
        </w:tabs>
        <w:jc w:val="both"/>
        <w:rPr>
          <w:rFonts w:eastAsiaTheme="minorEastAsia" w:cs="Times New Roman"/>
          <w:szCs w:val="24"/>
          <w:lang w:eastAsia="ru-RU"/>
        </w:rPr>
      </w:pPr>
    </w:p>
    <w:p w14:paraId="6AD63507" w14:textId="77777777" w:rsidR="009A51F2" w:rsidRPr="00A742C7" w:rsidRDefault="00080AB2" w:rsidP="009A51F2">
      <w:pPr>
        <w:pStyle w:val="2"/>
        <w:ind w:left="0" w:firstLine="0"/>
      </w:pPr>
      <w:hyperlink r:id="rId103" w:anchor="bookmark80" w:history="1">
        <w:bookmarkStart w:id="167" w:name="_Toc30081881"/>
        <w:bookmarkStart w:id="168" w:name="_Toc30085116"/>
        <w:bookmarkStart w:id="169" w:name="_Toc32845382"/>
        <w:bookmarkStart w:id="170" w:name="_Toc45625248"/>
        <w:bookmarkStart w:id="171" w:name="_Toc204085727"/>
        <w:r w:rsidR="009A51F2" w:rsidRPr="00A742C7">
          <w:t xml:space="preserve">Часть 11. </w:t>
        </w:r>
      </w:hyperlink>
      <w:bookmarkEnd w:id="167"/>
      <w:bookmarkEnd w:id="168"/>
      <w:bookmarkEnd w:id="169"/>
      <w:r w:rsidR="009A51F2" w:rsidRPr="00A742C7">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170"/>
      <w:bookmarkEnd w:id="171"/>
    </w:p>
    <w:p w14:paraId="36BD41D5" w14:textId="77777777" w:rsidR="009A51F2" w:rsidRPr="00A742C7" w:rsidRDefault="009A51F2" w:rsidP="009A51F2">
      <w:pPr>
        <w:ind w:firstLine="709"/>
        <w:jc w:val="both"/>
        <w:rPr>
          <w:rFonts w:cs="Times New Roman"/>
          <w:sz w:val="23"/>
          <w:szCs w:val="23"/>
        </w:rPr>
      </w:pPr>
    </w:p>
    <w:p w14:paraId="15935EA0" w14:textId="77777777" w:rsidR="00434014" w:rsidRPr="00A742C7" w:rsidRDefault="00434014" w:rsidP="00434014">
      <w:pPr>
        <w:widowControl w:val="0"/>
        <w:ind w:firstLine="709"/>
        <w:jc w:val="both"/>
        <w:rPr>
          <w:rFonts w:cs="Times New Roman"/>
          <w:szCs w:val="24"/>
        </w:rPr>
      </w:pPr>
      <w:r w:rsidRPr="00A742C7">
        <w:rPr>
          <w:rFonts w:cs="Times New Roman"/>
          <w:szCs w:val="24"/>
        </w:rPr>
        <w:t xml:space="preserve">Индивидуальное теплоснабжение на прогнозируемый период сохранится для индивидуальной застройки. Это обусловлено удалённостью зданий указанных типов от существующих сетей систем централизованного теплоснабжения и низкой плотностью тепловой нагрузки в этих зонах. </w:t>
      </w:r>
    </w:p>
    <w:p w14:paraId="51A1D639" w14:textId="77777777" w:rsidR="009A51F2" w:rsidRPr="00A742C7" w:rsidRDefault="009A51F2" w:rsidP="009A51F2">
      <w:pPr>
        <w:pStyle w:val="a1"/>
        <w:rPr>
          <w:rFonts w:cs="Times New Roman"/>
        </w:rPr>
      </w:pPr>
    </w:p>
    <w:p w14:paraId="48A42817" w14:textId="77777777" w:rsidR="009A51F2" w:rsidRPr="00A742C7" w:rsidRDefault="00080AB2" w:rsidP="009A51F2">
      <w:pPr>
        <w:pStyle w:val="2"/>
        <w:ind w:left="0" w:firstLine="0"/>
      </w:pPr>
      <w:hyperlink r:id="rId104" w:anchor="bookmark81" w:history="1">
        <w:bookmarkStart w:id="172" w:name="_Toc45625249"/>
        <w:bookmarkStart w:id="173" w:name="_Toc204085728"/>
        <w:r w:rsidR="009A51F2" w:rsidRPr="00A742C7">
          <w:t xml:space="preserve">Часть 12. </w:t>
        </w:r>
      </w:hyperlink>
      <w:r w:rsidR="009A51F2" w:rsidRPr="00A742C7">
        <w:t xml:space="preserve">ОБОСНОВАНИЕ ПЕРСПЕКТИВНЫХ БАЛАНСОВ ПРОИЗВОДСТВА И ПОТРЕБЛЕНИЯ ТЕПЛОВОЙ МОЩНОСТИ ИСТОЧНИКОВ ТЕПЛОВОЙ </w:t>
      </w:r>
      <w:r w:rsidR="009A51F2" w:rsidRPr="00A742C7">
        <w:lastRenderedPageBreak/>
        <w:t>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172"/>
      <w:bookmarkEnd w:id="173"/>
      <w:r w:rsidR="009A51F2" w:rsidRPr="00A742C7">
        <w:t xml:space="preserve"> </w:t>
      </w:r>
    </w:p>
    <w:p w14:paraId="5CA2DCF6" w14:textId="77777777" w:rsidR="009A51F2" w:rsidRPr="00A742C7" w:rsidRDefault="009A51F2" w:rsidP="009A51F2">
      <w:pPr>
        <w:pStyle w:val="a1"/>
        <w:ind w:firstLine="709"/>
        <w:jc w:val="both"/>
        <w:rPr>
          <w:rFonts w:cs="Times New Roman"/>
        </w:rPr>
      </w:pPr>
    </w:p>
    <w:p w14:paraId="6F03A4B4" w14:textId="77777777" w:rsidR="009A51F2" w:rsidRPr="00A742C7" w:rsidRDefault="009A51F2" w:rsidP="009A51F2">
      <w:pPr>
        <w:pStyle w:val="a1"/>
        <w:ind w:firstLine="709"/>
        <w:jc w:val="both"/>
        <w:rPr>
          <w:rFonts w:cs="Times New Roman"/>
        </w:rPr>
      </w:pPr>
      <w:r w:rsidRPr="00A742C7">
        <w:rPr>
          <w:rFonts w:cs="Times New Roman"/>
        </w:rPr>
        <w:t>Перспективные балансы производства и потребления тепловой мощности источников тепловой энергии рассмотрен в Главе 4 часть 1 текущего тома.</w:t>
      </w:r>
    </w:p>
    <w:p w14:paraId="79D27756" w14:textId="77777777" w:rsidR="009A51F2" w:rsidRPr="00A742C7" w:rsidRDefault="009A51F2" w:rsidP="009A51F2">
      <w:pPr>
        <w:pStyle w:val="a1"/>
        <w:jc w:val="both"/>
        <w:rPr>
          <w:rFonts w:cs="Times New Roman"/>
        </w:rPr>
      </w:pPr>
    </w:p>
    <w:p w14:paraId="1A391874" w14:textId="77777777" w:rsidR="009A51F2" w:rsidRPr="00A742C7" w:rsidRDefault="00080AB2" w:rsidP="009A51F2">
      <w:pPr>
        <w:pStyle w:val="2"/>
        <w:ind w:left="0" w:firstLine="0"/>
      </w:pPr>
      <w:hyperlink r:id="rId105" w:anchor="bookmark82" w:history="1">
        <w:bookmarkStart w:id="174" w:name="_Toc45625250"/>
        <w:bookmarkStart w:id="175" w:name="_Toc204085729"/>
        <w:r w:rsidR="009A51F2" w:rsidRPr="00A742C7">
          <w:t xml:space="preserve">Часть 13. АНАЛИЗ </w:t>
        </w:r>
      </w:hyperlink>
      <w:r w:rsidR="009A51F2" w:rsidRPr="00A742C7">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74"/>
      <w:bookmarkEnd w:id="175"/>
      <w:r w:rsidR="009A51F2" w:rsidRPr="00A742C7">
        <w:t xml:space="preserve"> </w:t>
      </w:r>
    </w:p>
    <w:p w14:paraId="1B6BD782" w14:textId="77777777" w:rsidR="009A51F2" w:rsidRPr="00A742C7" w:rsidRDefault="009A51F2" w:rsidP="009A51F2">
      <w:pPr>
        <w:jc w:val="both"/>
        <w:rPr>
          <w:rFonts w:cs="Times New Roman"/>
          <w:sz w:val="23"/>
          <w:szCs w:val="23"/>
        </w:rPr>
      </w:pPr>
    </w:p>
    <w:p w14:paraId="13376701" w14:textId="77777777" w:rsidR="009A51F2" w:rsidRPr="00A742C7" w:rsidRDefault="009A51F2" w:rsidP="009A51F2">
      <w:pPr>
        <w:ind w:firstLine="709"/>
        <w:jc w:val="both"/>
        <w:rPr>
          <w:rFonts w:cs="Times New Roman"/>
          <w:szCs w:val="23"/>
        </w:rPr>
      </w:pPr>
      <w:r w:rsidRPr="00A742C7">
        <w:rPr>
          <w:rFonts w:cs="Times New Roman"/>
          <w:szCs w:val="23"/>
        </w:rPr>
        <w:t>Указанные мероприятия не планируются.</w:t>
      </w:r>
    </w:p>
    <w:p w14:paraId="4F773D7F" w14:textId="77777777" w:rsidR="009A51F2" w:rsidRPr="00A742C7" w:rsidRDefault="009A51F2" w:rsidP="009A51F2">
      <w:pPr>
        <w:pStyle w:val="a1"/>
        <w:rPr>
          <w:rFonts w:cs="Times New Roman"/>
        </w:rPr>
      </w:pPr>
    </w:p>
    <w:p w14:paraId="2C7F0A74" w14:textId="77777777" w:rsidR="009A51F2" w:rsidRPr="00A742C7" w:rsidRDefault="00080AB2" w:rsidP="009A51F2">
      <w:pPr>
        <w:pStyle w:val="2"/>
        <w:ind w:left="0" w:firstLine="0"/>
      </w:pPr>
      <w:hyperlink r:id="rId106" w:anchor="bookmark83" w:history="1">
        <w:bookmarkStart w:id="176" w:name="_Toc45625251"/>
        <w:bookmarkStart w:id="177" w:name="_Toc204085730"/>
        <w:r w:rsidR="009A51F2" w:rsidRPr="00A742C7">
          <w:t>Часть 14.</w:t>
        </w:r>
        <w:r w:rsidR="00012C25" w:rsidRPr="00A742C7">
          <w:t xml:space="preserve"> </w:t>
        </w:r>
      </w:hyperlink>
      <w:r w:rsidR="009A51F2" w:rsidRPr="00A742C7">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176"/>
      <w:bookmarkEnd w:id="177"/>
    </w:p>
    <w:p w14:paraId="20C0CB66" w14:textId="77777777" w:rsidR="009A51F2" w:rsidRPr="00A742C7" w:rsidRDefault="009A51F2" w:rsidP="009A51F2">
      <w:pPr>
        <w:ind w:firstLine="709"/>
        <w:jc w:val="both"/>
        <w:rPr>
          <w:rFonts w:cs="Times New Roman"/>
          <w:sz w:val="23"/>
          <w:szCs w:val="23"/>
        </w:rPr>
      </w:pPr>
    </w:p>
    <w:p w14:paraId="1F47D7EE" w14:textId="77777777" w:rsidR="009A51F2" w:rsidRPr="00A742C7" w:rsidRDefault="009A51F2" w:rsidP="009A51F2">
      <w:pPr>
        <w:ind w:firstLine="709"/>
        <w:jc w:val="both"/>
        <w:rPr>
          <w:rFonts w:cs="Times New Roman"/>
          <w:szCs w:val="23"/>
        </w:rPr>
      </w:pPr>
      <w:r w:rsidRPr="00A742C7">
        <w:rPr>
          <w:rFonts w:cs="Times New Roman"/>
          <w:szCs w:val="23"/>
        </w:rPr>
        <w:t>Организация теплоснабжения в производственных зонах на территории Печенгск</w:t>
      </w:r>
      <w:r w:rsidR="00A34F04" w:rsidRPr="00A742C7">
        <w:rPr>
          <w:rFonts w:cs="Times New Roman"/>
          <w:szCs w:val="23"/>
        </w:rPr>
        <w:t xml:space="preserve">ого </w:t>
      </w:r>
      <w:r w:rsidRPr="00A742C7">
        <w:rPr>
          <w:rFonts w:cs="Times New Roman"/>
          <w:szCs w:val="23"/>
        </w:rPr>
        <w:t>муниципальн</w:t>
      </w:r>
      <w:r w:rsidR="00A34F04" w:rsidRPr="00A742C7">
        <w:rPr>
          <w:rFonts w:cs="Times New Roman"/>
          <w:szCs w:val="23"/>
        </w:rPr>
        <w:t xml:space="preserve">ого </w:t>
      </w:r>
      <w:r w:rsidRPr="00A742C7">
        <w:rPr>
          <w:rFonts w:cs="Times New Roman"/>
          <w:szCs w:val="23"/>
        </w:rPr>
        <w:t>округ</w:t>
      </w:r>
      <w:r w:rsidR="00A34F04" w:rsidRPr="00A742C7">
        <w:rPr>
          <w:rFonts w:cs="Times New Roman"/>
          <w:szCs w:val="23"/>
        </w:rPr>
        <w:t>а</w:t>
      </w:r>
      <w:r w:rsidRPr="00A742C7">
        <w:rPr>
          <w:rFonts w:cs="Times New Roman"/>
          <w:szCs w:val="23"/>
        </w:rPr>
        <w:t xml:space="preserve"> сохраняется в существующем виде.</w:t>
      </w:r>
    </w:p>
    <w:p w14:paraId="22339111" w14:textId="77777777" w:rsidR="009A51F2" w:rsidRPr="00A742C7" w:rsidRDefault="009A51F2" w:rsidP="009A51F2">
      <w:pPr>
        <w:pStyle w:val="a1"/>
        <w:rPr>
          <w:rFonts w:cs="Times New Roman"/>
        </w:rPr>
      </w:pPr>
    </w:p>
    <w:p w14:paraId="2F50F738" w14:textId="77777777" w:rsidR="009A51F2" w:rsidRPr="00A742C7" w:rsidRDefault="009A51F2" w:rsidP="009A51F2">
      <w:pPr>
        <w:pStyle w:val="2"/>
        <w:ind w:left="0" w:firstLine="0"/>
      </w:pPr>
      <w:bookmarkStart w:id="178" w:name="_Toc30081885"/>
      <w:bookmarkStart w:id="179" w:name="_Toc30085120"/>
      <w:bookmarkStart w:id="180" w:name="_Toc32845386"/>
      <w:bookmarkStart w:id="181" w:name="_Toc204085731"/>
      <w:r w:rsidRPr="00A742C7">
        <w:t>Часть 15. РЕЗУЛЬТАТЫ РАСЧЕТОВ РАДИУСА ЭФФЕКТИВНОГО ТЕПЛОСНАБЖЕНИЯ</w:t>
      </w:r>
      <w:bookmarkEnd w:id="178"/>
      <w:bookmarkEnd w:id="179"/>
      <w:bookmarkEnd w:id="180"/>
      <w:bookmarkEnd w:id="181"/>
    </w:p>
    <w:p w14:paraId="5028E21B" w14:textId="77777777" w:rsidR="009A51F2" w:rsidRPr="00A742C7" w:rsidRDefault="009A51F2" w:rsidP="009A51F2">
      <w:pPr>
        <w:pStyle w:val="Default"/>
        <w:ind w:firstLine="709"/>
        <w:rPr>
          <w:color w:val="auto"/>
          <w:sz w:val="23"/>
          <w:szCs w:val="23"/>
        </w:rPr>
      </w:pPr>
    </w:p>
    <w:p w14:paraId="4B76F994" w14:textId="77777777" w:rsidR="002A3C05" w:rsidRPr="00A742C7" w:rsidRDefault="002A3C05" w:rsidP="002A3C05">
      <w:pPr>
        <w:autoSpaceDE w:val="0"/>
        <w:autoSpaceDN w:val="0"/>
        <w:adjustRightInd w:val="0"/>
        <w:spacing w:before="120"/>
        <w:ind w:firstLine="709"/>
        <w:jc w:val="both"/>
        <w:rPr>
          <w:rFonts w:cs="Times New Roman"/>
          <w:szCs w:val="24"/>
        </w:rPr>
      </w:pPr>
      <w:bookmarkStart w:id="182" w:name="_Hlk204003383"/>
      <w:r w:rsidRPr="00A742C7">
        <w:rPr>
          <w:rFonts w:cs="Times New Roman"/>
          <w:szCs w:val="24"/>
        </w:rPr>
        <w:t xml:space="preserve">Расчёт радиусов эффективного теплоснабжения в Печенгском муниципальном округе приведён в таблице 7.15.1. </w:t>
      </w:r>
    </w:p>
    <w:p w14:paraId="2E517F74" w14:textId="77777777" w:rsidR="002A3C05" w:rsidRPr="00A742C7" w:rsidRDefault="002A3C05" w:rsidP="002A3C05">
      <w:pPr>
        <w:ind w:firstLine="709"/>
        <w:jc w:val="both"/>
        <w:rPr>
          <w:rFonts w:cs="Times New Roman"/>
          <w:szCs w:val="24"/>
        </w:rPr>
      </w:pPr>
      <w:r w:rsidRPr="00A742C7">
        <w:rPr>
          <w:rFonts w:cs="Times New Roman"/>
          <w:szCs w:val="24"/>
        </w:rPr>
        <w:t>Из таблицы видно, что на расчётный период максимальный фактический радиус каждой из систем теплоснабжения рассматриваемого муниципального образования не превысит радиус эффективного теплоснабжения.</w:t>
      </w:r>
    </w:p>
    <w:bookmarkEnd w:id="182"/>
    <w:p w14:paraId="07935312" w14:textId="77777777" w:rsidR="009A51F2" w:rsidRPr="00A742C7" w:rsidRDefault="009A51F2" w:rsidP="009A51F2">
      <w:pPr>
        <w:pStyle w:val="Default"/>
        <w:ind w:firstLine="709"/>
        <w:jc w:val="center"/>
        <w:rPr>
          <w:color w:val="auto"/>
          <w:sz w:val="23"/>
          <w:szCs w:val="23"/>
        </w:rPr>
      </w:pPr>
    </w:p>
    <w:p w14:paraId="39E6896B" w14:textId="77777777" w:rsidR="002A3C05" w:rsidRPr="00A742C7" w:rsidRDefault="002A3C05" w:rsidP="009A51F2">
      <w:pPr>
        <w:pStyle w:val="Default"/>
        <w:ind w:firstLine="709"/>
        <w:jc w:val="center"/>
        <w:rPr>
          <w:color w:val="auto"/>
          <w:sz w:val="23"/>
          <w:szCs w:val="23"/>
        </w:rPr>
        <w:sectPr w:rsidR="002A3C05" w:rsidRPr="00A742C7" w:rsidSect="009A51F2">
          <w:pgSz w:w="11906" w:h="16838"/>
          <w:pgMar w:top="1134" w:right="850" w:bottom="1134" w:left="1701" w:header="708" w:footer="708" w:gutter="0"/>
          <w:cols w:space="708"/>
          <w:docGrid w:linePitch="360"/>
        </w:sectPr>
      </w:pPr>
    </w:p>
    <w:p w14:paraId="5C32AA55" w14:textId="77777777" w:rsidR="009A72F9" w:rsidRPr="00A742C7" w:rsidRDefault="009A51F2" w:rsidP="002A3C05">
      <w:pPr>
        <w:spacing w:after="200"/>
        <w:rPr>
          <w:rFonts w:cs="Times New Roman"/>
        </w:rPr>
      </w:pPr>
      <w:r w:rsidRPr="00A742C7">
        <w:rPr>
          <w:rFonts w:cs="Times New Roman"/>
          <w:b/>
        </w:rPr>
        <w:lastRenderedPageBreak/>
        <w:t>Таблица 7.1</w:t>
      </w:r>
      <w:r w:rsidR="002A3C05" w:rsidRPr="00A742C7">
        <w:rPr>
          <w:rFonts w:cs="Times New Roman"/>
          <w:b/>
        </w:rPr>
        <w:t>5</w:t>
      </w:r>
      <w:r w:rsidRPr="00A742C7">
        <w:rPr>
          <w:rFonts w:cs="Times New Roman"/>
          <w:b/>
        </w:rPr>
        <w:t>.1 - Результаты расчета эффективного радиуса теплоснабжения</w:t>
      </w:r>
    </w:p>
    <w:tbl>
      <w:tblPr>
        <w:tblW w:w="15312" w:type="dxa"/>
        <w:tblInd w:w="-10" w:type="dxa"/>
        <w:tblLook w:val="04A0" w:firstRow="1" w:lastRow="0" w:firstColumn="1" w:lastColumn="0" w:noHBand="0" w:noVBand="1"/>
      </w:tblPr>
      <w:tblGrid>
        <w:gridCol w:w="2552"/>
        <w:gridCol w:w="960"/>
        <w:gridCol w:w="1180"/>
        <w:gridCol w:w="966"/>
        <w:gridCol w:w="966"/>
        <w:gridCol w:w="966"/>
        <w:gridCol w:w="966"/>
        <w:gridCol w:w="966"/>
        <w:gridCol w:w="966"/>
        <w:gridCol w:w="966"/>
        <w:gridCol w:w="966"/>
        <w:gridCol w:w="966"/>
        <w:gridCol w:w="966"/>
        <w:gridCol w:w="960"/>
      </w:tblGrid>
      <w:tr w:rsidR="002A3C05" w:rsidRPr="00A742C7" w14:paraId="77D3C6E6" w14:textId="77777777" w:rsidTr="002A3C05">
        <w:trPr>
          <w:trHeight w:val="735"/>
          <w:tblHeader/>
        </w:trPr>
        <w:tc>
          <w:tcPr>
            <w:tcW w:w="2552"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1EBD5E44" w14:textId="77777777" w:rsidR="002A3C05" w:rsidRPr="00A742C7" w:rsidRDefault="002A3C05" w:rsidP="002A3C05">
            <w:pPr>
              <w:jc w:val="center"/>
              <w:rPr>
                <w:rFonts w:eastAsia="Times New Roman" w:cs="Times New Roman"/>
                <w:color w:val="000000"/>
                <w:sz w:val="18"/>
                <w:szCs w:val="18"/>
                <w:lang w:eastAsia="ru-RU"/>
              </w:rPr>
            </w:pPr>
            <w:bookmarkStart w:id="183" w:name="RANGE!A1"/>
            <w:bookmarkStart w:id="184" w:name="_Hlk204003425"/>
            <w:r w:rsidRPr="00A742C7">
              <w:rPr>
                <w:rFonts w:eastAsia="Times New Roman" w:cs="Times New Roman"/>
                <w:color w:val="000000"/>
                <w:sz w:val="18"/>
                <w:szCs w:val="18"/>
                <w:lang w:eastAsia="ru-RU"/>
              </w:rPr>
              <w:t>Наименование теплоисточника, показателя, теплоснабжающей организации</w:t>
            </w:r>
            <w:bookmarkEnd w:id="183"/>
          </w:p>
        </w:tc>
        <w:tc>
          <w:tcPr>
            <w:tcW w:w="960" w:type="dxa"/>
            <w:tcBorders>
              <w:top w:val="single" w:sz="8" w:space="0" w:color="auto"/>
              <w:left w:val="nil"/>
              <w:bottom w:val="single" w:sz="8" w:space="0" w:color="auto"/>
              <w:right w:val="single" w:sz="8" w:space="0" w:color="auto"/>
            </w:tcBorders>
            <w:shd w:val="clear" w:color="000000" w:fill="F2F2F2"/>
            <w:vAlign w:val="center"/>
            <w:hideMark/>
          </w:tcPr>
          <w:p w14:paraId="61D612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Ед.изм.</w:t>
            </w:r>
          </w:p>
        </w:tc>
        <w:tc>
          <w:tcPr>
            <w:tcW w:w="11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CA1A94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2024</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10E6E63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2025</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051A066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2026</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52734E2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2027</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2C8A916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2028</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5AF9D93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2029</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3E0EEBE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2030</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5D7D878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2031</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33C4911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2032</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16FE294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2033</w:t>
            </w:r>
          </w:p>
        </w:tc>
        <w:tc>
          <w:tcPr>
            <w:tcW w:w="966" w:type="dxa"/>
            <w:tcBorders>
              <w:top w:val="single" w:sz="4" w:space="0" w:color="auto"/>
              <w:left w:val="nil"/>
              <w:bottom w:val="single" w:sz="4" w:space="0" w:color="auto"/>
              <w:right w:val="single" w:sz="4" w:space="0" w:color="auto"/>
            </w:tcBorders>
            <w:shd w:val="clear" w:color="000000" w:fill="F2F2F2"/>
            <w:noWrap/>
            <w:vAlign w:val="center"/>
            <w:hideMark/>
          </w:tcPr>
          <w:p w14:paraId="2F820BB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2034-2038</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14:paraId="2B08488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2039-2043</w:t>
            </w:r>
          </w:p>
        </w:tc>
      </w:tr>
      <w:tr w:rsidR="002A3C05" w:rsidRPr="00A742C7" w14:paraId="2BE61EEC" w14:textId="77777777" w:rsidTr="002A3C05">
        <w:trPr>
          <w:trHeight w:val="315"/>
        </w:trPr>
        <w:tc>
          <w:tcPr>
            <w:tcW w:w="15312" w:type="dxa"/>
            <w:gridSpan w:val="14"/>
            <w:tcBorders>
              <w:top w:val="nil"/>
              <w:left w:val="single" w:sz="8" w:space="0" w:color="auto"/>
              <w:bottom w:val="single" w:sz="8" w:space="0" w:color="auto"/>
              <w:right w:val="single" w:sz="8" w:space="0" w:color="auto"/>
            </w:tcBorders>
            <w:shd w:val="clear" w:color="000000" w:fill="DDEBF7"/>
            <w:vAlign w:val="center"/>
            <w:hideMark/>
          </w:tcPr>
          <w:p w14:paraId="12824D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АО "МЭС"</w:t>
            </w:r>
          </w:p>
        </w:tc>
      </w:tr>
      <w:tr w:rsidR="002A3C05" w:rsidRPr="00A742C7" w14:paraId="7DC07ACF"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63D1183"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"Заполярный"</w:t>
            </w:r>
          </w:p>
        </w:tc>
        <w:tc>
          <w:tcPr>
            <w:tcW w:w="960" w:type="dxa"/>
            <w:tcBorders>
              <w:top w:val="nil"/>
              <w:left w:val="nil"/>
              <w:bottom w:val="single" w:sz="8" w:space="0" w:color="auto"/>
              <w:right w:val="single" w:sz="8" w:space="0" w:color="auto"/>
            </w:tcBorders>
            <w:shd w:val="clear" w:color="auto" w:fill="auto"/>
            <w:vAlign w:val="center"/>
          </w:tcPr>
          <w:p w14:paraId="5FD596E5" w14:textId="77777777" w:rsidR="002A3C05" w:rsidRPr="00A742C7" w:rsidRDefault="002A3C05" w:rsidP="002A3C05">
            <w:pPr>
              <w:jc w:val="center"/>
              <w:rPr>
                <w:rFonts w:eastAsia="Times New Roman" w:cs="Times New Roman"/>
                <w:b/>
                <w:bCs/>
                <w:color w:val="000000"/>
                <w:sz w:val="18"/>
                <w:szCs w:val="18"/>
                <w:lang w:eastAsia="ru-RU"/>
              </w:rPr>
            </w:pPr>
          </w:p>
        </w:tc>
        <w:tc>
          <w:tcPr>
            <w:tcW w:w="1180" w:type="dxa"/>
            <w:tcBorders>
              <w:top w:val="nil"/>
              <w:left w:val="nil"/>
              <w:bottom w:val="single" w:sz="8" w:space="0" w:color="auto"/>
              <w:right w:val="single" w:sz="8" w:space="0" w:color="auto"/>
            </w:tcBorders>
            <w:shd w:val="clear" w:color="auto" w:fill="auto"/>
            <w:vAlign w:val="center"/>
          </w:tcPr>
          <w:p w14:paraId="200AB3E6"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55A436D3"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17D8264E"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5A423628"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392482BC"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48B836D8"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5E1CE06C"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14DA74EA"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vAlign w:val="center"/>
          </w:tcPr>
          <w:p w14:paraId="1BC3FB25" w14:textId="77777777" w:rsidR="002A3C05" w:rsidRPr="00A742C7" w:rsidRDefault="002A3C05" w:rsidP="002A3C05">
            <w:pPr>
              <w:jc w:val="cente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noWrap/>
            <w:vAlign w:val="center"/>
          </w:tcPr>
          <w:p w14:paraId="48866E84" w14:textId="77777777" w:rsidR="002A3C05" w:rsidRPr="00A742C7" w:rsidRDefault="002A3C05" w:rsidP="002A3C05">
            <w:pPr>
              <w:rPr>
                <w:rFonts w:eastAsia="Times New Roman" w:cs="Times New Roman"/>
                <w:color w:val="000000"/>
                <w:sz w:val="18"/>
                <w:szCs w:val="18"/>
                <w:lang w:eastAsia="ru-RU"/>
              </w:rPr>
            </w:pPr>
          </w:p>
        </w:tc>
        <w:tc>
          <w:tcPr>
            <w:tcW w:w="966" w:type="dxa"/>
            <w:tcBorders>
              <w:top w:val="nil"/>
              <w:left w:val="nil"/>
              <w:bottom w:val="single" w:sz="8" w:space="0" w:color="auto"/>
              <w:right w:val="single" w:sz="8" w:space="0" w:color="auto"/>
            </w:tcBorders>
            <w:shd w:val="clear" w:color="auto" w:fill="auto"/>
            <w:noWrap/>
            <w:vAlign w:val="center"/>
          </w:tcPr>
          <w:p w14:paraId="684AA102" w14:textId="77777777" w:rsidR="002A3C05" w:rsidRPr="00A742C7" w:rsidRDefault="002A3C05" w:rsidP="002A3C05">
            <w:pPr>
              <w:rPr>
                <w:rFonts w:eastAsia="Times New Roman" w:cs="Times New Roman"/>
                <w:color w:val="000000"/>
                <w:sz w:val="18"/>
                <w:szCs w:val="18"/>
                <w:lang w:eastAsia="ru-RU"/>
              </w:rPr>
            </w:pPr>
          </w:p>
        </w:tc>
        <w:tc>
          <w:tcPr>
            <w:tcW w:w="960" w:type="dxa"/>
            <w:tcBorders>
              <w:top w:val="nil"/>
              <w:left w:val="nil"/>
              <w:bottom w:val="single" w:sz="8" w:space="0" w:color="auto"/>
              <w:right w:val="single" w:sz="8" w:space="0" w:color="auto"/>
            </w:tcBorders>
            <w:shd w:val="clear" w:color="auto" w:fill="auto"/>
            <w:noWrap/>
            <w:vAlign w:val="center"/>
          </w:tcPr>
          <w:p w14:paraId="120FA884" w14:textId="77777777" w:rsidR="002A3C05" w:rsidRPr="00A742C7" w:rsidRDefault="002A3C05" w:rsidP="002A3C05">
            <w:pPr>
              <w:rPr>
                <w:rFonts w:eastAsia="Times New Roman" w:cs="Times New Roman"/>
                <w:color w:val="000000"/>
                <w:sz w:val="18"/>
                <w:szCs w:val="18"/>
                <w:lang w:eastAsia="ru-RU"/>
              </w:rPr>
            </w:pPr>
          </w:p>
        </w:tc>
      </w:tr>
      <w:tr w:rsidR="002A3C05" w:rsidRPr="00A742C7" w14:paraId="6758998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C34538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5E7462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320295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282687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693AAB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0ADDC3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78A57C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7F99C2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48B4A3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54F966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7EF0EA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7B7438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6" w:type="dxa"/>
            <w:tcBorders>
              <w:top w:val="nil"/>
              <w:left w:val="nil"/>
              <w:bottom w:val="single" w:sz="8" w:space="0" w:color="auto"/>
              <w:right w:val="single" w:sz="8" w:space="0" w:color="auto"/>
            </w:tcBorders>
            <w:shd w:val="clear" w:color="auto" w:fill="auto"/>
            <w:vAlign w:val="center"/>
            <w:hideMark/>
          </w:tcPr>
          <w:p w14:paraId="34B561D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c>
          <w:tcPr>
            <w:tcW w:w="960" w:type="dxa"/>
            <w:tcBorders>
              <w:top w:val="nil"/>
              <w:left w:val="nil"/>
              <w:bottom w:val="single" w:sz="8" w:space="0" w:color="auto"/>
              <w:right w:val="single" w:sz="8" w:space="0" w:color="auto"/>
            </w:tcBorders>
            <w:shd w:val="clear" w:color="auto" w:fill="auto"/>
            <w:vAlign w:val="center"/>
            <w:hideMark/>
          </w:tcPr>
          <w:p w14:paraId="2D77C8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325,6</w:t>
            </w:r>
          </w:p>
        </w:tc>
      </w:tr>
      <w:tr w:rsidR="002A3C05" w:rsidRPr="00A742C7" w14:paraId="6A56CE1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D07F15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44C19F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3155F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75FE33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33FB58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4C87507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7E2642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1CC51E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513B54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6C1FA4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150288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1D2EB3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6" w:type="dxa"/>
            <w:tcBorders>
              <w:top w:val="nil"/>
              <w:left w:val="nil"/>
              <w:bottom w:val="single" w:sz="8" w:space="0" w:color="auto"/>
              <w:right w:val="single" w:sz="8" w:space="0" w:color="auto"/>
            </w:tcBorders>
            <w:shd w:val="clear" w:color="auto" w:fill="auto"/>
            <w:vAlign w:val="center"/>
            <w:hideMark/>
          </w:tcPr>
          <w:p w14:paraId="23B8C6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c>
          <w:tcPr>
            <w:tcW w:w="960" w:type="dxa"/>
            <w:tcBorders>
              <w:top w:val="nil"/>
              <w:left w:val="nil"/>
              <w:bottom w:val="single" w:sz="8" w:space="0" w:color="auto"/>
              <w:right w:val="single" w:sz="8" w:space="0" w:color="auto"/>
            </w:tcBorders>
            <w:shd w:val="clear" w:color="auto" w:fill="auto"/>
            <w:vAlign w:val="center"/>
            <w:hideMark/>
          </w:tcPr>
          <w:p w14:paraId="02AE0D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3,09</w:t>
            </w:r>
          </w:p>
        </w:tc>
      </w:tr>
      <w:tr w:rsidR="002A3C05" w:rsidRPr="00A742C7" w14:paraId="3D38EE7B"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F2E584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4FFC69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F67F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123,6829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9F55A0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48CC2A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715166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F0A3A8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674FCB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1104CA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95A724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DDEB0B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32E025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71BD33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123,8989</w:t>
            </w:r>
          </w:p>
        </w:tc>
        <w:tc>
          <w:tcPr>
            <w:tcW w:w="960" w:type="dxa"/>
            <w:tcBorders>
              <w:top w:val="nil"/>
              <w:left w:val="nil"/>
              <w:bottom w:val="single" w:sz="8" w:space="0" w:color="auto"/>
              <w:right w:val="single" w:sz="8" w:space="0" w:color="auto"/>
            </w:tcBorders>
            <w:shd w:val="clear" w:color="auto" w:fill="auto"/>
            <w:vAlign w:val="center"/>
            <w:hideMark/>
          </w:tcPr>
          <w:p w14:paraId="7182AD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123,848</w:t>
            </w:r>
          </w:p>
        </w:tc>
      </w:tr>
      <w:tr w:rsidR="002A3C05" w:rsidRPr="00A742C7" w14:paraId="756B7FFA"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C21CBB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4790D5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A5EDE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4497C7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0DDCD5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6BE5BE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67CD9E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56470A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7E7B82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635CE9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7E7D23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21BA8D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6" w:type="dxa"/>
            <w:tcBorders>
              <w:top w:val="nil"/>
              <w:left w:val="nil"/>
              <w:bottom w:val="single" w:sz="8" w:space="0" w:color="auto"/>
              <w:right w:val="single" w:sz="8" w:space="0" w:color="auto"/>
            </w:tcBorders>
            <w:shd w:val="clear" w:color="auto" w:fill="auto"/>
            <w:vAlign w:val="center"/>
            <w:hideMark/>
          </w:tcPr>
          <w:p w14:paraId="0CDEA4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c>
          <w:tcPr>
            <w:tcW w:w="960" w:type="dxa"/>
            <w:tcBorders>
              <w:top w:val="nil"/>
              <w:left w:val="nil"/>
              <w:bottom w:val="single" w:sz="8" w:space="0" w:color="auto"/>
              <w:right w:val="single" w:sz="8" w:space="0" w:color="auto"/>
            </w:tcBorders>
            <w:shd w:val="clear" w:color="auto" w:fill="auto"/>
            <w:vAlign w:val="center"/>
            <w:hideMark/>
          </w:tcPr>
          <w:p w14:paraId="544851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8934,77</w:t>
            </w:r>
          </w:p>
        </w:tc>
      </w:tr>
      <w:tr w:rsidR="002A3C05" w:rsidRPr="00A742C7" w14:paraId="70A53FF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81989E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6CCA5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33FBFB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72,24</w:t>
            </w:r>
          </w:p>
        </w:tc>
        <w:tc>
          <w:tcPr>
            <w:tcW w:w="966" w:type="dxa"/>
            <w:tcBorders>
              <w:top w:val="nil"/>
              <w:left w:val="nil"/>
              <w:bottom w:val="single" w:sz="8" w:space="0" w:color="auto"/>
              <w:right w:val="single" w:sz="8" w:space="0" w:color="auto"/>
            </w:tcBorders>
            <w:shd w:val="clear" w:color="auto" w:fill="auto"/>
            <w:vAlign w:val="center"/>
            <w:hideMark/>
          </w:tcPr>
          <w:p w14:paraId="64DC92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7CDE97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025DC3A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622891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496A4F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0E7134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27FA27E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42D93C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22FD8E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6" w:type="dxa"/>
            <w:tcBorders>
              <w:top w:val="nil"/>
              <w:left w:val="nil"/>
              <w:bottom w:val="single" w:sz="8" w:space="0" w:color="auto"/>
              <w:right w:val="single" w:sz="8" w:space="0" w:color="auto"/>
            </w:tcBorders>
            <w:shd w:val="clear" w:color="auto" w:fill="auto"/>
            <w:vAlign w:val="center"/>
            <w:hideMark/>
          </w:tcPr>
          <w:p w14:paraId="74439C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72,12</w:t>
            </w:r>
          </w:p>
        </w:tc>
        <w:tc>
          <w:tcPr>
            <w:tcW w:w="960" w:type="dxa"/>
            <w:tcBorders>
              <w:top w:val="nil"/>
              <w:left w:val="nil"/>
              <w:bottom w:val="single" w:sz="8" w:space="0" w:color="auto"/>
              <w:right w:val="single" w:sz="8" w:space="0" w:color="auto"/>
            </w:tcBorders>
            <w:shd w:val="clear" w:color="auto" w:fill="auto"/>
            <w:vAlign w:val="center"/>
            <w:hideMark/>
          </w:tcPr>
          <w:p w14:paraId="60C495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72,14</w:t>
            </w:r>
          </w:p>
        </w:tc>
      </w:tr>
      <w:tr w:rsidR="002A3C05" w:rsidRPr="00A742C7" w14:paraId="449C359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E9346D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31065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670020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0,380</w:t>
            </w:r>
          </w:p>
        </w:tc>
        <w:tc>
          <w:tcPr>
            <w:tcW w:w="966" w:type="dxa"/>
            <w:tcBorders>
              <w:top w:val="nil"/>
              <w:left w:val="nil"/>
              <w:bottom w:val="single" w:sz="8" w:space="0" w:color="auto"/>
              <w:right w:val="single" w:sz="8" w:space="0" w:color="auto"/>
            </w:tcBorders>
            <w:shd w:val="clear" w:color="auto" w:fill="auto"/>
            <w:vAlign w:val="center"/>
            <w:hideMark/>
          </w:tcPr>
          <w:p w14:paraId="0AFBC8B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7850CD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4EEF6F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52A641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4F27BF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42EB26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523137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452052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03F8E6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6" w:type="dxa"/>
            <w:tcBorders>
              <w:top w:val="nil"/>
              <w:left w:val="nil"/>
              <w:bottom w:val="single" w:sz="8" w:space="0" w:color="auto"/>
              <w:right w:val="single" w:sz="8" w:space="0" w:color="auto"/>
            </w:tcBorders>
            <w:shd w:val="clear" w:color="auto" w:fill="auto"/>
            <w:vAlign w:val="center"/>
            <w:hideMark/>
          </w:tcPr>
          <w:p w14:paraId="7EBB79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0,381</w:t>
            </w:r>
          </w:p>
        </w:tc>
        <w:tc>
          <w:tcPr>
            <w:tcW w:w="960" w:type="dxa"/>
            <w:tcBorders>
              <w:top w:val="nil"/>
              <w:left w:val="nil"/>
              <w:bottom w:val="single" w:sz="8" w:space="0" w:color="auto"/>
              <w:right w:val="single" w:sz="8" w:space="0" w:color="auto"/>
            </w:tcBorders>
            <w:shd w:val="clear" w:color="auto" w:fill="auto"/>
            <w:vAlign w:val="center"/>
            <w:hideMark/>
          </w:tcPr>
          <w:p w14:paraId="793014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0,380</w:t>
            </w:r>
          </w:p>
        </w:tc>
      </w:tr>
      <w:tr w:rsidR="002A3C05" w:rsidRPr="00A742C7" w14:paraId="3EE01A1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7C02E8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2C5E0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C550B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45ABB8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67C12D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79080D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44E9D9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5A4EE5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1FD8B4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578344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61F385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56546F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6" w:type="dxa"/>
            <w:tcBorders>
              <w:top w:val="nil"/>
              <w:left w:val="nil"/>
              <w:bottom w:val="single" w:sz="8" w:space="0" w:color="auto"/>
              <w:right w:val="single" w:sz="8" w:space="0" w:color="auto"/>
            </w:tcBorders>
            <w:shd w:val="clear" w:color="auto" w:fill="auto"/>
            <w:vAlign w:val="center"/>
            <w:hideMark/>
          </w:tcPr>
          <w:p w14:paraId="004E83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c>
          <w:tcPr>
            <w:tcW w:w="960" w:type="dxa"/>
            <w:tcBorders>
              <w:top w:val="nil"/>
              <w:left w:val="nil"/>
              <w:bottom w:val="single" w:sz="8" w:space="0" w:color="auto"/>
              <w:right w:val="single" w:sz="8" w:space="0" w:color="auto"/>
            </w:tcBorders>
            <w:shd w:val="clear" w:color="auto" w:fill="auto"/>
            <w:vAlign w:val="center"/>
            <w:hideMark/>
          </w:tcPr>
          <w:p w14:paraId="5F1836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4,693</w:t>
            </w:r>
          </w:p>
        </w:tc>
      </w:tr>
      <w:tr w:rsidR="002A3C05" w:rsidRPr="00A742C7" w14:paraId="1F91EB9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6552D95"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ЭЦ-2</w:t>
            </w:r>
          </w:p>
        </w:tc>
        <w:tc>
          <w:tcPr>
            <w:tcW w:w="960" w:type="dxa"/>
            <w:tcBorders>
              <w:top w:val="nil"/>
              <w:left w:val="nil"/>
              <w:bottom w:val="single" w:sz="8" w:space="0" w:color="auto"/>
              <w:right w:val="single" w:sz="8" w:space="0" w:color="auto"/>
            </w:tcBorders>
            <w:shd w:val="clear" w:color="auto" w:fill="auto"/>
            <w:vAlign w:val="center"/>
            <w:hideMark/>
          </w:tcPr>
          <w:p w14:paraId="7CC28F6E"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vAlign w:val="center"/>
            <w:hideMark/>
          </w:tcPr>
          <w:p w14:paraId="4F057B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20525B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1285E5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35B7C1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6590E1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021D5F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3BDD5E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369115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vAlign w:val="center"/>
            <w:hideMark/>
          </w:tcPr>
          <w:p w14:paraId="76FA81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343B65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7B72B1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28FD7C2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7F50ACD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C07FBD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195618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16F181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4A0C688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591347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53A264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17E831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41AEFB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710431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48DF89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42A615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789EF8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6" w:type="dxa"/>
            <w:tcBorders>
              <w:top w:val="nil"/>
              <w:left w:val="nil"/>
              <w:bottom w:val="single" w:sz="8" w:space="0" w:color="auto"/>
              <w:right w:val="single" w:sz="8" w:space="0" w:color="auto"/>
            </w:tcBorders>
            <w:shd w:val="clear" w:color="auto" w:fill="auto"/>
            <w:vAlign w:val="center"/>
            <w:hideMark/>
          </w:tcPr>
          <w:p w14:paraId="05AFDB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c>
          <w:tcPr>
            <w:tcW w:w="960" w:type="dxa"/>
            <w:tcBorders>
              <w:top w:val="nil"/>
              <w:left w:val="nil"/>
              <w:bottom w:val="single" w:sz="8" w:space="0" w:color="auto"/>
              <w:right w:val="single" w:sz="8" w:space="0" w:color="auto"/>
            </w:tcBorders>
            <w:shd w:val="clear" w:color="auto" w:fill="auto"/>
            <w:vAlign w:val="center"/>
            <w:hideMark/>
          </w:tcPr>
          <w:p w14:paraId="467B32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456,6</w:t>
            </w:r>
          </w:p>
        </w:tc>
      </w:tr>
      <w:tr w:rsidR="002A3C05" w:rsidRPr="00A742C7" w14:paraId="73B8533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50464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4865CC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1A289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63707F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6DC9F2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777465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477381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354000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735D76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638853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7FF48A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637CF7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6" w:type="dxa"/>
            <w:tcBorders>
              <w:top w:val="nil"/>
              <w:left w:val="nil"/>
              <w:bottom w:val="single" w:sz="8" w:space="0" w:color="auto"/>
              <w:right w:val="single" w:sz="8" w:space="0" w:color="auto"/>
            </w:tcBorders>
            <w:shd w:val="clear" w:color="auto" w:fill="auto"/>
            <w:vAlign w:val="center"/>
            <w:hideMark/>
          </w:tcPr>
          <w:p w14:paraId="4C3DD7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c>
          <w:tcPr>
            <w:tcW w:w="960" w:type="dxa"/>
            <w:tcBorders>
              <w:top w:val="nil"/>
              <w:left w:val="nil"/>
              <w:bottom w:val="single" w:sz="8" w:space="0" w:color="auto"/>
              <w:right w:val="single" w:sz="8" w:space="0" w:color="auto"/>
            </w:tcBorders>
            <w:shd w:val="clear" w:color="auto" w:fill="auto"/>
            <w:vAlign w:val="center"/>
            <w:hideMark/>
          </w:tcPr>
          <w:p w14:paraId="7B93E4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6,855</w:t>
            </w:r>
          </w:p>
        </w:tc>
      </w:tr>
      <w:tr w:rsidR="002A3C05" w:rsidRPr="00A742C7" w14:paraId="73378CC9"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15CDF1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2E635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8295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C7797E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30C08F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1FC173A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B7DB74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00ED568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C1CEE7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CF5A71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2717405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420BD69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5B3362C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51,575</w:t>
            </w:r>
          </w:p>
        </w:tc>
        <w:tc>
          <w:tcPr>
            <w:tcW w:w="960" w:type="dxa"/>
            <w:tcBorders>
              <w:top w:val="nil"/>
              <w:left w:val="nil"/>
              <w:bottom w:val="single" w:sz="8" w:space="0" w:color="auto"/>
              <w:right w:val="single" w:sz="8" w:space="0" w:color="auto"/>
            </w:tcBorders>
            <w:shd w:val="clear" w:color="auto" w:fill="auto"/>
            <w:vAlign w:val="center"/>
            <w:hideMark/>
          </w:tcPr>
          <w:p w14:paraId="5D6127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51,705</w:t>
            </w:r>
          </w:p>
        </w:tc>
      </w:tr>
      <w:tr w:rsidR="002A3C05" w:rsidRPr="00A742C7" w14:paraId="4DFB31F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520F42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4C4457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74E1DF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1852A2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353292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70378A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1DD4FF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0F4AF1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4928DE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3FEA55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1BDB9E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535B4F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6" w:type="dxa"/>
            <w:tcBorders>
              <w:top w:val="nil"/>
              <w:left w:val="nil"/>
              <w:bottom w:val="single" w:sz="8" w:space="0" w:color="auto"/>
              <w:right w:val="single" w:sz="8" w:space="0" w:color="auto"/>
            </w:tcBorders>
            <w:shd w:val="clear" w:color="auto" w:fill="auto"/>
            <w:vAlign w:val="center"/>
            <w:hideMark/>
          </w:tcPr>
          <w:p w14:paraId="70F501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c>
          <w:tcPr>
            <w:tcW w:w="960" w:type="dxa"/>
            <w:tcBorders>
              <w:top w:val="nil"/>
              <w:left w:val="nil"/>
              <w:bottom w:val="single" w:sz="8" w:space="0" w:color="auto"/>
              <w:right w:val="single" w:sz="8" w:space="0" w:color="auto"/>
            </w:tcBorders>
            <w:shd w:val="clear" w:color="auto" w:fill="auto"/>
            <w:vAlign w:val="center"/>
            <w:hideMark/>
          </w:tcPr>
          <w:p w14:paraId="023889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7359,11</w:t>
            </w:r>
          </w:p>
        </w:tc>
      </w:tr>
      <w:tr w:rsidR="002A3C05" w:rsidRPr="00A742C7" w14:paraId="767741B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8B8C7D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3D879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2AC77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142,69</w:t>
            </w:r>
          </w:p>
        </w:tc>
        <w:tc>
          <w:tcPr>
            <w:tcW w:w="966" w:type="dxa"/>
            <w:tcBorders>
              <w:top w:val="nil"/>
              <w:left w:val="nil"/>
              <w:bottom w:val="single" w:sz="8" w:space="0" w:color="auto"/>
              <w:right w:val="single" w:sz="8" w:space="0" w:color="auto"/>
            </w:tcBorders>
            <w:shd w:val="clear" w:color="auto" w:fill="auto"/>
            <w:vAlign w:val="center"/>
            <w:hideMark/>
          </w:tcPr>
          <w:p w14:paraId="6D601C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1B256D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05E38C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05A2E9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55D32F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21D6E4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4C1407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376340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75C0A0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6" w:type="dxa"/>
            <w:tcBorders>
              <w:top w:val="nil"/>
              <w:left w:val="nil"/>
              <w:bottom w:val="single" w:sz="8" w:space="0" w:color="auto"/>
              <w:right w:val="single" w:sz="8" w:space="0" w:color="auto"/>
            </w:tcBorders>
            <w:shd w:val="clear" w:color="auto" w:fill="auto"/>
            <w:vAlign w:val="center"/>
            <w:hideMark/>
          </w:tcPr>
          <w:p w14:paraId="79DBD9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c>
          <w:tcPr>
            <w:tcW w:w="960" w:type="dxa"/>
            <w:tcBorders>
              <w:top w:val="nil"/>
              <w:left w:val="nil"/>
              <w:bottom w:val="single" w:sz="8" w:space="0" w:color="auto"/>
              <w:right w:val="single" w:sz="8" w:space="0" w:color="auto"/>
            </w:tcBorders>
            <w:shd w:val="clear" w:color="auto" w:fill="auto"/>
            <w:vAlign w:val="center"/>
            <w:hideMark/>
          </w:tcPr>
          <w:p w14:paraId="0239978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131,14</w:t>
            </w:r>
          </w:p>
        </w:tc>
      </w:tr>
      <w:tr w:rsidR="002A3C05" w:rsidRPr="00A742C7" w14:paraId="211411A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820758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04A87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7629F0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420029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1B43E5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16CBBB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20E522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11580C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79E6C0D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24819B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1B45C6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5ED18C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6" w:type="dxa"/>
            <w:tcBorders>
              <w:top w:val="nil"/>
              <w:left w:val="nil"/>
              <w:bottom w:val="single" w:sz="8" w:space="0" w:color="auto"/>
              <w:right w:val="single" w:sz="8" w:space="0" w:color="auto"/>
            </w:tcBorders>
            <w:shd w:val="clear" w:color="auto" w:fill="auto"/>
            <w:vAlign w:val="center"/>
            <w:hideMark/>
          </w:tcPr>
          <w:p w14:paraId="28198B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c>
          <w:tcPr>
            <w:tcW w:w="960" w:type="dxa"/>
            <w:tcBorders>
              <w:top w:val="nil"/>
              <w:left w:val="nil"/>
              <w:bottom w:val="single" w:sz="8" w:space="0" w:color="auto"/>
              <w:right w:val="single" w:sz="8" w:space="0" w:color="auto"/>
            </w:tcBorders>
            <w:shd w:val="clear" w:color="auto" w:fill="auto"/>
            <w:vAlign w:val="center"/>
            <w:hideMark/>
          </w:tcPr>
          <w:p w14:paraId="770BF7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0,113</w:t>
            </w:r>
          </w:p>
        </w:tc>
      </w:tr>
      <w:tr w:rsidR="002A3C05" w:rsidRPr="00A742C7" w14:paraId="704741A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9F58F0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C7CE0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DB1EA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0D7E38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3E5B6C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546B2E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2ED745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138F08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713BFB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25269A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550E05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1600E3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6" w:type="dxa"/>
            <w:tcBorders>
              <w:top w:val="nil"/>
              <w:left w:val="nil"/>
              <w:bottom w:val="single" w:sz="8" w:space="0" w:color="auto"/>
              <w:right w:val="single" w:sz="8" w:space="0" w:color="auto"/>
            </w:tcBorders>
            <w:shd w:val="clear" w:color="auto" w:fill="auto"/>
            <w:vAlign w:val="center"/>
            <w:hideMark/>
          </w:tcPr>
          <w:p w14:paraId="3B1B42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c>
          <w:tcPr>
            <w:tcW w:w="960" w:type="dxa"/>
            <w:tcBorders>
              <w:top w:val="nil"/>
              <w:left w:val="nil"/>
              <w:bottom w:val="single" w:sz="8" w:space="0" w:color="auto"/>
              <w:right w:val="single" w:sz="8" w:space="0" w:color="auto"/>
            </w:tcBorders>
            <w:shd w:val="clear" w:color="auto" w:fill="auto"/>
            <w:vAlign w:val="center"/>
            <w:hideMark/>
          </w:tcPr>
          <w:p w14:paraId="1FDCAF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5,347</w:t>
            </w:r>
          </w:p>
        </w:tc>
      </w:tr>
      <w:tr w:rsidR="002A3C05" w:rsidRPr="00A742C7" w14:paraId="3F46FF1C" w14:textId="77777777" w:rsidTr="002A3C05">
        <w:trPr>
          <w:trHeight w:val="337"/>
        </w:trPr>
        <w:tc>
          <w:tcPr>
            <w:tcW w:w="15312" w:type="dxa"/>
            <w:gridSpan w:val="14"/>
            <w:tcBorders>
              <w:top w:val="nil"/>
              <w:left w:val="single" w:sz="8" w:space="0" w:color="auto"/>
              <w:bottom w:val="single" w:sz="8" w:space="0" w:color="auto"/>
              <w:right w:val="single" w:sz="8" w:space="0" w:color="auto"/>
            </w:tcBorders>
            <w:shd w:val="clear" w:color="000000" w:fill="DDEBF7"/>
            <w:vAlign w:val="center"/>
            <w:hideMark/>
          </w:tcPr>
          <w:p w14:paraId="78ADD165" w14:textId="38040E26" w:rsidR="002A3C05" w:rsidRPr="00A742C7" w:rsidRDefault="00080AB2" w:rsidP="002A3C05">
            <w:pPr>
              <w:jc w:val="center"/>
              <w:rPr>
                <w:rFonts w:eastAsia="Times New Roman" w:cs="Times New Roman"/>
                <w:color w:val="000000"/>
                <w:sz w:val="18"/>
                <w:szCs w:val="18"/>
                <w:lang w:eastAsia="ru-RU"/>
              </w:rPr>
            </w:pPr>
            <w:r>
              <w:rPr>
                <w:rFonts w:eastAsia="Times New Roman" w:cs="Times New Roman"/>
                <w:color w:val="000000"/>
                <w:sz w:val="18"/>
                <w:szCs w:val="18"/>
                <w:lang w:eastAsia="ru-RU"/>
              </w:rPr>
              <w:t>ПАО «ТГК-1», тепловые сети ГО</w:t>
            </w:r>
            <w:r w:rsidR="002A3C05" w:rsidRPr="00A742C7">
              <w:rPr>
                <w:rFonts w:eastAsia="Times New Roman" w:cs="Times New Roman"/>
                <w:color w:val="000000"/>
                <w:sz w:val="18"/>
                <w:szCs w:val="18"/>
                <w:lang w:eastAsia="ru-RU"/>
              </w:rPr>
              <w:t>УП «Сети Никеля»</w:t>
            </w:r>
          </w:p>
        </w:tc>
      </w:tr>
      <w:tr w:rsidR="002A3C05" w:rsidRPr="00A742C7" w14:paraId="7DF7714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1B5B2E9"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Электрокотельная "К-15" нп. Раякоски</w:t>
            </w:r>
          </w:p>
        </w:tc>
        <w:tc>
          <w:tcPr>
            <w:tcW w:w="960" w:type="dxa"/>
            <w:tcBorders>
              <w:top w:val="nil"/>
              <w:left w:val="nil"/>
              <w:bottom w:val="single" w:sz="8" w:space="0" w:color="auto"/>
              <w:right w:val="single" w:sz="8" w:space="0" w:color="auto"/>
            </w:tcBorders>
            <w:shd w:val="clear" w:color="auto" w:fill="auto"/>
            <w:noWrap/>
            <w:vAlign w:val="center"/>
            <w:hideMark/>
          </w:tcPr>
          <w:p w14:paraId="529D510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783AAF8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E6D493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19E245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AE4C5F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58C777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8CEFFB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8341AB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1F2C50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97CE3B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7381B2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E775C6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42080B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05C5326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8C2A25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DDAB7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AC819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799705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31C7EF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5E2EBA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41BB92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53FB9F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7715B5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16ED0F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1F79B0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1A85F3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6" w:type="dxa"/>
            <w:tcBorders>
              <w:top w:val="nil"/>
              <w:left w:val="nil"/>
              <w:bottom w:val="single" w:sz="8" w:space="0" w:color="auto"/>
              <w:right w:val="single" w:sz="8" w:space="0" w:color="auto"/>
            </w:tcBorders>
            <w:shd w:val="clear" w:color="auto" w:fill="auto"/>
            <w:vAlign w:val="center"/>
            <w:hideMark/>
          </w:tcPr>
          <w:p w14:paraId="1FEAC3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c>
          <w:tcPr>
            <w:tcW w:w="960" w:type="dxa"/>
            <w:tcBorders>
              <w:top w:val="nil"/>
              <w:left w:val="nil"/>
              <w:bottom w:val="single" w:sz="8" w:space="0" w:color="auto"/>
              <w:right w:val="single" w:sz="8" w:space="0" w:color="auto"/>
            </w:tcBorders>
            <w:shd w:val="clear" w:color="auto" w:fill="auto"/>
            <w:vAlign w:val="center"/>
            <w:hideMark/>
          </w:tcPr>
          <w:p w14:paraId="0C5722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3,55</w:t>
            </w:r>
          </w:p>
        </w:tc>
      </w:tr>
      <w:tr w:rsidR="002A3C05" w:rsidRPr="00A742C7" w14:paraId="3E05692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92BF1F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5EE41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0653A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0690B2A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7821FC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4ADE64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50B306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7F093F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20D371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6AA2C1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00DB98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037DE1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6" w:type="dxa"/>
            <w:tcBorders>
              <w:top w:val="nil"/>
              <w:left w:val="nil"/>
              <w:bottom w:val="single" w:sz="8" w:space="0" w:color="auto"/>
              <w:right w:val="single" w:sz="8" w:space="0" w:color="auto"/>
            </w:tcBorders>
            <w:shd w:val="clear" w:color="auto" w:fill="auto"/>
            <w:vAlign w:val="center"/>
            <w:hideMark/>
          </w:tcPr>
          <w:p w14:paraId="0F4370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c>
          <w:tcPr>
            <w:tcW w:w="960" w:type="dxa"/>
            <w:tcBorders>
              <w:top w:val="nil"/>
              <w:left w:val="nil"/>
              <w:bottom w:val="single" w:sz="8" w:space="0" w:color="auto"/>
              <w:right w:val="single" w:sz="8" w:space="0" w:color="auto"/>
            </w:tcBorders>
            <w:shd w:val="clear" w:color="auto" w:fill="auto"/>
            <w:vAlign w:val="center"/>
            <w:hideMark/>
          </w:tcPr>
          <w:p w14:paraId="292CFD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0,848</w:t>
            </w:r>
          </w:p>
        </w:tc>
      </w:tr>
      <w:tr w:rsidR="002A3C05" w:rsidRPr="00A742C7" w14:paraId="5288F281"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0A0BB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13ECF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1A530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793D78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463E74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650A22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50C975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5BA64C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15C0DF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2338C1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5364EB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619B16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6" w:type="dxa"/>
            <w:tcBorders>
              <w:top w:val="nil"/>
              <w:left w:val="nil"/>
              <w:bottom w:val="single" w:sz="8" w:space="0" w:color="auto"/>
              <w:right w:val="single" w:sz="8" w:space="0" w:color="auto"/>
            </w:tcBorders>
            <w:shd w:val="clear" w:color="auto" w:fill="auto"/>
            <w:vAlign w:val="center"/>
            <w:hideMark/>
          </w:tcPr>
          <w:p w14:paraId="15CDAE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c>
          <w:tcPr>
            <w:tcW w:w="960" w:type="dxa"/>
            <w:tcBorders>
              <w:top w:val="nil"/>
              <w:left w:val="nil"/>
              <w:bottom w:val="single" w:sz="8" w:space="0" w:color="auto"/>
              <w:right w:val="single" w:sz="8" w:space="0" w:color="auto"/>
            </w:tcBorders>
            <w:shd w:val="clear" w:color="auto" w:fill="auto"/>
            <w:vAlign w:val="center"/>
            <w:hideMark/>
          </w:tcPr>
          <w:p w14:paraId="0EB1B5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0,3844</w:t>
            </w:r>
          </w:p>
        </w:tc>
      </w:tr>
      <w:tr w:rsidR="002A3C05" w:rsidRPr="00A742C7" w14:paraId="6FA6CEA6"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ACC20A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340D35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79C4AE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096B8C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7DFE12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172877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067C16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6169BA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3017D6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1D9515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7B5A52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53168C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6" w:type="dxa"/>
            <w:tcBorders>
              <w:top w:val="nil"/>
              <w:left w:val="nil"/>
              <w:bottom w:val="single" w:sz="8" w:space="0" w:color="auto"/>
              <w:right w:val="single" w:sz="8" w:space="0" w:color="auto"/>
            </w:tcBorders>
            <w:shd w:val="clear" w:color="auto" w:fill="auto"/>
            <w:vAlign w:val="center"/>
            <w:hideMark/>
          </w:tcPr>
          <w:p w14:paraId="231EDEF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c>
          <w:tcPr>
            <w:tcW w:w="960" w:type="dxa"/>
            <w:tcBorders>
              <w:top w:val="nil"/>
              <w:left w:val="nil"/>
              <w:bottom w:val="single" w:sz="8" w:space="0" w:color="auto"/>
              <w:right w:val="single" w:sz="8" w:space="0" w:color="auto"/>
            </w:tcBorders>
            <w:shd w:val="clear" w:color="auto" w:fill="auto"/>
            <w:vAlign w:val="center"/>
            <w:hideMark/>
          </w:tcPr>
          <w:p w14:paraId="725CDD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val="en-US" w:eastAsia="ru-RU"/>
              </w:rPr>
              <w:t>191,51</w:t>
            </w:r>
          </w:p>
        </w:tc>
      </w:tr>
      <w:tr w:rsidR="002A3C05" w:rsidRPr="00A742C7" w14:paraId="50ED82F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D52977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148A60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BA574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3565F1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23000C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53DF57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3A32D5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4B2CA0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0A2808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3CEC88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592C4D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13B4DE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6" w:type="dxa"/>
            <w:tcBorders>
              <w:top w:val="nil"/>
              <w:left w:val="nil"/>
              <w:bottom w:val="single" w:sz="8" w:space="0" w:color="auto"/>
              <w:right w:val="single" w:sz="8" w:space="0" w:color="auto"/>
            </w:tcBorders>
            <w:shd w:val="clear" w:color="auto" w:fill="auto"/>
            <w:vAlign w:val="center"/>
            <w:hideMark/>
          </w:tcPr>
          <w:p w14:paraId="1CBFF0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c>
          <w:tcPr>
            <w:tcW w:w="960" w:type="dxa"/>
            <w:tcBorders>
              <w:top w:val="nil"/>
              <w:left w:val="nil"/>
              <w:bottom w:val="single" w:sz="8" w:space="0" w:color="auto"/>
              <w:right w:val="single" w:sz="8" w:space="0" w:color="auto"/>
            </w:tcBorders>
            <w:shd w:val="clear" w:color="auto" w:fill="auto"/>
            <w:vAlign w:val="center"/>
            <w:hideMark/>
          </w:tcPr>
          <w:p w14:paraId="0A8CA6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498,18</w:t>
            </w:r>
          </w:p>
        </w:tc>
      </w:tr>
      <w:tr w:rsidR="002A3C05" w:rsidRPr="00A742C7" w14:paraId="763697D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2C6B4B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C0EDE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417B3D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2FE8BA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0E4D77A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4CF50D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7025F9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7BDDA6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013B25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551557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2ED7EB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2C6D11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6" w:type="dxa"/>
            <w:tcBorders>
              <w:top w:val="nil"/>
              <w:left w:val="nil"/>
              <w:bottom w:val="single" w:sz="8" w:space="0" w:color="auto"/>
              <w:right w:val="single" w:sz="8" w:space="0" w:color="auto"/>
            </w:tcBorders>
            <w:shd w:val="clear" w:color="auto" w:fill="auto"/>
            <w:vAlign w:val="center"/>
            <w:hideMark/>
          </w:tcPr>
          <w:p w14:paraId="6F3E5C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c>
          <w:tcPr>
            <w:tcW w:w="960" w:type="dxa"/>
            <w:tcBorders>
              <w:top w:val="nil"/>
              <w:left w:val="nil"/>
              <w:bottom w:val="single" w:sz="8" w:space="0" w:color="auto"/>
              <w:right w:val="single" w:sz="8" w:space="0" w:color="auto"/>
            </w:tcBorders>
            <w:shd w:val="clear" w:color="auto" w:fill="auto"/>
            <w:vAlign w:val="center"/>
            <w:hideMark/>
          </w:tcPr>
          <w:p w14:paraId="465CEE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0,108</w:t>
            </w:r>
          </w:p>
        </w:tc>
      </w:tr>
      <w:tr w:rsidR="002A3C05" w:rsidRPr="00A742C7" w14:paraId="0FBC7E2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76AF54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D519D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F06EF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583151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77224C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79CFF1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398393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07B634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740EE2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7A106D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633DDB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571682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6" w:type="dxa"/>
            <w:tcBorders>
              <w:top w:val="nil"/>
              <w:left w:val="nil"/>
              <w:bottom w:val="single" w:sz="8" w:space="0" w:color="auto"/>
              <w:right w:val="single" w:sz="8" w:space="0" w:color="auto"/>
            </w:tcBorders>
            <w:shd w:val="clear" w:color="auto" w:fill="auto"/>
            <w:vAlign w:val="center"/>
            <w:hideMark/>
          </w:tcPr>
          <w:p w14:paraId="15AC00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c>
          <w:tcPr>
            <w:tcW w:w="960" w:type="dxa"/>
            <w:tcBorders>
              <w:top w:val="nil"/>
              <w:left w:val="nil"/>
              <w:bottom w:val="single" w:sz="8" w:space="0" w:color="auto"/>
              <w:right w:val="single" w:sz="8" w:space="0" w:color="auto"/>
            </w:tcBorders>
            <w:shd w:val="clear" w:color="auto" w:fill="auto"/>
            <w:vAlign w:val="center"/>
            <w:hideMark/>
          </w:tcPr>
          <w:p w14:paraId="02A85B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3,393</w:t>
            </w:r>
          </w:p>
        </w:tc>
      </w:tr>
      <w:tr w:rsidR="002A3C05" w:rsidRPr="00A742C7" w14:paraId="6DF7B68C"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D4008AA"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Электрокотельная "М-4" нп. Раякоски</w:t>
            </w:r>
          </w:p>
        </w:tc>
        <w:tc>
          <w:tcPr>
            <w:tcW w:w="960" w:type="dxa"/>
            <w:tcBorders>
              <w:top w:val="nil"/>
              <w:left w:val="nil"/>
              <w:bottom w:val="single" w:sz="8" w:space="0" w:color="auto"/>
              <w:right w:val="single" w:sz="8" w:space="0" w:color="auto"/>
            </w:tcBorders>
            <w:shd w:val="clear" w:color="auto" w:fill="auto"/>
            <w:noWrap/>
            <w:vAlign w:val="center"/>
            <w:hideMark/>
          </w:tcPr>
          <w:p w14:paraId="2C994D9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10420F3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4E92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E611E4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ED26E2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9D9373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D274F6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81E25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7879A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84E98F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A4EF7A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28067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03083C2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3C2D153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322FCA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0043F4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A0A9E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145DE2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70C2E8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0067E0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2C0CEA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068E60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1F0EDD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185638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3EC05F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751DB0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6" w:type="dxa"/>
            <w:tcBorders>
              <w:top w:val="nil"/>
              <w:left w:val="nil"/>
              <w:bottom w:val="single" w:sz="8" w:space="0" w:color="auto"/>
              <w:right w:val="single" w:sz="8" w:space="0" w:color="auto"/>
            </w:tcBorders>
            <w:shd w:val="clear" w:color="auto" w:fill="auto"/>
            <w:vAlign w:val="center"/>
            <w:hideMark/>
          </w:tcPr>
          <w:p w14:paraId="0F0480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c>
          <w:tcPr>
            <w:tcW w:w="960" w:type="dxa"/>
            <w:tcBorders>
              <w:top w:val="nil"/>
              <w:left w:val="nil"/>
              <w:bottom w:val="single" w:sz="8" w:space="0" w:color="auto"/>
              <w:right w:val="single" w:sz="8" w:space="0" w:color="auto"/>
            </w:tcBorders>
            <w:shd w:val="clear" w:color="auto" w:fill="auto"/>
            <w:vAlign w:val="center"/>
            <w:hideMark/>
          </w:tcPr>
          <w:p w14:paraId="3AC1E9A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0,87</w:t>
            </w:r>
          </w:p>
        </w:tc>
      </w:tr>
      <w:tr w:rsidR="002A3C05" w:rsidRPr="00A742C7" w14:paraId="5451010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892BFC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0D34F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5AAC73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63A885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531E41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4AC78A6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6415B3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2F8DD8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6FAD68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6A8F46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15A1BE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791DE4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6" w:type="dxa"/>
            <w:tcBorders>
              <w:top w:val="nil"/>
              <w:left w:val="nil"/>
              <w:bottom w:val="single" w:sz="8" w:space="0" w:color="auto"/>
              <w:right w:val="single" w:sz="8" w:space="0" w:color="auto"/>
            </w:tcBorders>
            <w:shd w:val="clear" w:color="auto" w:fill="auto"/>
            <w:vAlign w:val="center"/>
            <w:hideMark/>
          </w:tcPr>
          <w:p w14:paraId="0AE10A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c>
          <w:tcPr>
            <w:tcW w:w="960" w:type="dxa"/>
            <w:tcBorders>
              <w:top w:val="nil"/>
              <w:left w:val="nil"/>
              <w:bottom w:val="single" w:sz="8" w:space="0" w:color="auto"/>
              <w:right w:val="single" w:sz="8" w:space="0" w:color="auto"/>
            </w:tcBorders>
            <w:shd w:val="clear" w:color="auto" w:fill="auto"/>
            <w:vAlign w:val="center"/>
            <w:hideMark/>
          </w:tcPr>
          <w:p w14:paraId="764BC8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0,486</w:t>
            </w:r>
          </w:p>
        </w:tc>
      </w:tr>
      <w:tr w:rsidR="002A3C05" w:rsidRPr="00A742C7" w14:paraId="59563DBA"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2A234F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3D637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2C155E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4AD02A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2EF10D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7099E9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5B902E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455FB2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0353B9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3DF1F2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05E330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77B6BB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6" w:type="dxa"/>
            <w:tcBorders>
              <w:top w:val="nil"/>
              <w:left w:val="nil"/>
              <w:bottom w:val="single" w:sz="8" w:space="0" w:color="auto"/>
              <w:right w:val="single" w:sz="8" w:space="0" w:color="auto"/>
            </w:tcBorders>
            <w:shd w:val="clear" w:color="auto" w:fill="auto"/>
            <w:vAlign w:val="center"/>
            <w:hideMark/>
          </w:tcPr>
          <w:p w14:paraId="384DF0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c>
          <w:tcPr>
            <w:tcW w:w="960" w:type="dxa"/>
            <w:tcBorders>
              <w:top w:val="nil"/>
              <w:left w:val="nil"/>
              <w:bottom w:val="single" w:sz="8" w:space="0" w:color="auto"/>
              <w:right w:val="single" w:sz="8" w:space="0" w:color="auto"/>
            </w:tcBorders>
            <w:shd w:val="clear" w:color="auto" w:fill="auto"/>
            <w:vAlign w:val="center"/>
            <w:hideMark/>
          </w:tcPr>
          <w:p w14:paraId="21085F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w:t>
            </w:r>
          </w:p>
        </w:tc>
      </w:tr>
      <w:tr w:rsidR="002A3C05" w:rsidRPr="00A742C7" w14:paraId="24F6DF34"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C8AEED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8F9D2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030780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51CCB1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34BB0C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06E225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2CCC86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3D4E44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7EADF1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720917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61C9C6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14C851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6" w:type="dxa"/>
            <w:tcBorders>
              <w:top w:val="nil"/>
              <w:left w:val="nil"/>
              <w:bottom w:val="single" w:sz="8" w:space="0" w:color="auto"/>
              <w:right w:val="single" w:sz="8" w:space="0" w:color="auto"/>
            </w:tcBorders>
            <w:shd w:val="clear" w:color="auto" w:fill="auto"/>
            <w:vAlign w:val="center"/>
            <w:hideMark/>
          </w:tcPr>
          <w:p w14:paraId="63EDA4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c>
          <w:tcPr>
            <w:tcW w:w="960" w:type="dxa"/>
            <w:tcBorders>
              <w:top w:val="nil"/>
              <w:left w:val="nil"/>
              <w:bottom w:val="single" w:sz="8" w:space="0" w:color="auto"/>
              <w:right w:val="single" w:sz="8" w:space="0" w:color="auto"/>
            </w:tcBorders>
            <w:shd w:val="clear" w:color="auto" w:fill="auto"/>
            <w:vAlign w:val="center"/>
            <w:hideMark/>
          </w:tcPr>
          <w:p w14:paraId="2ECDB7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26,7</w:t>
            </w:r>
          </w:p>
        </w:tc>
      </w:tr>
      <w:tr w:rsidR="002A3C05" w:rsidRPr="00A742C7" w14:paraId="3C36354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DDD978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90B9E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3DCDF5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2148EE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05F0C3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008F1D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0D6538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7F27BD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329830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137DF8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62B54C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603A5B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6" w:type="dxa"/>
            <w:tcBorders>
              <w:top w:val="nil"/>
              <w:left w:val="nil"/>
              <w:bottom w:val="single" w:sz="8" w:space="0" w:color="auto"/>
              <w:right w:val="single" w:sz="8" w:space="0" w:color="auto"/>
            </w:tcBorders>
            <w:shd w:val="clear" w:color="auto" w:fill="auto"/>
            <w:vAlign w:val="center"/>
            <w:hideMark/>
          </w:tcPr>
          <w:p w14:paraId="39E0EF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c>
          <w:tcPr>
            <w:tcW w:w="960" w:type="dxa"/>
            <w:tcBorders>
              <w:top w:val="nil"/>
              <w:left w:val="nil"/>
              <w:bottom w:val="single" w:sz="8" w:space="0" w:color="auto"/>
              <w:right w:val="single" w:sz="8" w:space="0" w:color="auto"/>
            </w:tcBorders>
            <w:shd w:val="clear" w:color="auto" w:fill="auto"/>
            <w:vAlign w:val="center"/>
            <w:hideMark/>
          </w:tcPr>
          <w:p w14:paraId="053E25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2666,00</w:t>
            </w:r>
          </w:p>
        </w:tc>
      </w:tr>
      <w:tr w:rsidR="002A3C05" w:rsidRPr="00A742C7" w14:paraId="3E7DC38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6A7C46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D279A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236512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777229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71A772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3FD0FE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4FB1F1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78947B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734107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20BB1E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457BF6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3FB794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6" w:type="dxa"/>
            <w:tcBorders>
              <w:top w:val="nil"/>
              <w:left w:val="nil"/>
              <w:bottom w:val="single" w:sz="8" w:space="0" w:color="auto"/>
              <w:right w:val="single" w:sz="8" w:space="0" w:color="auto"/>
            </w:tcBorders>
            <w:shd w:val="clear" w:color="auto" w:fill="auto"/>
            <w:vAlign w:val="center"/>
            <w:hideMark/>
          </w:tcPr>
          <w:p w14:paraId="00B87D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c>
          <w:tcPr>
            <w:tcW w:w="960" w:type="dxa"/>
            <w:tcBorders>
              <w:top w:val="nil"/>
              <w:left w:val="nil"/>
              <w:bottom w:val="single" w:sz="8" w:space="0" w:color="auto"/>
              <w:right w:val="single" w:sz="8" w:space="0" w:color="auto"/>
            </w:tcBorders>
            <w:shd w:val="clear" w:color="auto" w:fill="auto"/>
            <w:vAlign w:val="center"/>
            <w:hideMark/>
          </w:tcPr>
          <w:p w14:paraId="40C41C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0,011</w:t>
            </w:r>
          </w:p>
        </w:tc>
      </w:tr>
      <w:tr w:rsidR="002A3C05" w:rsidRPr="00A742C7" w14:paraId="2F96AF8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9C41C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37C41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0E7CB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3,48</w:t>
            </w:r>
          </w:p>
        </w:tc>
        <w:tc>
          <w:tcPr>
            <w:tcW w:w="966" w:type="dxa"/>
            <w:tcBorders>
              <w:top w:val="nil"/>
              <w:left w:val="nil"/>
              <w:bottom w:val="single" w:sz="8" w:space="0" w:color="auto"/>
              <w:right w:val="single" w:sz="8" w:space="0" w:color="auto"/>
            </w:tcBorders>
            <w:shd w:val="clear" w:color="auto" w:fill="auto"/>
            <w:vAlign w:val="center"/>
            <w:hideMark/>
          </w:tcPr>
          <w:p w14:paraId="576AFE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3EBAFC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268660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0C32C1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122833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2B423E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275B9C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009981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1BFA153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6" w:type="dxa"/>
            <w:tcBorders>
              <w:top w:val="nil"/>
              <w:left w:val="nil"/>
              <w:bottom w:val="single" w:sz="8" w:space="0" w:color="auto"/>
              <w:right w:val="single" w:sz="8" w:space="0" w:color="auto"/>
            </w:tcBorders>
            <w:shd w:val="clear" w:color="auto" w:fill="auto"/>
            <w:vAlign w:val="center"/>
            <w:hideMark/>
          </w:tcPr>
          <w:p w14:paraId="640BB7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c>
          <w:tcPr>
            <w:tcW w:w="960" w:type="dxa"/>
            <w:tcBorders>
              <w:top w:val="nil"/>
              <w:left w:val="nil"/>
              <w:bottom w:val="single" w:sz="8" w:space="0" w:color="auto"/>
              <w:right w:val="single" w:sz="8" w:space="0" w:color="auto"/>
            </w:tcBorders>
            <w:shd w:val="clear" w:color="auto" w:fill="auto"/>
            <w:vAlign w:val="center"/>
            <w:hideMark/>
          </w:tcPr>
          <w:p w14:paraId="308669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3,451</w:t>
            </w:r>
          </w:p>
        </w:tc>
      </w:tr>
      <w:tr w:rsidR="002A3C05" w:rsidRPr="00A742C7" w14:paraId="2CA7EA74" w14:textId="77777777" w:rsidTr="002A3C05">
        <w:trPr>
          <w:trHeight w:val="315"/>
        </w:trPr>
        <w:tc>
          <w:tcPr>
            <w:tcW w:w="15312" w:type="dxa"/>
            <w:gridSpan w:val="14"/>
            <w:tcBorders>
              <w:top w:val="nil"/>
              <w:left w:val="single" w:sz="8" w:space="0" w:color="auto"/>
              <w:bottom w:val="single" w:sz="8" w:space="0" w:color="auto"/>
              <w:right w:val="single" w:sz="8" w:space="0" w:color="auto"/>
            </w:tcBorders>
            <w:shd w:val="clear" w:color="000000" w:fill="DDEBF7"/>
            <w:vAlign w:val="center"/>
            <w:hideMark/>
          </w:tcPr>
          <w:p w14:paraId="42D97D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ООО "ПромВоенСтрой"</w:t>
            </w:r>
          </w:p>
        </w:tc>
      </w:tr>
      <w:tr w:rsidR="002A3C05" w:rsidRPr="00A742C7" w14:paraId="2282FC49"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0DA3FEE"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13/55 пгт. Печенга, ш. Печенгское (в.г. №13)</w:t>
            </w:r>
          </w:p>
        </w:tc>
        <w:tc>
          <w:tcPr>
            <w:tcW w:w="960" w:type="dxa"/>
            <w:tcBorders>
              <w:top w:val="nil"/>
              <w:left w:val="nil"/>
              <w:bottom w:val="single" w:sz="8" w:space="0" w:color="auto"/>
              <w:right w:val="single" w:sz="8" w:space="0" w:color="auto"/>
            </w:tcBorders>
            <w:shd w:val="clear" w:color="auto" w:fill="auto"/>
            <w:noWrap/>
            <w:vAlign w:val="center"/>
            <w:hideMark/>
          </w:tcPr>
          <w:p w14:paraId="0FD3547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95D471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A7DAEC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2A6C53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2E875F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B0189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50F47F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649DE0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AD7649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43B01F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6C67BE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78B2DD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716A9FD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E0F430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61535B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46B991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80EEE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4FEB32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0D1006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3AE684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3887F3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52A424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7E1854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066BE0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738974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7B35A4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6" w:type="dxa"/>
            <w:tcBorders>
              <w:top w:val="nil"/>
              <w:left w:val="nil"/>
              <w:bottom w:val="single" w:sz="8" w:space="0" w:color="auto"/>
              <w:right w:val="single" w:sz="8" w:space="0" w:color="auto"/>
            </w:tcBorders>
            <w:shd w:val="clear" w:color="auto" w:fill="auto"/>
            <w:vAlign w:val="center"/>
            <w:hideMark/>
          </w:tcPr>
          <w:p w14:paraId="53E3BA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c>
          <w:tcPr>
            <w:tcW w:w="960" w:type="dxa"/>
            <w:tcBorders>
              <w:top w:val="nil"/>
              <w:left w:val="nil"/>
              <w:bottom w:val="single" w:sz="8" w:space="0" w:color="auto"/>
              <w:right w:val="single" w:sz="8" w:space="0" w:color="auto"/>
            </w:tcBorders>
            <w:shd w:val="clear" w:color="auto" w:fill="auto"/>
            <w:vAlign w:val="center"/>
            <w:hideMark/>
          </w:tcPr>
          <w:p w14:paraId="626A2B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3,46</w:t>
            </w:r>
          </w:p>
        </w:tc>
      </w:tr>
      <w:tr w:rsidR="002A3C05" w:rsidRPr="00A742C7" w14:paraId="2076FF6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A8BBAD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6D8A91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780785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53A472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66B709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16EE8B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5878E3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30BB5D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1EF6D2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7E0594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371BEF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45BBA8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6" w:type="dxa"/>
            <w:tcBorders>
              <w:top w:val="nil"/>
              <w:left w:val="nil"/>
              <w:bottom w:val="single" w:sz="8" w:space="0" w:color="auto"/>
              <w:right w:val="single" w:sz="8" w:space="0" w:color="auto"/>
            </w:tcBorders>
            <w:shd w:val="clear" w:color="auto" w:fill="auto"/>
            <w:vAlign w:val="center"/>
            <w:hideMark/>
          </w:tcPr>
          <w:p w14:paraId="4B38E9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c>
          <w:tcPr>
            <w:tcW w:w="960" w:type="dxa"/>
            <w:tcBorders>
              <w:top w:val="nil"/>
              <w:left w:val="nil"/>
              <w:bottom w:val="single" w:sz="8" w:space="0" w:color="auto"/>
              <w:right w:val="single" w:sz="8" w:space="0" w:color="auto"/>
            </w:tcBorders>
            <w:shd w:val="clear" w:color="auto" w:fill="auto"/>
            <w:vAlign w:val="center"/>
            <w:hideMark/>
          </w:tcPr>
          <w:p w14:paraId="6165FB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1,341</w:t>
            </w:r>
          </w:p>
        </w:tc>
      </w:tr>
      <w:tr w:rsidR="002A3C05" w:rsidRPr="00A742C7" w14:paraId="28E25E2A"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0314E1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4E8E88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0FBE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56C91B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11E767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8B479E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EB6046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7D41A7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F083DC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A366FA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5673A2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42DEE9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127C2B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5D65E3D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1,9552</w:t>
            </w:r>
          </w:p>
        </w:tc>
      </w:tr>
      <w:tr w:rsidR="002A3C05" w:rsidRPr="00A742C7" w14:paraId="011F8F07"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F43276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1E4C8D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79D614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24DF1A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1E0B39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2FA86F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6BD164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5AFC86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24AFCF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07B3A5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11E454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7F7DC5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6" w:type="dxa"/>
            <w:tcBorders>
              <w:top w:val="nil"/>
              <w:left w:val="nil"/>
              <w:bottom w:val="single" w:sz="8" w:space="0" w:color="auto"/>
              <w:right w:val="single" w:sz="8" w:space="0" w:color="auto"/>
            </w:tcBorders>
            <w:shd w:val="clear" w:color="auto" w:fill="auto"/>
            <w:vAlign w:val="center"/>
            <w:hideMark/>
          </w:tcPr>
          <w:p w14:paraId="171FA3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c>
          <w:tcPr>
            <w:tcW w:w="960" w:type="dxa"/>
            <w:tcBorders>
              <w:top w:val="nil"/>
              <w:left w:val="nil"/>
              <w:bottom w:val="single" w:sz="8" w:space="0" w:color="auto"/>
              <w:right w:val="single" w:sz="8" w:space="0" w:color="auto"/>
            </w:tcBorders>
            <w:shd w:val="clear" w:color="auto" w:fill="auto"/>
            <w:vAlign w:val="center"/>
            <w:hideMark/>
          </w:tcPr>
          <w:p w14:paraId="33E206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129,6</w:t>
            </w:r>
          </w:p>
        </w:tc>
      </w:tr>
      <w:tr w:rsidR="002A3C05" w:rsidRPr="00A742C7" w14:paraId="36F66AB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2BEBA1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59F4CC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F4FBA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50A051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31747B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5CB739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7C356D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28B670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7A034C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6BA91A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516399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75110B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6" w:type="dxa"/>
            <w:tcBorders>
              <w:top w:val="nil"/>
              <w:left w:val="nil"/>
              <w:bottom w:val="single" w:sz="8" w:space="0" w:color="auto"/>
              <w:right w:val="single" w:sz="8" w:space="0" w:color="auto"/>
            </w:tcBorders>
            <w:shd w:val="clear" w:color="auto" w:fill="auto"/>
            <w:vAlign w:val="center"/>
            <w:hideMark/>
          </w:tcPr>
          <w:p w14:paraId="2A05EF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c>
          <w:tcPr>
            <w:tcW w:w="960" w:type="dxa"/>
            <w:tcBorders>
              <w:top w:val="nil"/>
              <w:left w:val="nil"/>
              <w:bottom w:val="single" w:sz="8" w:space="0" w:color="auto"/>
              <w:right w:val="single" w:sz="8" w:space="0" w:color="auto"/>
            </w:tcBorders>
            <w:shd w:val="clear" w:color="auto" w:fill="auto"/>
            <w:vAlign w:val="center"/>
            <w:hideMark/>
          </w:tcPr>
          <w:p w14:paraId="40AFE5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66,28</w:t>
            </w:r>
          </w:p>
        </w:tc>
      </w:tr>
      <w:tr w:rsidR="002A3C05" w:rsidRPr="00A742C7" w14:paraId="3BDAF72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66A04F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C4D60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4F8C65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58132E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72DC1D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01521B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45F744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3A1E7F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3F0171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355C12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282BDF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36318B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6" w:type="dxa"/>
            <w:tcBorders>
              <w:top w:val="nil"/>
              <w:left w:val="nil"/>
              <w:bottom w:val="single" w:sz="8" w:space="0" w:color="auto"/>
              <w:right w:val="single" w:sz="8" w:space="0" w:color="auto"/>
            </w:tcBorders>
            <w:shd w:val="clear" w:color="auto" w:fill="auto"/>
            <w:vAlign w:val="center"/>
            <w:hideMark/>
          </w:tcPr>
          <w:p w14:paraId="25AE68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c>
          <w:tcPr>
            <w:tcW w:w="960" w:type="dxa"/>
            <w:tcBorders>
              <w:top w:val="nil"/>
              <w:left w:val="nil"/>
              <w:bottom w:val="single" w:sz="8" w:space="0" w:color="auto"/>
              <w:right w:val="single" w:sz="8" w:space="0" w:color="auto"/>
            </w:tcBorders>
            <w:shd w:val="clear" w:color="auto" w:fill="auto"/>
            <w:vAlign w:val="center"/>
            <w:hideMark/>
          </w:tcPr>
          <w:p w14:paraId="2EFD05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0,565</w:t>
            </w:r>
          </w:p>
        </w:tc>
      </w:tr>
      <w:tr w:rsidR="002A3C05" w:rsidRPr="00A742C7" w14:paraId="60F9BD5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A494B6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8DE37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00648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5C28C6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23520A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1D6A0A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081517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2C4190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6A4B3A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631561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4650D0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256A60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6" w:type="dxa"/>
            <w:tcBorders>
              <w:top w:val="nil"/>
              <w:left w:val="nil"/>
              <w:bottom w:val="single" w:sz="8" w:space="0" w:color="auto"/>
              <w:right w:val="single" w:sz="8" w:space="0" w:color="auto"/>
            </w:tcBorders>
            <w:shd w:val="clear" w:color="auto" w:fill="auto"/>
            <w:vAlign w:val="center"/>
            <w:hideMark/>
          </w:tcPr>
          <w:p w14:paraId="7CFCF0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c>
          <w:tcPr>
            <w:tcW w:w="960" w:type="dxa"/>
            <w:tcBorders>
              <w:top w:val="nil"/>
              <w:left w:val="nil"/>
              <w:bottom w:val="single" w:sz="8" w:space="0" w:color="auto"/>
              <w:right w:val="single" w:sz="8" w:space="0" w:color="auto"/>
            </w:tcBorders>
            <w:shd w:val="clear" w:color="auto" w:fill="auto"/>
            <w:vAlign w:val="center"/>
            <w:hideMark/>
          </w:tcPr>
          <w:p w14:paraId="0E9764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2,888</w:t>
            </w:r>
          </w:p>
        </w:tc>
      </w:tr>
      <w:tr w:rsidR="002A3C05" w:rsidRPr="00A742C7" w14:paraId="42EBE8A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7E22C1D"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13/73 пгт. Печенга, ул. Стадионная (в.г. №13)</w:t>
            </w:r>
          </w:p>
        </w:tc>
        <w:tc>
          <w:tcPr>
            <w:tcW w:w="960" w:type="dxa"/>
            <w:tcBorders>
              <w:top w:val="nil"/>
              <w:left w:val="nil"/>
              <w:bottom w:val="single" w:sz="8" w:space="0" w:color="auto"/>
              <w:right w:val="single" w:sz="8" w:space="0" w:color="auto"/>
            </w:tcBorders>
            <w:shd w:val="clear" w:color="auto" w:fill="auto"/>
            <w:noWrap/>
            <w:vAlign w:val="center"/>
            <w:hideMark/>
          </w:tcPr>
          <w:p w14:paraId="6AC34F7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61CD716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183A9E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31A9D1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F09A42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FEBE88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84453E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532B5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1B391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0DA6D9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6AA7B7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550940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4F4C733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21E2D7B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F4A38C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0D71BE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FB67B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3,88</w:t>
            </w:r>
          </w:p>
        </w:tc>
        <w:tc>
          <w:tcPr>
            <w:tcW w:w="966" w:type="dxa"/>
            <w:tcBorders>
              <w:top w:val="nil"/>
              <w:left w:val="nil"/>
              <w:bottom w:val="single" w:sz="8" w:space="0" w:color="auto"/>
              <w:right w:val="single" w:sz="8" w:space="0" w:color="auto"/>
            </w:tcBorders>
            <w:shd w:val="clear" w:color="auto" w:fill="auto"/>
            <w:vAlign w:val="center"/>
            <w:hideMark/>
          </w:tcPr>
          <w:p w14:paraId="76B116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3,88</w:t>
            </w:r>
          </w:p>
        </w:tc>
        <w:tc>
          <w:tcPr>
            <w:tcW w:w="966" w:type="dxa"/>
            <w:tcBorders>
              <w:top w:val="nil"/>
              <w:left w:val="nil"/>
              <w:bottom w:val="single" w:sz="8" w:space="0" w:color="auto"/>
              <w:right w:val="single" w:sz="8" w:space="0" w:color="auto"/>
            </w:tcBorders>
            <w:shd w:val="clear" w:color="auto" w:fill="auto"/>
            <w:vAlign w:val="center"/>
            <w:hideMark/>
          </w:tcPr>
          <w:p w14:paraId="02CBE9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3,88</w:t>
            </w:r>
          </w:p>
        </w:tc>
        <w:tc>
          <w:tcPr>
            <w:tcW w:w="966" w:type="dxa"/>
            <w:tcBorders>
              <w:top w:val="nil"/>
              <w:left w:val="nil"/>
              <w:bottom w:val="single" w:sz="8" w:space="0" w:color="auto"/>
              <w:right w:val="single" w:sz="8" w:space="0" w:color="auto"/>
            </w:tcBorders>
            <w:shd w:val="clear" w:color="auto" w:fill="auto"/>
            <w:vAlign w:val="center"/>
            <w:hideMark/>
          </w:tcPr>
          <w:p w14:paraId="63D3AF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4AFE2E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143BD1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55E1C3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5128B7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221837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161B0D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6" w:type="dxa"/>
            <w:tcBorders>
              <w:top w:val="nil"/>
              <w:left w:val="nil"/>
              <w:bottom w:val="single" w:sz="8" w:space="0" w:color="auto"/>
              <w:right w:val="single" w:sz="8" w:space="0" w:color="auto"/>
            </w:tcBorders>
            <w:shd w:val="clear" w:color="auto" w:fill="auto"/>
            <w:vAlign w:val="center"/>
            <w:hideMark/>
          </w:tcPr>
          <w:p w14:paraId="26E2DF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c>
          <w:tcPr>
            <w:tcW w:w="960" w:type="dxa"/>
            <w:tcBorders>
              <w:top w:val="nil"/>
              <w:left w:val="nil"/>
              <w:bottom w:val="single" w:sz="8" w:space="0" w:color="auto"/>
              <w:right w:val="single" w:sz="8" w:space="0" w:color="auto"/>
            </w:tcBorders>
            <w:shd w:val="clear" w:color="auto" w:fill="auto"/>
            <w:vAlign w:val="center"/>
            <w:hideMark/>
          </w:tcPr>
          <w:p w14:paraId="68A1CA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7,34</w:t>
            </w:r>
          </w:p>
        </w:tc>
      </w:tr>
      <w:tr w:rsidR="002A3C05" w:rsidRPr="00A742C7" w14:paraId="70C6C64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67B207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0C992E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B9BAF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4EA267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4767DF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76E3DC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1E805D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3D82EE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62FAC6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499DC7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44F30A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3AE66E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6" w:type="dxa"/>
            <w:tcBorders>
              <w:top w:val="nil"/>
              <w:left w:val="nil"/>
              <w:bottom w:val="single" w:sz="8" w:space="0" w:color="auto"/>
              <w:right w:val="single" w:sz="8" w:space="0" w:color="auto"/>
            </w:tcBorders>
            <w:shd w:val="clear" w:color="auto" w:fill="auto"/>
            <w:vAlign w:val="center"/>
            <w:hideMark/>
          </w:tcPr>
          <w:p w14:paraId="353743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c>
          <w:tcPr>
            <w:tcW w:w="960" w:type="dxa"/>
            <w:tcBorders>
              <w:top w:val="nil"/>
              <w:left w:val="nil"/>
              <w:bottom w:val="single" w:sz="8" w:space="0" w:color="auto"/>
              <w:right w:val="single" w:sz="8" w:space="0" w:color="auto"/>
            </w:tcBorders>
            <w:shd w:val="clear" w:color="auto" w:fill="auto"/>
            <w:vAlign w:val="center"/>
            <w:hideMark/>
          </w:tcPr>
          <w:p w14:paraId="243718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0,805</w:t>
            </w:r>
          </w:p>
        </w:tc>
      </w:tr>
      <w:tr w:rsidR="002A3C05" w:rsidRPr="00A742C7" w14:paraId="2B9BCB01"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4B265B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1AF607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9A3FF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795147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D3FE1F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6CBAEE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F025B7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87AD15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ABF02C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CD9666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B3A516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7521AD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3DB661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02E879F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2,1844</w:t>
            </w:r>
          </w:p>
        </w:tc>
      </w:tr>
      <w:tr w:rsidR="002A3C05" w:rsidRPr="00A742C7" w14:paraId="4A5D86D3"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2C7A9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10C8FB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09673C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587FFA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40A8E6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2AADAF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642684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34B328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581589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4D42B5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1327D9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7ACA76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6" w:type="dxa"/>
            <w:tcBorders>
              <w:top w:val="nil"/>
              <w:left w:val="nil"/>
              <w:bottom w:val="single" w:sz="8" w:space="0" w:color="auto"/>
              <w:right w:val="single" w:sz="8" w:space="0" w:color="auto"/>
            </w:tcBorders>
            <w:shd w:val="clear" w:color="auto" w:fill="auto"/>
            <w:vAlign w:val="center"/>
            <w:hideMark/>
          </w:tcPr>
          <w:p w14:paraId="441E37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c>
          <w:tcPr>
            <w:tcW w:w="960" w:type="dxa"/>
            <w:tcBorders>
              <w:top w:val="nil"/>
              <w:left w:val="nil"/>
              <w:bottom w:val="single" w:sz="8" w:space="0" w:color="auto"/>
              <w:right w:val="single" w:sz="8" w:space="0" w:color="auto"/>
            </w:tcBorders>
            <w:shd w:val="clear" w:color="auto" w:fill="auto"/>
            <w:vAlign w:val="center"/>
            <w:hideMark/>
          </w:tcPr>
          <w:p w14:paraId="565307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277,5</w:t>
            </w:r>
          </w:p>
        </w:tc>
      </w:tr>
      <w:tr w:rsidR="002A3C05" w:rsidRPr="00A742C7" w14:paraId="0C3052A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10A355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7FACA7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DAFB2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78527F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0FFE8C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3363FC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1DCE58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10285C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777988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0C686E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1D5B38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4FA244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6" w:type="dxa"/>
            <w:tcBorders>
              <w:top w:val="nil"/>
              <w:left w:val="nil"/>
              <w:bottom w:val="single" w:sz="8" w:space="0" w:color="auto"/>
              <w:right w:val="single" w:sz="8" w:space="0" w:color="auto"/>
            </w:tcBorders>
            <w:shd w:val="clear" w:color="auto" w:fill="auto"/>
            <w:vAlign w:val="center"/>
            <w:hideMark/>
          </w:tcPr>
          <w:p w14:paraId="1F3AA6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c>
          <w:tcPr>
            <w:tcW w:w="960" w:type="dxa"/>
            <w:tcBorders>
              <w:top w:val="nil"/>
              <w:left w:val="nil"/>
              <w:bottom w:val="single" w:sz="8" w:space="0" w:color="auto"/>
              <w:right w:val="single" w:sz="8" w:space="0" w:color="auto"/>
            </w:tcBorders>
            <w:shd w:val="clear" w:color="auto" w:fill="auto"/>
            <w:vAlign w:val="center"/>
            <w:hideMark/>
          </w:tcPr>
          <w:p w14:paraId="281D6E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127,04</w:t>
            </w:r>
          </w:p>
        </w:tc>
      </w:tr>
      <w:tr w:rsidR="002A3C05" w:rsidRPr="00A742C7" w14:paraId="14B0746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4E0135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35279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5E1E13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0,563</w:t>
            </w:r>
          </w:p>
        </w:tc>
        <w:tc>
          <w:tcPr>
            <w:tcW w:w="966" w:type="dxa"/>
            <w:tcBorders>
              <w:top w:val="nil"/>
              <w:left w:val="nil"/>
              <w:bottom w:val="single" w:sz="8" w:space="0" w:color="auto"/>
              <w:right w:val="single" w:sz="8" w:space="0" w:color="auto"/>
            </w:tcBorders>
            <w:shd w:val="clear" w:color="auto" w:fill="auto"/>
            <w:vAlign w:val="center"/>
            <w:hideMark/>
          </w:tcPr>
          <w:p w14:paraId="42F16B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0,563</w:t>
            </w:r>
          </w:p>
        </w:tc>
        <w:tc>
          <w:tcPr>
            <w:tcW w:w="966" w:type="dxa"/>
            <w:tcBorders>
              <w:top w:val="nil"/>
              <w:left w:val="nil"/>
              <w:bottom w:val="single" w:sz="8" w:space="0" w:color="auto"/>
              <w:right w:val="single" w:sz="8" w:space="0" w:color="auto"/>
            </w:tcBorders>
            <w:shd w:val="clear" w:color="auto" w:fill="auto"/>
            <w:vAlign w:val="center"/>
            <w:hideMark/>
          </w:tcPr>
          <w:p w14:paraId="42C1C6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0,563</w:t>
            </w:r>
          </w:p>
        </w:tc>
        <w:tc>
          <w:tcPr>
            <w:tcW w:w="966" w:type="dxa"/>
            <w:tcBorders>
              <w:top w:val="nil"/>
              <w:left w:val="nil"/>
              <w:bottom w:val="single" w:sz="8" w:space="0" w:color="auto"/>
              <w:right w:val="single" w:sz="8" w:space="0" w:color="auto"/>
            </w:tcBorders>
            <w:shd w:val="clear" w:color="auto" w:fill="auto"/>
            <w:vAlign w:val="center"/>
            <w:hideMark/>
          </w:tcPr>
          <w:p w14:paraId="1ED7E9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5C2467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7B9147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0F707F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69D233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400AC7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7893F4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6" w:type="dxa"/>
            <w:tcBorders>
              <w:top w:val="nil"/>
              <w:left w:val="nil"/>
              <w:bottom w:val="single" w:sz="8" w:space="0" w:color="auto"/>
              <w:right w:val="single" w:sz="8" w:space="0" w:color="auto"/>
            </w:tcBorders>
            <w:shd w:val="clear" w:color="auto" w:fill="auto"/>
            <w:vAlign w:val="center"/>
            <w:hideMark/>
          </w:tcPr>
          <w:p w14:paraId="5F2265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c>
          <w:tcPr>
            <w:tcW w:w="960" w:type="dxa"/>
            <w:tcBorders>
              <w:top w:val="nil"/>
              <w:left w:val="nil"/>
              <w:bottom w:val="single" w:sz="8" w:space="0" w:color="auto"/>
              <w:right w:val="single" w:sz="8" w:space="0" w:color="auto"/>
            </w:tcBorders>
            <w:shd w:val="clear" w:color="auto" w:fill="auto"/>
            <w:vAlign w:val="center"/>
            <w:hideMark/>
          </w:tcPr>
          <w:p w14:paraId="459C35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0,298</w:t>
            </w:r>
          </w:p>
        </w:tc>
      </w:tr>
      <w:tr w:rsidR="002A3C05" w:rsidRPr="00A742C7" w14:paraId="3842C0C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06EA60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FE52C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5ED98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2,753</w:t>
            </w:r>
          </w:p>
        </w:tc>
        <w:tc>
          <w:tcPr>
            <w:tcW w:w="966" w:type="dxa"/>
            <w:tcBorders>
              <w:top w:val="nil"/>
              <w:left w:val="nil"/>
              <w:bottom w:val="single" w:sz="8" w:space="0" w:color="auto"/>
              <w:right w:val="single" w:sz="8" w:space="0" w:color="auto"/>
            </w:tcBorders>
            <w:shd w:val="clear" w:color="auto" w:fill="auto"/>
            <w:vAlign w:val="center"/>
            <w:hideMark/>
          </w:tcPr>
          <w:p w14:paraId="170C67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2,753</w:t>
            </w:r>
          </w:p>
        </w:tc>
        <w:tc>
          <w:tcPr>
            <w:tcW w:w="966" w:type="dxa"/>
            <w:tcBorders>
              <w:top w:val="nil"/>
              <w:left w:val="nil"/>
              <w:bottom w:val="single" w:sz="8" w:space="0" w:color="auto"/>
              <w:right w:val="single" w:sz="8" w:space="0" w:color="auto"/>
            </w:tcBorders>
            <w:shd w:val="clear" w:color="auto" w:fill="auto"/>
            <w:vAlign w:val="center"/>
            <w:hideMark/>
          </w:tcPr>
          <w:p w14:paraId="51EEC1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2,753</w:t>
            </w:r>
          </w:p>
        </w:tc>
        <w:tc>
          <w:tcPr>
            <w:tcW w:w="966" w:type="dxa"/>
            <w:tcBorders>
              <w:top w:val="nil"/>
              <w:left w:val="nil"/>
              <w:bottom w:val="single" w:sz="8" w:space="0" w:color="auto"/>
              <w:right w:val="single" w:sz="8" w:space="0" w:color="auto"/>
            </w:tcBorders>
            <w:shd w:val="clear" w:color="auto" w:fill="auto"/>
            <w:vAlign w:val="center"/>
            <w:hideMark/>
          </w:tcPr>
          <w:p w14:paraId="4F79AE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0A1C48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7A2085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4CAF95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070E4E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4AE02B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14EF14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6" w:type="dxa"/>
            <w:tcBorders>
              <w:top w:val="nil"/>
              <w:left w:val="nil"/>
              <w:bottom w:val="single" w:sz="8" w:space="0" w:color="auto"/>
              <w:right w:val="single" w:sz="8" w:space="0" w:color="auto"/>
            </w:tcBorders>
            <w:shd w:val="clear" w:color="auto" w:fill="auto"/>
            <w:vAlign w:val="center"/>
            <w:hideMark/>
          </w:tcPr>
          <w:p w14:paraId="32E977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c>
          <w:tcPr>
            <w:tcW w:w="960" w:type="dxa"/>
            <w:tcBorders>
              <w:top w:val="nil"/>
              <w:left w:val="nil"/>
              <w:bottom w:val="single" w:sz="8" w:space="0" w:color="auto"/>
              <w:right w:val="single" w:sz="8" w:space="0" w:color="auto"/>
            </w:tcBorders>
            <w:shd w:val="clear" w:color="auto" w:fill="auto"/>
            <w:vAlign w:val="center"/>
            <w:hideMark/>
          </w:tcPr>
          <w:p w14:paraId="41A6D4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2,785</w:t>
            </w:r>
          </w:p>
        </w:tc>
      </w:tr>
      <w:tr w:rsidR="002A3C05" w:rsidRPr="00A742C7" w14:paraId="3B4CEF34"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3E9FC09"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42/138 нп. Спутник (в.г. №42)</w:t>
            </w:r>
          </w:p>
        </w:tc>
        <w:tc>
          <w:tcPr>
            <w:tcW w:w="960" w:type="dxa"/>
            <w:tcBorders>
              <w:top w:val="nil"/>
              <w:left w:val="nil"/>
              <w:bottom w:val="single" w:sz="8" w:space="0" w:color="auto"/>
              <w:right w:val="single" w:sz="8" w:space="0" w:color="auto"/>
            </w:tcBorders>
            <w:shd w:val="clear" w:color="auto" w:fill="auto"/>
            <w:noWrap/>
            <w:vAlign w:val="center"/>
            <w:hideMark/>
          </w:tcPr>
          <w:p w14:paraId="7276E77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569BC14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052F8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A1D681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52F16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A884F8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A5F424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37EC15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0CCD44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CF8197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4F6694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C31FB0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478D9E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BD57DE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18167C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2C76CE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4CF82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07E0EF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5B4019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452976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62A2C8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19F6D4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2D34A6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57D4B1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15B2D9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094469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6" w:type="dxa"/>
            <w:tcBorders>
              <w:top w:val="nil"/>
              <w:left w:val="nil"/>
              <w:bottom w:val="single" w:sz="8" w:space="0" w:color="auto"/>
              <w:right w:val="single" w:sz="8" w:space="0" w:color="auto"/>
            </w:tcBorders>
            <w:shd w:val="clear" w:color="auto" w:fill="auto"/>
            <w:vAlign w:val="center"/>
            <w:hideMark/>
          </w:tcPr>
          <w:p w14:paraId="209BAE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c>
          <w:tcPr>
            <w:tcW w:w="960" w:type="dxa"/>
            <w:tcBorders>
              <w:top w:val="nil"/>
              <w:left w:val="nil"/>
              <w:bottom w:val="single" w:sz="8" w:space="0" w:color="auto"/>
              <w:right w:val="single" w:sz="8" w:space="0" w:color="auto"/>
            </w:tcBorders>
            <w:shd w:val="clear" w:color="auto" w:fill="auto"/>
            <w:vAlign w:val="center"/>
            <w:hideMark/>
          </w:tcPr>
          <w:p w14:paraId="0F7879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7,5</w:t>
            </w:r>
          </w:p>
        </w:tc>
      </w:tr>
      <w:tr w:rsidR="002A3C05" w:rsidRPr="00A742C7" w14:paraId="18AB3C4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84C67A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56305B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82DCA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2FBA1C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11DF2B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398BF0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488AB1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0BBD58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7A0892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35E9FB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6C5473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7EE418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6" w:type="dxa"/>
            <w:tcBorders>
              <w:top w:val="nil"/>
              <w:left w:val="nil"/>
              <w:bottom w:val="single" w:sz="8" w:space="0" w:color="auto"/>
              <w:right w:val="single" w:sz="8" w:space="0" w:color="auto"/>
            </w:tcBorders>
            <w:shd w:val="clear" w:color="auto" w:fill="auto"/>
            <w:vAlign w:val="center"/>
            <w:hideMark/>
          </w:tcPr>
          <w:p w14:paraId="0F81C9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c>
          <w:tcPr>
            <w:tcW w:w="960" w:type="dxa"/>
            <w:tcBorders>
              <w:top w:val="nil"/>
              <w:left w:val="nil"/>
              <w:bottom w:val="single" w:sz="8" w:space="0" w:color="auto"/>
              <w:right w:val="single" w:sz="8" w:space="0" w:color="auto"/>
            </w:tcBorders>
            <w:shd w:val="clear" w:color="auto" w:fill="auto"/>
            <w:vAlign w:val="center"/>
            <w:hideMark/>
          </w:tcPr>
          <w:p w14:paraId="011188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1,197</w:t>
            </w:r>
          </w:p>
        </w:tc>
      </w:tr>
      <w:tr w:rsidR="002A3C05" w:rsidRPr="00A742C7" w14:paraId="40479AD5"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C3332B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32ECA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16A63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0F3173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8CEA29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A41A17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2DBA40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F2F6B1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92B479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C6537B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217C14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45F5BA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94BBD6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39AD169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5,155</w:t>
            </w:r>
          </w:p>
        </w:tc>
      </w:tr>
      <w:tr w:rsidR="002A3C05" w:rsidRPr="00A742C7" w14:paraId="54DED8B1"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60BB54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A35F4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62ECFE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38F36A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6D468B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466EE8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27D1E8B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3AD8ED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2F08E7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03B546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5C648E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18C134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6" w:type="dxa"/>
            <w:tcBorders>
              <w:top w:val="nil"/>
              <w:left w:val="nil"/>
              <w:bottom w:val="single" w:sz="8" w:space="0" w:color="auto"/>
              <w:right w:val="single" w:sz="8" w:space="0" w:color="auto"/>
            </w:tcBorders>
            <w:shd w:val="clear" w:color="auto" w:fill="auto"/>
            <w:vAlign w:val="center"/>
            <w:hideMark/>
          </w:tcPr>
          <w:p w14:paraId="46FC3D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c>
          <w:tcPr>
            <w:tcW w:w="960" w:type="dxa"/>
            <w:tcBorders>
              <w:top w:val="nil"/>
              <w:left w:val="nil"/>
              <w:bottom w:val="single" w:sz="8" w:space="0" w:color="auto"/>
              <w:right w:val="single" w:sz="8" w:space="0" w:color="auto"/>
            </w:tcBorders>
            <w:shd w:val="clear" w:color="auto" w:fill="auto"/>
            <w:vAlign w:val="center"/>
            <w:hideMark/>
          </w:tcPr>
          <w:p w14:paraId="55CA81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794,63</w:t>
            </w:r>
          </w:p>
        </w:tc>
      </w:tr>
      <w:tr w:rsidR="002A3C05" w:rsidRPr="00A742C7" w14:paraId="0703EEF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42BD34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054D7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1CEF2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2B3037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73BF91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173161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5C6E03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03932C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401765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5C9836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5675F3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05FBC9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6" w:type="dxa"/>
            <w:tcBorders>
              <w:top w:val="nil"/>
              <w:left w:val="nil"/>
              <w:bottom w:val="single" w:sz="8" w:space="0" w:color="auto"/>
              <w:right w:val="single" w:sz="8" w:space="0" w:color="auto"/>
            </w:tcBorders>
            <w:shd w:val="clear" w:color="auto" w:fill="auto"/>
            <w:vAlign w:val="center"/>
            <w:hideMark/>
          </w:tcPr>
          <w:p w14:paraId="277478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c>
          <w:tcPr>
            <w:tcW w:w="960" w:type="dxa"/>
            <w:tcBorders>
              <w:top w:val="nil"/>
              <w:left w:val="nil"/>
              <w:bottom w:val="single" w:sz="8" w:space="0" w:color="auto"/>
              <w:right w:val="single" w:sz="8" w:space="0" w:color="auto"/>
            </w:tcBorders>
            <w:shd w:val="clear" w:color="auto" w:fill="auto"/>
            <w:vAlign w:val="center"/>
            <w:hideMark/>
          </w:tcPr>
          <w:p w14:paraId="3A4BBF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154,15</w:t>
            </w:r>
          </w:p>
        </w:tc>
      </w:tr>
      <w:tr w:rsidR="002A3C05" w:rsidRPr="00A742C7" w14:paraId="2704349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CF435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FBFF3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01E4B8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3E83C1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5FA71D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2932A8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177F5C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0BFD59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1165B1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054978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6EA109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32F7C5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6" w:type="dxa"/>
            <w:tcBorders>
              <w:top w:val="nil"/>
              <w:left w:val="nil"/>
              <w:bottom w:val="single" w:sz="8" w:space="0" w:color="auto"/>
              <w:right w:val="single" w:sz="8" w:space="0" w:color="auto"/>
            </w:tcBorders>
            <w:shd w:val="clear" w:color="auto" w:fill="auto"/>
            <w:vAlign w:val="center"/>
            <w:hideMark/>
          </w:tcPr>
          <w:p w14:paraId="66686A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c>
          <w:tcPr>
            <w:tcW w:w="960" w:type="dxa"/>
            <w:tcBorders>
              <w:top w:val="nil"/>
              <w:left w:val="nil"/>
              <w:bottom w:val="single" w:sz="8" w:space="0" w:color="auto"/>
              <w:right w:val="single" w:sz="8" w:space="0" w:color="auto"/>
            </w:tcBorders>
            <w:shd w:val="clear" w:color="auto" w:fill="auto"/>
            <w:vAlign w:val="center"/>
            <w:hideMark/>
          </w:tcPr>
          <w:p w14:paraId="4ED6F1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0,687</w:t>
            </w:r>
          </w:p>
        </w:tc>
      </w:tr>
      <w:tr w:rsidR="002A3C05" w:rsidRPr="00A742C7" w14:paraId="776E4F9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761DA9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00BE8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3DD13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633DCF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55520C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47B593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1BF197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1E47009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24EDF4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57D517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24F122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51B2D6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6" w:type="dxa"/>
            <w:tcBorders>
              <w:top w:val="nil"/>
              <w:left w:val="nil"/>
              <w:bottom w:val="single" w:sz="8" w:space="0" w:color="auto"/>
              <w:right w:val="single" w:sz="8" w:space="0" w:color="auto"/>
            </w:tcBorders>
            <w:shd w:val="clear" w:color="auto" w:fill="auto"/>
            <w:vAlign w:val="center"/>
            <w:hideMark/>
          </w:tcPr>
          <w:p w14:paraId="54E4B7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c>
          <w:tcPr>
            <w:tcW w:w="960" w:type="dxa"/>
            <w:tcBorders>
              <w:top w:val="nil"/>
              <w:left w:val="nil"/>
              <w:bottom w:val="single" w:sz="8" w:space="0" w:color="auto"/>
              <w:right w:val="single" w:sz="8" w:space="0" w:color="auto"/>
            </w:tcBorders>
            <w:shd w:val="clear" w:color="auto" w:fill="auto"/>
            <w:vAlign w:val="center"/>
            <w:hideMark/>
          </w:tcPr>
          <w:p w14:paraId="656539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2,885</w:t>
            </w:r>
          </w:p>
        </w:tc>
      </w:tr>
      <w:tr w:rsidR="002A3C05" w:rsidRPr="00A742C7" w14:paraId="356A2BD9"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DF1166C"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№4/152 (ООО "ПромВоенСтрой")</w:t>
            </w:r>
          </w:p>
        </w:tc>
        <w:tc>
          <w:tcPr>
            <w:tcW w:w="960" w:type="dxa"/>
            <w:tcBorders>
              <w:top w:val="nil"/>
              <w:left w:val="nil"/>
              <w:bottom w:val="single" w:sz="8" w:space="0" w:color="auto"/>
              <w:right w:val="single" w:sz="8" w:space="0" w:color="auto"/>
            </w:tcBorders>
            <w:shd w:val="clear" w:color="auto" w:fill="auto"/>
            <w:noWrap/>
            <w:vAlign w:val="center"/>
            <w:hideMark/>
          </w:tcPr>
          <w:p w14:paraId="04F605B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6D4677E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372AF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1CD936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69C757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B522B2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A4EF68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2544DB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73659E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B24708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FFEBC7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A90388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79D682F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9D6E7A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520E4A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19F06C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37798D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4D33EC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5BFA9E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38ADD2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7F70DA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277974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796B9D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307D4A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51A44E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275B49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6" w:type="dxa"/>
            <w:tcBorders>
              <w:top w:val="nil"/>
              <w:left w:val="nil"/>
              <w:bottom w:val="single" w:sz="8" w:space="0" w:color="auto"/>
              <w:right w:val="single" w:sz="8" w:space="0" w:color="auto"/>
            </w:tcBorders>
            <w:shd w:val="clear" w:color="auto" w:fill="auto"/>
            <w:vAlign w:val="center"/>
            <w:hideMark/>
          </w:tcPr>
          <w:p w14:paraId="741B4E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c>
          <w:tcPr>
            <w:tcW w:w="960" w:type="dxa"/>
            <w:tcBorders>
              <w:top w:val="nil"/>
              <w:left w:val="nil"/>
              <w:bottom w:val="single" w:sz="8" w:space="0" w:color="auto"/>
              <w:right w:val="single" w:sz="8" w:space="0" w:color="auto"/>
            </w:tcBorders>
            <w:shd w:val="clear" w:color="auto" w:fill="auto"/>
            <w:vAlign w:val="center"/>
            <w:hideMark/>
          </w:tcPr>
          <w:p w14:paraId="569128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8,9</w:t>
            </w:r>
          </w:p>
        </w:tc>
      </w:tr>
      <w:tr w:rsidR="002A3C05" w:rsidRPr="00A742C7" w14:paraId="2019917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482182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6DE5A7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E5B76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35CE449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452964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5FFA31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1C4F65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2D0701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00CDBC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6FBFFD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336CD6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716B82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6" w:type="dxa"/>
            <w:tcBorders>
              <w:top w:val="nil"/>
              <w:left w:val="nil"/>
              <w:bottom w:val="single" w:sz="8" w:space="0" w:color="auto"/>
              <w:right w:val="single" w:sz="8" w:space="0" w:color="auto"/>
            </w:tcBorders>
            <w:shd w:val="clear" w:color="auto" w:fill="auto"/>
            <w:vAlign w:val="center"/>
            <w:hideMark/>
          </w:tcPr>
          <w:p w14:paraId="447072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c>
          <w:tcPr>
            <w:tcW w:w="960" w:type="dxa"/>
            <w:tcBorders>
              <w:top w:val="nil"/>
              <w:left w:val="nil"/>
              <w:bottom w:val="single" w:sz="8" w:space="0" w:color="auto"/>
              <w:right w:val="single" w:sz="8" w:space="0" w:color="auto"/>
            </w:tcBorders>
            <w:shd w:val="clear" w:color="auto" w:fill="auto"/>
            <w:vAlign w:val="center"/>
            <w:hideMark/>
          </w:tcPr>
          <w:p w14:paraId="28E624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1,345</w:t>
            </w:r>
          </w:p>
        </w:tc>
      </w:tr>
      <w:tr w:rsidR="002A3C05" w:rsidRPr="00A742C7" w14:paraId="6C42B0CC"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FEF01F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F2B11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59EAF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E96B8E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73F525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3470C8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7B87BF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B78CCB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452200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DA2C7E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8DC381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360D39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4A371F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D5836F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2,3448</w:t>
            </w:r>
          </w:p>
        </w:tc>
      </w:tr>
      <w:tr w:rsidR="002A3C05" w:rsidRPr="00A742C7" w14:paraId="4E043E1C"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5856C2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7A922F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55255D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1590F5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751AEC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24F8A7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724E77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4753EB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797E21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76CCBF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27D4C1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2816BA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6" w:type="dxa"/>
            <w:tcBorders>
              <w:top w:val="nil"/>
              <w:left w:val="nil"/>
              <w:bottom w:val="single" w:sz="8" w:space="0" w:color="auto"/>
              <w:right w:val="single" w:sz="8" w:space="0" w:color="auto"/>
            </w:tcBorders>
            <w:shd w:val="clear" w:color="auto" w:fill="auto"/>
            <w:vAlign w:val="center"/>
            <w:hideMark/>
          </w:tcPr>
          <w:p w14:paraId="0AF6F0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c>
          <w:tcPr>
            <w:tcW w:w="960" w:type="dxa"/>
            <w:tcBorders>
              <w:top w:val="nil"/>
              <w:left w:val="nil"/>
              <w:bottom w:val="single" w:sz="8" w:space="0" w:color="auto"/>
              <w:right w:val="single" w:sz="8" w:space="0" w:color="auto"/>
            </w:tcBorders>
            <w:shd w:val="clear" w:color="auto" w:fill="auto"/>
            <w:vAlign w:val="center"/>
            <w:hideMark/>
          </w:tcPr>
          <w:p w14:paraId="3E61EE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394,68</w:t>
            </w:r>
          </w:p>
        </w:tc>
      </w:tr>
      <w:tr w:rsidR="002A3C05" w:rsidRPr="00A742C7" w14:paraId="4D5C775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3CF9DB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1EE1BA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4BFEF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62474D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646CF5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431B1B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01EED2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421374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7F6F28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667C19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41E3BC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58BF60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6" w:type="dxa"/>
            <w:tcBorders>
              <w:top w:val="nil"/>
              <w:left w:val="nil"/>
              <w:bottom w:val="single" w:sz="8" w:space="0" w:color="auto"/>
              <w:right w:val="single" w:sz="8" w:space="0" w:color="auto"/>
            </w:tcBorders>
            <w:shd w:val="clear" w:color="auto" w:fill="auto"/>
            <w:vAlign w:val="center"/>
            <w:hideMark/>
          </w:tcPr>
          <w:p w14:paraId="40E911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c>
          <w:tcPr>
            <w:tcW w:w="960" w:type="dxa"/>
            <w:tcBorders>
              <w:top w:val="nil"/>
              <w:left w:val="nil"/>
              <w:bottom w:val="single" w:sz="8" w:space="0" w:color="auto"/>
              <w:right w:val="single" w:sz="8" w:space="0" w:color="auto"/>
            </w:tcBorders>
            <w:shd w:val="clear" w:color="auto" w:fill="auto"/>
            <w:vAlign w:val="center"/>
            <w:hideMark/>
          </w:tcPr>
          <w:p w14:paraId="4853AE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168,32</w:t>
            </w:r>
          </w:p>
        </w:tc>
      </w:tr>
      <w:tr w:rsidR="002A3C05" w:rsidRPr="00A742C7" w14:paraId="70E411C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F5B4B2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C5FDF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251C8F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53ADCC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4D94B0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5C5533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4BB494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69C360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0763BF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18B967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1BB474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74D53E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6" w:type="dxa"/>
            <w:tcBorders>
              <w:top w:val="nil"/>
              <w:left w:val="nil"/>
              <w:bottom w:val="single" w:sz="8" w:space="0" w:color="auto"/>
              <w:right w:val="single" w:sz="8" w:space="0" w:color="auto"/>
            </w:tcBorders>
            <w:shd w:val="clear" w:color="auto" w:fill="auto"/>
            <w:vAlign w:val="center"/>
            <w:hideMark/>
          </w:tcPr>
          <w:p w14:paraId="33D3AF1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c>
          <w:tcPr>
            <w:tcW w:w="960" w:type="dxa"/>
            <w:tcBorders>
              <w:top w:val="nil"/>
              <w:left w:val="nil"/>
              <w:bottom w:val="single" w:sz="8" w:space="0" w:color="auto"/>
              <w:right w:val="single" w:sz="8" w:space="0" w:color="auto"/>
            </w:tcBorders>
            <w:shd w:val="clear" w:color="auto" w:fill="auto"/>
            <w:vAlign w:val="center"/>
            <w:hideMark/>
          </w:tcPr>
          <w:p w14:paraId="5AF129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0,263</w:t>
            </w:r>
          </w:p>
        </w:tc>
      </w:tr>
      <w:tr w:rsidR="002A3C05" w:rsidRPr="00A742C7" w14:paraId="526085A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88A840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4F752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F121E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05316C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542628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56E29D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4EB697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4DE1FC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71B2F87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79F281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674F08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5DF5AE1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6" w:type="dxa"/>
            <w:tcBorders>
              <w:top w:val="nil"/>
              <w:left w:val="nil"/>
              <w:bottom w:val="single" w:sz="8" w:space="0" w:color="auto"/>
              <w:right w:val="single" w:sz="8" w:space="0" w:color="auto"/>
            </w:tcBorders>
            <w:shd w:val="clear" w:color="auto" w:fill="auto"/>
            <w:vAlign w:val="center"/>
            <w:hideMark/>
          </w:tcPr>
          <w:p w14:paraId="3523DB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c>
          <w:tcPr>
            <w:tcW w:w="960" w:type="dxa"/>
            <w:tcBorders>
              <w:top w:val="nil"/>
              <w:left w:val="nil"/>
              <w:bottom w:val="single" w:sz="8" w:space="0" w:color="auto"/>
              <w:right w:val="single" w:sz="8" w:space="0" w:color="auto"/>
            </w:tcBorders>
            <w:shd w:val="clear" w:color="auto" w:fill="auto"/>
            <w:vAlign w:val="center"/>
            <w:hideMark/>
          </w:tcPr>
          <w:p w14:paraId="3BA209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3,265</w:t>
            </w:r>
          </w:p>
        </w:tc>
      </w:tr>
      <w:tr w:rsidR="002A3C05" w:rsidRPr="00A742C7" w14:paraId="375370B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BF32304"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3 нп. Лиинахамари</w:t>
            </w:r>
          </w:p>
        </w:tc>
        <w:tc>
          <w:tcPr>
            <w:tcW w:w="960" w:type="dxa"/>
            <w:tcBorders>
              <w:top w:val="nil"/>
              <w:left w:val="nil"/>
              <w:bottom w:val="single" w:sz="8" w:space="0" w:color="auto"/>
              <w:right w:val="single" w:sz="8" w:space="0" w:color="auto"/>
            </w:tcBorders>
            <w:shd w:val="clear" w:color="auto" w:fill="auto"/>
            <w:noWrap/>
            <w:vAlign w:val="center"/>
            <w:hideMark/>
          </w:tcPr>
          <w:p w14:paraId="19932CC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E292CA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CA2C72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BBEFDC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919C61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CD1D05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832DEA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295150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C5444E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7E4DEF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24B4DC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DF48CA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19C50B6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7EF1F5A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71817D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12565F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16A062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21EB25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551773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7FBA0A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1F223B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7F49A0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46A91D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60E253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65A551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1245F3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6" w:type="dxa"/>
            <w:tcBorders>
              <w:top w:val="nil"/>
              <w:left w:val="nil"/>
              <w:bottom w:val="single" w:sz="8" w:space="0" w:color="auto"/>
              <w:right w:val="single" w:sz="8" w:space="0" w:color="auto"/>
            </w:tcBorders>
            <w:shd w:val="clear" w:color="auto" w:fill="auto"/>
            <w:vAlign w:val="center"/>
            <w:hideMark/>
          </w:tcPr>
          <w:p w14:paraId="20A6EA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c>
          <w:tcPr>
            <w:tcW w:w="960" w:type="dxa"/>
            <w:tcBorders>
              <w:top w:val="nil"/>
              <w:left w:val="nil"/>
              <w:bottom w:val="single" w:sz="8" w:space="0" w:color="auto"/>
              <w:right w:val="single" w:sz="8" w:space="0" w:color="auto"/>
            </w:tcBorders>
            <w:shd w:val="clear" w:color="auto" w:fill="auto"/>
            <w:vAlign w:val="center"/>
            <w:hideMark/>
          </w:tcPr>
          <w:p w14:paraId="3E7DE6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5,82</w:t>
            </w:r>
          </w:p>
        </w:tc>
      </w:tr>
      <w:tr w:rsidR="002A3C05" w:rsidRPr="00A742C7" w14:paraId="69635D6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369B89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9DB90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7469D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1B158E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2501B0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4CDF56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2F121C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64DCBB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0306D6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385F6B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3FA726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0A7471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6" w:type="dxa"/>
            <w:tcBorders>
              <w:top w:val="nil"/>
              <w:left w:val="nil"/>
              <w:bottom w:val="single" w:sz="8" w:space="0" w:color="auto"/>
              <w:right w:val="single" w:sz="8" w:space="0" w:color="auto"/>
            </w:tcBorders>
            <w:shd w:val="clear" w:color="auto" w:fill="auto"/>
            <w:vAlign w:val="center"/>
            <w:hideMark/>
          </w:tcPr>
          <w:p w14:paraId="304335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c>
          <w:tcPr>
            <w:tcW w:w="960" w:type="dxa"/>
            <w:tcBorders>
              <w:top w:val="nil"/>
              <w:left w:val="nil"/>
              <w:bottom w:val="single" w:sz="8" w:space="0" w:color="auto"/>
              <w:right w:val="single" w:sz="8" w:space="0" w:color="auto"/>
            </w:tcBorders>
            <w:shd w:val="clear" w:color="auto" w:fill="auto"/>
            <w:vAlign w:val="center"/>
            <w:hideMark/>
          </w:tcPr>
          <w:p w14:paraId="1D65E7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1,108</w:t>
            </w:r>
          </w:p>
        </w:tc>
      </w:tr>
      <w:tr w:rsidR="002A3C05" w:rsidRPr="00A742C7" w14:paraId="6CCC806F"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402218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00CC7F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3799F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01B8B6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BBFC37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6BA65E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7E509B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8B1A7F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28662D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88A81F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4A97D0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52D951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0BE35C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C21EEA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1,6927</w:t>
            </w:r>
          </w:p>
        </w:tc>
      </w:tr>
      <w:tr w:rsidR="002A3C05" w:rsidRPr="00A742C7" w14:paraId="7D1DB966"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C681C8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411B712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54D01C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4EE499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32EC3C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2BD94F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4ABA25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6237A4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0BB600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604105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39747A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449F21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6" w:type="dxa"/>
            <w:tcBorders>
              <w:top w:val="nil"/>
              <w:left w:val="nil"/>
              <w:bottom w:val="single" w:sz="8" w:space="0" w:color="auto"/>
              <w:right w:val="single" w:sz="8" w:space="0" w:color="auto"/>
            </w:tcBorders>
            <w:shd w:val="clear" w:color="auto" w:fill="auto"/>
            <w:vAlign w:val="center"/>
            <w:hideMark/>
          </w:tcPr>
          <w:p w14:paraId="27E6C3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c>
          <w:tcPr>
            <w:tcW w:w="960" w:type="dxa"/>
            <w:tcBorders>
              <w:top w:val="nil"/>
              <w:left w:val="nil"/>
              <w:bottom w:val="single" w:sz="8" w:space="0" w:color="auto"/>
              <w:right w:val="single" w:sz="8" w:space="0" w:color="auto"/>
            </w:tcBorders>
            <w:shd w:val="clear" w:color="auto" w:fill="auto"/>
            <w:vAlign w:val="center"/>
            <w:hideMark/>
          </w:tcPr>
          <w:p w14:paraId="5AE0CC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317,24</w:t>
            </w:r>
          </w:p>
        </w:tc>
      </w:tr>
      <w:tr w:rsidR="002A3C05" w:rsidRPr="00A742C7" w14:paraId="6A0B975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85E719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5A38B1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C0440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5A3E04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1836CD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097723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3AA77F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46DD82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3AD242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2F3EA7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119C76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3A7F68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6" w:type="dxa"/>
            <w:tcBorders>
              <w:top w:val="nil"/>
              <w:left w:val="nil"/>
              <w:bottom w:val="single" w:sz="8" w:space="0" w:color="auto"/>
              <w:right w:val="single" w:sz="8" w:space="0" w:color="auto"/>
            </w:tcBorders>
            <w:shd w:val="clear" w:color="auto" w:fill="auto"/>
            <w:vAlign w:val="center"/>
            <w:hideMark/>
          </w:tcPr>
          <w:p w14:paraId="44E2C0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c>
          <w:tcPr>
            <w:tcW w:w="960" w:type="dxa"/>
            <w:tcBorders>
              <w:top w:val="nil"/>
              <w:left w:val="nil"/>
              <w:bottom w:val="single" w:sz="8" w:space="0" w:color="auto"/>
              <w:right w:val="single" w:sz="8" w:space="0" w:color="auto"/>
            </w:tcBorders>
            <w:shd w:val="clear" w:color="auto" w:fill="auto"/>
            <w:vAlign w:val="center"/>
            <w:hideMark/>
          </w:tcPr>
          <w:p w14:paraId="4A0983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187,42</w:t>
            </w:r>
          </w:p>
        </w:tc>
      </w:tr>
      <w:tr w:rsidR="002A3C05" w:rsidRPr="00A742C7" w14:paraId="17F5CAC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9B90AD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AE1C3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3205C2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22020D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43D818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542885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31A20F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312BDA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7A5A10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6C4072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7F8039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753BEA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16979F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0" w:type="dxa"/>
            <w:tcBorders>
              <w:top w:val="nil"/>
              <w:left w:val="nil"/>
              <w:bottom w:val="single" w:sz="8" w:space="0" w:color="auto"/>
              <w:right w:val="single" w:sz="8" w:space="0" w:color="auto"/>
            </w:tcBorders>
            <w:shd w:val="clear" w:color="auto" w:fill="auto"/>
            <w:vAlign w:val="center"/>
            <w:hideMark/>
          </w:tcPr>
          <w:p w14:paraId="51C545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r>
      <w:tr w:rsidR="002A3C05" w:rsidRPr="00A742C7" w14:paraId="4F34FAA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B71E93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C0D05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AA737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0C1723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6EAF51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56CD9E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29521D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4E41A6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47A0BD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7C90F9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60C97F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2D1B38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6" w:type="dxa"/>
            <w:tcBorders>
              <w:top w:val="nil"/>
              <w:left w:val="nil"/>
              <w:bottom w:val="single" w:sz="8" w:space="0" w:color="auto"/>
              <w:right w:val="single" w:sz="8" w:space="0" w:color="auto"/>
            </w:tcBorders>
            <w:shd w:val="clear" w:color="auto" w:fill="auto"/>
            <w:vAlign w:val="center"/>
            <w:hideMark/>
          </w:tcPr>
          <w:p w14:paraId="085C74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c>
          <w:tcPr>
            <w:tcW w:w="960" w:type="dxa"/>
            <w:tcBorders>
              <w:top w:val="nil"/>
              <w:left w:val="nil"/>
              <w:bottom w:val="single" w:sz="8" w:space="0" w:color="auto"/>
              <w:right w:val="single" w:sz="8" w:space="0" w:color="auto"/>
            </w:tcBorders>
            <w:shd w:val="clear" w:color="auto" w:fill="auto"/>
            <w:vAlign w:val="center"/>
            <w:hideMark/>
          </w:tcPr>
          <w:p w14:paraId="5DEFAF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3,289</w:t>
            </w:r>
          </w:p>
        </w:tc>
      </w:tr>
      <w:tr w:rsidR="002A3C05" w:rsidRPr="00A742C7" w14:paraId="5A154F42"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E8116E9"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lastRenderedPageBreak/>
              <w:t>Котельная № 15/146 нп. Луостари, ул. Верхняя (в.г. №15)</w:t>
            </w:r>
          </w:p>
        </w:tc>
        <w:tc>
          <w:tcPr>
            <w:tcW w:w="960" w:type="dxa"/>
            <w:tcBorders>
              <w:top w:val="nil"/>
              <w:left w:val="nil"/>
              <w:bottom w:val="single" w:sz="8" w:space="0" w:color="auto"/>
              <w:right w:val="single" w:sz="8" w:space="0" w:color="auto"/>
            </w:tcBorders>
            <w:shd w:val="clear" w:color="auto" w:fill="auto"/>
            <w:noWrap/>
            <w:vAlign w:val="center"/>
            <w:hideMark/>
          </w:tcPr>
          <w:p w14:paraId="7958C99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5E3AF46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6C017E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2628B2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9814FE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0E2361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142EC8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F7993F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62F6F0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4C283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5456F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3DD4D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1C007F0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7F7B76D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E8E878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3CF1CC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233BC2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46B184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2347D3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157763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202B22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31E3DC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0D81CC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479933B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5B6132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3AD060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6" w:type="dxa"/>
            <w:tcBorders>
              <w:top w:val="nil"/>
              <w:left w:val="nil"/>
              <w:bottom w:val="single" w:sz="8" w:space="0" w:color="auto"/>
              <w:right w:val="single" w:sz="8" w:space="0" w:color="auto"/>
            </w:tcBorders>
            <w:shd w:val="clear" w:color="auto" w:fill="auto"/>
            <w:vAlign w:val="center"/>
            <w:hideMark/>
          </w:tcPr>
          <w:p w14:paraId="670612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c>
          <w:tcPr>
            <w:tcW w:w="960" w:type="dxa"/>
            <w:tcBorders>
              <w:top w:val="nil"/>
              <w:left w:val="nil"/>
              <w:bottom w:val="single" w:sz="8" w:space="0" w:color="auto"/>
              <w:right w:val="single" w:sz="8" w:space="0" w:color="auto"/>
            </w:tcBorders>
            <w:shd w:val="clear" w:color="auto" w:fill="auto"/>
            <w:vAlign w:val="center"/>
            <w:hideMark/>
          </w:tcPr>
          <w:p w14:paraId="6F03CA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3,62</w:t>
            </w:r>
          </w:p>
        </w:tc>
      </w:tr>
      <w:tr w:rsidR="002A3C05" w:rsidRPr="00A742C7" w14:paraId="2EBD6A1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E8A41A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5905D5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FDB5E1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2DB4AD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07740D3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0A2ABF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24EF72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11091F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26019A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269C39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526383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4EB058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5E3AE7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0" w:type="dxa"/>
            <w:tcBorders>
              <w:top w:val="nil"/>
              <w:left w:val="nil"/>
              <w:bottom w:val="single" w:sz="8" w:space="0" w:color="auto"/>
              <w:right w:val="single" w:sz="8" w:space="0" w:color="auto"/>
            </w:tcBorders>
            <w:shd w:val="clear" w:color="auto" w:fill="auto"/>
            <w:vAlign w:val="center"/>
            <w:hideMark/>
          </w:tcPr>
          <w:p w14:paraId="14D447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r>
      <w:tr w:rsidR="002A3C05" w:rsidRPr="00A742C7" w14:paraId="5C8D41B5"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39ADA8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6BE4A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3937B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71A7F2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E8DE78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4F8A5A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1F6B4B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07F457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D98CB8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9C5106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813EE4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FA8FAF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0B112D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542CFA5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1,3636</w:t>
            </w:r>
          </w:p>
        </w:tc>
      </w:tr>
      <w:tr w:rsidR="002A3C05" w:rsidRPr="00A742C7" w14:paraId="4ED0B611"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21EB5F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F3880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5AE526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5B9C31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1224E8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2CF481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3B19BD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659376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653BD7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43BFC8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2F6C04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5DFF37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6" w:type="dxa"/>
            <w:tcBorders>
              <w:top w:val="nil"/>
              <w:left w:val="nil"/>
              <w:bottom w:val="single" w:sz="8" w:space="0" w:color="auto"/>
              <w:right w:val="single" w:sz="8" w:space="0" w:color="auto"/>
            </w:tcBorders>
            <w:shd w:val="clear" w:color="auto" w:fill="auto"/>
            <w:vAlign w:val="center"/>
            <w:hideMark/>
          </w:tcPr>
          <w:p w14:paraId="22F79B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c>
          <w:tcPr>
            <w:tcW w:w="960" w:type="dxa"/>
            <w:tcBorders>
              <w:top w:val="nil"/>
              <w:left w:val="nil"/>
              <w:bottom w:val="single" w:sz="8" w:space="0" w:color="auto"/>
              <w:right w:val="single" w:sz="8" w:space="0" w:color="auto"/>
            </w:tcBorders>
            <w:shd w:val="clear" w:color="auto" w:fill="auto"/>
            <w:vAlign w:val="center"/>
            <w:hideMark/>
          </w:tcPr>
          <w:p w14:paraId="10274D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423,98</w:t>
            </w:r>
          </w:p>
        </w:tc>
      </w:tr>
      <w:tr w:rsidR="002A3C05" w:rsidRPr="00A742C7" w14:paraId="3CC4CD4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7E5819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7AAA63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5AEEB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528DE9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293AA6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4A0309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718EE1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1178C7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61948B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1AC55E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20BC5D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754DFC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6" w:type="dxa"/>
            <w:tcBorders>
              <w:top w:val="nil"/>
              <w:left w:val="nil"/>
              <w:bottom w:val="single" w:sz="8" w:space="0" w:color="auto"/>
              <w:right w:val="single" w:sz="8" w:space="0" w:color="auto"/>
            </w:tcBorders>
            <w:shd w:val="clear" w:color="auto" w:fill="auto"/>
            <w:vAlign w:val="center"/>
            <w:hideMark/>
          </w:tcPr>
          <w:p w14:paraId="4BEC07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c>
          <w:tcPr>
            <w:tcW w:w="960" w:type="dxa"/>
            <w:tcBorders>
              <w:top w:val="nil"/>
              <w:left w:val="nil"/>
              <w:bottom w:val="single" w:sz="8" w:space="0" w:color="auto"/>
              <w:right w:val="single" w:sz="8" w:space="0" w:color="auto"/>
            </w:tcBorders>
            <w:shd w:val="clear" w:color="auto" w:fill="auto"/>
            <w:vAlign w:val="center"/>
            <w:hideMark/>
          </w:tcPr>
          <w:p w14:paraId="38D775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310,93</w:t>
            </w:r>
          </w:p>
        </w:tc>
      </w:tr>
      <w:tr w:rsidR="002A3C05" w:rsidRPr="00A742C7" w14:paraId="44F9E4E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503113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1B7C2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41AE3E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54AE4F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3E3BD3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181DFD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519165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51E114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42CEF7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18F43A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6C64A0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6B6D3D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6" w:type="dxa"/>
            <w:tcBorders>
              <w:top w:val="nil"/>
              <w:left w:val="nil"/>
              <w:bottom w:val="single" w:sz="8" w:space="0" w:color="auto"/>
              <w:right w:val="single" w:sz="8" w:space="0" w:color="auto"/>
            </w:tcBorders>
            <w:shd w:val="clear" w:color="auto" w:fill="auto"/>
            <w:vAlign w:val="center"/>
            <w:hideMark/>
          </w:tcPr>
          <w:p w14:paraId="58D519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c>
          <w:tcPr>
            <w:tcW w:w="960" w:type="dxa"/>
            <w:tcBorders>
              <w:top w:val="nil"/>
              <w:left w:val="nil"/>
              <w:bottom w:val="single" w:sz="8" w:space="0" w:color="auto"/>
              <w:right w:val="single" w:sz="8" w:space="0" w:color="auto"/>
            </w:tcBorders>
            <w:shd w:val="clear" w:color="auto" w:fill="auto"/>
            <w:vAlign w:val="center"/>
            <w:hideMark/>
          </w:tcPr>
          <w:p w14:paraId="0231A0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0,377</w:t>
            </w:r>
          </w:p>
        </w:tc>
      </w:tr>
      <w:tr w:rsidR="002A3C05" w:rsidRPr="00A742C7" w14:paraId="598518E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1CE2C7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D8D69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527D9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74D719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7AF6E7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6D1FCE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78457A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1C73C6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20932DC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495059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2A8949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6FCCD9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6" w:type="dxa"/>
            <w:tcBorders>
              <w:top w:val="nil"/>
              <w:left w:val="nil"/>
              <w:bottom w:val="single" w:sz="8" w:space="0" w:color="auto"/>
              <w:right w:val="single" w:sz="8" w:space="0" w:color="auto"/>
            </w:tcBorders>
            <w:shd w:val="clear" w:color="auto" w:fill="auto"/>
            <w:vAlign w:val="center"/>
            <w:hideMark/>
          </w:tcPr>
          <w:p w14:paraId="20BAF9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c>
          <w:tcPr>
            <w:tcW w:w="960" w:type="dxa"/>
            <w:tcBorders>
              <w:top w:val="nil"/>
              <w:left w:val="nil"/>
              <w:bottom w:val="single" w:sz="8" w:space="0" w:color="auto"/>
              <w:right w:val="single" w:sz="8" w:space="0" w:color="auto"/>
            </w:tcBorders>
            <w:shd w:val="clear" w:color="auto" w:fill="auto"/>
            <w:vAlign w:val="center"/>
            <w:hideMark/>
          </w:tcPr>
          <w:p w14:paraId="400D4E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2,766</w:t>
            </w:r>
          </w:p>
        </w:tc>
      </w:tr>
      <w:tr w:rsidR="002A3C05" w:rsidRPr="00A742C7" w14:paraId="25FFD4F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2198087"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5/149 нп. Луостари, ул. Нижняя (в.г. №5)</w:t>
            </w:r>
          </w:p>
        </w:tc>
        <w:tc>
          <w:tcPr>
            <w:tcW w:w="960" w:type="dxa"/>
            <w:tcBorders>
              <w:top w:val="nil"/>
              <w:left w:val="nil"/>
              <w:bottom w:val="single" w:sz="8" w:space="0" w:color="auto"/>
              <w:right w:val="single" w:sz="8" w:space="0" w:color="auto"/>
            </w:tcBorders>
            <w:shd w:val="clear" w:color="auto" w:fill="auto"/>
            <w:noWrap/>
            <w:vAlign w:val="center"/>
            <w:hideMark/>
          </w:tcPr>
          <w:p w14:paraId="0764ABB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C1D2C5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63A74F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BA641D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43960C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84178B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2C0216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FCF277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92ADEE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CB5D40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693EC6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3E11F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1E8D18D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3BE43CC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29ACDA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67D0F8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6CECF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570DE2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4AB218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2D6687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5163D6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7E1D2D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40574E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705FF7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2C98AF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789D9E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6" w:type="dxa"/>
            <w:tcBorders>
              <w:top w:val="nil"/>
              <w:left w:val="nil"/>
              <w:bottom w:val="single" w:sz="8" w:space="0" w:color="auto"/>
              <w:right w:val="single" w:sz="8" w:space="0" w:color="auto"/>
            </w:tcBorders>
            <w:shd w:val="clear" w:color="auto" w:fill="auto"/>
            <w:vAlign w:val="center"/>
            <w:hideMark/>
          </w:tcPr>
          <w:p w14:paraId="51C6EF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c>
          <w:tcPr>
            <w:tcW w:w="960" w:type="dxa"/>
            <w:tcBorders>
              <w:top w:val="nil"/>
              <w:left w:val="nil"/>
              <w:bottom w:val="single" w:sz="8" w:space="0" w:color="auto"/>
              <w:right w:val="single" w:sz="8" w:space="0" w:color="auto"/>
            </w:tcBorders>
            <w:shd w:val="clear" w:color="auto" w:fill="auto"/>
            <w:vAlign w:val="center"/>
            <w:hideMark/>
          </w:tcPr>
          <w:p w14:paraId="57D5B0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3,14</w:t>
            </w:r>
          </w:p>
        </w:tc>
      </w:tr>
      <w:tr w:rsidR="002A3C05" w:rsidRPr="00A742C7" w14:paraId="6C95F43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DFBEF9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05242D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7F854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6CD952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684B3E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299BF5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5F13AA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106E36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6F21CE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7EF6BA7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5A5BA09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082BF6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6" w:type="dxa"/>
            <w:tcBorders>
              <w:top w:val="nil"/>
              <w:left w:val="nil"/>
              <w:bottom w:val="single" w:sz="8" w:space="0" w:color="auto"/>
              <w:right w:val="single" w:sz="8" w:space="0" w:color="auto"/>
            </w:tcBorders>
            <w:shd w:val="clear" w:color="auto" w:fill="auto"/>
            <w:vAlign w:val="center"/>
            <w:hideMark/>
          </w:tcPr>
          <w:p w14:paraId="1994CC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c>
          <w:tcPr>
            <w:tcW w:w="960" w:type="dxa"/>
            <w:tcBorders>
              <w:top w:val="nil"/>
              <w:left w:val="nil"/>
              <w:bottom w:val="single" w:sz="8" w:space="0" w:color="auto"/>
              <w:right w:val="single" w:sz="8" w:space="0" w:color="auto"/>
            </w:tcBorders>
            <w:shd w:val="clear" w:color="auto" w:fill="auto"/>
            <w:vAlign w:val="center"/>
            <w:hideMark/>
          </w:tcPr>
          <w:p w14:paraId="7C65E8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w:t>
            </w:r>
          </w:p>
        </w:tc>
      </w:tr>
      <w:tr w:rsidR="002A3C05" w:rsidRPr="00A742C7" w14:paraId="15E17C00"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FC6709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0ADA3A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11A46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CDCD50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EE4CCF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A975F9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C3B117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11A453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7DD5AC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1EFF59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DAE246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CB88A1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E96976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23B3EB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3,179</w:t>
            </w:r>
          </w:p>
        </w:tc>
      </w:tr>
      <w:tr w:rsidR="002A3C05" w:rsidRPr="00A742C7" w14:paraId="3D64B392"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65EC21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7C4918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B3C6F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789B40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76F629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5C97F6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4CE4E0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0380E0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022C95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036B36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43232A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3719A6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6" w:type="dxa"/>
            <w:tcBorders>
              <w:top w:val="nil"/>
              <w:left w:val="nil"/>
              <w:bottom w:val="single" w:sz="8" w:space="0" w:color="auto"/>
              <w:right w:val="single" w:sz="8" w:space="0" w:color="auto"/>
            </w:tcBorders>
            <w:shd w:val="clear" w:color="auto" w:fill="auto"/>
            <w:vAlign w:val="center"/>
            <w:hideMark/>
          </w:tcPr>
          <w:p w14:paraId="6E0D8B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c>
          <w:tcPr>
            <w:tcW w:w="960" w:type="dxa"/>
            <w:tcBorders>
              <w:top w:val="nil"/>
              <w:left w:val="nil"/>
              <w:bottom w:val="single" w:sz="8" w:space="0" w:color="auto"/>
              <w:right w:val="single" w:sz="8" w:space="0" w:color="auto"/>
            </w:tcBorders>
            <w:shd w:val="clear" w:color="auto" w:fill="auto"/>
            <w:vAlign w:val="center"/>
            <w:hideMark/>
          </w:tcPr>
          <w:p w14:paraId="18A2EC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353,78</w:t>
            </w:r>
          </w:p>
        </w:tc>
      </w:tr>
      <w:tr w:rsidR="002A3C05" w:rsidRPr="00A742C7" w14:paraId="27668BD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B49BC1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36C250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79209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1894AD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1ACC56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2C318E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0434FB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7F9A80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654B6C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198E17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7B185D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70C39A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6" w:type="dxa"/>
            <w:tcBorders>
              <w:top w:val="nil"/>
              <w:left w:val="nil"/>
              <w:bottom w:val="single" w:sz="8" w:space="0" w:color="auto"/>
              <w:right w:val="single" w:sz="8" w:space="0" w:color="auto"/>
            </w:tcBorders>
            <w:shd w:val="clear" w:color="auto" w:fill="auto"/>
            <w:vAlign w:val="center"/>
            <w:hideMark/>
          </w:tcPr>
          <w:p w14:paraId="1B004E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c>
          <w:tcPr>
            <w:tcW w:w="960" w:type="dxa"/>
            <w:tcBorders>
              <w:top w:val="nil"/>
              <w:left w:val="nil"/>
              <w:bottom w:val="single" w:sz="8" w:space="0" w:color="auto"/>
              <w:right w:val="single" w:sz="8" w:space="0" w:color="auto"/>
            </w:tcBorders>
            <w:shd w:val="clear" w:color="auto" w:fill="auto"/>
            <w:vAlign w:val="center"/>
            <w:hideMark/>
          </w:tcPr>
          <w:p w14:paraId="75DFD7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111,29</w:t>
            </w:r>
          </w:p>
        </w:tc>
      </w:tr>
      <w:tr w:rsidR="002A3C05" w:rsidRPr="00A742C7" w14:paraId="7BE29B5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40EC18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523CB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294513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5A0AEF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708254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52FF70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2C7924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3E79C3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605B40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27B387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2D5AC1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0DCAE3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6" w:type="dxa"/>
            <w:tcBorders>
              <w:top w:val="nil"/>
              <w:left w:val="nil"/>
              <w:bottom w:val="single" w:sz="8" w:space="0" w:color="auto"/>
              <w:right w:val="single" w:sz="8" w:space="0" w:color="auto"/>
            </w:tcBorders>
            <w:shd w:val="clear" w:color="auto" w:fill="auto"/>
            <w:vAlign w:val="center"/>
            <w:hideMark/>
          </w:tcPr>
          <w:p w14:paraId="3B976D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c>
          <w:tcPr>
            <w:tcW w:w="960" w:type="dxa"/>
            <w:tcBorders>
              <w:top w:val="nil"/>
              <w:left w:val="nil"/>
              <w:bottom w:val="single" w:sz="8" w:space="0" w:color="auto"/>
              <w:right w:val="single" w:sz="8" w:space="0" w:color="auto"/>
            </w:tcBorders>
            <w:shd w:val="clear" w:color="auto" w:fill="auto"/>
            <w:vAlign w:val="center"/>
            <w:hideMark/>
          </w:tcPr>
          <w:p w14:paraId="3B3F06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1,012</w:t>
            </w:r>
          </w:p>
        </w:tc>
      </w:tr>
      <w:tr w:rsidR="002A3C05" w:rsidRPr="00A742C7" w14:paraId="47EDB81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F6EDFE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B9085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26BA3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465961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6DEB8F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00E917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093EC0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47789BE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79028B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71A80E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575071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4416CE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6" w:type="dxa"/>
            <w:tcBorders>
              <w:top w:val="nil"/>
              <w:left w:val="nil"/>
              <w:bottom w:val="single" w:sz="8" w:space="0" w:color="auto"/>
              <w:right w:val="single" w:sz="8" w:space="0" w:color="auto"/>
            </w:tcBorders>
            <w:shd w:val="clear" w:color="auto" w:fill="auto"/>
            <w:vAlign w:val="center"/>
            <w:hideMark/>
          </w:tcPr>
          <w:p w14:paraId="39F7C5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c>
          <w:tcPr>
            <w:tcW w:w="960" w:type="dxa"/>
            <w:tcBorders>
              <w:top w:val="nil"/>
              <w:left w:val="nil"/>
              <w:bottom w:val="single" w:sz="8" w:space="0" w:color="auto"/>
              <w:right w:val="single" w:sz="8" w:space="0" w:color="auto"/>
            </w:tcBorders>
            <w:shd w:val="clear" w:color="auto" w:fill="auto"/>
            <w:vAlign w:val="center"/>
            <w:hideMark/>
          </w:tcPr>
          <w:p w14:paraId="7164ED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2,575</w:t>
            </w:r>
          </w:p>
        </w:tc>
      </w:tr>
      <w:tr w:rsidR="002A3C05" w:rsidRPr="00A742C7" w14:paraId="764049A2"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05BB3088"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№15/176 н.п. Луостари (в.г. №15)</w:t>
            </w:r>
          </w:p>
        </w:tc>
        <w:tc>
          <w:tcPr>
            <w:tcW w:w="960" w:type="dxa"/>
            <w:tcBorders>
              <w:top w:val="nil"/>
              <w:left w:val="nil"/>
              <w:bottom w:val="single" w:sz="8" w:space="0" w:color="auto"/>
              <w:right w:val="single" w:sz="8" w:space="0" w:color="auto"/>
            </w:tcBorders>
            <w:shd w:val="clear" w:color="auto" w:fill="auto"/>
            <w:noWrap/>
            <w:vAlign w:val="center"/>
            <w:hideMark/>
          </w:tcPr>
          <w:p w14:paraId="7941886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621ABDB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6EC2D4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D90FD6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E56AD7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E488B0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0AC0F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798D4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D12F73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BA2ABE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AAAB71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23E708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406ED07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6CC0D95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B55B4F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420CAE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7B95936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344513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5902BA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58C35E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59FAD2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067740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27F5F3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21966D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22FEBD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21B1AB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6" w:type="dxa"/>
            <w:tcBorders>
              <w:top w:val="nil"/>
              <w:left w:val="nil"/>
              <w:bottom w:val="single" w:sz="8" w:space="0" w:color="auto"/>
              <w:right w:val="single" w:sz="8" w:space="0" w:color="auto"/>
            </w:tcBorders>
            <w:shd w:val="clear" w:color="auto" w:fill="auto"/>
            <w:vAlign w:val="center"/>
            <w:hideMark/>
          </w:tcPr>
          <w:p w14:paraId="381067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c>
          <w:tcPr>
            <w:tcW w:w="960" w:type="dxa"/>
            <w:tcBorders>
              <w:top w:val="nil"/>
              <w:left w:val="nil"/>
              <w:bottom w:val="single" w:sz="8" w:space="0" w:color="auto"/>
              <w:right w:val="single" w:sz="8" w:space="0" w:color="auto"/>
            </w:tcBorders>
            <w:shd w:val="clear" w:color="auto" w:fill="auto"/>
            <w:vAlign w:val="center"/>
            <w:hideMark/>
          </w:tcPr>
          <w:p w14:paraId="6853AA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4,22</w:t>
            </w:r>
          </w:p>
        </w:tc>
      </w:tr>
      <w:tr w:rsidR="002A3C05" w:rsidRPr="00A742C7" w14:paraId="6A9DFBE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D5E236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5F8160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15E8F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23B796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550E11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7B853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5767A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7D3963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D9E2E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585D7D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5A7C1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5FA9D0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0C20E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0" w:type="dxa"/>
            <w:tcBorders>
              <w:top w:val="nil"/>
              <w:left w:val="nil"/>
              <w:bottom w:val="single" w:sz="8" w:space="0" w:color="auto"/>
              <w:right w:val="single" w:sz="8" w:space="0" w:color="auto"/>
            </w:tcBorders>
            <w:shd w:val="clear" w:color="auto" w:fill="auto"/>
            <w:vAlign w:val="center"/>
            <w:hideMark/>
          </w:tcPr>
          <w:p w14:paraId="7FA150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r>
      <w:tr w:rsidR="002A3C05" w:rsidRPr="00A742C7" w14:paraId="62B67CC8"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9D5FD1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315A9D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4C373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2EFF6F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AE2AA2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4A6E2D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158A32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076E0B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B986B8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162151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ACF5D7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04220E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3F458D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200108A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1,1801</w:t>
            </w:r>
          </w:p>
        </w:tc>
      </w:tr>
      <w:tr w:rsidR="002A3C05" w:rsidRPr="00A742C7" w14:paraId="5C4D6DFF"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DDDFD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185C29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22BF7D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275170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7A5ADE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0B0D30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140CF3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4FD82B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330E95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5198C32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6C82ECD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75C570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6" w:type="dxa"/>
            <w:tcBorders>
              <w:top w:val="nil"/>
              <w:left w:val="nil"/>
              <w:bottom w:val="single" w:sz="8" w:space="0" w:color="auto"/>
              <w:right w:val="single" w:sz="8" w:space="0" w:color="auto"/>
            </w:tcBorders>
            <w:shd w:val="clear" w:color="auto" w:fill="auto"/>
            <w:vAlign w:val="center"/>
            <w:hideMark/>
          </w:tcPr>
          <w:p w14:paraId="3289957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c>
          <w:tcPr>
            <w:tcW w:w="960" w:type="dxa"/>
            <w:tcBorders>
              <w:top w:val="nil"/>
              <w:left w:val="nil"/>
              <w:bottom w:val="single" w:sz="8" w:space="0" w:color="auto"/>
              <w:right w:val="single" w:sz="8" w:space="0" w:color="auto"/>
            </w:tcBorders>
            <w:shd w:val="clear" w:color="auto" w:fill="auto"/>
            <w:vAlign w:val="center"/>
            <w:hideMark/>
          </w:tcPr>
          <w:p w14:paraId="633751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250,16</w:t>
            </w:r>
          </w:p>
        </w:tc>
      </w:tr>
      <w:tr w:rsidR="002A3C05" w:rsidRPr="00A742C7" w14:paraId="2F3F3CF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181A52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05A8C6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36D3B2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7260AF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022EF5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5E9C4A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2CE10C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50990D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1AB202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3A1205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6068E2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32CCDA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6" w:type="dxa"/>
            <w:tcBorders>
              <w:top w:val="nil"/>
              <w:left w:val="nil"/>
              <w:bottom w:val="single" w:sz="8" w:space="0" w:color="auto"/>
              <w:right w:val="single" w:sz="8" w:space="0" w:color="auto"/>
            </w:tcBorders>
            <w:shd w:val="clear" w:color="auto" w:fill="auto"/>
            <w:vAlign w:val="center"/>
            <w:hideMark/>
          </w:tcPr>
          <w:p w14:paraId="77D4BD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c>
          <w:tcPr>
            <w:tcW w:w="960" w:type="dxa"/>
            <w:tcBorders>
              <w:top w:val="nil"/>
              <w:left w:val="nil"/>
              <w:bottom w:val="single" w:sz="8" w:space="0" w:color="auto"/>
              <w:right w:val="single" w:sz="8" w:space="0" w:color="auto"/>
            </w:tcBorders>
            <w:shd w:val="clear" w:color="auto" w:fill="auto"/>
            <w:vAlign w:val="center"/>
            <w:hideMark/>
          </w:tcPr>
          <w:p w14:paraId="376816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211,98</w:t>
            </w:r>
          </w:p>
        </w:tc>
      </w:tr>
      <w:tr w:rsidR="002A3C05" w:rsidRPr="00A742C7" w14:paraId="585051A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813AE8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61BF5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499D2B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2DA1CD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335CAF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05B674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439891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4F11D7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7A871B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2C26CC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678C66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103907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6" w:type="dxa"/>
            <w:tcBorders>
              <w:top w:val="nil"/>
              <w:left w:val="nil"/>
              <w:bottom w:val="single" w:sz="8" w:space="0" w:color="auto"/>
              <w:right w:val="single" w:sz="8" w:space="0" w:color="auto"/>
            </w:tcBorders>
            <w:shd w:val="clear" w:color="auto" w:fill="auto"/>
            <w:vAlign w:val="center"/>
            <w:hideMark/>
          </w:tcPr>
          <w:p w14:paraId="76DC89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c>
          <w:tcPr>
            <w:tcW w:w="960" w:type="dxa"/>
            <w:tcBorders>
              <w:top w:val="nil"/>
              <w:left w:val="nil"/>
              <w:bottom w:val="single" w:sz="8" w:space="0" w:color="auto"/>
              <w:right w:val="single" w:sz="8" w:space="0" w:color="auto"/>
            </w:tcBorders>
            <w:shd w:val="clear" w:color="auto" w:fill="auto"/>
            <w:vAlign w:val="center"/>
            <w:hideMark/>
          </w:tcPr>
          <w:p w14:paraId="058EF4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0,280</w:t>
            </w:r>
          </w:p>
        </w:tc>
      </w:tr>
      <w:tr w:rsidR="002A3C05" w:rsidRPr="00A742C7" w14:paraId="6F15E6D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C5A313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B1EDC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7A0C6B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498B67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04088E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57474E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65AAB9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6190C0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0938FE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6A7AF8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0AA8D4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09FF4D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6" w:type="dxa"/>
            <w:tcBorders>
              <w:top w:val="nil"/>
              <w:left w:val="nil"/>
              <w:bottom w:val="single" w:sz="8" w:space="0" w:color="auto"/>
              <w:right w:val="single" w:sz="8" w:space="0" w:color="auto"/>
            </w:tcBorders>
            <w:shd w:val="clear" w:color="auto" w:fill="auto"/>
            <w:vAlign w:val="center"/>
            <w:hideMark/>
          </w:tcPr>
          <w:p w14:paraId="224315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c>
          <w:tcPr>
            <w:tcW w:w="960" w:type="dxa"/>
            <w:tcBorders>
              <w:top w:val="nil"/>
              <w:left w:val="nil"/>
              <w:bottom w:val="single" w:sz="8" w:space="0" w:color="auto"/>
              <w:right w:val="single" w:sz="8" w:space="0" w:color="auto"/>
            </w:tcBorders>
            <w:shd w:val="clear" w:color="auto" w:fill="auto"/>
            <w:vAlign w:val="center"/>
            <w:hideMark/>
          </w:tcPr>
          <w:p w14:paraId="02AAD7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3,295</w:t>
            </w:r>
          </w:p>
        </w:tc>
      </w:tr>
      <w:tr w:rsidR="002A3C05" w:rsidRPr="00A742C7" w14:paraId="566EE39F"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6452225"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№5/106 н.п. Луостари (в.г. №5)</w:t>
            </w:r>
          </w:p>
        </w:tc>
        <w:tc>
          <w:tcPr>
            <w:tcW w:w="960" w:type="dxa"/>
            <w:tcBorders>
              <w:top w:val="nil"/>
              <w:left w:val="nil"/>
              <w:bottom w:val="single" w:sz="8" w:space="0" w:color="auto"/>
              <w:right w:val="single" w:sz="8" w:space="0" w:color="auto"/>
            </w:tcBorders>
            <w:shd w:val="clear" w:color="auto" w:fill="auto"/>
            <w:noWrap/>
            <w:vAlign w:val="center"/>
            <w:hideMark/>
          </w:tcPr>
          <w:p w14:paraId="153BA8C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CC7A5A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229CD3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8B23B2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8950DC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93E99B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9C803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BF06DD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B1B39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94422A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5F1C58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73448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4BD8C79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0F5144D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71F21D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00619E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3C06AD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674A8AF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31C27E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0D6A7B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490D37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1B281F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6D55C9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0F29F1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5718A2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671A28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6" w:type="dxa"/>
            <w:tcBorders>
              <w:top w:val="nil"/>
              <w:left w:val="nil"/>
              <w:bottom w:val="single" w:sz="8" w:space="0" w:color="auto"/>
              <w:right w:val="single" w:sz="8" w:space="0" w:color="auto"/>
            </w:tcBorders>
            <w:shd w:val="clear" w:color="auto" w:fill="auto"/>
            <w:vAlign w:val="center"/>
            <w:hideMark/>
          </w:tcPr>
          <w:p w14:paraId="7189BD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c>
          <w:tcPr>
            <w:tcW w:w="960" w:type="dxa"/>
            <w:tcBorders>
              <w:top w:val="nil"/>
              <w:left w:val="nil"/>
              <w:bottom w:val="single" w:sz="8" w:space="0" w:color="auto"/>
              <w:right w:val="single" w:sz="8" w:space="0" w:color="auto"/>
            </w:tcBorders>
            <w:shd w:val="clear" w:color="auto" w:fill="auto"/>
            <w:vAlign w:val="center"/>
            <w:hideMark/>
          </w:tcPr>
          <w:p w14:paraId="4C41B1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2,35</w:t>
            </w:r>
          </w:p>
        </w:tc>
      </w:tr>
      <w:tr w:rsidR="002A3C05" w:rsidRPr="00A742C7" w14:paraId="4F00C42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BCA2ED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5672CB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CF354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6DFA40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348368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3039C7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33B6C5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05B37A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516183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250A4F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179F71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5AD2D4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6536F1F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0" w:type="dxa"/>
            <w:tcBorders>
              <w:top w:val="nil"/>
              <w:left w:val="nil"/>
              <w:bottom w:val="single" w:sz="8" w:space="0" w:color="auto"/>
              <w:right w:val="single" w:sz="8" w:space="0" w:color="auto"/>
            </w:tcBorders>
            <w:shd w:val="clear" w:color="auto" w:fill="auto"/>
            <w:vAlign w:val="center"/>
            <w:hideMark/>
          </w:tcPr>
          <w:p w14:paraId="07EDF5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r>
      <w:tr w:rsidR="002A3C05" w:rsidRPr="00A742C7" w14:paraId="22BD8CF2"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B72602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1DDF19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E5D83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6A4F42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1372FC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D315E5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9FD9A3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111B23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EEF464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C68824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05C139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768BB0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7DB212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C94C7B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1,53</w:t>
            </w:r>
          </w:p>
        </w:tc>
      </w:tr>
      <w:tr w:rsidR="002A3C05" w:rsidRPr="00A742C7" w14:paraId="7AF4C5CB"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CD4E9D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6F1CCE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3F1F71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345579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4E2161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71B5EA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6AEE6B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57A0DD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514D64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2110FE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2410EF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38D0BC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6" w:type="dxa"/>
            <w:tcBorders>
              <w:top w:val="nil"/>
              <w:left w:val="nil"/>
              <w:bottom w:val="single" w:sz="8" w:space="0" w:color="auto"/>
              <w:right w:val="single" w:sz="8" w:space="0" w:color="auto"/>
            </w:tcBorders>
            <w:shd w:val="clear" w:color="auto" w:fill="auto"/>
            <w:vAlign w:val="center"/>
            <w:hideMark/>
          </w:tcPr>
          <w:p w14:paraId="3AE4E17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c>
          <w:tcPr>
            <w:tcW w:w="960" w:type="dxa"/>
            <w:tcBorders>
              <w:top w:val="nil"/>
              <w:left w:val="nil"/>
              <w:bottom w:val="single" w:sz="8" w:space="0" w:color="auto"/>
              <w:right w:val="single" w:sz="8" w:space="0" w:color="auto"/>
            </w:tcBorders>
            <w:shd w:val="clear" w:color="auto" w:fill="auto"/>
            <w:vAlign w:val="center"/>
            <w:hideMark/>
          </w:tcPr>
          <w:p w14:paraId="79A99C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190,86</w:t>
            </w:r>
          </w:p>
        </w:tc>
      </w:tr>
      <w:tr w:rsidR="002A3C05" w:rsidRPr="00A742C7" w14:paraId="6DD46DE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B54FD6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68A07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844E9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26CD4F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2D6DF2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6DFCFE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1DC6EF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73EAB8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0EA2F0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1C02D0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32F755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55A1D0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6" w:type="dxa"/>
            <w:tcBorders>
              <w:top w:val="nil"/>
              <w:left w:val="nil"/>
              <w:bottom w:val="single" w:sz="8" w:space="0" w:color="auto"/>
              <w:right w:val="single" w:sz="8" w:space="0" w:color="auto"/>
            </w:tcBorders>
            <w:shd w:val="clear" w:color="auto" w:fill="auto"/>
            <w:vAlign w:val="center"/>
            <w:hideMark/>
          </w:tcPr>
          <w:p w14:paraId="3BBBA9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c>
          <w:tcPr>
            <w:tcW w:w="960" w:type="dxa"/>
            <w:tcBorders>
              <w:top w:val="nil"/>
              <w:left w:val="nil"/>
              <w:bottom w:val="single" w:sz="8" w:space="0" w:color="auto"/>
              <w:right w:val="single" w:sz="8" w:space="0" w:color="auto"/>
            </w:tcBorders>
            <w:shd w:val="clear" w:color="auto" w:fill="auto"/>
            <w:vAlign w:val="center"/>
            <w:hideMark/>
          </w:tcPr>
          <w:p w14:paraId="295646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124,75</w:t>
            </w:r>
          </w:p>
        </w:tc>
      </w:tr>
      <w:tr w:rsidR="002A3C05" w:rsidRPr="00A742C7" w14:paraId="0F258D3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9887C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42A73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7B9E4A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02AC19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1F48A8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4186BE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69485E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184E8D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18A18A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084157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4DD5D1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1EC73F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6" w:type="dxa"/>
            <w:tcBorders>
              <w:top w:val="nil"/>
              <w:left w:val="nil"/>
              <w:bottom w:val="single" w:sz="8" w:space="0" w:color="auto"/>
              <w:right w:val="single" w:sz="8" w:space="0" w:color="auto"/>
            </w:tcBorders>
            <w:shd w:val="clear" w:color="auto" w:fill="auto"/>
            <w:vAlign w:val="center"/>
            <w:hideMark/>
          </w:tcPr>
          <w:p w14:paraId="5CD492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c>
          <w:tcPr>
            <w:tcW w:w="960" w:type="dxa"/>
            <w:tcBorders>
              <w:top w:val="nil"/>
              <w:left w:val="nil"/>
              <w:bottom w:val="single" w:sz="8" w:space="0" w:color="auto"/>
              <w:right w:val="single" w:sz="8" w:space="0" w:color="auto"/>
            </w:tcBorders>
            <w:shd w:val="clear" w:color="auto" w:fill="auto"/>
            <w:vAlign w:val="center"/>
            <w:hideMark/>
          </w:tcPr>
          <w:p w14:paraId="621307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0,651</w:t>
            </w:r>
          </w:p>
        </w:tc>
      </w:tr>
      <w:tr w:rsidR="002A3C05" w:rsidRPr="00A742C7" w14:paraId="0F189B7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EA71B7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BD5B6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30B589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3F6CCF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4C5AC9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51EDEA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2F381E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1701AB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3618A8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6B02C8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64DB3A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4963CD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6" w:type="dxa"/>
            <w:tcBorders>
              <w:top w:val="nil"/>
              <w:left w:val="nil"/>
              <w:bottom w:val="single" w:sz="8" w:space="0" w:color="auto"/>
              <w:right w:val="single" w:sz="8" w:space="0" w:color="auto"/>
            </w:tcBorders>
            <w:shd w:val="clear" w:color="auto" w:fill="auto"/>
            <w:vAlign w:val="center"/>
            <w:hideMark/>
          </w:tcPr>
          <w:p w14:paraId="14DE29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c>
          <w:tcPr>
            <w:tcW w:w="960" w:type="dxa"/>
            <w:tcBorders>
              <w:top w:val="nil"/>
              <w:left w:val="nil"/>
              <w:bottom w:val="single" w:sz="8" w:space="0" w:color="auto"/>
              <w:right w:val="single" w:sz="8" w:space="0" w:color="auto"/>
            </w:tcBorders>
            <w:shd w:val="clear" w:color="auto" w:fill="auto"/>
            <w:vAlign w:val="center"/>
            <w:hideMark/>
          </w:tcPr>
          <w:p w14:paraId="29F74B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2,968</w:t>
            </w:r>
          </w:p>
        </w:tc>
      </w:tr>
      <w:tr w:rsidR="002A3C05" w:rsidRPr="00A742C7" w14:paraId="485B4E66" w14:textId="77777777" w:rsidTr="002A3C05">
        <w:trPr>
          <w:trHeight w:val="315"/>
        </w:trPr>
        <w:tc>
          <w:tcPr>
            <w:tcW w:w="15312" w:type="dxa"/>
            <w:gridSpan w:val="14"/>
            <w:tcBorders>
              <w:top w:val="nil"/>
              <w:left w:val="single" w:sz="8" w:space="0" w:color="auto"/>
              <w:bottom w:val="single" w:sz="8" w:space="0" w:color="auto"/>
              <w:right w:val="single" w:sz="8" w:space="0" w:color="auto"/>
            </w:tcBorders>
            <w:shd w:val="clear" w:color="000000" w:fill="DDEBF7"/>
            <w:vAlign w:val="center"/>
            <w:hideMark/>
          </w:tcPr>
          <w:p w14:paraId="3E11B5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 xml:space="preserve"> ООО «Теплонорд»</w:t>
            </w:r>
          </w:p>
        </w:tc>
      </w:tr>
      <w:tr w:rsidR="002A3C05" w:rsidRPr="00A742C7" w14:paraId="40F32290"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1DB6C01"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 51 нп. Корзуново</w:t>
            </w:r>
          </w:p>
        </w:tc>
        <w:tc>
          <w:tcPr>
            <w:tcW w:w="960" w:type="dxa"/>
            <w:tcBorders>
              <w:top w:val="nil"/>
              <w:left w:val="nil"/>
              <w:bottom w:val="single" w:sz="8" w:space="0" w:color="auto"/>
              <w:right w:val="single" w:sz="8" w:space="0" w:color="auto"/>
            </w:tcBorders>
            <w:shd w:val="clear" w:color="auto" w:fill="auto"/>
            <w:noWrap/>
            <w:vAlign w:val="center"/>
            <w:hideMark/>
          </w:tcPr>
          <w:p w14:paraId="09CB511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57F364A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F685CF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C244F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4DCB98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2C57AC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D041A3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16F1F8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F194C9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89B3E4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6B1F1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39A144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29085D6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21B6BCF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A81BD5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6E4A64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36FCEE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204C7F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31BA22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4CC1AC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3D027E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23A934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2D3E8C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53B2F3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133103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5A6E5E1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6" w:type="dxa"/>
            <w:tcBorders>
              <w:top w:val="nil"/>
              <w:left w:val="nil"/>
              <w:bottom w:val="single" w:sz="8" w:space="0" w:color="auto"/>
              <w:right w:val="single" w:sz="8" w:space="0" w:color="auto"/>
            </w:tcBorders>
            <w:shd w:val="clear" w:color="auto" w:fill="auto"/>
            <w:vAlign w:val="center"/>
            <w:hideMark/>
          </w:tcPr>
          <w:p w14:paraId="571CC7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c>
          <w:tcPr>
            <w:tcW w:w="960" w:type="dxa"/>
            <w:tcBorders>
              <w:top w:val="nil"/>
              <w:left w:val="nil"/>
              <w:bottom w:val="single" w:sz="8" w:space="0" w:color="auto"/>
              <w:right w:val="single" w:sz="8" w:space="0" w:color="auto"/>
            </w:tcBorders>
            <w:shd w:val="clear" w:color="auto" w:fill="auto"/>
            <w:vAlign w:val="center"/>
            <w:hideMark/>
          </w:tcPr>
          <w:p w14:paraId="063105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2,58</w:t>
            </w:r>
          </w:p>
        </w:tc>
      </w:tr>
      <w:tr w:rsidR="002A3C05" w:rsidRPr="00A742C7" w14:paraId="572A6CC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A7B3E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6522ED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7EBA5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762C3F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1A9F66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702A94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2C8E33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665319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1CFD2F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3802EE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63808F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56094B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6" w:type="dxa"/>
            <w:tcBorders>
              <w:top w:val="nil"/>
              <w:left w:val="nil"/>
              <w:bottom w:val="single" w:sz="8" w:space="0" w:color="auto"/>
              <w:right w:val="single" w:sz="8" w:space="0" w:color="auto"/>
            </w:tcBorders>
            <w:shd w:val="clear" w:color="auto" w:fill="auto"/>
            <w:vAlign w:val="center"/>
            <w:hideMark/>
          </w:tcPr>
          <w:p w14:paraId="3D9A21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c>
          <w:tcPr>
            <w:tcW w:w="960" w:type="dxa"/>
            <w:tcBorders>
              <w:top w:val="nil"/>
              <w:left w:val="nil"/>
              <w:bottom w:val="single" w:sz="8" w:space="0" w:color="auto"/>
              <w:right w:val="single" w:sz="8" w:space="0" w:color="auto"/>
            </w:tcBorders>
            <w:shd w:val="clear" w:color="auto" w:fill="auto"/>
            <w:vAlign w:val="center"/>
            <w:hideMark/>
          </w:tcPr>
          <w:p w14:paraId="5D0656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w:t>
            </w:r>
          </w:p>
        </w:tc>
      </w:tr>
      <w:tr w:rsidR="002A3C05" w:rsidRPr="00A742C7" w14:paraId="5CD8C545"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19C7BE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3B49B2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6499F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F73241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F3D841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60237F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E2A8427"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01CC28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A609B2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72BF6C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CA766E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D232BE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958B03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1A6CD94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0,7493</w:t>
            </w:r>
          </w:p>
        </w:tc>
      </w:tr>
      <w:tr w:rsidR="002A3C05" w:rsidRPr="00A742C7" w14:paraId="77F42134"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314DCA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261E4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092BF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68B634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3109C4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5EB622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0C629D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3E3919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2F8B29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08C158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7C5D89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2B73CC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6" w:type="dxa"/>
            <w:tcBorders>
              <w:top w:val="nil"/>
              <w:left w:val="nil"/>
              <w:bottom w:val="single" w:sz="8" w:space="0" w:color="auto"/>
              <w:right w:val="single" w:sz="8" w:space="0" w:color="auto"/>
            </w:tcBorders>
            <w:shd w:val="clear" w:color="auto" w:fill="auto"/>
            <w:vAlign w:val="center"/>
            <w:hideMark/>
          </w:tcPr>
          <w:p w14:paraId="146908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c>
          <w:tcPr>
            <w:tcW w:w="960" w:type="dxa"/>
            <w:tcBorders>
              <w:top w:val="nil"/>
              <w:left w:val="nil"/>
              <w:bottom w:val="single" w:sz="8" w:space="0" w:color="auto"/>
              <w:right w:val="single" w:sz="8" w:space="0" w:color="auto"/>
            </w:tcBorders>
            <w:shd w:val="clear" w:color="auto" w:fill="auto"/>
            <w:vAlign w:val="center"/>
            <w:hideMark/>
          </w:tcPr>
          <w:p w14:paraId="1C86BC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68,19</w:t>
            </w:r>
          </w:p>
        </w:tc>
      </w:tr>
      <w:tr w:rsidR="002A3C05" w:rsidRPr="00A742C7" w14:paraId="43AE0C4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BAAD2A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136060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355B2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39A8F0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21205B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715DBC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342793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6D5320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2922BB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348A84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40F8E0D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26D70E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6" w:type="dxa"/>
            <w:tcBorders>
              <w:top w:val="nil"/>
              <w:left w:val="nil"/>
              <w:bottom w:val="single" w:sz="8" w:space="0" w:color="auto"/>
              <w:right w:val="single" w:sz="8" w:space="0" w:color="auto"/>
            </w:tcBorders>
            <w:shd w:val="clear" w:color="auto" w:fill="auto"/>
            <w:vAlign w:val="center"/>
            <w:hideMark/>
          </w:tcPr>
          <w:p w14:paraId="234A54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c>
          <w:tcPr>
            <w:tcW w:w="960" w:type="dxa"/>
            <w:tcBorders>
              <w:top w:val="nil"/>
              <w:left w:val="nil"/>
              <w:bottom w:val="single" w:sz="8" w:space="0" w:color="auto"/>
              <w:right w:val="single" w:sz="8" w:space="0" w:color="auto"/>
            </w:tcBorders>
            <w:shd w:val="clear" w:color="auto" w:fill="auto"/>
            <w:vAlign w:val="center"/>
            <w:hideMark/>
          </w:tcPr>
          <w:p w14:paraId="75A485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91,00</w:t>
            </w:r>
          </w:p>
        </w:tc>
      </w:tr>
      <w:tr w:rsidR="002A3C05" w:rsidRPr="00A742C7" w14:paraId="65A2F82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71A9F2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35818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05B55E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1A04E2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4868CA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773255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610180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11A097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58D066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4DEFA7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7E0720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727D55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6" w:type="dxa"/>
            <w:tcBorders>
              <w:top w:val="nil"/>
              <w:left w:val="nil"/>
              <w:bottom w:val="single" w:sz="8" w:space="0" w:color="auto"/>
              <w:right w:val="single" w:sz="8" w:space="0" w:color="auto"/>
            </w:tcBorders>
            <w:shd w:val="clear" w:color="auto" w:fill="auto"/>
            <w:vAlign w:val="center"/>
            <w:hideMark/>
          </w:tcPr>
          <w:p w14:paraId="4D441D6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c>
          <w:tcPr>
            <w:tcW w:w="960" w:type="dxa"/>
            <w:tcBorders>
              <w:top w:val="nil"/>
              <w:left w:val="nil"/>
              <w:bottom w:val="single" w:sz="8" w:space="0" w:color="auto"/>
              <w:right w:val="single" w:sz="8" w:space="0" w:color="auto"/>
            </w:tcBorders>
            <w:shd w:val="clear" w:color="auto" w:fill="auto"/>
            <w:vAlign w:val="center"/>
            <w:hideMark/>
          </w:tcPr>
          <w:p w14:paraId="4929DA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0,290</w:t>
            </w:r>
          </w:p>
        </w:tc>
      </w:tr>
      <w:tr w:rsidR="002A3C05" w:rsidRPr="00A742C7" w14:paraId="7670C5A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8172F9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C8A51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15386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4C4F90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236DB0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421B3F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2A6E84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6CCE28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3BFAF87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2619FC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4DF72C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1E82AB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6" w:type="dxa"/>
            <w:tcBorders>
              <w:top w:val="nil"/>
              <w:left w:val="nil"/>
              <w:bottom w:val="single" w:sz="8" w:space="0" w:color="auto"/>
              <w:right w:val="single" w:sz="8" w:space="0" w:color="auto"/>
            </w:tcBorders>
            <w:shd w:val="clear" w:color="auto" w:fill="auto"/>
            <w:vAlign w:val="center"/>
            <w:hideMark/>
          </w:tcPr>
          <w:p w14:paraId="16000A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c>
          <w:tcPr>
            <w:tcW w:w="960" w:type="dxa"/>
            <w:tcBorders>
              <w:top w:val="nil"/>
              <w:left w:val="nil"/>
              <w:bottom w:val="single" w:sz="8" w:space="0" w:color="auto"/>
              <w:right w:val="single" w:sz="8" w:space="0" w:color="auto"/>
            </w:tcBorders>
            <w:shd w:val="clear" w:color="auto" w:fill="auto"/>
            <w:vAlign w:val="center"/>
            <w:hideMark/>
          </w:tcPr>
          <w:p w14:paraId="1AA63C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3,194</w:t>
            </w:r>
          </w:p>
        </w:tc>
      </w:tr>
      <w:tr w:rsidR="002A3C05" w:rsidRPr="00A742C7" w14:paraId="74B5F28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F5B775A"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№2/44 пгт Печенга (в.г. №2)</w:t>
            </w:r>
          </w:p>
        </w:tc>
        <w:tc>
          <w:tcPr>
            <w:tcW w:w="960" w:type="dxa"/>
            <w:tcBorders>
              <w:top w:val="nil"/>
              <w:left w:val="nil"/>
              <w:bottom w:val="single" w:sz="8" w:space="0" w:color="auto"/>
              <w:right w:val="single" w:sz="8" w:space="0" w:color="auto"/>
            </w:tcBorders>
            <w:shd w:val="clear" w:color="auto" w:fill="auto"/>
            <w:noWrap/>
            <w:vAlign w:val="center"/>
            <w:hideMark/>
          </w:tcPr>
          <w:p w14:paraId="52FE8FE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0AE2C94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950DCD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E3536D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A84BC6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13D8CF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55EB1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828F23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5E174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535017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D86A3C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146BA5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166ED9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5B7BB2E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327019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0A7597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C36CE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3DA7A9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641164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0A4E73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7EAE9E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0BF6D0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16B177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31467C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783387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6BE07A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6" w:type="dxa"/>
            <w:tcBorders>
              <w:top w:val="nil"/>
              <w:left w:val="nil"/>
              <w:bottom w:val="single" w:sz="8" w:space="0" w:color="auto"/>
              <w:right w:val="single" w:sz="8" w:space="0" w:color="auto"/>
            </w:tcBorders>
            <w:shd w:val="clear" w:color="auto" w:fill="auto"/>
            <w:vAlign w:val="center"/>
            <w:hideMark/>
          </w:tcPr>
          <w:p w14:paraId="1DD7E3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c>
          <w:tcPr>
            <w:tcW w:w="960" w:type="dxa"/>
            <w:tcBorders>
              <w:top w:val="nil"/>
              <w:left w:val="nil"/>
              <w:bottom w:val="single" w:sz="8" w:space="0" w:color="auto"/>
              <w:right w:val="single" w:sz="8" w:space="0" w:color="auto"/>
            </w:tcBorders>
            <w:shd w:val="clear" w:color="auto" w:fill="auto"/>
            <w:vAlign w:val="center"/>
            <w:hideMark/>
          </w:tcPr>
          <w:p w14:paraId="7E353D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1,78</w:t>
            </w:r>
          </w:p>
        </w:tc>
      </w:tr>
      <w:tr w:rsidR="002A3C05" w:rsidRPr="00A742C7" w14:paraId="6AC323B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38AAB5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69DD2D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526BC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1A2B74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100EB11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1EABBD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3D8F00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32058D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1A1E66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1B5D01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5A05F3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316319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6" w:type="dxa"/>
            <w:tcBorders>
              <w:top w:val="nil"/>
              <w:left w:val="nil"/>
              <w:bottom w:val="single" w:sz="8" w:space="0" w:color="auto"/>
              <w:right w:val="single" w:sz="8" w:space="0" w:color="auto"/>
            </w:tcBorders>
            <w:shd w:val="clear" w:color="auto" w:fill="auto"/>
            <w:vAlign w:val="center"/>
            <w:hideMark/>
          </w:tcPr>
          <w:p w14:paraId="41C6FD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c>
          <w:tcPr>
            <w:tcW w:w="960" w:type="dxa"/>
            <w:tcBorders>
              <w:top w:val="nil"/>
              <w:left w:val="nil"/>
              <w:bottom w:val="single" w:sz="8" w:space="0" w:color="auto"/>
              <w:right w:val="single" w:sz="8" w:space="0" w:color="auto"/>
            </w:tcBorders>
            <w:shd w:val="clear" w:color="auto" w:fill="auto"/>
            <w:vAlign w:val="center"/>
            <w:hideMark/>
          </w:tcPr>
          <w:p w14:paraId="09E67F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0,491</w:t>
            </w:r>
          </w:p>
        </w:tc>
      </w:tr>
      <w:tr w:rsidR="002A3C05" w:rsidRPr="00A742C7" w14:paraId="43CD65C0"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B3DD75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E7AA6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4045B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6BE678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197546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58CE40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913E16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ABA89C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1455A75"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CAC244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2F98A1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A3398C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877FC6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7E19EE0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0,1195</w:t>
            </w:r>
          </w:p>
        </w:tc>
      </w:tr>
      <w:tr w:rsidR="002A3C05" w:rsidRPr="00A742C7" w14:paraId="3CA8D5D4"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9C53D1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EC624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7265C2D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44F151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78DD1F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55FC81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52F26E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399882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2AD44B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2D6A4B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61D3F6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1BB42D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6" w:type="dxa"/>
            <w:tcBorders>
              <w:top w:val="nil"/>
              <w:left w:val="nil"/>
              <w:bottom w:val="single" w:sz="8" w:space="0" w:color="auto"/>
              <w:right w:val="single" w:sz="8" w:space="0" w:color="auto"/>
            </w:tcBorders>
            <w:shd w:val="clear" w:color="auto" w:fill="auto"/>
            <w:vAlign w:val="center"/>
            <w:hideMark/>
          </w:tcPr>
          <w:p w14:paraId="6A424D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c>
          <w:tcPr>
            <w:tcW w:w="960" w:type="dxa"/>
            <w:tcBorders>
              <w:top w:val="nil"/>
              <w:left w:val="nil"/>
              <w:bottom w:val="single" w:sz="8" w:space="0" w:color="auto"/>
              <w:right w:val="single" w:sz="8" w:space="0" w:color="auto"/>
            </w:tcBorders>
            <w:shd w:val="clear" w:color="auto" w:fill="auto"/>
            <w:vAlign w:val="center"/>
            <w:hideMark/>
          </w:tcPr>
          <w:p w14:paraId="0CABFA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96,7</w:t>
            </w:r>
          </w:p>
        </w:tc>
      </w:tr>
      <w:tr w:rsidR="002A3C05" w:rsidRPr="00A742C7" w14:paraId="1869E4D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420052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B735D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23C57D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6A5B91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55E108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351735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565D3F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525DB4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6FF230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394700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73E5CC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51D68C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6" w:type="dxa"/>
            <w:tcBorders>
              <w:top w:val="nil"/>
              <w:left w:val="nil"/>
              <w:bottom w:val="single" w:sz="8" w:space="0" w:color="auto"/>
              <w:right w:val="single" w:sz="8" w:space="0" w:color="auto"/>
            </w:tcBorders>
            <w:shd w:val="clear" w:color="auto" w:fill="auto"/>
            <w:vAlign w:val="center"/>
            <w:hideMark/>
          </w:tcPr>
          <w:p w14:paraId="2ED50B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c>
          <w:tcPr>
            <w:tcW w:w="960" w:type="dxa"/>
            <w:tcBorders>
              <w:top w:val="nil"/>
              <w:left w:val="nil"/>
              <w:bottom w:val="single" w:sz="8" w:space="0" w:color="auto"/>
              <w:right w:val="single" w:sz="8" w:space="0" w:color="auto"/>
            </w:tcBorders>
            <w:shd w:val="clear" w:color="auto" w:fill="auto"/>
            <w:vAlign w:val="center"/>
            <w:hideMark/>
          </w:tcPr>
          <w:p w14:paraId="3E31D2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809,21</w:t>
            </w:r>
          </w:p>
        </w:tc>
      </w:tr>
      <w:tr w:rsidR="002A3C05" w:rsidRPr="00A742C7" w14:paraId="4A5B8C0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17E00F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9F73E1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2D170E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68A417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7A19EF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5017AF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37BB24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216DE2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0F9E65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4AB86B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200758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54E127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5CB75C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0" w:type="dxa"/>
            <w:tcBorders>
              <w:top w:val="nil"/>
              <w:left w:val="nil"/>
              <w:bottom w:val="single" w:sz="8" w:space="0" w:color="auto"/>
              <w:right w:val="single" w:sz="8" w:space="0" w:color="auto"/>
            </w:tcBorders>
            <w:shd w:val="clear" w:color="auto" w:fill="auto"/>
            <w:vAlign w:val="center"/>
            <w:hideMark/>
          </w:tcPr>
          <w:p w14:paraId="0162E7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r>
      <w:tr w:rsidR="002A3C05" w:rsidRPr="00A742C7" w14:paraId="432B476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518ED2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84DA3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75777C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03E0F9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68C591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7E7B9D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674948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0168599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1B40D9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21D5BA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1F71CE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6C1D8A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6" w:type="dxa"/>
            <w:tcBorders>
              <w:top w:val="nil"/>
              <w:left w:val="nil"/>
              <w:bottom w:val="single" w:sz="8" w:space="0" w:color="auto"/>
              <w:right w:val="single" w:sz="8" w:space="0" w:color="auto"/>
            </w:tcBorders>
            <w:shd w:val="clear" w:color="auto" w:fill="auto"/>
            <w:vAlign w:val="center"/>
            <w:hideMark/>
          </w:tcPr>
          <w:p w14:paraId="44674F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c>
          <w:tcPr>
            <w:tcW w:w="960" w:type="dxa"/>
            <w:tcBorders>
              <w:top w:val="nil"/>
              <w:left w:val="nil"/>
              <w:bottom w:val="single" w:sz="8" w:space="0" w:color="auto"/>
              <w:right w:val="single" w:sz="8" w:space="0" w:color="auto"/>
            </w:tcBorders>
            <w:shd w:val="clear" w:color="auto" w:fill="auto"/>
            <w:vAlign w:val="center"/>
            <w:hideMark/>
          </w:tcPr>
          <w:p w14:paraId="4A6FEE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3,695</w:t>
            </w:r>
          </w:p>
        </w:tc>
      </w:tr>
      <w:tr w:rsidR="002A3C05" w:rsidRPr="00A742C7" w14:paraId="47A7C5B3"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E5E7628"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№4/115 ж/д ст. Печенга (19 км) (в.г. №4)</w:t>
            </w:r>
          </w:p>
        </w:tc>
        <w:tc>
          <w:tcPr>
            <w:tcW w:w="960" w:type="dxa"/>
            <w:tcBorders>
              <w:top w:val="nil"/>
              <w:left w:val="nil"/>
              <w:bottom w:val="single" w:sz="8" w:space="0" w:color="auto"/>
              <w:right w:val="single" w:sz="8" w:space="0" w:color="auto"/>
            </w:tcBorders>
            <w:shd w:val="clear" w:color="auto" w:fill="auto"/>
            <w:noWrap/>
            <w:vAlign w:val="center"/>
            <w:hideMark/>
          </w:tcPr>
          <w:p w14:paraId="38E7CA8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F51696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145250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4AB4A0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A42B98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CD3DCC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6C9F11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C32288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B4915C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DD5A4F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825CB7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CFAFE9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34053AA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5EF5147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A5844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73E94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36CD2E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788C82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417065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0FE14E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518DA0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4147AF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762870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08606D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7656D2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7BC8CA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6" w:type="dxa"/>
            <w:tcBorders>
              <w:top w:val="nil"/>
              <w:left w:val="nil"/>
              <w:bottom w:val="single" w:sz="8" w:space="0" w:color="auto"/>
              <w:right w:val="single" w:sz="8" w:space="0" w:color="auto"/>
            </w:tcBorders>
            <w:shd w:val="clear" w:color="auto" w:fill="auto"/>
            <w:vAlign w:val="center"/>
            <w:hideMark/>
          </w:tcPr>
          <w:p w14:paraId="610120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c>
          <w:tcPr>
            <w:tcW w:w="960" w:type="dxa"/>
            <w:tcBorders>
              <w:top w:val="nil"/>
              <w:left w:val="nil"/>
              <w:bottom w:val="single" w:sz="8" w:space="0" w:color="auto"/>
              <w:right w:val="single" w:sz="8" w:space="0" w:color="auto"/>
            </w:tcBorders>
            <w:shd w:val="clear" w:color="auto" w:fill="auto"/>
            <w:vAlign w:val="center"/>
            <w:hideMark/>
          </w:tcPr>
          <w:p w14:paraId="034A92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0,88</w:t>
            </w:r>
          </w:p>
        </w:tc>
      </w:tr>
      <w:tr w:rsidR="002A3C05" w:rsidRPr="00A742C7" w14:paraId="11A613F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B1E703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59C504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7637F3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5B7CE5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6172B4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088038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39FABE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63749A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0B6656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6FFEE5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20A6A2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33B6F2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6" w:type="dxa"/>
            <w:tcBorders>
              <w:top w:val="nil"/>
              <w:left w:val="nil"/>
              <w:bottom w:val="single" w:sz="8" w:space="0" w:color="auto"/>
              <w:right w:val="single" w:sz="8" w:space="0" w:color="auto"/>
            </w:tcBorders>
            <w:shd w:val="clear" w:color="auto" w:fill="auto"/>
            <w:vAlign w:val="center"/>
            <w:hideMark/>
          </w:tcPr>
          <w:p w14:paraId="0C79A6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c>
          <w:tcPr>
            <w:tcW w:w="960" w:type="dxa"/>
            <w:tcBorders>
              <w:top w:val="nil"/>
              <w:left w:val="nil"/>
              <w:bottom w:val="single" w:sz="8" w:space="0" w:color="auto"/>
              <w:right w:val="single" w:sz="8" w:space="0" w:color="auto"/>
            </w:tcBorders>
            <w:shd w:val="clear" w:color="auto" w:fill="auto"/>
            <w:vAlign w:val="center"/>
            <w:hideMark/>
          </w:tcPr>
          <w:p w14:paraId="31E3F7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0,314</w:t>
            </w:r>
          </w:p>
        </w:tc>
      </w:tr>
      <w:tr w:rsidR="002A3C05" w:rsidRPr="00A742C7" w14:paraId="58BCB109"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B59CAA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2EC0E2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B7930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59107B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7E258A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16F5EF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89B56A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A589A4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423DD4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EEBCE51"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756F31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DB9526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99B6CCD"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7AA9A21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0,1035</w:t>
            </w:r>
          </w:p>
        </w:tc>
      </w:tr>
      <w:tr w:rsidR="002A3C05" w:rsidRPr="00A742C7" w14:paraId="72101A06"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9E08E3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16BBEB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424792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4EC482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63C652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4A6841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1C9F68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2A6651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3247B8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046BAB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31A7C7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0C9C63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6" w:type="dxa"/>
            <w:tcBorders>
              <w:top w:val="nil"/>
              <w:left w:val="nil"/>
              <w:bottom w:val="single" w:sz="8" w:space="0" w:color="auto"/>
              <w:right w:val="single" w:sz="8" w:space="0" w:color="auto"/>
            </w:tcBorders>
            <w:shd w:val="clear" w:color="auto" w:fill="auto"/>
            <w:vAlign w:val="center"/>
            <w:hideMark/>
          </w:tcPr>
          <w:p w14:paraId="669081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c>
          <w:tcPr>
            <w:tcW w:w="960" w:type="dxa"/>
            <w:tcBorders>
              <w:top w:val="nil"/>
              <w:left w:val="nil"/>
              <w:bottom w:val="single" w:sz="8" w:space="0" w:color="auto"/>
              <w:right w:val="single" w:sz="8" w:space="0" w:color="auto"/>
            </w:tcBorders>
            <w:shd w:val="clear" w:color="auto" w:fill="auto"/>
            <w:vAlign w:val="center"/>
            <w:hideMark/>
          </w:tcPr>
          <w:p w14:paraId="50B2AF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98,39</w:t>
            </w:r>
          </w:p>
        </w:tc>
      </w:tr>
      <w:tr w:rsidR="002A3C05" w:rsidRPr="00A742C7" w14:paraId="5E8C5D37"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EC3595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5747D7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A26AC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38B378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58103E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023C35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5ADBB6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3A0756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46983B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5928B9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0A6A78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31A375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6" w:type="dxa"/>
            <w:tcBorders>
              <w:top w:val="nil"/>
              <w:left w:val="nil"/>
              <w:bottom w:val="single" w:sz="8" w:space="0" w:color="auto"/>
              <w:right w:val="single" w:sz="8" w:space="0" w:color="auto"/>
            </w:tcBorders>
            <w:shd w:val="clear" w:color="auto" w:fill="auto"/>
            <w:vAlign w:val="center"/>
            <w:hideMark/>
          </w:tcPr>
          <w:p w14:paraId="66D46A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c>
          <w:tcPr>
            <w:tcW w:w="960" w:type="dxa"/>
            <w:tcBorders>
              <w:top w:val="nil"/>
              <w:left w:val="nil"/>
              <w:bottom w:val="single" w:sz="8" w:space="0" w:color="auto"/>
              <w:right w:val="single" w:sz="8" w:space="0" w:color="auto"/>
            </w:tcBorders>
            <w:shd w:val="clear" w:color="auto" w:fill="auto"/>
            <w:vAlign w:val="center"/>
            <w:hideMark/>
          </w:tcPr>
          <w:p w14:paraId="7E09F1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950,63</w:t>
            </w:r>
          </w:p>
        </w:tc>
      </w:tr>
      <w:tr w:rsidR="002A3C05" w:rsidRPr="00A742C7" w14:paraId="04AFC9E7"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9E0FA9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6FA7D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62AC66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0AD775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06C1BF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51CC37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226FD1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36D3CA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760022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7E498E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66F671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1762CC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6" w:type="dxa"/>
            <w:tcBorders>
              <w:top w:val="nil"/>
              <w:left w:val="nil"/>
              <w:bottom w:val="single" w:sz="8" w:space="0" w:color="auto"/>
              <w:right w:val="single" w:sz="8" w:space="0" w:color="auto"/>
            </w:tcBorders>
            <w:shd w:val="clear" w:color="auto" w:fill="auto"/>
            <w:vAlign w:val="center"/>
            <w:hideMark/>
          </w:tcPr>
          <w:p w14:paraId="44523C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c>
          <w:tcPr>
            <w:tcW w:w="960" w:type="dxa"/>
            <w:tcBorders>
              <w:top w:val="nil"/>
              <w:left w:val="nil"/>
              <w:bottom w:val="single" w:sz="8" w:space="0" w:color="auto"/>
              <w:right w:val="single" w:sz="8" w:space="0" w:color="auto"/>
            </w:tcBorders>
            <w:shd w:val="clear" w:color="auto" w:fill="auto"/>
            <w:vAlign w:val="center"/>
            <w:hideMark/>
          </w:tcPr>
          <w:p w14:paraId="21DF0A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0,118</w:t>
            </w:r>
          </w:p>
        </w:tc>
      </w:tr>
      <w:tr w:rsidR="002A3C05" w:rsidRPr="00A742C7" w14:paraId="5ECFAB5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6E156B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DC7B1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20FE9A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628314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59B4B7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04F092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1C1ED8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6674F9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309E2C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3F0C6E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5AE6AA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5E1CAA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6" w:type="dxa"/>
            <w:tcBorders>
              <w:top w:val="nil"/>
              <w:left w:val="nil"/>
              <w:bottom w:val="single" w:sz="8" w:space="0" w:color="auto"/>
              <w:right w:val="single" w:sz="8" w:space="0" w:color="auto"/>
            </w:tcBorders>
            <w:shd w:val="clear" w:color="auto" w:fill="auto"/>
            <w:vAlign w:val="center"/>
            <w:hideMark/>
          </w:tcPr>
          <w:p w14:paraId="0CB331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c>
          <w:tcPr>
            <w:tcW w:w="960" w:type="dxa"/>
            <w:tcBorders>
              <w:top w:val="nil"/>
              <w:left w:val="nil"/>
              <w:bottom w:val="single" w:sz="8" w:space="0" w:color="auto"/>
              <w:right w:val="single" w:sz="8" w:space="0" w:color="auto"/>
            </w:tcBorders>
            <w:shd w:val="clear" w:color="auto" w:fill="auto"/>
            <w:vAlign w:val="center"/>
            <w:hideMark/>
          </w:tcPr>
          <w:p w14:paraId="517DB6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w:t>
            </w:r>
          </w:p>
        </w:tc>
      </w:tr>
      <w:tr w:rsidR="002A3C05" w:rsidRPr="00A742C7" w14:paraId="0D86B7EC"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FECE3B9"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№4/179 ж/д ст. Печенга (19 км) (в.г. №4)</w:t>
            </w:r>
          </w:p>
        </w:tc>
        <w:tc>
          <w:tcPr>
            <w:tcW w:w="960" w:type="dxa"/>
            <w:tcBorders>
              <w:top w:val="nil"/>
              <w:left w:val="nil"/>
              <w:bottom w:val="single" w:sz="8" w:space="0" w:color="auto"/>
              <w:right w:val="single" w:sz="8" w:space="0" w:color="auto"/>
            </w:tcBorders>
            <w:shd w:val="clear" w:color="auto" w:fill="auto"/>
            <w:noWrap/>
            <w:vAlign w:val="center"/>
            <w:hideMark/>
          </w:tcPr>
          <w:p w14:paraId="1DE9161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12020B3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374E4B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6763E7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147C8F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9F605E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E4E062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24FC53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94D92C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00537F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34187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4077C1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2E3049A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35BC19A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44A93A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3C0FC8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488A9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9D754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4DFA5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2EDA1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214B70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63A79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C51D4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1A559E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1A74D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A61DE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79C64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0" w:type="dxa"/>
            <w:tcBorders>
              <w:top w:val="nil"/>
              <w:left w:val="nil"/>
              <w:bottom w:val="single" w:sz="8" w:space="0" w:color="auto"/>
              <w:right w:val="single" w:sz="8" w:space="0" w:color="auto"/>
            </w:tcBorders>
            <w:shd w:val="clear" w:color="auto" w:fill="auto"/>
            <w:vAlign w:val="center"/>
            <w:hideMark/>
          </w:tcPr>
          <w:p w14:paraId="55C9B1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r>
      <w:tr w:rsidR="002A3C05" w:rsidRPr="00A742C7" w14:paraId="1ECF3832"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C320BB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76F84D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CA1DF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AECD82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B2D7CA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B13F1C0"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72E3FD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4542D4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C5A586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60FE7688"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D1616D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3775BB2"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505A5D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04B7EB6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0,0622</w:t>
            </w:r>
          </w:p>
        </w:tc>
      </w:tr>
      <w:tr w:rsidR="002A3C05" w:rsidRPr="00A742C7" w14:paraId="5DFE5F5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EABA53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69EDFA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69B5EA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02EE56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0C7641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2FB6FF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1A71091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7D76C3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504595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187F4A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665162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5B3EB6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6" w:type="dxa"/>
            <w:tcBorders>
              <w:top w:val="nil"/>
              <w:left w:val="nil"/>
              <w:bottom w:val="single" w:sz="8" w:space="0" w:color="auto"/>
              <w:right w:val="single" w:sz="8" w:space="0" w:color="auto"/>
            </w:tcBorders>
            <w:shd w:val="clear" w:color="auto" w:fill="auto"/>
            <w:vAlign w:val="center"/>
            <w:hideMark/>
          </w:tcPr>
          <w:p w14:paraId="0FEB5E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c>
          <w:tcPr>
            <w:tcW w:w="960" w:type="dxa"/>
            <w:tcBorders>
              <w:top w:val="nil"/>
              <w:left w:val="nil"/>
              <w:bottom w:val="single" w:sz="8" w:space="0" w:color="auto"/>
              <w:right w:val="single" w:sz="8" w:space="0" w:color="auto"/>
            </w:tcBorders>
            <w:shd w:val="clear" w:color="auto" w:fill="auto"/>
            <w:vAlign w:val="center"/>
            <w:hideMark/>
          </w:tcPr>
          <w:p w14:paraId="53A0E1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6,61</w:t>
            </w:r>
          </w:p>
        </w:tc>
      </w:tr>
      <w:tr w:rsidR="002A3C05" w:rsidRPr="00A742C7" w14:paraId="011D0E77"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29CA75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ECC45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0D835B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0361B26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5606D5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5F3DD5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6245DD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2D4B00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315CFB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57222D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5536FC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397A20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6" w:type="dxa"/>
            <w:tcBorders>
              <w:top w:val="nil"/>
              <w:left w:val="nil"/>
              <w:bottom w:val="single" w:sz="8" w:space="0" w:color="auto"/>
              <w:right w:val="single" w:sz="8" w:space="0" w:color="auto"/>
            </w:tcBorders>
            <w:shd w:val="clear" w:color="auto" w:fill="auto"/>
            <w:vAlign w:val="center"/>
            <w:hideMark/>
          </w:tcPr>
          <w:p w14:paraId="1D3E3C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c>
          <w:tcPr>
            <w:tcW w:w="960" w:type="dxa"/>
            <w:tcBorders>
              <w:top w:val="nil"/>
              <w:left w:val="nil"/>
              <w:bottom w:val="single" w:sz="8" w:space="0" w:color="auto"/>
              <w:right w:val="single" w:sz="8" w:space="0" w:color="auto"/>
            </w:tcBorders>
            <w:shd w:val="clear" w:color="auto" w:fill="auto"/>
            <w:vAlign w:val="center"/>
            <w:hideMark/>
          </w:tcPr>
          <w:p w14:paraId="779744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106,27</w:t>
            </w:r>
          </w:p>
        </w:tc>
      </w:tr>
      <w:tr w:rsidR="002A3C05" w:rsidRPr="00A742C7" w14:paraId="53437ECB"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2C09D82"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№31/44 н.п. Луостари (в.г. №31)</w:t>
            </w:r>
          </w:p>
        </w:tc>
        <w:tc>
          <w:tcPr>
            <w:tcW w:w="960" w:type="dxa"/>
            <w:tcBorders>
              <w:top w:val="nil"/>
              <w:left w:val="nil"/>
              <w:bottom w:val="single" w:sz="8" w:space="0" w:color="auto"/>
              <w:right w:val="single" w:sz="8" w:space="0" w:color="auto"/>
            </w:tcBorders>
            <w:shd w:val="clear" w:color="auto" w:fill="auto"/>
            <w:noWrap/>
            <w:vAlign w:val="center"/>
            <w:hideMark/>
          </w:tcPr>
          <w:p w14:paraId="4267597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11E1373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80F861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69886D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4798F1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6734C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5A3B2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09CC72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98FDCA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F12076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B3E95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E0B9B6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1E558E5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52A1470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F6418F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1E1FD4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6156E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3F2CB9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31E1B5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3AF19F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6272658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59AE53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0FD74B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517B06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77A2A9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364BDD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6" w:type="dxa"/>
            <w:tcBorders>
              <w:top w:val="nil"/>
              <w:left w:val="nil"/>
              <w:bottom w:val="single" w:sz="8" w:space="0" w:color="auto"/>
              <w:right w:val="single" w:sz="8" w:space="0" w:color="auto"/>
            </w:tcBorders>
            <w:shd w:val="clear" w:color="auto" w:fill="auto"/>
            <w:vAlign w:val="center"/>
            <w:hideMark/>
          </w:tcPr>
          <w:p w14:paraId="1789A5E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c>
          <w:tcPr>
            <w:tcW w:w="960" w:type="dxa"/>
            <w:tcBorders>
              <w:top w:val="nil"/>
              <w:left w:val="nil"/>
              <w:bottom w:val="single" w:sz="8" w:space="0" w:color="auto"/>
              <w:right w:val="single" w:sz="8" w:space="0" w:color="auto"/>
            </w:tcBorders>
            <w:shd w:val="clear" w:color="auto" w:fill="auto"/>
            <w:vAlign w:val="center"/>
            <w:hideMark/>
          </w:tcPr>
          <w:p w14:paraId="16AF00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1,5</w:t>
            </w:r>
          </w:p>
        </w:tc>
      </w:tr>
      <w:tr w:rsidR="002A3C05" w:rsidRPr="00A742C7" w14:paraId="7EF79F4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02F287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7C2F60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0A071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661F14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51701A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54C042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6ED150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6F0FFD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538FE5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526BB1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087A2C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52061F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6" w:type="dxa"/>
            <w:tcBorders>
              <w:top w:val="nil"/>
              <w:left w:val="nil"/>
              <w:bottom w:val="single" w:sz="8" w:space="0" w:color="auto"/>
              <w:right w:val="single" w:sz="8" w:space="0" w:color="auto"/>
            </w:tcBorders>
            <w:shd w:val="clear" w:color="auto" w:fill="auto"/>
            <w:vAlign w:val="center"/>
            <w:hideMark/>
          </w:tcPr>
          <w:p w14:paraId="4FED48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c>
          <w:tcPr>
            <w:tcW w:w="960" w:type="dxa"/>
            <w:tcBorders>
              <w:top w:val="nil"/>
              <w:left w:val="nil"/>
              <w:bottom w:val="single" w:sz="8" w:space="0" w:color="auto"/>
              <w:right w:val="single" w:sz="8" w:space="0" w:color="auto"/>
            </w:tcBorders>
            <w:shd w:val="clear" w:color="auto" w:fill="auto"/>
            <w:vAlign w:val="center"/>
            <w:hideMark/>
          </w:tcPr>
          <w:p w14:paraId="5CF35B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w:t>
            </w:r>
          </w:p>
        </w:tc>
      </w:tr>
      <w:tr w:rsidR="002A3C05" w:rsidRPr="00A742C7" w14:paraId="12C24362"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CA6B6D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22C24C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FE7D7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4820B87E"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A52875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3B1E54EB"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5AC861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16A0646A"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239045C"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00690CB3"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5918E93F"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2BB8F4E6"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14:paraId="7197E9B4"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BED8989" w14:textId="77777777" w:rsidR="002A3C05" w:rsidRPr="00A742C7" w:rsidRDefault="002A3C05" w:rsidP="002A3C05">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0,2609</w:t>
            </w:r>
          </w:p>
        </w:tc>
      </w:tr>
      <w:tr w:rsidR="002A3C05" w:rsidRPr="00A742C7" w14:paraId="6042FA3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19FCEC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2ACBBF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657494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446DF5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498176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06BA0B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2A5F9E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315D0B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599B6B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3A6C83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70038E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53879F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6" w:type="dxa"/>
            <w:tcBorders>
              <w:top w:val="nil"/>
              <w:left w:val="nil"/>
              <w:bottom w:val="single" w:sz="8" w:space="0" w:color="auto"/>
              <w:right w:val="single" w:sz="8" w:space="0" w:color="auto"/>
            </w:tcBorders>
            <w:shd w:val="clear" w:color="auto" w:fill="auto"/>
            <w:vAlign w:val="center"/>
            <w:hideMark/>
          </w:tcPr>
          <w:p w14:paraId="150A96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c>
          <w:tcPr>
            <w:tcW w:w="960" w:type="dxa"/>
            <w:tcBorders>
              <w:top w:val="nil"/>
              <w:left w:val="nil"/>
              <w:bottom w:val="single" w:sz="8" w:space="0" w:color="auto"/>
              <w:right w:val="single" w:sz="8" w:space="0" w:color="auto"/>
            </w:tcBorders>
            <w:shd w:val="clear" w:color="auto" w:fill="auto"/>
            <w:vAlign w:val="center"/>
            <w:hideMark/>
          </w:tcPr>
          <w:p w14:paraId="522B3F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42,87</w:t>
            </w:r>
          </w:p>
        </w:tc>
      </w:tr>
      <w:tr w:rsidR="002A3C05" w:rsidRPr="00A742C7" w14:paraId="3A960D6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486155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6EE03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4157F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17BEE2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11047A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73DD7D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131397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71A79E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466949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504014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4559E8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254064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6" w:type="dxa"/>
            <w:tcBorders>
              <w:top w:val="nil"/>
              <w:left w:val="nil"/>
              <w:bottom w:val="single" w:sz="8" w:space="0" w:color="auto"/>
              <w:right w:val="single" w:sz="8" w:space="0" w:color="auto"/>
            </w:tcBorders>
            <w:shd w:val="clear" w:color="auto" w:fill="auto"/>
            <w:vAlign w:val="center"/>
            <w:hideMark/>
          </w:tcPr>
          <w:p w14:paraId="325E73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c>
          <w:tcPr>
            <w:tcW w:w="960" w:type="dxa"/>
            <w:tcBorders>
              <w:top w:val="nil"/>
              <w:left w:val="nil"/>
              <w:bottom w:val="single" w:sz="8" w:space="0" w:color="auto"/>
              <w:right w:val="single" w:sz="8" w:space="0" w:color="auto"/>
            </w:tcBorders>
            <w:shd w:val="clear" w:color="auto" w:fill="auto"/>
            <w:vAlign w:val="center"/>
            <w:hideMark/>
          </w:tcPr>
          <w:p w14:paraId="6C7E0B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164,32</w:t>
            </w:r>
          </w:p>
        </w:tc>
      </w:tr>
      <w:tr w:rsidR="002A3C05" w:rsidRPr="00A742C7" w14:paraId="713D89EB"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98D396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9E010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13E47C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3F7E6C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7006E4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536BDF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6C6052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464AA1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38345F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4C2FDC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633C44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1A2DDC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6" w:type="dxa"/>
            <w:tcBorders>
              <w:top w:val="nil"/>
              <w:left w:val="nil"/>
              <w:bottom w:val="single" w:sz="8" w:space="0" w:color="auto"/>
              <w:right w:val="single" w:sz="8" w:space="0" w:color="auto"/>
            </w:tcBorders>
            <w:shd w:val="clear" w:color="auto" w:fill="auto"/>
            <w:vAlign w:val="center"/>
            <w:hideMark/>
          </w:tcPr>
          <w:p w14:paraId="6C7578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c>
          <w:tcPr>
            <w:tcW w:w="960" w:type="dxa"/>
            <w:tcBorders>
              <w:top w:val="nil"/>
              <w:left w:val="nil"/>
              <w:bottom w:val="single" w:sz="8" w:space="0" w:color="auto"/>
              <w:right w:val="single" w:sz="8" w:space="0" w:color="auto"/>
            </w:tcBorders>
            <w:shd w:val="clear" w:color="auto" w:fill="auto"/>
            <w:vAlign w:val="center"/>
            <w:hideMark/>
          </w:tcPr>
          <w:p w14:paraId="718AB4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0,174</w:t>
            </w:r>
          </w:p>
        </w:tc>
      </w:tr>
      <w:tr w:rsidR="002A3C05" w:rsidRPr="00A742C7" w14:paraId="05FC3507"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0E0F09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07A79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5A114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6FA24B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40475C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0CC2C3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26D04C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201EEE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5DC0B2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447F0A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58B697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6FE393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6" w:type="dxa"/>
            <w:tcBorders>
              <w:top w:val="nil"/>
              <w:left w:val="nil"/>
              <w:bottom w:val="single" w:sz="8" w:space="0" w:color="auto"/>
              <w:right w:val="single" w:sz="8" w:space="0" w:color="auto"/>
            </w:tcBorders>
            <w:shd w:val="clear" w:color="auto" w:fill="auto"/>
            <w:vAlign w:val="center"/>
            <w:hideMark/>
          </w:tcPr>
          <w:p w14:paraId="08AB7A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c>
          <w:tcPr>
            <w:tcW w:w="960" w:type="dxa"/>
            <w:tcBorders>
              <w:top w:val="nil"/>
              <w:left w:val="nil"/>
              <w:bottom w:val="single" w:sz="8" w:space="0" w:color="auto"/>
              <w:right w:val="single" w:sz="8" w:space="0" w:color="auto"/>
            </w:tcBorders>
            <w:shd w:val="clear" w:color="auto" w:fill="auto"/>
            <w:vAlign w:val="center"/>
            <w:hideMark/>
          </w:tcPr>
          <w:p w14:paraId="357C8B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3,174</w:t>
            </w:r>
          </w:p>
        </w:tc>
      </w:tr>
      <w:tr w:rsidR="002A3C05" w:rsidRPr="00A742C7" w14:paraId="69E9B78A" w14:textId="77777777" w:rsidTr="002A3C05">
        <w:trPr>
          <w:trHeight w:val="315"/>
        </w:trPr>
        <w:tc>
          <w:tcPr>
            <w:tcW w:w="15312" w:type="dxa"/>
            <w:gridSpan w:val="14"/>
            <w:tcBorders>
              <w:top w:val="nil"/>
              <w:left w:val="single" w:sz="8" w:space="0" w:color="auto"/>
              <w:bottom w:val="single" w:sz="8" w:space="0" w:color="auto"/>
              <w:right w:val="single" w:sz="8" w:space="0" w:color="auto"/>
            </w:tcBorders>
            <w:shd w:val="clear" w:color="000000" w:fill="DDEBF7"/>
            <w:vAlign w:val="center"/>
            <w:hideMark/>
          </w:tcPr>
          <w:p w14:paraId="378AFB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ФГБУ «ЦЖКУ» МО РФ</w:t>
            </w:r>
          </w:p>
        </w:tc>
      </w:tr>
      <w:tr w:rsidR="002A3C05" w:rsidRPr="00A742C7" w14:paraId="3A59BA64"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6331674"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№9/49 пгт. Печенга (в.г. №9)</w:t>
            </w:r>
          </w:p>
        </w:tc>
        <w:tc>
          <w:tcPr>
            <w:tcW w:w="960" w:type="dxa"/>
            <w:tcBorders>
              <w:top w:val="nil"/>
              <w:left w:val="nil"/>
              <w:bottom w:val="single" w:sz="8" w:space="0" w:color="auto"/>
              <w:right w:val="single" w:sz="8" w:space="0" w:color="auto"/>
            </w:tcBorders>
            <w:shd w:val="clear" w:color="auto" w:fill="auto"/>
            <w:noWrap/>
            <w:vAlign w:val="center"/>
            <w:hideMark/>
          </w:tcPr>
          <w:p w14:paraId="30F13A8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15E42F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83B473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526A6E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6DE853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1A8CAB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375E2D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C8C1E7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6794BF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663236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4532CD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5ED2EC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3728FC0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52D74A8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F504EF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66F336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1B881A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4F6898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7AA7FA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194E28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666AF0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2FA0C7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4612C7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596FFA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37E3B2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35362D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6" w:type="dxa"/>
            <w:tcBorders>
              <w:top w:val="nil"/>
              <w:left w:val="nil"/>
              <w:bottom w:val="single" w:sz="8" w:space="0" w:color="auto"/>
              <w:right w:val="single" w:sz="8" w:space="0" w:color="auto"/>
            </w:tcBorders>
            <w:shd w:val="clear" w:color="auto" w:fill="auto"/>
            <w:vAlign w:val="center"/>
            <w:hideMark/>
          </w:tcPr>
          <w:p w14:paraId="7A86FA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c>
          <w:tcPr>
            <w:tcW w:w="960" w:type="dxa"/>
            <w:tcBorders>
              <w:top w:val="nil"/>
              <w:left w:val="nil"/>
              <w:bottom w:val="single" w:sz="8" w:space="0" w:color="auto"/>
              <w:right w:val="single" w:sz="8" w:space="0" w:color="auto"/>
            </w:tcBorders>
            <w:shd w:val="clear" w:color="auto" w:fill="auto"/>
            <w:vAlign w:val="center"/>
            <w:hideMark/>
          </w:tcPr>
          <w:p w14:paraId="27390D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1,97</w:t>
            </w:r>
          </w:p>
        </w:tc>
      </w:tr>
      <w:tr w:rsidR="002A3C05" w:rsidRPr="00A742C7" w14:paraId="71CC1D91"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85327A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192559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8EA85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680292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45A878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6B20A0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5DB368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46CAE8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715516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685E0A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7AC66A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28F4916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6" w:type="dxa"/>
            <w:tcBorders>
              <w:top w:val="nil"/>
              <w:left w:val="nil"/>
              <w:bottom w:val="single" w:sz="8" w:space="0" w:color="auto"/>
              <w:right w:val="single" w:sz="8" w:space="0" w:color="auto"/>
            </w:tcBorders>
            <w:shd w:val="clear" w:color="auto" w:fill="auto"/>
            <w:vAlign w:val="center"/>
            <w:hideMark/>
          </w:tcPr>
          <w:p w14:paraId="497BE9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c>
          <w:tcPr>
            <w:tcW w:w="960" w:type="dxa"/>
            <w:tcBorders>
              <w:top w:val="nil"/>
              <w:left w:val="nil"/>
              <w:bottom w:val="single" w:sz="8" w:space="0" w:color="auto"/>
              <w:right w:val="single" w:sz="8" w:space="0" w:color="auto"/>
            </w:tcBorders>
            <w:shd w:val="clear" w:color="auto" w:fill="auto"/>
            <w:vAlign w:val="center"/>
            <w:hideMark/>
          </w:tcPr>
          <w:p w14:paraId="31BE6F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0,475</w:t>
            </w:r>
          </w:p>
        </w:tc>
      </w:tr>
      <w:tr w:rsidR="002A3C05" w:rsidRPr="00A742C7" w14:paraId="0621B6FF"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E972D7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48B867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655748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607AAA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5CE6B5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19BCE3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7E680B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787C35D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502AE77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18FE1F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68050A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245F46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6" w:type="dxa"/>
            <w:tcBorders>
              <w:top w:val="nil"/>
              <w:left w:val="nil"/>
              <w:bottom w:val="single" w:sz="8" w:space="0" w:color="auto"/>
              <w:right w:val="single" w:sz="8" w:space="0" w:color="auto"/>
            </w:tcBorders>
            <w:shd w:val="clear" w:color="auto" w:fill="auto"/>
            <w:vAlign w:val="center"/>
            <w:hideMark/>
          </w:tcPr>
          <w:p w14:paraId="761121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c>
          <w:tcPr>
            <w:tcW w:w="960" w:type="dxa"/>
            <w:tcBorders>
              <w:top w:val="nil"/>
              <w:left w:val="nil"/>
              <w:bottom w:val="single" w:sz="8" w:space="0" w:color="auto"/>
              <w:right w:val="single" w:sz="8" w:space="0" w:color="auto"/>
            </w:tcBorders>
            <w:shd w:val="clear" w:color="auto" w:fill="auto"/>
            <w:vAlign w:val="center"/>
            <w:hideMark/>
          </w:tcPr>
          <w:p w14:paraId="0A4B4E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0,25</w:t>
            </w:r>
          </w:p>
        </w:tc>
      </w:tr>
      <w:tr w:rsidR="002A3C05" w:rsidRPr="00A742C7" w14:paraId="07FC3F5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67616D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0B5858B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5750D1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5272C4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17DA551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2DFE40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0DFA41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54AFDC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79B02C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76B4DC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137BA4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095009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6" w:type="dxa"/>
            <w:tcBorders>
              <w:top w:val="nil"/>
              <w:left w:val="nil"/>
              <w:bottom w:val="single" w:sz="8" w:space="0" w:color="auto"/>
              <w:right w:val="single" w:sz="8" w:space="0" w:color="auto"/>
            </w:tcBorders>
            <w:shd w:val="clear" w:color="auto" w:fill="auto"/>
            <w:vAlign w:val="center"/>
            <w:hideMark/>
          </w:tcPr>
          <w:p w14:paraId="5E9C15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c>
          <w:tcPr>
            <w:tcW w:w="960" w:type="dxa"/>
            <w:tcBorders>
              <w:top w:val="nil"/>
              <w:left w:val="nil"/>
              <w:bottom w:val="single" w:sz="8" w:space="0" w:color="auto"/>
              <w:right w:val="single" w:sz="8" w:space="0" w:color="auto"/>
            </w:tcBorders>
            <w:shd w:val="clear" w:color="auto" w:fill="auto"/>
            <w:vAlign w:val="center"/>
            <w:hideMark/>
          </w:tcPr>
          <w:p w14:paraId="24E889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169,7</w:t>
            </w:r>
          </w:p>
        </w:tc>
      </w:tr>
      <w:tr w:rsidR="002A3C05" w:rsidRPr="00A742C7" w14:paraId="1A8FB7B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317B93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702932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772B4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067AFC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3739A7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39CA179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18F766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6629DE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6F5CBD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53E52B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19C59A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4CBDEF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6" w:type="dxa"/>
            <w:tcBorders>
              <w:top w:val="nil"/>
              <w:left w:val="nil"/>
              <w:bottom w:val="single" w:sz="8" w:space="0" w:color="auto"/>
              <w:right w:val="single" w:sz="8" w:space="0" w:color="auto"/>
            </w:tcBorders>
            <w:shd w:val="clear" w:color="auto" w:fill="auto"/>
            <w:vAlign w:val="center"/>
            <w:hideMark/>
          </w:tcPr>
          <w:p w14:paraId="2D8DF5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c>
          <w:tcPr>
            <w:tcW w:w="960" w:type="dxa"/>
            <w:tcBorders>
              <w:top w:val="nil"/>
              <w:left w:val="nil"/>
              <w:bottom w:val="single" w:sz="8" w:space="0" w:color="auto"/>
              <w:right w:val="single" w:sz="8" w:space="0" w:color="auto"/>
            </w:tcBorders>
            <w:shd w:val="clear" w:color="auto" w:fill="auto"/>
            <w:vAlign w:val="center"/>
            <w:hideMark/>
          </w:tcPr>
          <w:p w14:paraId="3A1033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678,84</w:t>
            </w:r>
          </w:p>
        </w:tc>
      </w:tr>
      <w:tr w:rsidR="002A3C05" w:rsidRPr="00A742C7" w14:paraId="432F814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68829D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00BA24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0005E5B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7D4B1D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45A6C3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29B5E3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41F532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76A1C5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371394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052AFD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5D3A65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245ED0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6" w:type="dxa"/>
            <w:tcBorders>
              <w:top w:val="nil"/>
              <w:left w:val="nil"/>
              <w:bottom w:val="single" w:sz="8" w:space="0" w:color="auto"/>
              <w:right w:val="single" w:sz="8" w:space="0" w:color="auto"/>
            </w:tcBorders>
            <w:shd w:val="clear" w:color="auto" w:fill="auto"/>
            <w:vAlign w:val="center"/>
            <w:hideMark/>
          </w:tcPr>
          <w:p w14:paraId="6479E5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c>
          <w:tcPr>
            <w:tcW w:w="960" w:type="dxa"/>
            <w:tcBorders>
              <w:top w:val="nil"/>
              <w:left w:val="nil"/>
              <w:bottom w:val="single" w:sz="8" w:space="0" w:color="auto"/>
              <w:right w:val="single" w:sz="8" w:space="0" w:color="auto"/>
            </w:tcBorders>
            <w:shd w:val="clear" w:color="auto" w:fill="auto"/>
            <w:vAlign w:val="center"/>
            <w:hideMark/>
          </w:tcPr>
          <w:p w14:paraId="33619F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0,127</w:t>
            </w:r>
          </w:p>
        </w:tc>
      </w:tr>
      <w:tr w:rsidR="002A3C05" w:rsidRPr="00A742C7" w14:paraId="43B2C5F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07F73F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04905E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31921F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4DC075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6B60D5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7CF22B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717636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5F0CEA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0D97BBE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111108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55757B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170DD7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6" w:type="dxa"/>
            <w:tcBorders>
              <w:top w:val="nil"/>
              <w:left w:val="nil"/>
              <w:bottom w:val="single" w:sz="8" w:space="0" w:color="auto"/>
              <w:right w:val="single" w:sz="8" w:space="0" w:color="auto"/>
            </w:tcBorders>
            <w:shd w:val="clear" w:color="auto" w:fill="auto"/>
            <w:vAlign w:val="center"/>
            <w:hideMark/>
          </w:tcPr>
          <w:p w14:paraId="0913F2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c>
          <w:tcPr>
            <w:tcW w:w="960" w:type="dxa"/>
            <w:tcBorders>
              <w:top w:val="nil"/>
              <w:left w:val="nil"/>
              <w:bottom w:val="single" w:sz="8" w:space="0" w:color="auto"/>
              <w:right w:val="single" w:sz="8" w:space="0" w:color="auto"/>
            </w:tcBorders>
            <w:shd w:val="clear" w:color="auto" w:fill="auto"/>
            <w:vAlign w:val="center"/>
            <w:hideMark/>
          </w:tcPr>
          <w:p w14:paraId="5D4539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3,297</w:t>
            </w:r>
          </w:p>
        </w:tc>
      </w:tr>
      <w:tr w:rsidR="002A3C05" w:rsidRPr="00A742C7" w14:paraId="5CD49D1A"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C623E0C"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№25/52 пгт. Печенга (в.г. №25)</w:t>
            </w:r>
          </w:p>
        </w:tc>
        <w:tc>
          <w:tcPr>
            <w:tcW w:w="960" w:type="dxa"/>
            <w:tcBorders>
              <w:top w:val="nil"/>
              <w:left w:val="nil"/>
              <w:bottom w:val="single" w:sz="8" w:space="0" w:color="auto"/>
              <w:right w:val="single" w:sz="8" w:space="0" w:color="auto"/>
            </w:tcBorders>
            <w:shd w:val="clear" w:color="auto" w:fill="auto"/>
            <w:noWrap/>
            <w:vAlign w:val="center"/>
            <w:hideMark/>
          </w:tcPr>
          <w:p w14:paraId="1FF3229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4D8382C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93BF5E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C55D6A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4183A1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079E03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E9AB57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030146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F8CB26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3A3F4B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3F053F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5D2271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3A334B1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3A9C1AD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39BCFE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6B849C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987E4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D4421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9D0E0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D4D0E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042C7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5CE5DF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9CC24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27A5B0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1A82DF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29C14C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7B130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0" w:type="dxa"/>
            <w:tcBorders>
              <w:top w:val="nil"/>
              <w:left w:val="nil"/>
              <w:bottom w:val="single" w:sz="8" w:space="0" w:color="auto"/>
              <w:right w:val="single" w:sz="8" w:space="0" w:color="auto"/>
            </w:tcBorders>
            <w:shd w:val="clear" w:color="auto" w:fill="auto"/>
            <w:vAlign w:val="center"/>
            <w:hideMark/>
          </w:tcPr>
          <w:p w14:paraId="639DDF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r>
      <w:tr w:rsidR="002A3C05" w:rsidRPr="00A742C7" w14:paraId="17143012"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1BF70A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785134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E467C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51228F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35F603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3A0171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646BB2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12B786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25A99A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76AAA3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0B5571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67EFEC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6" w:type="dxa"/>
            <w:tcBorders>
              <w:top w:val="nil"/>
              <w:left w:val="nil"/>
              <w:bottom w:val="single" w:sz="8" w:space="0" w:color="auto"/>
              <w:right w:val="single" w:sz="8" w:space="0" w:color="auto"/>
            </w:tcBorders>
            <w:shd w:val="clear" w:color="auto" w:fill="auto"/>
            <w:vAlign w:val="center"/>
            <w:hideMark/>
          </w:tcPr>
          <w:p w14:paraId="7A53C2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c>
          <w:tcPr>
            <w:tcW w:w="960" w:type="dxa"/>
            <w:tcBorders>
              <w:top w:val="nil"/>
              <w:left w:val="nil"/>
              <w:bottom w:val="single" w:sz="8" w:space="0" w:color="auto"/>
              <w:right w:val="single" w:sz="8" w:space="0" w:color="auto"/>
            </w:tcBorders>
            <w:shd w:val="clear" w:color="auto" w:fill="auto"/>
            <w:vAlign w:val="center"/>
            <w:hideMark/>
          </w:tcPr>
          <w:p w14:paraId="7A5E84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w:t>
            </w:r>
          </w:p>
        </w:tc>
      </w:tr>
      <w:tr w:rsidR="002A3C05" w:rsidRPr="00A742C7" w14:paraId="6FD63B7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C84F2EF"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№18/65 пгт. Печенга (в.г. №18)</w:t>
            </w:r>
          </w:p>
        </w:tc>
        <w:tc>
          <w:tcPr>
            <w:tcW w:w="960" w:type="dxa"/>
            <w:tcBorders>
              <w:top w:val="nil"/>
              <w:left w:val="nil"/>
              <w:bottom w:val="single" w:sz="8" w:space="0" w:color="auto"/>
              <w:right w:val="single" w:sz="8" w:space="0" w:color="auto"/>
            </w:tcBorders>
            <w:shd w:val="clear" w:color="auto" w:fill="auto"/>
            <w:noWrap/>
            <w:vAlign w:val="center"/>
            <w:hideMark/>
          </w:tcPr>
          <w:p w14:paraId="1368B73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34933D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A5577F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BE7606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669E89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80CEA4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283B40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19F3AE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4A3842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01112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A0CEA6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C88FD2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0E65BB7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63440A7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8B53A8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2B91FF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1AFE7B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2FE18D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7AFFEE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4765F3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2D4A25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1085F3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7DC86D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0D0EE6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0F9F25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6769C6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6" w:type="dxa"/>
            <w:tcBorders>
              <w:top w:val="nil"/>
              <w:left w:val="nil"/>
              <w:bottom w:val="single" w:sz="8" w:space="0" w:color="auto"/>
              <w:right w:val="single" w:sz="8" w:space="0" w:color="auto"/>
            </w:tcBorders>
            <w:shd w:val="clear" w:color="auto" w:fill="auto"/>
            <w:vAlign w:val="center"/>
            <w:hideMark/>
          </w:tcPr>
          <w:p w14:paraId="5FE60C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c>
          <w:tcPr>
            <w:tcW w:w="960" w:type="dxa"/>
            <w:tcBorders>
              <w:top w:val="nil"/>
              <w:left w:val="nil"/>
              <w:bottom w:val="single" w:sz="8" w:space="0" w:color="auto"/>
              <w:right w:val="single" w:sz="8" w:space="0" w:color="auto"/>
            </w:tcBorders>
            <w:shd w:val="clear" w:color="auto" w:fill="auto"/>
            <w:vAlign w:val="center"/>
            <w:hideMark/>
          </w:tcPr>
          <w:p w14:paraId="17884E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9,07</w:t>
            </w:r>
          </w:p>
        </w:tc>
      </w:tr>
      <w:tr w:rsidR="002A3C05" w:rsidRPr="00A742C7" w14:paraId="4E9F38B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452DB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39C5A1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DDE21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7DBCC8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4E5BF4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38BEDE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0D683A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729F6C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6917A4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4AFF28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39CA32A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1D05E4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6" w:type="dxa"/>
            <w:tcBorders>
              <w:top w:val="nil"/>
              <w:left w:val="nil"/>
              <w:bottom w:val="single" w:sz="8" w:space="0" w:color="auto"/>
              <w:right w:val="single" w:sz="8" w:space="0" w:color="auto"/>
            </w:tcBorders>
            <w:shd w:val="clear" w:color="auto" w:fill="auto"/>
            <w:vAlign w:val="center"/>
            <w:hideMark/>
          </w:tcPr>
          <w:p w14:paraId="0613F0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c>
          <w:tcPr>
            <w:tcW w:w="960" w:type="dxa"/>
            <w:tcBorders>
              <w:top w:val="nil"/>
              <w:left w:val="nil"/>
              <w:bottom w:val="single" w:sz="8" w:space="0" w:color="auto"/>
              <w:right w:val="single" w:sz="8" w:space="0" w:color="auto"/>
            </w:tcBorders>
            <w:shd w:val="clear" w:color="auto" w:fill="auto"/>
            <w:vAlign w:val="center"/>
            <w:hideMark/>
          </w:tcPr>
          <w:p w14:paraId="460BD2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1,107</w:t>
            </w:r>
          </w:p>
        </w:tc>
      </w:tr>
      <w:tr w:rsidR="002A3C05" w:rsidRPr="00A742C7" w14:paraId="09056714"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D5022A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164DDD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426E02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2272A9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23D543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47834B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12FBAF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5C765E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440DC4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5F49E2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307B11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7C5421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6" w:type="dxa"/>
            <w:tcBorders>
              <w:top w:val="nil"/>
              <w:left w:val="nil"/>
              <w:bottom w:val="single" w:sz="8" w:space="0" w:color="auto"/>
              <w:right w:val="single" w:sz="8" w:space="0" w:color="auto"/>
            </w:tcBorders>
            <w:shd w:val="clear" w:color="auto" w:fill="auto"/>
            <w:vAlign w:val="center"/>
            <w:hideMark/>
          </w:tcPr>
          <w:p w14:paraId="4295F3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c>
          <w:tcPr>
            <w:tcW w:w="960" w:type="dxa"/>
            <w:tcBorders>
              <w:top w:val="nil"/>
              <w:left w:val="nil"/>
              <w:bottom w:val="single" w:sz="8" w:space="0" w:color="auto"/>
              <w:right w:val="single" w:sz="8" w:space="0" w:color="auto"/>
            </w:tcBorders>
            <w:shd w:val="clear" w:color="auto" w:fill="auto"/>
            <w:vAlign w:val="center"/>
            <w:hideMark/>
          </w:tcPr>
          <w:p w14:paraId="0DAB8B2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0,93</w:t>
            </w:r>
          </w:p>
        </w:tc>
      </w:tr>
      <w:tr w:rsidR="002A3C05" w:rsidRPr="00A742C7" w14:paraId="33854338"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F5027E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3118C2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DDB6E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061EDB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68E672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6BD691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218C64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22041D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12F0BD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389AB4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221E70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04DA64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6" w:type="dxa"/>
            <w:tcBorders>
              <w:top w:val="nil"/>
              <w:left w:val="nil"/>
              <w:bottom w:val="single" w:sz="8" w:space="0" w:color="auto"/>
              <w:right w:val="single" w:sz="8" w:space="0" w:color="auto"/>
            </w:tcBorders>
            <w:shd w:val="clear" w:color="auto" w:fill="auto"/>
            <w:vAlign w:val="center"/>
            <w:hideMark/>
          </w:tcPr>
          <w:p w14:paraId="4947CE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c>
          <w:tcPr>
            <w:tcW w:w="960" w:type="dxa"/>
            <w:tcBorders>
              <w:top w:val="nil"/>
              <w:left w:val="nil"/>
              <w:bottom w:val="single" w:sz="8" w:space="0" w:color="auto"/>
              <w:right w:val="single" w:sz="8" w:space="0" w:color="auto"/>
            </w:tcBorders>
            <w:shd w:val="clear" w:color="auto" w:fill="auto"/>
            <w:vAlign w:val="center"/>
            <w:hideMark/>
          </w:tcPr>
          <w:p w14:paraId="62B7780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83,71</w:t>
            </w:r>
          </w:p>
        </w:tc>
      </w:tr>
      <w:tr w:rsidR="002A3C05" w:rsidRPr="00A742C7" w14:paraId="265A2F5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A70938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6BD8C0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756148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301AF9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15D460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0F961F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0D3D00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784A36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521A99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618785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2711BE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6ED66F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6" w:type="dxa"/>
            <w:tcBorders>
              <w:top w:val="nil"/>
              <w:left w:val="nil"/>
              <w:bottom w:val="single" w:sz="8" w:space="0" w:color="auto"/>
              <w:right w:val="single" w:sz="8" w:space="0" w:color="auto"/>
            </w:tcBorders>
            <w:shd w:val="clear" w:color="auto" w:fill="auto"/>
            <w:vAlign w:val="center"/>
            <w:hideMark/>
          </w:tcPr>
          <w:p w14:paraId="338AEB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c>
          <w:tcPr>
            <w:tcW w:w="960" w:type="dxa"/>
            <w:tcBorders>
              <w:top w:val="nil"/>
              <w:left w:val="nil"/>
              <w:bottom w:val="single" w:sz="8" w:space="0" w:color="auto"/>
              <w:right w:val="single" w:sz="8" w:space="0" w:color="auto"/>
            </w:tcBorders>
            <w:shd w:val="clear" w:color="auto" w:fill="auto"/>
            <w:vAlign w:val="center"/>
            <w:hideMark/>
          </w:tcPr>
          <w:p w14:paraId="73768F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90,01</w:t>
            </w:r>
          </w:p>
        </w:tc>
      </w:tr>
      <w:tr w:rsidR="002A3C05" w:rsidRPr="00A742C7" w14:paraId="5F9BDF9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CD6621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77DC5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2F0137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5CA88A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48C954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6EC764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7257867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22CF7C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0CDC5D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7D03D6E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17580F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2864A6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6" w:type="dxa"/>
            <w:tcBorders>
              <w:top w:val="nil"/>
              <w:left w:val="nil"/>
              <w:bottom w:val="single" w:sz="8" w:space="0" w:color="auto"/>
              <w:right w:val="single" w:sz="8" w:space="0" w:color="auto"/>
            </w:tcBorders>
            <w:shd w:val="clear" w:color="auto" w:fill="auto"/>
            <w:vAlign w:val="center"/>
            <w:hideMark/>
          </w:tcPr>
          <w:p w14:paraId="385A8F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c>
          <w:tcPr>
            <w:tcW w:w="960" w:type="dxa"/>
            <w:tcBorders>
              <w:top w:val="nil"/>
              <w:left w:val="nil"/>
              <w:bottom w:val="single" w:sz="8" w:space="0" w:color="auto"/>
              <w:right w:val="single" w:sz="8" w:space="0" w:color="auto"/>
            </w:tcBorders>
            <w:shd w:val="clear" w:color="auto" w:fill="auto"/>
            <w:vAlign w:val="center"/>
            <w:hideMark/>
          </w:tcPr>
          <w:p w14:paraId="053BBB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0,103</w:t>
            </w:r>
          </w:p>
        </w:tc>
      </w:tr>
      <w:tr w:rsidR="002A3C05" w:rsidRPr="00A742C7" w14:paraId="4A83905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9DCCA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64A5CF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DDC69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5BC3BA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7EDC81A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6C665C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2E01FC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1D4E51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608CE9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18DCA4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6399C6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1D5AF9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6" w:type="dxa"/>
            <w:tcBorders>
              <w:top w:val="nil"/>
              <w:left w:val="nil"/>
              <w:bottom w:val="single" w:sz="8" w:space="0" w:color="auto"/>
              <w:right w:val="single" w:sz="8" w:space="0" w:color="auto"/>
            </w:tcBorders>
            <w:shd w:val="clear" w:color="auto" w:fill="auto"/>
            <w:vAlign w:val="center"/>
            <w:hideMark/>
          </w:tcPr>
          <w:p w14:paraId="46320E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c>
          <w:tcPr>
            <w:tcW w:w="960" w:type="dxa"/>
            <w:tcBorders>
              <w:top w:val="nil"/>
              <w:left w:val="nil"/>
              <w:bottom w:val="single" w:sz="8" w:space="0" w:color="auto"/>
              <w:right w:val="single" w:sz="8" w:space="0" w:color="auto"/>
            </w:tcBorders>
            <w:shd w:val="clear" w:color="auto" w:fill="auto"/>
            <w:vAlign w:val="center"/>
            <w:hideMark/>
          </w:tcPr>
          <w:p w14:paraId="095986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3,778</w:t>
            </w:r>
          </w:p>
        </w:tc>
      </w:tr>
      <w:tr w:rsidR="002A3C05" w:rsidRPr="00A742C7" w14:paraId="19E34BBC"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4447607"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№13/66 пгт. Печенга (в.г. №13)</w:t>
            </w:r>
          </w:p>
        </w:tc>
        <w:tc>
          <w:tcPr>
            <w:tcW w:w="960" w:type="dxa"/>
            <w:tcBorders>
              <w:top w:val="nil"/>
              <w:left w:val="nil"/>
              <w:bottom w:val="single" w:sz="8" w:space="0" w:color="auto"/>
              <w:right w:val="single" w:sz="8" w:space="0" w:color="auto"/>
            </w:tcBorders>
            <w:shd w:val="clear" w:color="auto" w:fill="auto"/>
            <w:noWrap/>
            <w:vAlign w:val="center"/>
            <w:hideMark/>
          </w:tcPr>
          <w:p w14:paraId="4170B50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1BDD6FC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9164C3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77767F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ADB9A1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5B227E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EB1F62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C3D0E3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D56F18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B7BAB1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25E96C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1CAFD7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636AF91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27C7E69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FDD2FB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237C06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80D5F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641A53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60FA39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7A85EB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7E9B8C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306976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58EDED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3AB1B8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4F0229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210009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6" w:type="dxa"/>
            <w:tcBorders>
              <w:top w:val="nil"/>
              <w:left w:val="nil"/>
              <w:bottom w:val="single" w:sz="8" w:space="0" w:color="auto"/>
              <w:right w:val="single" w:sz="8" w:space="0" w:color="auto"/>
            </w:tcBorders>
            <w:shd w:val="clear" w:color="auto" w:fill="auto"/>
            <w:vAlign w:val="center"/>
            <w:hideMark/>
          </w:tcPr>
          <w:p w14:paraId="196F6A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c>
          <w:tcPr>
            <w:tcW w:w="960" w:type="dxa"/>
            <w:tcBorders>
              <w:top w:val="nil"/>
              <w:left w:val="nil"/>
              <w:bottom w:val="single" w:sz="8" w:space="0" w:color="auto"/>
              <w:right w:val="single" w:sz="8" w:space="0" w:color="auto"/>
            </w:tcBorders>
            <w:shd w:val="clear" w:color="auto" w:fill="auto"/>
            <w:vAlign w:val="center"/>
            <w:hideMark/>
          </w:tcPr>
          <w:p w14:paraId="624C64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w:t>
            </w:r>
          </w:p>
        </w:tc>
      </w:tr>
      <w:tr w:rsidR="002A3C05" w:rsidRPr="00A742C7" w14:paraId="33BE755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AE5B4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1957D70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9E1EEF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4B99E4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69D3A0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76B245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302094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6CF8F5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25E3B4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2B8A4F8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741A24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29E87B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6" w:type="dxa"/>
            <w:tcBorders>
              <w:top w:val="nil"/>
              <w:left w:val="nil"/>
              <w:bottom w:val="single" w:sz="8" w:space="0" w:color="auto"/>
              <w:right w:val="single" w:sz="8" w:space="0" w:color="auto"/>
            </w:tcBorders>
            <w:shd w:val="clear" w:color="auto" w:fill="auto"/>
            <w:vAlign w:val="center"/>
            <w:hideMark/>
          </w:tcPr>
          <w:p w14:paraId="56D986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c>
          <w:tcPr>
            <w:tcW w:w="960" w:type="dxa"/>
            <w:tcBorders>
              <w:top w:val="nil"/>
              <w:left w:val="nil"/>
              <w:bottom w:val="single" w:sz="8" w:space="0" w:color="auto"/>
              <w:right w:val="single" w:sz="8" w:space="0" w:color="auto"/>
            </w:tcBorders>
            <w:shd w:val="clear" w:color="auto" w:fill="auto"/>
            <w:vAlign w:val="center"/>
            <w:hideMark/>
          </w:tcPr>
          <w:p w14:paraId="72153C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0,227</w:t>
            </w:r>
          </w:p>
        </w:tc>
      </w:tr>
      <w:tr w:rsidR="002A3C05" w:rsidRPr="00A742C7" w14:paraId="59F59F93"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CA8035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4494E2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EC982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33903B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3F35DF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10CDF3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480EAF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76642C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7C08C62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77A5E8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32CCFB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7CDC4C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6" w:type="dxa"/>
            <w:tcBorders>
              <w:top w:val="nil"/>
              <w:left w:val="nil"/>
              <w:bottom w:val="single" w:sz="8" w:space="0" w:color="auto"/>
              <w:right w:val="single" w:sz="8" w:space="0" w:color="auto"/>
            </w:tcBorders>
            <w:shd w:val="clear" w:color="auto" w:fill="auto"/>
            <w:vAlign w:val="center"/>
            <w:hideMark/>
          </w:tcPr>
          <w:p w14:paraId="2A6F04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c>
          <w:tcPr>
            <w:tcW w:w="960" w:type="dxa"/>
            <w:tcBorders>
              <w:top w:val="nil"/>
              <w:left w:val="nil"/>
              <w:bottom w:val="single" w:sz="8" w:space="0" w:color="auto"/>
              <w:right w:val="single" w:sz="8" w:space="0" w:color="auto"/>
            </w:tcBorders>
            <w:shd w:val="clear" w:color="auto" w:fill="auto"/>
            <w:vAlign w:val="center"/>
            <w:hideMark/>
          </w:tcPr>
          <w:p w14:paraId="0001A3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w:t>
            </w:r>
          </w:p>
        </w:tc>
      </w:tr>
      <w:tr w:rsidR="002A3C05" w:rsidRPr="00A742C7" w14:paraId="5BE92C0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EF7BBC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40EB55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F39F1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0CEAC6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25C476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7D0A3E4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0D047C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0028BE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363132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187334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16BE80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2555C1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6" w:type="dxa"/>
            <w:tcBorders>
              <w:top w:val="nil"/>
              <w:left w:val="nil"/>
              <w:bottom w:val="single" w:sz="8" w:space="0" w:color="auto"/>
              <w:right w:val="single" w:sz="8" w:space="0" w:color="auto"/>
            </w:tcBorders>
            <w:shd w:val="clear" w:color="auto" w:fill="auto"/>
            <w:vAlign w:val="center"/>
            <w:hideMark/>
          </w:tcPr>
          <w:p w14:paraId="65E327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c>
          <w:tcPr>
            <w:tcW w:w="960" w:type="dxa"/>
            <w:tcBorders>
              <w:top w:val="nil"/>
              <w:left w:val="nil"/>
              <w:bottom w:val="single" w:sz="8" w:space="0" w:color="auto"/>
              <w:right w:val="single" w:sz="8" w:space="0" w:color="auto"/>
            </w:tcBorders>
            <w:shd w:val="clear" w:color="auto" w:fill="auto"/>
            <w:vAlign w:val="center"/>
            <w:hideMark/>
          </w:tcPr>
          <w:p w14:paraId="56642B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17,24</w:t>
            </w:r>
          </w:p>
        </w:tc>
      </w:tr>
      <w:tr w:rsidR="002A3C05" w:rsidRPr="00A742C7" w14:paraId="64F0F8C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B4BD3A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7037A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6B8C8D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0A2704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15E17E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06CD10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03FDB5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371C09D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49B241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5676F9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2D48B2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590083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6" w:type="dxa"/>
            <w:tcBorders>
              <w:top w:val="nil"/>
              <w:left w:val="nil"/>
              <w:bottom w:val="single" w:sz="8" w:space="0" w:color="auto"/>
              <w:right w:val="single" w:sz="8" w:space="0" w:color="auto"/>
            </w:tcBorders>
            <w:shd w:val="clear" w:color="auto" w:fill="auto"/>
            <w:vAlign w:val="center"/>
            <w:hideMark/>
          </w:tcPr>
          <w:p w14:paraId="03B300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c>
          <w:tcPr>
            <w:tcW w:w="960" w:type="dxa"/>
            <w:tcBorders>
              <w:top w:val="nil"/>
              <w:left w:val="nil"/>
              <w:bottom w:val="single" w:sz="8" w:space="0" w:color="auto"/>
              <w:right w:val="single" w:sz="8" w:space="0" w:color="auto"/>
            </w:tcBorders>
            <w:shd w:val="clear" w:color="auto" w:fill="auto"/>
            <w:vAlign w:val="center"/>
            <w:hideMark/>
          </w:tcPr>
          <w:p w14:paraId="0527DA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107,75</w:t>
            </w:r>
          </w:p>
        </w:tc>
      </w:tr>
      <w:tr w:rsidR="002A3C05" w:rsidRPr="00A742C7" w14:paraId="5992BAA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B84BFB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EBB85A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7B033E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466F24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30D639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2568C8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3FE690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0B4BE6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79DD34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3643EC7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66D299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385A4C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6" w:type="dxa"/>
            <w:tcBorders>
              <w:top w:val="nil"/>
              <w:left w:val="nil"/>
              <w:bottom w:val="single" w:sz="8" w:space="0" w:color="auto"/>
              <w:right w:val="single" w:sz="8" w:space="0" w:color="auto"/>
            </w:tcBorders>
            <w:shd w:val="clear" w:color="auto" w:fill="auto"/>
            <w:vAlign w:val="center"/>
            <w:hideMark/>
          </w:tcPr>
          <w:p w14:paraId="7B4161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c>
          <w:tcPr>
            <w:tcW w:w="960" w:type="dxa"/>
            <w:tcBorders>
              <w:top w:val="nil"/>
              <w:left w:val="nil"/>
              <w:bottom w:val="single" w:sz="8" w:space="0" w:color="auto"/>
              <w:right w:val="single" w:sz="8" w:space="0" w:color="auto"/>
            </w:tcBorders>
            <w:shd w:val="clear" w:color="auto" w:fill="auto"/>
            <w:vAlign w:val="center"/>
            <w:hideMark/>
          </w:tcPr>
          <w:p w14:paraId="164E6C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0,800</w:t>
            </w:r>
          </w:p>
        </w:tc>
      </w:tr>
      <w:tr w:rsidR="002A3C05" w:rsidRPr="00A742C7" w14:paraId="32234C3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D108E4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F2E6D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231DDE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4BFF57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1DDB75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07287E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378037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4CD3FE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7BE19CB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1945E7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29CD38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40F81ED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6" w:type="dxa"/>
            <w:tcBorders>
              <w:top w:val="nil"/>
              <w:left w:val="nil"/>
              <w:bottom w:val="single" w:sz="8" w:space="0" w:color="auto"/>
              <w:right w:val="single" w:sz="8" w:space="0" w:color="auto"/>
            </w:tcBorders>
            <w:shd w:val="clear" w:color="auto" w:fill="auto"/>
            <w:vAlign w:val="center"/>
            <w:hideMark/>
          </w:tcPr>
          <w:p w14:paraId="09C46D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c>
          <w:tcPr>
            <w:tcW w:w="960" w:type="dxa"/>
            <w:tcBorders>
              <w:top w:val="nil"/>
              <w:left w:val="nil"/>
              <w:bottom w:val="single" w:sz="8" w:space="0" w:color="auto"/>
              <w:right w:val="single" w:sz="8" w:space="0" w:color="auto"/>
            </w:tcBorders>
            <w:shd w:val="clear" w:color="auto" w:fill="auto"/>
            <w:vAlign w:val="center"/>
            <w:hideMark/>
          </w:tcPr>
          <w:p w14:paraId="4FACC5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1,859</w:t>
            </w:r>
          </w:p>
        </w:tc>
      </w:tr>
      <w:tr w:rsidR="002A3C05" w:rsidRPr="00A742C7" w14:paraId="240C22B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0F3001AC"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№69/6 н.п. Вайда-Губа (в.г. №69)</w:t>
            </w:r>
          </w:p>
        </w:tc>
        <w:tc>
          <w:tcPr>
            <w:tcW w:w="960" w:type="dxa"/>
            <w:tcBorders>
              <w:top w:val="nil"/>
              <w:left w:val="nil"/>
              <w:bottom w:val="single" w:sz="8" w:space="0" w:color="auto"/>
              <w:right w:val="single" w:sz="8" w:space="0" w:color="auto"/>
            </w:tcBorders>
            <w:shd w:val="clear" w:color="auto" w:fill="auto"/>
            <w:noWrap/>
            <w:vAlign w:val="center"/>
            <w:hideMark/>
          </w:tcPr>
          <w:p w14:paraId="3FBCEA9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4D808B2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767516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1A9B38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659323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6E8183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F68E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DCEB37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DC6B42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AFAAA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D794B7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1508E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A705F7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2FEB1C4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09D8ED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377CBF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7D791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33EBAE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7381CB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5563C5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6F986B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455027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2F0ACF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4CB7E1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455B68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5ECF43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6" w:type="dxa"/>
            <w:tcBorders>
              <w:top w:val="nil"/>
              <w:left w:val="nil"/>
              <w:bottom w:val="single" w:sz="8" w:space="0" w:color="auto"/>
              <w:right w:val="single" w:sz="8" w:space="0" w:color="auto"/>
            </w:tcBorders>
            <w:shd w:val="clear" w:color="auto" w:fill="auto"/>
            <w:vAlign w:val="center"/>
            <w:hideMark/>
          </w:tcPr>
          <w:p w14:paraId="5057C2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c>
          <w:tcPr>
            <w:tcW w:w="960" w:type="dxa"/>
            <w:tcBorders>
              <w:top w:val="nil"/>
              <w:left w:val="nil"/>
              <w:bottom w:val="single" w:sz="8" w:space="0" w:color="auto"/>
              <w:right w:val="single" w:sz="8" w:space="0" w:color="auto"/>
            </w:tcBorders>
            <w:shd w:val="clear" w:color="auto" w:fill="auto"/>
            <w:vAlign w:val="center"/>
            <w:hideMark/>
          </w:tcPr>
          <w:p w14:paraId="51C28E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2,26</w:t>
            </w:r>
          </w:p>
        </w:tc>
      </w:tr>
      <w:tr w:rsidR="002A3C05" w:rsidRPr="00A742C7" w14:paraId="3E9E8CF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9A81F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71C34C6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C565B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47EE75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221ADF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7BF2F3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3271E6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569477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18C26B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75AD43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130EE4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3D531C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6" w:type="dxa"/>
            <w:tcBorders>
              <w:top w:val="nil"/>
              <w:left w:val="nil"/>
              <w:bottom w:val="single" w:sz="8" w:space="0" w:color="auto"/>
              <w:right w:val="single" w:sz="8" w:space="0" w:color="auto"/>
            </w:tcBorders>
            <w:shd w:val="clear" w:color="auto" w:fill="auto"/>
            <w:vAlign w:val="center"/>
            <w:hideMark/>
          </w:tcPr>
          <w:p w14:paraId="388501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c>
          <w:tcPr>
            <w:tcW w:w="960" w:type="dxa"/>
            <w:tcBorders>
              <w:top w:val="nil"/>
              <w:left w:val="nil"/>
              <w:bottom w:val="single" w:sz="8" w:space="0" w:color="auto"/>
              <w:right w:val="single" w:sz="8" w:space="0" w:color="auto"/>
            </w:tcBorders>
            <w:shd w:val="clear" w:color="auto" w:fill="auto"/>
            <w:vAlign w:val="center"/>
            <w:hideMark/>
          </w:tcPr>
          <w:p w14:paraId="61A97F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0,512</w:t>
            </w:r>
          </w:p>
        </w:tc>
      </w:tr>
      <w:tr w:rsidR="002A3C05" w:rsidRPr="00A742C7" w14:paraId="32CB883D"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3925A4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009D8C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3718E5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512C69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2FD97A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455054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35C24C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79F62D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743191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2CB5A0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4EEB95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3ED788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6" w:type="dxa"/>
            <w:tcBorders>
              <w:top w:val="nil"/>
              <w:left w:val="nil"/>
              <w:bottom w:val="single" w:sz="8" w:space="0" w:color="auto"/>
              <w:right w:val="single" w:sz="8" w:space="0" w:color="auto"/>
            </w:tcBorders>
            <w:shd w:val="clear" w:color="auto" w:fill="auto"/>
            <w:vAlign w:val="center"/>
            <w:hideMark/>
          </w:tcPr>
          <w:p w14:paraId="6DAF53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c>
          <w:tcPr>
            <w:tcW w:w="960" w:type="dxa"/>
            <w:tcBorders>
              <w:top w:val="nil"/>
              <w:left w:val="nil"/>
              <w:bottom w:val="single" w:sz="8" w:space="0" w:color="auto"/>
              <w:right w:val="single" w:sz="8" w:space="0" w:color="auto"/>
            </w:tcBorders>
            <w:shd w:val="clear" w:color="auto" w:fill="auto"/>
            <w:vAlign w:val="center"/>
            <w:hideMark/>
          </w:tcPr>
          <w:p w14:paraId="7A2D31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0,343</w:t>
            </w:r>
          </w:p>
        </w:tc>
      </w:tr>
      <w:tr w:rsidR="005E6718" w:rsidRPr="00A742C7" w14:paraId="233AF357"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53662B4" w14:textId="77777777" w:rsidR="005E6718" w:rsidRPr="00A742C7" w:rsidRDefault="005E6718" w:rsidP="005E6718">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275655D" w14:textId="77777777"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7CBE6FAE" w14:textId="567FE61A"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30CF70AE" w14:textId="631B38DA"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21229077" w14:textId="40BD32EB"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460CE31F" w14:textId="22136094"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7771F772" w14:textId="2CC5D724"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6A2ED2C9" w14:textId="2898D045"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21596B52" w14:textId="1A32C5C1"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7E76FDC1" w14:textId="56BD6B82"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35F1D491" w14:textId="123419C7"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19749778" w14:textId="2F28E2C7"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6" w:type="dxa"/>
            <w:tcBorders>
              <w:top w:val="nil"/>
              <w:left w:val="nil"/>
              <w:bottom w:val="single" w:sz="8" w:space="0" w:color="auto"/>
              <w:right w:val="single" w:sz="8" w:space="0" w:color="auto"/>
            </w:tcBorders>
            <w:shd w:val="clear" w:color="auto" w:fill="auto"/>
            <w:vAlign w:val="center"/>
            <w:hideMark/>
          </w:tcPr>
          <w:p w14:paraId="28E39370" w14:textId="1241068B"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c>
          <w:tcPr>
            <w:tcW w:w="960" w:type="dxa"/>
            <w:tcBorders>
              <w:top w:val="nil"/>
              <w:left w:val="nil"/>
              <w:bottom w:val="single" w:sz="8" w:space="0" w:color="auto"/>
              <w:right w:val="single" w:sz="8" w:space="0" w:color="auto"/>
            </w:tcBorders>
            <w:shd w:val="clear" w:color="auto" w:fill="auto"/>
            <w:vAlign w:val="center"/>
            <w:hideMark/>
          </w:tcPr>
          <w:p w14:paraId="3D9BF60C" w14:textId="0D814FE2"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112,32</w:t>
            </w:r>
          </w:p>
        </w:tc>
      </w:tr>
      <w:tr w:rsidR="005E6718" w:rsidRPr="00A742C7" w14:paraId="719D4FF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796274D" w14:textId="77777777" w:rsidR="005E6718" w:rsidRPr="00A742C7" w:rsidRDefault="005E6718" w:rsidP="005E6718">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66E6E84" w14:textId="77777777"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592AAFA" w14:textId="0D7F42F9"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36B5F750" w14:textId="6DD2CB04"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7DDD7E44" w14:textId="6C960EA9"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3541FE79" w14:textId="5632372E"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3FCC46E4" w14:textId="43271FCC"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1AC877FD" w14:textId="42EE90FB"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17AFF29D" w14:textId="33DE4C57"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53FB325F" w14:textId="0B213678"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66C84F56" w14:textId="34E7A483"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2D987481" w14:textId="1F4DC338"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6" w:type="dxa"/>
            <w:tcBorders>
              <w:top w:val="nil"/>
              <w:left w:val="nil"/>
              <w:bottom w:val="single" w:sz="8" w:space="0" w:color="auto"/>
              <w:right w:val="single" w:sz="8" w:space="0" w:color="auto"/>
            </w:tcBorders>
            <w:shd w:val="clear" w:color="auto" w:fill="auto"/>
            <w:vAlign w:val="center"/>
            <w:hideMark/>
          </w:tcPr>
          <w:p w14:paraId="4CBA3FAC" w14:textId="42950FBB"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c>
          <w:tcPr>
            <w:tcW w:w="960" w:type="dxa"/>
            <w:tcBorders>
              <w:top w:val="nil"/>
              <w:left w:val="nil"/>
              <w:bottom w:val="single" w:sz="8" w:space="0" w:color="auto"/>
              <w:right w:val="single" w:sz="8" w:space="0" w:color="auto"/>
            </w:tcBorders>
            <w:shd w:val="clear" w:color="auto" w:fill="auto"/>
            <w:vAlign w:val="center"/>
            <w:hideMark/>
          </w:tcPr>
          <w:p w14:paraId="202975EA" w14:textId="66AA3C3B" w:rsidR="005E6718" w:rsidRPr="00A742C7" w:rsidRDefault="005E6718" w:rsidP="005E6718">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327,46</w:t>
            </w:r>
          </w:p>
        </w:tc>
      </w:tr>
      <w:tr w:rsidR="002A3C05" w:rsidRPr="00A742C7" w14:paraId="66D5660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B11E59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8A290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4F7E13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32B188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5FC990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52AA55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6BA73B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09A743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70D20EB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458AD7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7A67CD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7B44B7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6" w:type="dxa"/>
            <w:tcBorders>
              <w:top w:val="nil"/>
              <w:left w:val="nil"/>
              <w:bottom w:val="single" w:sz="8" w:space="0" w:color="auto"/>
              <w:right w:val="single" w:sz="8" w:space="0" w:color="auto"/>
            </w:tcBorders>
            <w:shd w:val="clear" w:color="auto" w:fill="auto"/>
            <w:vAlign w:val="center"/>
            <w:hideMark/>
          </w:tcPr>
          <w:p w14:paraId="164AC0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c>
          <w:tcPr>
            <w:tcW w:w="960" w:type="dxa"/>
            <w:tcBorders>
              <w:top w:val="nil"/>
              <w:left w:val="nil"/>
              <w:bottom w:val="single" w:sz="8" w:space="0" w:color="auto"/>
              <w:right w:val="single" w:sz="8" w:space="0" w:color="auto"/>
            </w:tcBorders>
            <w:shd w:val="clear" w:color="auto" w:fill="auto"/>
            <w:vAlign w:val="center"/>
            <w:hideMark/>
          </w:tcPr>
          <w:p w14:paraId="4CCCC6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0,152</w:t>
            </w:r>
          </w:p>
        </w:tc>
      </w:tr>
      <w:tr w:rsidR="002A3C05" w:rsidRPr="00A742C7" w14:paraId="23F6A1E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3B763C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D7B5E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0F376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6722EA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417E92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2FC8C2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43D2DB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0B43C9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42A3B03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1CAD4A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3F2287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2AA8BD3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6" w:type="dxa"/>
            <w:tcBorders>
              <w:top w:val="nil"/>
              <w:left w:val="nil"/>
              <w:bottom w:val="single" w:sz="8" w:space="0" w:color="auto"/>
              <w:right w:val="single" w:sz="8" w:space="0" w:color="auto"/>
            </w:tcBorders>
            <w:shd w:val="clear" w:color="auto" w:fill="auto"/>
            <w:vAlign w:val="center"/>
            <w:hideMark/>
          </w:tcPr>
          <w:p w14:paraId="266EAD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c>
          <w:tcPr>
            <w:tcW w:w="960" w:type="dxa"/>
            <w:tcBorders>
              <w:top w:val="nil"/>
              <w:left w:val="nil"/>
              <w:bottom w:val="single" w:sz="8" w:space="0" w:color="auto"/>
              <w:right w:val="single" w:sz="8" w:space="0" w:color="auto"/>
            </w:tcBorders>
            <w:shd w:val="clear" w:color="auto" w:fill="auto"/>
            <w:vAlign w:val="center"/>
            <w:hideMark/>
          </w:tcPr>
          <w:p w14:paraId="7EF8A5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3,349</w:t>
            </w:r>
          </w:p>
        </w:tc>
      </w:tr>
      <w:tr w:rsidR="002A3C05" w:rsidRPr="00A742C7" w14:paraId="414E9902"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7ADC600"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№38/86 пгт. Печенга (в.г. №38)</w:t>
            </w:r>
          </w:p>
        </w:tc>
        <w:tc>
          <w:tcPr>
            <w:tcW w:w="960" w:type="dxa"/>
            <w:tcBorders>
              <w:top w:val="nil"/>
              <w:left w:val="nil"/>
              <w:bottom w:val="single" w:sz="8" w:space="0" w:color="auto"/>
              <w:right w:val="single" w:sz="8" w:space="0" w:color="auto"/>
            </w:tcBorders>
            <w:shd w:val="clear" w:color="auto" w:fill="auto"/>
            <w:noWrap/>
            <w:vAlign w:val="center"/>
            <w:hideMark/>
          </w:tcPr>
          <w:p w14:paraId="7091D8D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638D76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DAD14E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40918B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C0558E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42F7F0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D2876A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45D837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28A5EE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1678D8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CAC293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3B5E1E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43A8E46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26DECB0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F50C2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58522E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3D568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D03E1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8E739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98BB3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F61B8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2F181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360C0AC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70749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3D8DCE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442AD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CFED9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0" w:type="dxa"/>
            <w:tcBorders>
              <w:top w:val="nil"/>
              <w:left w:val="nil"/>
              <w:bottom w:val="single" w:sz="8" w:space="0" w:color="auto"/>
              <w:right w:val="single" w:sz="8" w:space="0" w:color="auto"/>
            </w:tcBorders>
            <w:shd w:val="clear" w:color="auto" w:fill="auto"/>
            <w:vAlign w:val="center"/>
            <w:hideMark/>
          </w:tcPr>
          <w:p w14:paraId="27EC14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r>
      <w:tr w:rsidR="002A3C05" w:rsidRPr="00A742C7" w14:paraId="5DE00ABB"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C20CEF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21B1F0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267B6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1FD26B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668257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315E21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032934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5EC8FF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5FEBEC0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78CAECD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1BED9A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05558D2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6" w:type="dxa"/>
            <w:tcBorders>
              <w:top w:val="nil"/>
              <w:left w:val="nil"/>
              <w:bottom w:val="single" w:sz="8" w:space="0" w:color="auto"/>
              <w:right w:val="single" w:sz="8" w:space="0" w:color="auto"/>
            </w:tcBorders>
            <w:shd w:val="clear" w:color="auto" w:fill="auto"/>
            <w:vAlign w:val="center"/>
            <w:hideMark/>
          </w:tcPr>
          <w:p w14:paraId="3E1461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c>
          <w:tcPr>
            <w:tcW w:w="960" w:type="dxa"/>
            <w:tcBorders>
              <w:top w:val="nil"/>
              <w:left w:val="nil"/>
              <w:bottom w:val="single" w:sz="8" w:space="0" w:color="auto"/>
              <w:right w:val="single" w:sz="8" w:space="0" w:color="auto"/>
            </w:tcBorders>
            <w:shd w:val="clear" w:color="auto" w:fill="auto"/>
            <w:vAlign w:val="center"/>
            <w:hideMark/>
          </w:tcPr>
          <w:p w14:paraId="2EDC8B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0,3</w:t>
            </w:r>
          </w:p>
        </w:tc>
      </w:tr>
      <w:tr w:rsidR="002A3C05" w:rsidRPr="00A742C7" w14:paraId="1A252EB9"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7089D58"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№21/90 пгт. Печенга (в.г. №21)</w:t>
            </w:r>
          </w:p>
        </w:tc>
        <w:tc>
          <w:tcPr>
            <w:tcW w:w="960" w:type="dxa"/>
            <w:tcBorders>
              <w:top w:val="nil"/>
              <w:left w:val="nil"/>
              <w:bottom w:val="single" w:sz="8" w:space="0" w:color="auto"/>
              <w:right w:val="single" w:sz="8" w:space="0" w:color="auto"/>
            </w:tcBorders>
            <w:shd w:val="clear" w:color="auto" w:fill="auto"/>
            <w:noWrap/>
            <w:vAlign w:val="center"/>
            <w:hideMark/>
          </w:tcPr>
          <w:p w14:paraId="20892B0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4943D74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AA57ED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9FF56E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3B64F4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40C7C2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E04062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B6D47D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A6A8B2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46934E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31F64C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668E3A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10F1751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D1D4570"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F7E3A5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4891BC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19F4B0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5B2CA1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5A2CE1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06C72B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21DACC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61D67A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7C24E4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2E6292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16957F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005103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6" w:type="dxa"/>
            <w:tcBorders>
              <w:top w:val="nil"/>
              <w:left w:val="nil"/>
              <w:bottom w:val="single" w:sz="8" w:space="0" w:color="auto"/>
              <w:right w:val="single" w:sz="8" w:space="0" w:color="auto"/>
            </w:tcBorders>
            <w:shd w:val="clear" w:color="auto" w:fill="auto"/>
            <w:vAlign w:val="center"/>
            <w:hideMark/>
          </w:tcPr>
          <w:p w14:paraId="3F058F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c>
          <w:tcPr>
            <w:tcW w:w="960" w:type="dxa"/>
            <w:tcBorders>
              <w:top w:val="nil"/>
              <w:left w:val="nil"/>
              <w:bottom w:val="single" w:sz="8" w:space="0" w:color="auto"/>
              <w:right w:val="single" w:sz="8" w:space="0" w:color="auto"/>
            </w:tcBorders>
            <w:shd w:val="clear" w:color="auto" w:fill="auto"/>
            <w:vAlign w:val="center"/>
            <w:hideMark/>
          </w:tcPr>
          <w:p w14:paraId="53707A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w:t>
            </w:r>
          </w:p>
        </w:tc>
      </w:tr>
      <w:tr w:rsidR="002A3C05" w:rsidRPr="00A742C7" w14:paraId="041C793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6FD901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488D70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753086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61A805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05E143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2DE58E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5A89A1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6CFC60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28FDD5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2CED9B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327B3E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3D12F2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6" w:type="dxa"/>
            <w:tcBorders>
              <w:top w:val="nil"/>
              <w:left w:val="nil"/>
              <w:bottom w:val="single" w:sz="8" w:space="0" w:color="auto"/>
              <w:right w:val="single" w:sz="8" w:space="0" w:color="auto"/>
            </w:tcBorders>
            <w:shd w:val="clear" w:color="auto" w:fill="auto"/>
            <w:vAlign w:val="center"/>
            <w:hideMark/>
          </w:tcPr>
          <w:p w14:paraId="1AF219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c>
          <w:tcPr>
            <w:tcW w:w="960" w:type="dxa"/>
            <w:tcBorders>
              <w:top w:val="nil"/>
              <w:left w:val="nil"/>
              <w:bottom w:val="single" w:sz="8" w:space="0" w:color="auto"/>
              <w:right w:val="single" w:sz="8" w:space="0" w:color="auto"/>
            </w:tcBorders>
            <w:shd w:val="clear" w:color="auto" w:fill="auto"/>
            <w:vAlign w:val="center"/>
            <w:hideMark/>
          </w:tcPr>
          <w:p w14:paraId="54BD7AC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0,053</w:t>
            </w:r>
          </w:p>
        </w:tc>
      </w:tr>
      <w:tr w:rsidR="002A3C05" w:rsidRPr="00A742C7" w14:paraId="5D0C5519"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363FB8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3DB5C9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02107F6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4DF4B1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3F5299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5EE1CE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17B5CD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348C1A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7DD11A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59F750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7FCAD4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2355F7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6" w:type="dxa"/>
            <w:tcBorders>
              <w:top w:val="nil"/>
              <w:left w:val="nil"/>
              <w:bottom w:val="single" w:sz="8" w:space="0" w:color="auto"/>
              <w:right w:val="single" w:sz="8" w:space="0" w:color="auto"/>
            </w:tcBorders>
            <w:shd w:val="clear" w:color="auto" w:fill="auto"/>
            <w:vAlign w:val="center"/>
            <w:hideMark/>
          </w:tcPr>
          <w:p w14:paraId="341097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c>
          <w:tcPr>
            <w:tcW w:w="960" w:type="dxa"/>
            <w:tcBorders>
              <w:top w:val="nil"/>
              <w:left w:val="nil"/>
              <w:bottom w:val="single" w:sz="8" w:space="0" w:color="auto"/>
              <w:right w:val="single" w:sz="8" w:space="0" w:color="auto"/>
            </w:tcBorders>
            <w:shd w:val="clear" w:color="auto" w:fill="auto"/>
            <w:vAlign w:val="center"/>
            <w:hideMark/>
          </w:tcPr>
          <w:p w14:paraId="7B7F48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1,62</w:t>
            </w:r>
          </w:p>
        </w:tc>
      </w:tr>
      <w:tr w:rsidR="002A3C05" w:rsidRPr="00A742C7" w14:paraId="7EBD1047"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D2985C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7CFD4F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1CF1DD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05DA7D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2A0698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5A16D9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39A698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474492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2CC7A8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02A3F0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6641EC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0A1BCC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6" w:type="dxa"/>
            <w:tcBorders>
              <w:top w:val="nil"/>
              <w:left w:val="nil"/>
              <w:bottom w:val="single" w:sz="8" w:space="0" w:color="auto"/>
              <w:right w:val="single" w:sz="8" w:space="0" w:color="auto"/>
            </w:tcBorders>
            <w:shd w:val="clear" w:color="auto" w:fill="auto"/>
            <w:vAlign w:val="center"/>
            <w:hideMark/>
          </w:tcPr>
          <w:p w14:paraId="677CDE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c>
          <w:tcPr>
            <w:tcW w:w="960" w:type="dxa"/>
            <w:tcBorders>
              <w:top w:val="nil"/>
              <w:left w:val="nil"/>
              <w:bottom w:val="single" w:sz="8" w:space="0" w:color="auto"/>
              <w:right w:val="single" w:sz="8" w:space="0" w:color="auto"/>
            </w:tcBorders>
            <w:shd w:val="clear" w:color="auto" w:fill="auto"/>
            <w:vAlign w:val="center"/>
            <w:hideMark/>
          </w:tcPr>
          <w:p w14:paraId="3C720F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6,4</w:t>
            </w:r>
          </w:p>
        </w:tc>
      </w:tr>
      <w:tr w:rsidR="002A3C05" w:rsidRPr="00A742C7" w14:paraId="59BEB22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626795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7D08E6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977011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4570C9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12FEB6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50A1AC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6574FD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542786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0B6F7B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4ED261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78008D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48475F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6" w:type="dxa"/>
            <w:tcBorders>
              <w:top w:val="nil"/>
              <w:left w:val="nil"/>
              <w:bottom w:val="single" w:sz="8" w:space="0" w:color="auto"/>
              <w:right w:val="single" w:sz="8" w:space="0" w:color="auto"/>
            </w:tcBorders>
            <w:shd w:val="clear" w:color="auto" w:fill="auto"/>
            <w:vAlign w:val="center"/>
            <w:hideMark/>
          </w:tcPr>
          <w:p w14:paraId="752169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c>
          <w:tcPr>
            <w:tcW w:w="960" w:type="dxa"/>
            <w:tcBorders>
              <w:top w:val="nil"/>
              <w:left w:val="nil"/>
              <w:bottom w:val="single" w:sz="8" w:space="0" w:color="auto"/>
              <w:right w:val="single" w:sz="8" w:space="0" w:color="auto"/>
            </w:tcBorders>
            <w:shd w:val="clear" w:color="auto" w:fill="auto"/>
            <w:vAlign w:val="center"/>
            <w:hideMark/>
          </w:tcPr>
          <w:p w14:paraId="1DD6EF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3,92</w:t>
            </w:r>
          </w:p>
        </w:tc>
      </w:tr>
      <w:tr w:rsidR="002A3C05" w:rsidRPr="00A742C7" w14:paraId="41F19B7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3C593A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DBF4A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3E9299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190C5E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0A8A4D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76CBCA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031E57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3E0439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431C45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2EA1FD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1795B98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65FAE4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6" w:type="dxa"/>
            <w:tcBorders>
              <w:top w:val="nil"/>
              <w:left w:val="nil"/>
              <w:bottom w:val="single" w:sz="8" w:space="0" w:color="auto"/>
              <w:right w:val="single" w:sz="8" w:space="0" w:color="auto"/>
            </w:tcBorders>
            <w:shd w:val="clear" w:color="auto" w:fill="auto"/>
            <w:vAlign w:val="center"/>
            <w:hideMark/>
          </w:tcPr>
          <w:p w14:paraId="6528833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c>
          <w:tcPr>
            <w:tcW w:w="960" w:type="dxa"/>
            <w:tcBorders>
              <w:top w:val="nil"/>
              <w:left w:val="nil"/>
              <w:bottom w:val="single" w:sz="8" w:space="0" w:color="auto"/>
              <w:right w:val="single" w:sz="8" w:space="0" w:color="auto"/>
            </w:tcBorders>
            <w:shd w:val="clear" w:color="auto" w:fill="auto"/>
            <w:vAlign w:val="center"/>
            <w:hideMark/>
          </w:tcPr>
          <w:p w14:paraId="5E3F6A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0,231</w:t>
            </w:r>
          </w:p>
        </w:tc>
      </w:tr>
      <w:tr w:rsidR="002A3C05" w:rsidRPr="00A742C7" w14:paraId="6BE2041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CE6A96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7FEC2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33764F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5CC2A1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31BC68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23F56A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1912F0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06A5A8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1C4E69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073373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5BE8A1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0677C3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6" w:type="dxa"/>
            <w:tcBorders>
              <w:top w:val="nil"/>
              <w:left w:val="nil"/>
              <w:bottom w:val="single" w:sz="8" w:space="0" w:color="auto"/>
              <w:right w:val="single" w:sz="8" w:space="0" w:color="auto"/>
            </w:tcBorders>
            <w:shd w:val="clear" w:color="auto" w:fill="auto"/>
            <w:vAlign w:val="center"/>
            <w:hideMark/>
          </w:tcPr>
          <w:p w14:paraId="3B8179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c>
          <w:tcPr>
            <w:tcW w:w="960" w:type="dxa"/>
            <w:tcBorders>
              <w:top w:val="nil"/>
              <w:left w:val="nil"/>
              <w:bottom w:val="single" w:sz="8" w:space="0" w:color="auto"/>
              <w:right w:val="single" w:sz="8" w:space="0" w:color="auto"/>
            </w:tcBorders>
            <w:shd w:val="clear" w:color="auto" w:fill="auto"/>
            <w:vAlign w:val="center"/>
            <w:hideMark/>
          </w:tcPr>
          <w:p w14:paraId="71191FB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4,211</w:t>
            </w:r>
          </w:p>
        </w:tc>
      </w:tr>
      <w:tr w:rsidR="002A3C05" w:rsidRPr="00A742C7" w14:paraId="27E23B0A"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58C4067A"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№21/110 пгт. Печенга (в.г. №21)</w:t>
            </w:r>
          </w:p>
        </w:tc>
        <w:tc>
          <w:tcPr>
            <w:tcW w:w="960" w:type="dxa"/>
            <w:tcBorders>
              <w:top w:val="nil"/>
              <w:left w:val="nil"/>
              <w:bottom w:val="single" w:sz="8" w:space="0" w:color="auto"/>
              <w:right w:val="single" w:sz="8" w:space="0" w:color="auto"/>
            </w:tcBorders>
            <w:shd w:val="clear" w:color="auto" w:fill="auto"/>
            <w:noWrap/>
            <w:vAlign w:val="center"/>
            <w:hideMark/>
          </w:tcPr>
          <w:p w14:paraId="7339569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79BC3B7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54154A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659C5E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D0A78C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5C82AF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B24C98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D550A2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274460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1AF40A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B51074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E91759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D58848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1B0A32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CFFC75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6B8F7D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7AD1148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420CFB1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0708C9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773131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3534B4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41EBD3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0F1DB6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01F341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6C2D92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2B5D03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6" w:type="dxa"/>
            <w:tcBorders>
              <w:top w:val="nil"/>
              <w:left w:val="nil"/>
              <w:bottom w:val="single" w:sz="8" w:space="0" w:color="auto"/>
              <w:right w:val="single" w:sz="8" w:space="0" w:color="auto"/>
            </w:tcBorders>
            <w:shd w:val="clear" w:color="auto" w:fill="auto"/>
            <w:vAlign w:val="center"/>
            <w:hideMark/>
          </w:tcPr>
          <w:p w14:paraId="2A6E278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c>
          <w:tcPr>
            <w:tcW w:w="960" w:type="dxa"/>
            <w:tcBorders>
              <w:top w:val="nil"/>
              <w:left w:val="nil"/>
              <w:bottom w:val="single" w:sz="8" w:space="0" w:color="auto"/>
              <w:right w:val="single" w:sz="8" w:space="0" w:color="auto"/>
            </w:tcBorders>
            <w:shd w:val="clear" w:color="auto" w:fill="auto"/>
            <w:vAlign w:val="center"/>
            <w:hideMark/>
          </w:tcPr>
          <w:p w14:paraId="5EEEFE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6,32</w:t>
            </w:r>
          </w:p>
        </w:tc>
      </w:tr>
      <w:tr w:rsidR="002A3C05" w:rsidRPr="00A742C7" w14:paraId="37531FF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0701C5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7FBCA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1A050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7E3EF3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50119F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4F1136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625D3F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2E5350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4D3321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3D95FB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3DD02B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761FF4C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6" w:type="dxa"/>
            <w:tcBorders>
              <w:top w:val="nil"/>
              <w:left w:val="nil"/>
              <w:bottom w:val="single" w:sz="8" w:space="0" w:color="auto"/>
              <w:right w:val="single" w:sz="8" w:space="0" w:color="auto"/>
            </w:tcBorders>
            <w:shd w:val="clear" w:color="auto" w:fill="auto"/>
            <w:vAlign w:val="center"/>
            <w:hideMark/>
          </w:tcPr>
          <w:p w14:paraId="42FD74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c>
          <w:tcPr>
            <w:tcW w:w="960" w:type="dxa"/>
            <w:tcBorders>
              <w:top w:val="nil"/>
              <w:left w:val="nil"/>
              <w:bottom w:val="single" w:sz="8" w:space="0" w:color="auto"/>
              <w:right w:val="single" w:sz="8" w:space="0" w:color="auto"/>
            </w:tcBorders>
            <w:shd w:val="clear" w:color="auto" w:fill="auto"/>
            <w:vAlign w:val="center"/>
            <w:hideMark/>
          </w:tcPr>
          <w:p w14:paraId="106615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1,129</w:t>
            </w:r>
          </w:p>
        </w:tc>
      </w:tr>
      <w:tr w:rsidR="002A3C05" w:rsidRPr="00A742C7" w14:paraId="47A44793"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AFF4D5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7F468B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0663E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7D7D7C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521B6E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017AD0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5FA3D2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2ACCF3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13B487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0FBF43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37884F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035A1B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6" w:type="dxa"/>
            <w:tcBorders>
              <w:top w:val="nil"/>
              <w:left w:val="nil"/>
              <w:bottom w:val="single" w:sz="8" w:space="0" w:color="auto"/>
              <w:right w:val="single" w:sz="8" w:space="0" w:color="auto"/>
            </w:tcBorders>
            <w:shd w:val="clear" w:color="auto" w:fill="auto"/>
            <w:vAlign w:val="center"/>
            <w:hideMark/>
          </w:tcPr>
          <w:p w14:paraId="32CE66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c>
          <w:tcPr>
            <w:tcW w:w="960" w:type="dxa"/>
            <w:tcBorders>
              <w:top w:val="nil"/>
              <w:left w:val="nil"/>
              <w:bottom w:val="single" w:sz="8" w:space="0" w:color="auto"/>
              <w:right w:val="single" w:sz="8" w:space="0" w:color="auto"/>
            </w:tcBorders>
            <w:shd w:val="clear" w:color="auto" w:fill="auto"/>
            <w:vAlign w:val="center"/>
            <w:hideMark/>
          </w:tcPr>
          <w:p w14:paraId="33365D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1,84</w:t>
            </w:r>
          </w:p>
        </w:tc>
      </w:tr>
      <w:tr w:rsidR="002A3C05" w:rsidRPr="00A742C7" w14:paraId="5EA18DF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45ABEC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285498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5061BA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503E6AE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0597AB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269980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69DBA0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29A748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11951F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20E588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20ADAA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417DA7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6" w:type="dxa"/>
            <w:tcBorders>
              <w:top w:val="nil"/>
              <w:left w:val="nil"/>
              <w:bottom w:val="single" w:sz="8" w:space="0" w:color="auto"/>
              <w:right w:val="single" w:sz="8" w:space="0" w:color="auto"/>
            </w:tcBorders>
            <w:shd w:val="clear" w:color="auto" w:fill="auto"/>
            <w:vAlign w:val="center"/>
            <w:hideMark/>
          </w:tcPr>
          <w:p w14:paraId="0C967C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c>
          <w:tcPr>
            <w:tcW w:w="960" w:type="dxa"/>
            <w:tcBorders>
              <w:top w:val="nil"/>
              <w:left w:val="nil"/>
              <w:bottom w:val="single" w:sz="8" w:space="0" w:color="auto"/>
              <w:right w:val="single" w:sz="8" w:space="0" w:color="auto"/>
            </w:tcBorders>
            <w:shd w:val="clear" w:color="auto" w:fill="auto"/>
            <w:vAlign w:val="center"/>
            <w:hideMark/>
          </w:tcPr>
          <w:p w14:paraId="043ACB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216,2</w:t>
            </w:r>
          </w:p>
        </w:tc>
      </w:tr>
      <w:tr w:rsidR="002A3C05" w:rsidRPr="00A742C7" w14:paraId="1E38DF1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6D101D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4B409A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0878E0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204338E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4DE9F0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22B558C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221C70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380A9DB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0A5243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10FD68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64A2A5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4EB7CD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6" w:type="dxa"/>
            <w:tcBorders>
              <w:top w:val="nil"/>
              <w:left w:val="nil"/>
              <w:bottom w:val="single" w:sz="8" w:space="0" w:color="auto"/>
              <w:right w:val="single" w:sz="8" w:space="0" w:color="auto"/>
            </w:tcBorders>
            <w:shd w:val="clear" w:color="auto" w:fill="auto"/>
            <w:vAlign w:val="center"/>
            <w:hideMark/>
          </w:tcPr>
          <w:p w14:paraId="7C5854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c>
          <w:tcPr>
            <w:tcW w:w="960" w:type="dxa"/>
            <w:tcBorders>
              <w:top w:val="nil"/>
              <w:left w:val="nil"/>
              <w:bottom w:val="single" w:sz="8" w:space="0" w:color="auto"/>
              <w:right w:val="single" w:sz="8" w:space="0" w:color="auto"/>
            </w:tcBorders>
            <w:shd w:val="clear" w:color="auto" w:fill="auto"/>
            <w:vAlign w:val="center"/>
            <w:hideMark/>
          </w:tcPr>
          <w:p w14:paraId="63A724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117,51</w:t>
            </w:r>
          </w:p>
        </w:tc>
      </w:tr>
      <w:tr w:rsidR="002A3C05" w:rsidRPr="00A742C7" w14:paraId="54A7176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6D3684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754F7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11A836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7D3FCB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136EE9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20F28C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13F597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4FC637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024D198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62D9F2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5E293B3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6ED19C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6" w:type="dxa"/>
            <w:tcBorders>
              <w:top w:val="nil"/>
              <w:left w:val="nil"/>
              <w:bottom w:val="single" w:sz="8" w:space="0" w:color="auto"/>
              <w:right w:val="single" w:sz="8" w:space="0" w:color="auto"/>
            </w:tcBorders>
            <w:shd w:val="clear" w:color="auto" w:fill="auto"/>
            <w:vAlign w:val="center"/>
            <w:hideMark/>
          </w:tcPr>
          <w:p w14:paraId="7A6133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c>
          <w:tcPr>
            <w:tcW w:w="960" w:type="dxa"/>
            <w:tcBorders>
              <w:top w:val="nil"/>
              <w:left w:val="nil"/>
              <w:bottom w:val="single" w:sz="8" w:space="0" w:color="auto"/>
              <w:right w:val="single" w:sz="8" w:space="0" w:color="auto"/>
            </w:tcBorders>
            <w:shd w:val="clear" w:color="auto" w:fill="auto"/>
            <w:vAlign w:val="center"/>
            <w:hideMark/>
          </w:tcPr>
          <w:p w14:paraId="7DF254A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0,291</w:t>
            </w:r>
          </w:p>
        </w:tc>
      </w:tr>
      <w:tr w:rsidR="002A3C05" w:rsidRPr="00A742C7" w14:paraId="4AE0FA3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93AEC2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48213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D3B50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0781F8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201B6D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573D2C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60E856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4C4EEC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0ACCDD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704FF94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471BC2C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0F0C5B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6" w:type="dxa"/>
            <w:tcBorders>
              <w:top w:val="nil"/>
              <w:left w:val="nil"/>
              <w:bottom w:val="single" w:sz="8" w:space="0" w:color="auto"/>
              <w:right w:val="single" w:sz="8" w:space="0" w:color="auto"/>
            </w:tcBorders>
            <w:shd w:val="clear" w:color="auto" w:fill="auto"/>
            <w:vAlign w:val="center"/>
            <w:hideMark/>
          </w:tcPr>
          <w:p w14:paraId="68189C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c>
          <w:tcPr>
            <w:tcW w:w="960" w:type="dxa"/>
            <w:tcBorders>
              <w:top w:val="nil"/>
              <w:left w:val="nil"/>
              <w:bottom w:val="single" w:sz="8" w:space="0" w:color="auto"/>
              <w:right w:val="single" w:sz="8" w:space="0" w:color="auto"/>
            </w:tcBorders>
            <w:shd w:val="clear" w:color="auto" w:fill="auto"/>
            <w:vAlign w:val="center"/>
            <w:hideMark/>
          </w:tcPr>
          <w:p w14:paraId="132D45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3,233</w:t>
            </w:r>
          </w:p>
        </w:tc>
      </w:tr>
      <w:tr w:rsidR="002A3C05" w:rsidRPr="00A742C7" w14:paraId="5D1527F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33EC6E72"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№21/149 пгт. Печенга (в.г. №21)</w:t>
            </w:r>
          </w:p>
        </w:tc>
        <w:tc>
          <w:tcPr>
            <w:tcW w:w="960" w:type="dxa"/>
            <w:tcBorders>
              <w:top w:val="nil"/>
              <w:left w:val="nil"/>
              <w:bottom w:val="single" w:sz="8" w:space="0" w:color="auto"/>
              <w:right w:val="single" w:sz="8" w:space="0" w:color="auto"/>
            </w:tcBorders>
            <w:shd w:val="clear" w:color="auto" w:fill="auto"/>
            <w:noWrap/>
            <w:vAlign w:val="center"/>
            <w:hideMark/>
          </w:tcPr>
          <w:p w14:paraId="1055CA0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46354F3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62D639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652C44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403CD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B6A0F2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ED3C38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D00E60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685D8F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7E037B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FC6611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88781A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0184C20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7EA81DE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FAC08C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55D88C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F8015E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1FD4E4F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456155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421A64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0997CB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1F5E3F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7DA7C0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278768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10BF51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16AA7F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6" w:type="dxa"/>
            <w:tcBorders>
              <w:top w:val="nil"/>
              <w:left w:val="nil"/>
              <w:bottom w:val="single" w:sz="8" w:space="0" w:color="auto"/>
              <w:right w:val="single" w:sz="8" w:space="0" w:color="auto"/>
            </w:tcBorders>
            <w:shd w:val="clear" w:color="auto" w:fill="auto"/>
            <w:vAlign w:val="center"/>
            <w:hideMark/>
          </w:tcPr>
          <w:p w14:paraId="25F882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c>
          <w:tcPr>
            <w:tcW w:w="960" w:type="dxa"/>
            <w:tcBorders>
              <w:top w:val="nil"/>
              <w:left w:val="nil"/>
              <w:bottom w:val="single" w:sz="8" w:space="0" w:color="auto"/>
              <w:right w:val="single" w:sz="8" w:space="0" w:color="auto"/>
            </w:tcBorders>
            <w:shd w:val="clear" w:color="auto" w:fill="auto"/>
            <w:vAlign w:val="center"/>
            <w:hideMark/>
          </w:tcPr>
          <w:p w14:paraId="49B9F9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1,02</w:t>
            </w:r>
          </w:p>
        </w:tc>
      </w:tr>
      <w:tr w:rsidR="002A3C05" w:rsidRPr="00A742C7" w14:paraId="59BE387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28FBB7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F16FB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FCB821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5D49D7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74E16B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06D90E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501CF2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0184A9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596C5F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2D8C2B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756BA1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3D1FE4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6" w:type="dxa"/>
            <w:tcBorders>
              <w:top w:val="nil"/>
              <w:left w:val="nil"/>
              <w:bottom w:val="single" w:sz="8" w:space="0" w:color="auto"/>
              <w:right w:val="single" w:sz="8" w:space="0" w:color="auto"/>
            </w:tcBorders>
            <w:shd w:val="clear" w:color="auto" w:fill="auto"/>
            <w:vAlign w:val="center"/>
            <w:hideMark/>
          </w:tcPr>
          <w:p w14:paraId="0B7C88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c>
          <w:tcPr>
            <w:tcW w:w="960" w:type="dxa"/>
            <w:tcBorders>
              <w:top w:val="nil"/>
              <w:left w:val="nil"/>
              <w:bottom w:val="single" w:sz="8" w:space="0" w:color="auto"/>
              <w:right w:val="single" w:sz="8" w:space="0" w:color="auto"/>
            </w:tcBorders>
            <w:shd w:val="clear" w:color="auto" w:fill="auto"/>
            <w:vAlign w:val="center"/>
            <w:hideMark/>
          </w:tcPr>
          <w:p w14:paraId="439C2ED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0,169</w:t>
            </w:r>
          </w:p>
        </w:tc>
      </w:tr>
      <w:tr w:rsidR="002A3C05" w:rsidRPr="00A742C7" w14:paraId="061B9C48"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189DE5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1237B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94BC3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4AA965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5FA2BF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0195E71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6ECEAC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09AE3AD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7C1523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520393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6E37C2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6C3FB2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6" w:type="dxa"/>
            <w:tcBorders>
              <w:top w:val="nil"/>
              <w:left w:val="nil"/>
              <w:bottom w:val="single" w:sz="8" w:space="0" w:color="auto"/>
              <w:right w:val="single" w:sz="8" w:space="0" w:color="auto"/>
            </w:tcBorders>
            <w:shd w:val="clear" w:color="auto" w:fill="auto"/>
            <w:vAlign w:val="center"/>
            <w:hideMark/>
          </w:tcPr>
          <w:p w14:paraId="62BF50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c>
          <w:tcPr>
            <w:tcW w:w="960" w:type="dxa"/>
            <w:tcBorders>
              <w:top w:val="nil"/>
              <w:left w:val="nil"/>
              <w:bottom w:val="single" w:sz="8" w:space="0" w:color="auto"/>
              <w:right w:val="single" w:sz="8" w:space="0" w:color="auto"/>
            </w:tcBorders>
            <w:shd w:val="clear" w:color="auto" w:fill="auto"/>
            <w:vAlign w:val="center"/>
            <w:hideMark/>
          </w:tcPr>
          <w:p w14:paraId="607511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w:t>
            </w:r>
          </w:p>
        </w:tc>
      </w:tr>
      <w:tr w:rsidR="002A3C05" w:rsidRPr="00A742C7" w14:paraId="6E3A2B33"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C471BF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7F09D5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373F8E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1C5C96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27173C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417F50E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4C4F6D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1E1B7D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1F9987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5FDD3A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45168A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0CBC53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6" w:type="dxa"/>
            <w:tcBorders>
              <w:top w:val="nil"/>
              <w:left w:val="nil"/>
              <w:bottom w:val="single" w:sz="8" w:space="0" w:color="auto"/>
              <w:right w:val="single" w:sz="8" w:space="0" w:color="auto"/>
            </w:tcBorders>
            <w:shd w:val="clear" w:color="auto" w:fill="auto"/>
            <w:vAlign w:val="center"/>
            <w:hideMark/>
          </w:tcPr>
          <w:p w14:paraId="2FE873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c>
          <w:tcPr>
            <w:tcW w:w="960" w:type="dxa"/>
            <w:tcBorders>
              <w:top w:val="nil"/>
              <w:left w:val="nil"/>
              <w:bottom w:val="single" w:sz="8" w:space="0" w:color="auto"/>
              <w:right w:val="single" w:sz="8" w:space="0" w:color="auto"/>
            </w:tcBorders>
            <w:shd w:val="clear" w:color="auto" w:fill="auto"/>
            <w:vAlign w:val="center"/>
            <w:hideMark/>
          </w:tcPr>
          <w:p w14:paraId="039E62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2,43</w:t>
            </w:r>
          </w:p>
        </w:tc>
      </w:tr>
      <w:tr w:rsidR="002A3C05" w:rsidRPr="00A742C7" w14:paraId="5DCAF45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89841A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141AB2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F3714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5F1F4A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4E78993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039B83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0001D4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6132470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60DCAF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0D4A05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6BBB6B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1027C8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6" w:type="dxa"/>
            <w:tcBorders>
              <w:top w:val="nil"/>
              <w:left w:val="nil"/>
              <w:bottom w:val="single" w:sz="8" w:space="0" w:color="auto"/>
              <w:right w:val="single" w:sz="8" w:space="0" w:color="auto"/>
            </w:tcBorders>
            <w:shd w:val="clear" w:color="auto" w:fill="auto"/>
            <w:vAlign w:val="center"/>
            <w:hideMark/>
          </w:tcPr>
          <w:p w14:paraId="613AFE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c>
          <w:tcPr>
            <w:tcW w:w="960" w:type="dxa"/>
            <w:tcBorders>
              <w:top w:val="nil"/>
              <w:left w:val="nil"/>
              <w:bottom w:val="single" w:sz="8" w:space="0" w:color="auto"/>
              <w:right w:val="single" w:sz="8" w:space="0" w:color="auto"/>
            </w:tcBorders>
            <w:shd w:val="clear" w:color="auto" w:fill="auto"/>
            <w:vAlign w:val="center"/>
            <w:hideMark/>
          </w:tcPr>
          <w:p w14:paraId="2F3D4D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40,50</w:t>
            </w:r>
          </w:p>
        </w:tc>
      </w:tr>
      <w:tr w:rsidR="002A3C05" w:rsidRPr="00A742C7" w14:paraId="7368FDE7"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E0D5D8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71C960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558BD1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6FDE04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33570D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2DB695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5085BB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3582D3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76FBDD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377650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510040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11C5AC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6" w:type="dxa"/>
            <w:tcBorders>
              <w:top w:val="nil"/>
              <w:left w:val="nil"/>
              <w:bottom w:val="single" w:sz="8" w:space="0" w:color="auto"/>
              <w:right w:val="single" w:sz="8" w:space="0" w:color="auto"/>
            </w:tcBorders>
            <w:shd w:val="clear" w:color="auto" w:fill="auto"/>
            <w:vAlign w:val="center"/>
            <w:hideMark/>
          </w:tcPr>
          <w:p w14:paraId="6765CD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c>
          <w:tcPr>
            <w:tcW w:w="960" w:type="dxa"/>
            <w:tcBorders>
              <w:top w:val="nil"/>
              <w:left w:val="nil"/>
              <w:bottom w:val="single" w:sz="8" w:space="0" w:color="auto"/>
              <w:right w:val="single" w:sz="8" w:space="0" w:color="auto"/>
            </w:tcBorders>
            <w:shd w:val="clear" w:color="auto" w:fill="auto"/>
            <w:vAlign w:val="center"/>
            <w:hideMark/>
          </w:tcPr>
          <w:p w14:paraId="477F22D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0,059</w:t>
            </w:r>
          </w:p>
        </w:tc>
      </w:tr>
      <w:tr w:rsidR="002A3C05" w:rsidRPr="00A742C7" w14:paraId="6D49DE6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DE178A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DDEBB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4BA720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4FB6740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258D19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3128E2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087DB2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593CA4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068C87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583ADA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64EEFC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3F4CA73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6" w:type="dxa"/>
            <w:tcBorders>
              <w:top w:val="nil"/>
              <w:left w:val="nil"/>
              <w:bottom w:val="single" w:sz="8" w:space="0" w:color="auto"/>
              <w:right w:val="single" w:sz="8" w:space="0" w:color="auto"/>
            </w:tcBorders>
            <w:shd w:val="clear" w:color="auto" w:fill="auto"/>
            <w:vAlign w:val="center"/>
            <w:hideMark/>
          </w:tcPr>
          <w:p w14:paraId="7AB76E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c>
          <w:tcPr>
            <w:tcW w:w="960" w:type="dxa"/>
            <w:tcBorders>
              <w:top w:val="nil"/>
              <w:left w:val="nil"/>
              <w:bottom w:val="single" w:sz="8" w:space="0" w:color="auto"/>
              <w:right w:val="single" w:sz="8" w:space="0" w:color="auto"/>
            </w:tcBorders>
            <w:shd w:val="clear" w:color="auto" w:fill="auto"/>
            <w:vAlign w:val="center"/>
            <w:hideMark/>
          </w:tcPr>
          <w:p w14:paraId="6A2374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3,98</w:t>
            </w:r>
          </w:p>
        </w:tc>
      </w:tr>
      <w:tr w:rsidR="002A3C05" w:rsidRPr="00A742C7" w14:paraId="7866F9EA"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45E5C645"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№12/150 н.п. Спутник (в.г. №12)</w:t>
            </w:r>
          </w:p>
        </w:tc>
        <w:tc>
          <w:tcPr>
            <w:tcW w:w="960" w:type="dxa"/>
            <w:tcBorders>
              <w:top w:val="nil"/>
              <w:left w:val="nil"/>
              <w:bottom w:val="single" w:sz="8" w:space="0" w:color="auto"/>
              <w:right w:val="single" w:sz="8" w:space="0" w:color="auto"/>
            </w:tcBorders>
            <w:shd w:val="clear" w:color="auto" w:fill="auto"/>
            <w:noWrap/>
            <w:vAlign w:val="center"/>
            <w:hideMark/>
          </w:tcPr>
          <w:p w14:paraId="1AF42F6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4CADF8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5ED18F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3E402B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D49F74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9A0713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B23AEE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2F8E98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2236FD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486E48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5FAC45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04B5CF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663ACA1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045E5C7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18E8B6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485EE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511655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60E3A8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18CF66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67AEB9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35086E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1F8724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1E8732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439F8A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5A83F0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12A4D1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6" w:type="dxa"/>
            <w:tcBorders>
              <w:top w:val="nil"/>
              <w:left w:val="nil"/>
              <w:bottom w:val="single" w:sz="8" w:space="0" w:color="auto"/>
              <w:right w:val="single" w:sz="8" w:space="0" w:color="auto"/>
            </w:tcBorders>
            <w:shd w:val="clear" w:color="auto" w:fill="auto"/>
            <w:vAlign w:val="center"/>
            <w:hideMark/>
          </w:tcPr>
          <w:p w14:paraId="580B6D3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c>
          <w:tcPr>
            <w:tcW w:w="960" w:type="dxa"/>
            <w:tcBorders>
              <w:top w:val="nil"/>
              <w:left w:val="nil"/>
              <w:bottom w:val="single" w:sz="8" w:space="0" w:color="auto"/>
              <w:right w:val="single" w:sz="8" w:space="0" w:color="auto"/>
            </w:tcBorders>
            <w:shd w:val="clear" w:color="auto" w:fill="auto"/>
            <w:vAlign w:val="center"/>
            <w:hideMark/>
          </w:tcPr>
          <w:p w14:paraId="496A0C1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0,78</w:t>
            </w:r>
          </w:p>
        </w:tc>
      </w:tr>
      <w:tr w:rsidR="002A3C05" w:rsidRPr="00A742C7" w14:paraId="28B35D2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30D3A9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1D8D56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5242D79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695533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04A428E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28C138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17B37E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5BFF36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68D1A0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4D053C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5CE0D4D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385148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6" w:type="dxa"/>
            <w:tcBorders>
              <w:top w:val="nil"/>
              <w:left w:val="nil"/>
              <w:bottom w:val="single" w:sz="8" w:space="0" w:color="auto"/>
              <w:right w:val="single" w:sz="8" w:space="0" w:color="auto"/>
            </w:tcBorders>
            <w:shd w:val="clear" w:color="auto" w:fill="auto"/>
            <w:vAlign w:val="center"/>
            <w:hideMark/>
          </w:tcPr>
          <w:p w14:paraId="2153F95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c>
          <w:tcPr>
            <w:tcW w:w="960" w:type="dxa"/>
            <w:tcBorders>
              <w:top w:val="nil"/>
              <w:left w:val="nil"/>
              <w:bottom w:val="single" w:sz="8" w:space="0" w:color="auto"/>
              <w:right w:val="single" w:sz="8" w:space="0" w:color="auto"/>
            </w:tcBorders>
            <w:shd w:val="clear" w:color="auto" w:fill="auto"/>
            <w:vAlign w:val="center"/>
            <w:hideMark/>
          </w:tcPr>
          <w:p w14:paraId="2D90D7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0,287</w:t>
            </w:r>
          </w:p>
        </w:tc>
      </w:tr>
      <w:tr w:rsidR="002A3C05" w:rsidRPr="00A742C7" w14:paraId="5D48799F"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408F21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63D19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10EE5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437BD0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7FEE82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7C04CF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5FA451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3DD0A8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08CA19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4C4D06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41F296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1271A4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6" w:type="dxa"/>
            <w:tcBorders>
              <w:top w:val="nil"/>
              <w:left w:val="nil"/>
              <w:bottom w:val="single" w:sz="8" w:space="0" w:color="auto"/>
              <w:right w:val="single" w:sz="8" w:space="0" w:color="auto"/>
            </w:tcBorders>
            <w:shd w:val="clear" w:color="auto" w:fill="auto"/>
            <w:vAlign w:val="center"/>
            <w:hideMark/>
          </w:tcPr>
          <w:p w14:paraId="2CB7A0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c>
          <w:tcPr>
            <w:tcW w:w="960" w:type="dxa"/>
            <w:tcBorders>
              <w:top w:val="nil"/>
              <w:left w:val="nil"/>
              <w:bottom w:val="single" w:sz="8" w:space="0" w:color="auto"/>
              <w:right w:val="single" w:sz="8" w:space="0" w:color="auto"/>
            </w:tcBorders>
            <w:shd w:val="clear" w:color="auto" w:fill="auto"/>
            <w:vAlign w:val="center"/>
            <w:hideMark/>
          </w:tcPr>
          <w:p w14:paraId="1BA328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0,46</w:t>
            </w:r>
          </w:p>
        </w:tc>
      </w:tr>
      <w:tr w:rsidR="002A3C05" w:rsidRPr="00A742C7" w14:paraId="2A9828FE"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06EA29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6F60BF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6DA3E9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444CB8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4E55E4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5026DF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7E52C3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481E31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496211B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524DEC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127D6AD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707954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6" w:type="dxa"/>
            <w:tcBorders>
              <w:top w:val="nil"/>
              <w:left w:val="nil"/>
              <w:bottom w:val="single" w:sz="8" w:space="0" w:color="auto"/>
              <w:right w:val="single" w:sz="8" w:space="0" w:color="auto"/>
            </w:tcBorders>
            <w:shd w:val="clear" w:color="auto" w:fill="auto"/>
            <w:vAlign w:val="center"/>
            <w:hideMark/>
          </w:tcPr>
          <w:p w14:paraId="79B48F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c>
          <w:tcPr>
            <w:tcW w:w="960" w:type="dxa"/>
            <w:tcBorders>
              <w:top w:val="nil"/>
              <w:left w:val="nil"/>
              <w:bottom w:val="single" w:sz="8" w:space="0" w:color="auto"/>
              <w:right w:val="single" w:sz="8" w:space="0" w:color="auto"/>
            </w:tcBorders>
            <w:shd w:val="clear" w:color="auto" w:fill="auto"/>
            <w:vAlign w:val="center"/>
            <w:hideMark/>
          </w:tcPr>
          <w:p w14:paraId="1EFEA8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32,7</w:t>
            </w:r>
          </w:p>
        </w:tc>
      </w:tr>
      <w:tr w:rsidR="002A3C05" w:rsidRPr="00A742C7" w14:paraId="65D45D92"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A695F7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277FD46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6E048F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40101BA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4502A89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1209B20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18FF40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135A9B2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15FE546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58F7A55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2F8FCD5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3AC5FD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6" w:type="dxa"/>
            <w:tcBorders>
              <w:top w:val="nil"/>
              <w:left w:val="nil"/>
              <w:bottom w:val="single" w:sz="8" w:space="0" w:color="auto"/>
              <w:right w:val="single" w:sz="8" w:space="0" w:color="auto"/>
            </w:tcBorders>
            <w:shd w:val="clear" w:color="auto" w:fill="auto"/>
            <w:vAlign w:val="center"/>
            <w:hideMark/>
          </w:tcPr>
          <w:p w14:paraId="58999D2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c>
          <w:tcPr>
            <w:tcW w:w="960" w:type="dxa"/>
            <w:tcBorders>
              <w:top w:val="nil"/>
              <w:left w:val="nil"/>
              <w:bottom w:val="single" w:sz="8" w:space="0" w:color="auto"/>
              <w:right w:val="single" w:sz="8" w:space="0" w:color="auto"/>
            </w:tcBorders>
            <w:shd w:val="clear" w:color="auto" w:fill="auto"/>
            <w:vAlign w:val="center"/>
            <w:hideMark/>
          </w:tcPr>
          <w:p w14:paraId="182F33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71,17</w:t>
            </w:r>
          </w:p>
        </w:tc>
      </w:tr>
      <w:tr w:rsidR="002A3C05" w:rsidRPr="00A742C7" w14:paraId="65CABB99"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F1691B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FE1E8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58A0BB4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293E8C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5FA123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43E1A1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421095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114F64A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2DD49D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50AC157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74C147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35D789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6" w:type="dxa"/>
            <w:tcBorders>
              <w:top w:val="nil"/>
              <w:left w:val="nil"/>
              <w:bottom w:val="single" w:sz="8" w:space="0" w:color="auto"/>
              <w:right w:val="single" w:sz="8" w:space="0" w:color="auto"/>
            </w:tcBorders>
            <w:shd w:val="clear" w:color="auto" w:fill="auto"/>
            <w:vAlign w:val="center"/>
            <w:hideMark/>
          </w:tcPr>
          <w:p w14:paraId="28C54A6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c>
          <w:tcPr>
            <w:tcW w:w="960" w:type="dxa"/>
            <w:tcBorders>
              <w:top w:val="nil"/>
              <w:left w:val="nil"/>
              <w:bottom w:val="single" w:sz="8" w:space="0" w:color="auto"/>
              <w:right w:val="single" w:sz="8" w:space="0" w:color="auto"/>
            </w:tcBorders>
            <w:shd w:val="clear" w:color="auto" w:fill="auto"/>
            <w:vAlign w:val="center"/>
            <w:hideMark/>
          </w:tcPr>
          <w:p w14:paraId="33C348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0,590</w:t>
            </w:r>
          </w:p>
        </w:tc>
      </w:tr>
      <w:tr w:rsidR="002A3C05" w:rsidRPr="00A742C7" w14:paraId="012FE71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D8BD23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680C8E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44D3F9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130866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4461CEC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77461D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57DE121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7D6912B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4300A55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0AD3DB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7CA95E2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088DE17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6" w:type="dxa"/>
            <w:tcBorders>
              <w:top w:val="nil"/>
              <w:left w:val="nil"/>
              <w:bottom w:val="single" w:sz="8" w:space="0" w:color="auto"/>
              <w:right w:val="single" w:sz="8" w:space="0" w:color="auto"/>
            </w:tcBorders>
            <w:shd w:val="clear" w:color="auto" w:fill="auto"/>
            <w:vAlign w:val="center"/>
            <w:hideMark/>
          </w:tcPr>
          <w:p w14:paraId="460EC6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c>
          <w:tcPr>
            <w:tcW w:w="960" w:type="dxa"/>
            <w:tcBorders>
              <w:top w:val="nil"/>
              <w:left w:val="nil"/>
              <w:bottom w:val="single" w:sz="8" w:space="0" w:color="auto"/>
              <w:right w:val="single" w:sz="8" w:space="0" w:color="auto"/>
            </w:tcBorders>
            <w:shd w:val="clear" w:color="auto" w:fill="auto"/>
            <w:vAlign w:val="center"/>
            <w:hideMark/>
          </w:tcPr>
          <w:p w14:paraId="3FD59E8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2,295</w:t>
            </w:r>
          </w:p>
        </w:tc>
      </w:tr>
      <w:tr w:rsidR="002A3C05" w:rsidRPr="00A742C7" w14:paraId="26084B79"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25C0C707"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№12/151 н.п. Спутник (в.г. №12)</w:t>
            </w:r>
          </w:p>
        </w:tc>
        <w:tc>
          <w:tcPr>
            <w:tcW w:w="960" w:type="dxa"/>
            <w:tcBorders>
              <w:top w:val="nil"/>
              <w:left w:val="nil"/>
              <w:bottom w:val="single" w:sz="8" w:space="0" w:color="auto"/>
              <w:right w:val="single" w:sz="8" w:space="0" w:color="auto"/>
            </w:tcBorders>
            <w:shd w:val="clear" w:color="auto" w:fill="auto"/>
            <w:noWrap/>
            <w:vAlign w:val="center"/>
            <w:hideMark/>
          </w:tcPr>
          <w:p w14:paraId="6FA02C6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6ED5A24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4C09C3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C36035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F2BB34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A8A1A0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F15CAB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20EF3E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2B080F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08509B0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75791A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57BFCD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0A005B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035D36B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7441C7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B044A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E9DCD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36DADF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5BBAA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0B973A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43B0F18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62DB2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522529F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6C7F0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6F6ADD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71AEE84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6" w:type="dxa"/>
            <w:tcBorders>
              <w:top w:val="nil"/>
              <w:left w:val="nil"/>
              <w:bottom w:val="single" w:sz="8" w:space="0" w:color="auto"/>
              <w:right w:val="single" w:sz="8" w:space="0" w:color="auto"/>
            </w:tcBorders>
            <w:shd w:val="clear" w:color="auto" w:fill="auto"/>
            <w:vAlign w:val="center"/>
            <w:hideMark/>
          </w:tcPr>
          <w:p w14:paraId="5E12D5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c>
          <w:tcPr>
            <w:tcW w:w="960" w:type="dxa"/>
            <w:tcBorders>
              <w:top w:val="nil"/>
              <w:left w:val="nil"/>
              <w:bottom w:val="single" w:sz="8" w:space="0" w:color="auto"/>
              <w:right w:val="single" w:sz="8" w:space="0" w:color="auto"/>
            </w:tcBorders>
            <w:shd w:val="clear" w:color="auto" w:fill="auto"/>
            <w:vAlign w:val="center"/>
            <w:hideMark/>
          </w:tcPr>
          <w:p w14:paraId="1388D4E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н/д</w:t>
            </w:r>
          </w:p>
        </w:tc>
      </w:tr>
      <w:tr w:rsidR="002A3C05" w:rsidRPr="00A742C7" w14:paraId="6DFBC16B"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A08707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20CFF76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6552E0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377367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615F13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176F7F9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2B7D857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0975EB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0BC5C8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3DABA9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7D9B42F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486534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6" w:type="dxa"/>
            <w:tcBorders>
              <w:top w:val="nil"/>
              <w:left w:val="nil"/>
              <w:bottom w:val="single" w:sz="8" w:space="0" w:color="auto"/>
              <w:right w:val="single" w:sz="8" w:space="0" w:color="auto"/>
            </w:tcBorders>
            <w:shd w:val="clear" w:color="auto" w:fill="auto"/>
            <w:vAlign w:val="center"/>
            <w:hideMark/>
          </w:tcPr>
          <w:p w14:paraId="6DA3CD1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c>
          <w:tcPr>
            <w:tcW w:w="960" w:type="dxa"/>
            <w:tcBorders>
              <w:top w:val="nil"/>
              <w:left w:val="nil"/>
              <w:bottom w:val="single" w:sz="8" w:space="0" w:color="auto"/>
              <w:right w:val="single" w:sz="8" w:space="0" w:color="auto"/>
            </w:tcBorders>
            <w:shd w:val="clear" w:color="auto" w:fill="auto"/>
            <w:vAlign w:val="center"/>
            <w:hideMark/>
          </w:tcPr>
          <w:p w14:paraId="40007E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0,012</w:t>
            </w:r>
          </w:p>
        </w:tc>
      </w:tr>
      <w:tr w:rsidR="002A3C05" w:rsidRPr="00A742C7" w14:paraId="321ED22D"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6E3822B3"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№25/46 пгт. Печенга (в.г. №25)</w:t>
            </w:r>
          </w:p>
        </w:tc>
        <w:tc>
          <w:tcPr>
            <w:tcW w:w="960" w:type="dxa"/>
            <w:tcBorders>
              <w:top w:val="nil"/>
              <w:left w:val="nil"/>
              <w:bottom w:val="single" w:sz="8" w:space="0" w:color="auto"/>
              <w:right w:val="single" w:sz="8" w:space="0" w:color="auto"/>
            </w:tcBorders>
            <w:shd w:val="clear" w:color="auto" w:fill="auto"/>
            <w:noWrap/>
            <w:vAlign w:val="center"/>
            <w:hideMark/>
          </w:tcPr>
          <w:p w14:paraId="7A981E8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8D89B8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8D36C9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1F917C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C11CEA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231168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03A5F0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A5BB67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B735B1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37AE1E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C39B66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D16A86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947CA0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19B2802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371DB7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21FC68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B4B5A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44D7F44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2BC390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0897D5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43EA64D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122A60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7ECB69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5C9CE92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0AA8D66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0A37175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6" w:type="dxa"/>
            <w:tcBorders>
              <w:top w:val="nil"/>
              <w:left w:val="nil"/>
              <w:bottom w:val="single" w:sz="8" w:space="0" w:color="auto"/>
              <w:right w:val="single" w:sz="8" w:space="0" w:color="auto"/>
            </w:tcBorders>
            <w:shd w:val="clear" w:color="auto" w:fill="auto"/>
            <w:vAlign w:val="center"/>
            <w:hideMark/>
          </w:tcPr>
          <w:p w14:paraId="7E868B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c>
          <w:tcPr>
            <w:tcW w:w="960" w:type="dxa"/>
            <w:tcBorders>
              <w:top w:val="nil"/>
              <w:left w:val="nil"/>
              <w:bottom w:val="single" w:sz="8" w:space="0" w:color="auto"/>
              <w:right w:val="single" w:sz="8" w:space="0" w:color="auto"/>
            </w:tcBorders>
            <w:shd w:val="clear" w:color="auto" w:fill="auto"/>
            <w:vAlign w:val="center"/>
            <w:hideMark/>
          </w:tcPr>
          <w:p w14:paraId="0A91E2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2,78</w:t>
            </w:r>
          </w:p>
        </w:tc>
      </w:tr>
      <w:tr w:rsidR="002A3C05" w:rsidRPr="00A742C7" w14:paraId="5515710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6FEA7E6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12001E6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299ACE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32F4AF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6FFCCAB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4FFA92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5ACC2FB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664FC7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1DA6D23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23DBAD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3D98E47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2D81C0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6" w:type="dxa"/>
            <w:tcBorders>
              <w:top w:val="nil"/>
              <w:left w:val="nil"/>
              <w:bottom w:val="single" w:sz="8" w:space="0" w:color="auto"/>
              <w:right w:val="single" w:sz="8" w:space="0" w:color="auto"/>
            </w:tcBorders>
            <w:shd w:val="clear" w:color="auto" w:fill="auto"/>
            <w:vAlign w:val="center"/>
            <w:hideMark/>
          </w:tcPr>
          <w:p w14:paraId="65C0514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c>
          <w:tcPr>
            <w:tcW w:w="960" w:type="dxa"/>
            <w:tcBorders>
              <w:top w:val="nil"/>
              <w:left w:val="nil"/>
              <w:bottom w:val="single" w:sz="8" w:space="0" w:color="auto"/>
              <w:right w:val="single" w:sz="8" w:space="0" w:color="auto"/>
            </w:tcBorders>
            <w:shd w:val="clear" w:color="auto" w:fill="auto"/>
            <w:vAlign w:val="center"/>
            <w:hideMark/>
          </w:tcPr>
          <w:p w14:paraId="1DFB84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0,479</w:t>
            </w:r>
          </w:p>
        </w:tc>
      </w:tr>
      <w:tr w:rsidR="002A3C05" w:rsidRPr="00A742C7" w14:paraId="51AD18A4"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29D919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61E791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0BB433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1B28B3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038A8F2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75A32D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1021E3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7F17E1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523E16E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330103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48E72A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676033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6" w:type="dxa"/>
            <w:tcBorders>
              <w:top w:val="nil"/>
              <w:left w:val="nil"/>
              <w:bottom w:val="single" w:sz="8" w:space="0" w:color="auto"/>
              <w:right w:val="single" w:sz="8" w:space="0" w:color="auto"/>
            </w:tcBorders>
            <w:shd w:val="clear" w:color="auto" w:fill="auto"/>
            <w:vAlign w:val="center"/>
            <w:hideMark/>
          </w:tcPr>
          <w:p w14:paraId="709B628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c>
          <w:tcPr>
            <w:tcW w:w="960" w:type="dxa"/>
            <w:tcBorders>
              <w:top w:val="nil"/>
              <w:left w:val="nil"/>
              <w:bottom w:val="single" w:sz="8" w:space="0" w:color="auto"/>
              <w:right w:val="single" w:sz="8" w:space="0" w:color="auto"/>
            </w:tcBorders>
            <w:shd w:val="clear" w:color="auto" w:fill="auto"/>
            <w:vAlign w:val="center"/>
            <w:hideMark/>
          </w:tcPr>
          <w:p w14:paraId="1421044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0,15</w:t>
            </w:r>
          </w:p>
        </w:tc>
      </w:tr>
      <w:tr w:rsidR="002A3C05" w:rsidRPr="00A742C7" w14:paraId="3252105B"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8971C0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81BFBB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449438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054D453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006528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43DBD1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6312A3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5D2126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5BBF07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4A8862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6D34CB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1D76DB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6" w:type="dxa"/>
            <w:tcBorders>
              <w:top w:val="nil"/>
              <w:left w:val="nil"/>
              <w:bottom w:val="single" w:sz="8" w:space="0" w:color="auto"/>
              <w:right w:val="single" w:sz="8" w:space="0" w:color="auto"/>
            </w:tcBorders>
            <w:shd w:val="clear" w:color="auto" w:fill="auto"/>
            <w:vAlign w:val="center"/>
            <w:hideMark/>
          </w:tcPr>
          <w:p w14:paraId="73CECE8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c>
          <w:tcPr>
            <w:tcW w:w="960" w:type="dxa"/>
            <w:tcBorders>
              <w:top w:val="nil"/>
              <w:left w:val="nil"/>
              <w:bottom w:val="single" w:sz="8" w:space="0" w:color="auto"/>
              <w:right w:val="single" w:sz="8" w:space="0" w:color="auto"/>
            </w:tcBorders>
            <w:shd w:val="clear" w:color="auto" w:fill="auto"/>
            <w:vAlign w:val="center"/>
            <w:hideMark/>
          </w:tcPr>
          <w:p w14:paraId="5FD610D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95,77</w:t>
            </w:r>
          </w:p>
        </w:tc>
      </w:tr>
      <w:tr w:rsidR="002A3C05" w:rsidRPr="00A742C7" w14:paraId="16F13A6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14A48A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69D10C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3DD27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264890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48DDAC7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7B2D28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0E6EA1E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4545F5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27EE069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717FE9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533C55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4CB5478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6" w:type="dxa"/>
            <w:tcBorders>
              <w:top w:val="nil"/>
              <w:left w:val="nil"/>
              <w:bottom w:val="single" w:sz="8" w:space="0" w:color="auto"/>
              <w:right w:val="single" w:sz="8" w:space="0" w:color="auto"/>
            </w:tcBorders>
            <w:shd w:val="clear" w:color="auto" w:fill="auto"/>
            <w:vAlign w:val="center"/>
            <w:hideMark/>
          </w:tcPr>
          <w:p w14:paraId="6185277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c>
          <w:tcPr>
            <w:tcW w:w="960" w:type="dxa"/>
            <w:tcBorders>
              <w:top w:val="nil"/>
              <w:left w:val="nil"/>
              <w:bottom w:val="single" w:sz="8" w:space="0" w:color="auto"/>
              <w:right w:val="single" w:sz="8" w:space="0" w:color="auto"/>
            </w:tcBorders>
            <w:shd w:val="clear" w:color="auto" w:fill="auto"/>
            <w:vAlign w:val="center"/>
            <w:hideMark/>
          </w:tcPr>
          <w:p w14:paraId="4C4891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638,47</w:t>
            </w:r>
          </w:p>
        </w:tc>
      </w:tr>
      <w:tr w:rsidR="002A3C05" w:rsidRPr="00A742C7" w14:paraId="4C10D39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F5A280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00BD9D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0541007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29BC49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3750F8A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3861333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03F7B5A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50FFAE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7BDF6C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4562283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61ACE2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4070942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6" w:type="dxa"/>
            <w:tcBorders>
              <w:top w:val="nil"/>
              <w:left w:val="nil"/>
              <w:bottom w:val="single" w:sz="8" w:space="0" w:color="auto"/>
              <w:right w:val="single" w:sz="8" w:space="0" w:color="auto"/>
            </w:tcBorders>
            <w:shd w:val="clear" w:color="auto" w:fill="auto"/>
            <w:vAlign w:val="center"/>
            <w:hideMark/>
          </w:tcPr>
          <w:p w14:paraId="39F093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c>
          <w:tcPr>
            <w:tcW w:w="960" w:type="dxa"/>
            <w:tcBorders>
              <w:top w:val="nil"/>
              <w:left w:val="nil"/>
              <w:bottom w:val="single" w:sz="8" w:space="0" w:color="auto"/>
              <w:right w:val="single" w:sz="8" w:space="0" w:color="auto"/>
            </w:tcBorders>
            <w:shd w:val="clear" w:color="auto" w:fill="auto"/>
            <w:vAlign w:val="center"/>
            <w:hideMark/>
          </w:tcPr>
          <w:p w14:paraId="5D52C9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0,054</w:t>
            </w:r>
          </w:p>
        </w:tc>
      </w:tr>
      <w:tr w:rsidR="002A3C05" w:rsidRPr="00A742C7" w14:paraId="635A5F6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3C91E92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44A93CF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2B95202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13006A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1215436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54C88C6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2CC03E0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6617E2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3D486C0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1E646D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0DCF93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6F4F358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6" w:type="dxa"/>
            <w:tcBorders>
              <w:top w:val="nil"/>
              <w:left w:val="nil"/>
              <w:bottom w:val="single" w:sz="8" w:space="0" w:color="auto"/>
              <w:right w:val="single" w:sz="8" w:space="0" w:color="auto"/>
            </w:tcBorders>
            <w:shd w:val="clear" w:color="auto" w:fill="auto"/>
            <w:vAlign w:val="center"/>
            <w:hideMark/>
          </w:tcPr>
          <w:p w14:paraId="4CC5CE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c>
          <w:tcPr>
            <w:tcW w:w="960" w:type="dxa"/>
            <w:tcBorders>
              <w:top w:val="nil"/>
              <w:left w:val="nil"/>
              <w:bottom w:val="single" w:sz="8" w:space="0" w:color="auto"/>
              <w:right w:val="single" w:sz="8" w:space="0" w:color="auto"/>
            </w:tcBorders>
            <w:shd w:val="clear" w:color="auto" w:fill="auto"/>
            <w:vAlign w:val="center"/>
            <w:hideMark/>
          </w:tcPr>
          <w:p w14:paraId="5B8DA0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3,993</w:t>
            </w:r>
          </w:p>
        </w:tc>
      </w:tr>
      <w:tr w:rsidR="002A3C05" w:rsidRPr="00A742C7" w14:paraId="38822045"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1D0A8F45"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№21/172 пгт. Печенга (в.г. №21)</w:t>
            </w:r>
          </w:p>
        </w:tc>
        <w:tc>
          <w:tcPr>
            <w:tcW w:w="960" w:type="dxa"/>
            <w:tcBorders>
              <w:top w:val="nil"/>
              <w:left w:val="nil"/>
              <w:bottom w:val="single" w:sz="8" w:space="0" w:color="auto"/>
              <w:right w:val="single" w:sz="8" w:space="0" w:color="auto"/>
            </w:tcBorders>
            <w:shd w:val="clear" w:color="auto" w:fill="auto"/>
            <w:noWrap/>
            <w:vAlign w:val="center"/>
            <w:hideMark/>
          </w:tcPr>
          <w:p w14:paraId="3926FAE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774F3B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4CB5C3D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426D03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00EC84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2259CF7"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803756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7BC3A8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B1D15E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5DEB4E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BCF0EB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1741B3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4E4497D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63B23113"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31CD8F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34BD97F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687C87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0C6225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2C4FE3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0FE096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35EAAE5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072E61F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197058C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060BB32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09E48A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1F98A41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6" w:type="dxa"/>
            <w:tcBorders>
              <w:top w:val="nil"/>
              <w:left w:val="nil"/>
              <w:bottom w:val="single" w:sz="8" w:space="0" w:color="auto"/>
              <w:right w:val="single" w:sz="8" w:space="0" w:color="auto"/>
            </w:tcBorders>
            <w:shd w:val="clear" w:color="auto" w:fill="auto"/>
            <w:vAlign w:val="center"/>
            <w:hideMark/>
          </w:tcPr>
          <w:p w14:paraId="3DDC2DA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c>
          <w:tcPr>
            <w:tcW w:w="960" w:type="dxa"/>
            <w:tcBorders>
              <w:top w:val="nil"/>
              <w:left w:val="nil"/>
              <w:bottom w:val="single" w:sz="8" w:space="0" w:color="auto"/>
              <w:right w:val="single" w:sz="8" w:space="0" w:color="auto"/>
            </w:tcBorders>
            <w:shd w:val="clear" w:color="auto" w:fill="auto"/>
            <w:vAlign w:val="center"/>
            <w:hideMark/>
          </w:tcPr>
          <w:p w14:paraId="42D0EA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0,64</w:t>
            </w:r>
          </w:p>
        </w:tc>
      </w:tr>
      <w:tr w:rsidR="002A3C05" w:rsidRPr="00A742C7" w14:paraId="3F20498C"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6119E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2CF0591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1B95788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503EACD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0F79720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41171E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2F0660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22B735B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6993C2A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649E99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33848B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7EDF8B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6" w:type="dxa"/>
            <w:tcBorders>
              <w:top w:val="nil"/>
              <w:left w:val="nil"/>
              <w:bottom w:val="single" w:sz="8" w:space="0" w:color="auto"/>
              <w:right w:val="single" w:sz="8" w:space="0" w:color="auto"/>
            </w:tcBorders>
            <w:shd w:val="clear" w:color="auto" w:fill="auto"/>
            <w:vAlign w:val="center"/>
            <w:hideMark/>
          </w:tcPr>
          <w:p w14:paraId="6108670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c>
          <w:tcPr>
            <w:tcW w:w="960" w:type="dxa"/>
            <w:tcBorders>
              <w:top w:val="nil"/>
              <w:left w:val="nil"/>
              <w:bottom w:val="single" w:sz="8" w:space="0" w:color="auto"/>
              <w:right w:val="single" w:sz="8" w:space="0" w:color="auto"/>
            </w:tcBorders>
            <w:shd w:val="clear" w:color="auto" w:fill="auto"/>
            <w:vAlign w:val="center"/>
            <w:hideMark/>
          </w:tcPr>
          <w:p w14:paraId="1A6566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0,229</w:t>
            </w:r>
          </w:p>
        </w:tc>
      </w:tr>
      <w:tr w:rsidR="002A3C05" w:rsidRPr="00A742C7" w14:paraId="30CF2708"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4B245C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62B5C1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58791A8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38FA7E2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7CC6C6A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70C0EE9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348E91A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5C76189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399B4FA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164B5C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6428D2D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0D2CBC3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6" w:type="dxa"/>
            <w:tcBorders>
              <w:top w:val="nil"/>
              <w:left w:val="nil"/>
              <w:bottom w:val="single" w:sz="8" w:space="0" w:color="auto"/>
              <w:right w:val="single" w:sz="8" w:space="0" w:color="auto"/>
            </w:tcBorders>
            <w:shd w:val="clear" w:color="auto" w:fill="auto"/>
            <w:vAlign w:val="center"/>
            <w:hideMark/>
          </w:tcPr>
          <w:p w14:paraId="083CB85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c>
          <w:tcPr>
            <w:tcW w:w="960" w:type="dxa"/>
            <w:tcBorders>
              <w:top w:val="nil"/>
              <w:left w:val="nil"/>
              <w:bottom w:val="single" w:sz="8" w:space="0" w:color="auto"/>
              <w:right w:val="single" w:sz="8" w:space="0" w:color="auto"/>
            </w:tcBorders>
            <w:shd w:val="clear" w:color="auto" w:fill="auto"/>
            <w:vAlign w:val="center"/>
            <w:hideMark/>
          </w:tcPr>
          <w:p w14:paraId="1C7788F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0,02</w:t>
            </w:r>
          </w:p>
        </w:tc>
      </w:tr>
      <w:tr w:rsidR="002A3C05" w:rsidRPr="00A742C7" w14:paraId="278A2CC3"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6191E9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5CB697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63DF599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0A7C46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5C9DFEA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343F04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709375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6422BAE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23695F7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1C8095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0BE8A31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76C664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6" w:type="dxa"/>
            <w:tcBorders>
              <w:top w:val="nil"/>
              <w:left w:val="nil"/>
              <w:bottom w:val="single" w:sz="8" w:space="0" w:color="auto"/>
              <w:right w:val="single" w:sz="8" w:space="0" w:color="auto"/>
            </w:tcBorders>
            <w:shd w:val="clear" w:color="auto" w:fill="auto"/>
            <w:vAlign w:val="center"/>
            <w:hideMark/>
          </w:tcPr>
          <w:p w14:paraId="3404C2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c>
          <w:tcPr>
            <w:tcW w:w="960" w:type="dxa"/>
            <w:tcBorders>
              <w:top w:val="nil"/>
              <w:left w:val="nil"/>
              <w:bottom w:val="single" w:sz="8" w:space="0" w:color="auto"/>
              <w:right w:val="single" w:sz="8" w:space="0" w:color="auto"/>
            </w:tcBorders>
            <w:shd w:val="clear" w:color="auto" w:fill="auto"/>
            <w:vAlign w:val="center"/>
            <w:hideMark/>
          </w:tcPr>
          <w:p w14:paraId="359B72A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w:t>
            </w:r>
          </w:p>
        </w:tc>
      </w:tr>
      <w:tr w:rsidR="002A3C05" w:rsidRPr="00A742C7" w14:paraId="5D2FF77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AE402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1836D0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09E3DF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060773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66E0A57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5339F19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70F73D9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5802F2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041BCD9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39A9F87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48AD96F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4685623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6" w:type="dxa"/>
            <w:tcBorders>
              <w:top w:val="nil"/>
              <w:left w:val="nil"/>
              <w:bottom w:val="single" w:sz="8" w:space="0" w:color="auto"/>
              <w:right w:val="single" w:sz="8" w:space="0" w:color="auto"/>
            </w:tcBorders>
            <w:shd w:val="clear" w:color="auto" w:fill="auto"/>
            <w:vAlign w:val="center"/>
            <w:hideMark/>
          </w:tcPr>
          <w:p w14:paraId="061696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c>
          <w:tcPr>
            <w:tcW w:w="960" w:type="dxa"/>
            <w:tcBorders>
              <w:top w:val="nil"/>
              <w:left w:val="nil"/>
              <w:bottom w:val="single" w:sz="8" w:space="0" w:color="auto"/>
              <w:right w:val="single" w:sz="8" w:space="0" w:color="auto"/>
            </w:tcBorders>
            <w:shd w:val="clear" w:color="auto" w:fill="auto"/>
            <w:vAlign w:val="center"/>
            <w:hideMark/>
          </w:tcPr>
          <w:p w14:paraId="2B8D0CC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262,00</w:t>
            </w:r>
          </w:p>
        </w:tc>
      </w:tr>
      <w:tr w:rsidR="002A3C05" w:rsidRPr="00A742C7" w14:paraId="16E74F95"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436AEB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10DA35D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1E50674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0D95DC8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493A6F4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61CAD14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3CCB614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615F4AB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1FC12BB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50B7B76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330461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4A29F9A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6" w:type="dxa"/>
            <w:tcBorders>
              <w:top w:val="nil"/>
              <w:left w:val="nil"/>
              <w:bottom w:val="single" w:sz="8" w:space="0" w:color="auto"/>
              <w:right w:val="single" w:sz="8" w:space="0" w:color="auto"/>
            </w:tcBorders>
            <w:shd w:val="clear" w:color="auto" w:fill="auto"/>
            <w:vAlign w:val="center"/>
            <w:hideMark/>
          </w:tcPr>
          <w:p w14:paraId="475C3EC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c>
          <w:tcPr>
            <w:tcW w:w="960" w:type="dxa"/>
            <w:tcBorders>
              <w:top w:val="nil"/>
              <w:left w:val="nil"/>
              <w:bottom w:val="single" w:sz="8" w:space="0" w:color="auto"/>
              <w:right w:val="single" w:sz="8" w:space="0" w:color="auto"/>
            </w:tcBorders>
            <w:shd w:val="clear" w:color="auto" w:fill="auto"/>
            <w:vAlign w:val="center"/>
            <w:hideMark/>
          </w:tcPr>
          <w:p w14:paraId="38E07B4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0,031</w:t>
            </w:r>
          </w:p>
        </w:tc>
      </w:tr>
      <w:tr w:rsidR="002A3C05" w:rsidRPr="00A742C7" w14:paraId="7B3A115A"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2E4BE5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5C67578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3952E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0D16A2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386F14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18799B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0C5BB91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35D9174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645EC9C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23706A2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2AA457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7DC5FE9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6" w:type="dxa"/>
            <w:tcBorders>
              <w:top w:val="nil"/>
              <w:left w:val="nil"/>
              <w:bottom w:val="single" w:sz="8" w:space="0" w:color="auto"/>
              <w:right w:val="single" w:sz="8" w:space="0" w:color="auto"/>
            </w:tcBorders>
            <w:shd w:val="clear" w:color="auto" w:fill="auto"/>
            <w:vAlign w:val="center"/>
            <w:hideMark/>
          </w:tcPr>
          <w:p w14:paraId="2FC5C5E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c>
          <w:tcPr>
            <w:tcW w:w="960" w:type="dxa"/>
            <w:tcBorders>
              <w:top w:val="nil"/>
              <w:left w:val="nil"/>
              <w:bottom w:val="single" w:sz="8" w:space="0" w:color="auto"/>
              <w:right w:val="single" w:sz="8" w:space="0" w:color="auto"/>
            </w:tcBorders>
            <w:shd w:val="clear" w:color="auto" w:fill="auto"/>
            <w:vAlign w:val="center"/>
            <w:hideMark/>
          </w:tcPr>
          <w:p w14:paraId="5145BB9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4,477</w:t>
            </w:r>
          </w:p>
        </w:tc>
      </w:tr>
      <w:tr w:rsidR="002A3C05" w:rsidRPr="00A742C7" w14:paraId="4A13CDDA"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DB89BCF"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№38/177 пгт. Печенга (в.г. №38)</w:t>
            </w:r>
          </w:p>
        </w:tc>
        <w:tc>
          <w:tcPr>
            <w:tcW w:w="960" w:type="dxa"/>
            <w:tcBorders>
              <w:top w:val="nil"/>
              <w:left w:val="nil"/>
              <w:bottom w:val="single" w:sz="8" w:space="0" w:color="auto"/>
              <w:right w:val="single" w:sz="8" w:space="0" w:color="auto"/>
            </w:tcBorders>
            <w:shd w:val="clear" w:color="auto" w:fill="auto"/>
            <w:noWrap/>
            <w:vAlign w:val="center"/>
            <w:hideMark/>
          </w:tcPr>
          <w:p w14:paraId="2E3E469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2627DCF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254A0B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3A71E3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D3E2C1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52E7CF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37C1CC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B69595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394031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046751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A0621D6"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184CD09B"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55EB972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44377906"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74CCED9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4C4ED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1CF10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3FCA7D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56365E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7EE73CE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0818ECE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3F43F7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2D718D6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784B38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78B175E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4B0507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6" w:type="dxa"/>
            <w:tcBorders>
              <w:top w:val="nil"/>
              <w:left w:val="nil"/>
              <w:bottom w:val="single" w:sz="8" w:space="0" w:color="auto"/>
              <w:right w:val="single" w:sz="8" w:space="0" w:color="auto"/>
            </w:tcBorders>
            <w:shd w:val="clear" w:color="auto" w:fill="auto"/>
            <w:vAlign w:val="center"/>
            <w:hideMark/>
          </w:tcPr>
          <w:p w14:paraId="1AFB62E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c>
          <w:tcPr>
            <w:tcW w:w="960" w:type="dxa"/>
            <w:tcBorders>
              <w:top w:val="nil"/>
              <w:left w:val="nil"/>
              <w:bottom w:val="single" w:sz="8" w:space="0" w:color="auto"/>
              <w:right w:val="single" w:sz="8" w:space="0" w:color="auto"/>
            </w:tcBorders>
            <w:shd w:val="clear" w:color="auto" w:fill="auto"/>
            <w:vAlign w:val="center"/>
            <w:hideMark/>
          </w:tcPr>
          <w:p w14:paraId="390D09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1,2</w:t>
            </w:r>
          </w:p>
        </w:tc>
      </w:tr>
      <w:tr w:rsidR="002A3C05" w:rsidRPr="00A742C7" w14:paraId="0B886E1D"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F2AA79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Максимальный фактический радиус теплоснабжения в системе</w:t>
            </w:r>
          </w:p>
        </w:tc>
        <w:tc>
          <w:tcPr>
            <w:tcW w:w="960" w:type="dxa"/>
            <w:tcBorders>
              <w:top w:val="nil"/>
              <w:left w:val="nil"/>
              <w:bottom w:val="single" w:sz="8" w:space="0" w:color="auto"/>
              <w:right w:val="single" w:sz="8" w:space="0" w:color="auto"/>
            </w:tcBorders>
            <w:shd w:val="clear" w:color="auto" w:fill="auto"/>
            <w:vAlign w:val="center"/>
            <w:hideMark/>
          </w:tcPr>
          <w:p w14:paraId="426CC9A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6280545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7031986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39B083B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43BA6E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62296A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69D7A89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116B26C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56BAB7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540C0C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6D53704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6" w:type="dxa"/>
            <w:tcBorders>
              <w:top w:val="nil"/>
              <w:left w:val="nil"/>
              <w:bottom w:val="single" w:sz="8" w:space="0" w:color="auto"/>
              <w:right w:val="single" w:sz="8" w:space="0" w:color="auto"/>
            </w:tcBorders>
            <w:shd w:val="clear" w:color="auto" w:fill="auto"/>
            <w:vAlign w:val="center"/>
            <w:hideMark/>
          </w:tcPr>
          <w:p w14:paraId="35075E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c>
          <w:tcPr>
            <w:tcW w:w="960" w:type="dxa"/>
            <w:tcBorders>
              <w:top w:val="nil"/>
              <w:left w:val="nil"/>
              <w:bottom w:val="single" w:sz="8" w:space="0" w:color="auto"/>
              <w:right w:val="single" w:sz="8" w:space="0" w:color="auto"/>
            </w:tcBorders>
            <w:shd w:val="clear" w:color="auto" w:fill="auto"/>
            <w:vAlign w:val="center"/>
            <w:hideMark/>
          </w:tcPr>
          <w:p w14:paraId="76B7FD9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0,666</w:t>
            </w:r>
          </w:p>
        </w:tc>
      </w:tr>
      <w:tr w:rsidR="002A3C05" w:rsidRPr="00A742C7" w14:paraId="773534C6"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0BF50383"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51947C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86C9E0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09F7E1B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059AFB8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25B03FE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7590AD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4A61C7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2420844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0E7F11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3BD4EB3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724F81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6" w:type="dxa"/>
            <w:tcBorders>
              <w:top w:val="nil"/>
              <w:left w:val="nil"/>
              <w:bottom w:val="single" w:sz="8" w:space="0" w:color="auto"/>
              <w:right w:val="single" w:sz="8" w:space="0" w:color="auto"/>
            </w:tcBorders>
            <w:shd w:val="clear" w:color="auto" w:fill="auto"/>
            <w:vAlign w:val="center"/>
            <w:hideMark/>
          </w:tcPr>
          <w:p w14:paraId="6F19B00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c>
          <w:tcPr>
            <w:tcW w:w="960" w:type="dxa"/>
            <w:tcBorders>
              <w:top w:val="nil"/>
              <w:left w:val="nil"/>
              <w:bottom w:val="single" w:sz="8" w:space="0" w:color="auto"/>
              <w:right w:val="single" w:sz="8" w:space="0" w:color="auto"/>
            </w:tcBorders>
            <w:shd w:val="clear" w:color="auto" w:fill="auto"/>
            <w:vAlign w:val="center"/>
            <w:hideMark/>
          </w:tcPr>
          <w:p w14:paraId="4782925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0,067</w:t>
            </w:r>
          </w:p>
        </w:tc>
      </w:tr>
      <w:tr w:rsidR="002A3C05" w:rsidRPr="00A742C7" w14:paraId="3014F7D9"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4F3684F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lastRenderedPageBreak/>
              <w:t>Материальная характеристика сети</w:t>
            </w:r>
          </w:p>
        </w:tc>
        <w:tc>
          <w:tcPr>
            <w:tcW w:w="960" w:type="dxa"/>
            <w:tcBorders>
              <w:top w:val="nil"/>
              <w:left w:val="nil"/>
              <w:bottom w:val="single" w:sz="8" w:space="0" w:color="auto"/>
              <w:right w:val="single" w:sz="8" w:space="0" w:color="auto"/>
            </w:tcBorders>
            <w:shd w:val="clear" w:color="auto" w:fill="auto"/>
            <w:vAlign w:val="center"/>
            <w:hideMark/>
          </w:tcPr>
          <w:p w14:paraId="7997ED7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кв.м</w:t>
            </w:r>
          </w:p>
        </w:tc>
        <w:tc>
          <w:tcPr>
            <w:tcW w:w="1180" w:type="dxa"/>
            <w:tcBorders>
              <w:top w:val="nil"/>
              <w:left w:val="nil"/>
              <w:bottom w:val="single" w:sz="8" w:space="0" w:color="auto"/>
              <w:right w:val="single" w:sz="8" w:space="0" w:color="auto"/>
            </w:tcBorders>
            <w:shd w:val="clear" w:color="auto" w:fill="auto"/>
            <w:vAlign w:val="center"/>
            <w:hideMark/>
          </w:tcPr>
          <w:p w14:paraId="547CEF9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5800C1F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301EAEA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241DEDF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2B3E0AC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063007B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7BA439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66422E5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13F8D3B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4BDFD7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6" w:type="dxa"/>
            <w:tcBorders>
              <w:top w:val="nil"/>
              <w:left w:val="nil"/>
              <w:bottom w:val="single" w:sz="8" w:space="0" w:color="auto"/>
              <w:right w:val="single" w:sz="8" w:space="0" w:color="auto"/>
            </w:tcBorders>
            <w:shd w:val="clear" w:color="auto" w:fill="auto"/>
            <w:vAlign w:val="center"/>
            <w:hideMark/>
          </w:tcPr>
          <w:p w14:paraId="655A005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c>
          <w:tcPr>
            <w:tcW w:w="960" w:type="dxa"/>
            <w:tcBorders>
              <w:top w:val="nil"/>
              <w:left w:val="nil"/>
              <w:bottom w:val="single" w:sz="8" w:space="0" w:color="auto"/>
              <w:right w:val="single" w:sz="8" w:space="0" w:color="auto"/>
            </w:tcBorders>
            <w:shd w:val="clear" w:color="auto" w:fill="auto"/>
            <w:vAlign w:val="center"/>
            <w:hideMark/>
          </w:tcPr>
          <w:p w14:paraId="48CB089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45,51</w:t>
            </w:r>
          </w:p>
        </w:tc>
      </w:tr>
      <w:tr w:rsidR="002A3C05" w:rsidRPr="00A742C7" w14:paraId="22F5F788"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F7510C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Удельная материальная характеристика тепловой сети</w:t>
            </w:r>
          </w:p>
        </w:tc>
        <w:tc>
          <w:tcPr>
            <w:tcW w:w="960" w:type="dxa"/>
            <w:tcBorders>
              <w:top w:val="nil"/>
              <w:left w:val="nil"/>
              <w:bottom w:val="single" w:sz="8" w:space="0" w:color="auto"/>
              <w:right w:val="single" w:sz="8" w:space="0" w:color="auto"/>
            </w:tcBorders>
            <w:shd w:val="clear" w:color="auto" w:fill="auto"/>
            <w:vAlign w:val="center"/>
            <w:hideMark/>
          </w:tcPr>
          <w:p w14:paraId="39109C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м</w:t>
            </w:r>
            <w:r w:rsidRPr="00A742C7">
              <w:rPr>
                <w:rFonts w:eastAsia="Times New Roman" w:cs="Times New Roman"/>
                <w:color w:val="000000"/>
                <w:sz w:val="18"/>
                <w:szCs w:val="18"/>
                <w:vertAlign w:val="superscript"/>
                <w:lang w:eastAsia="ru-RU"/>
              </w:rPr>
              <w:t>2</w:t>
            </w: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4D5277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6FCFD3D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12FE5B3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42FDEF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22D4F7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5F2DFAA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01F637A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5DC1F11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744AB6A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714E177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6" w:type="dxa"/>
            <w:tcBorders>
              <w:top w:val="nil"/>
              <w:left w:val="nil"/>
              <w:bottom w:val="single" w:sz="8" w:space="0" w:color="auto"/>
              <w:right w:val="single" w:sz="8" w:space="0" w:color="auto"/>
            </w:tcBorders>
            <w:shd w:val="clear" w:color="auto" w:fill="auto"/>
            <w:vAlign w:val="center"/>
            <w:hideMark/>
          </w:tcPr>
          <w:p w14:paraId="5BE6C7D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c>
          <w:tcPr>
            <w:tcW w:w="960" w:type="dxa"/>
            <w:tcBorders>
              <w:top w:val="nil"/>
              <w:left w:val="nil"/>
              <w:bottom w:val="single" w:sz="8" w:space="0" w:color="auto"/>
              <w:right w:val="single" w:sz="8" w:space="0" w:color="auto"/>
            </w:tcBorders>
            <w:shd w:val="clear" w:color="auto" w:fill="auto"/>
            <w:vAlign w:val="center"/>
            <w:hideMark/>
          </w:tcPr>
          <w:p w14:paraId="3F8D189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679,25</w:t>
            </w:r>
          </w:p>
        </w:tc>
      </w:tr>
      <w:tr w:rsidR="002A3C05" w:rsidRPr="00A742C7" w14:paraId="65FC59DF"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125F49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Теплоплотность зоны действия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3825636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Гкал/ч/га</w:t>
            </w:r>
          </w:p>
        </w:tc>
        <w:tc>
          <w:tcPr>
            <w:tcW w:w="1180" w:type="dxa"/>
            <w:tcBorders>
              <w:top w:val="nil"/>
              <w:left w:val="nil"/>
              <w:bottom w:val="single" w:sz="8" w:space="0" w:color="auto"/>
              <w:right w:val="single" w:sz="8" w:space="0" w:color="auto"/>
            </w:tcBorders>
            <w:shd w:val="clear" w:color="auto" w:fill="auto"/>
            <w:vAlign w:val="center"/>
            <w:hideMark/>
          </w:tcPr>
          <w:p w14:paraId="0D634DB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35AA5E5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63F32F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035F716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7F8DC0F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7C31F54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239B0A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0DF426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6A81253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777CB4C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6" w:type="dxa"/>
            <w:tcBorders>
              <w:top w:val="nil"/>
              <w:left w:val="nil"/>
              <w:bottom w:val="single" w:sz="8" w:space="0" w:color="auto"/>
              <w:right w:val="single" w:sz="8" w:space="0" w:color="auto"/>
            </w:tcBorders>
            <w:shd w:val="clear" w:color="auto" w:fill="auto"/>
            <w:vAlign w:val="center"/>
            <w:hideMark/>
          </w:tcPr>
          <w:p w14:paraId="062FDFF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c>
          <w:tcPr>
            <w:tcW w:w="960" w:type="dxa"/>
            <w:tcBorders>
              <w:top w:val="nil"/>
              <w:left w:val="nil"/>
              <w:bottom w:val="single" w:sz="8" w:space="0" w:color="auto"/>
              <w:right w:val="single" w:sz="8" w:space="0" w:color="auto"/>
            </w:tcBorders>
            <w:shd w:val="clear" w:color="auto" w:fill="auto"/>
            <w:vAlign w:val="center"/>
            <w:hideMark/>
          </w:tcPr>
          <w:p w14:paraId="75AF6D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0,056</w:t>
            </w:r>
          </w:p>
        </w:tc>
      </w:tr>
      <w:tr w:rsidR="002A3C05" w:rsidRPr="00A742C7" w14:paraId="1FE6BAF4"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1D10AA0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Радиус эффективного теплоснабжения источника тепла</w:t>
            </w:r>
          </w:p>
        </w:tc>
        <w:tc>
          <w:tcPr>
            <w:tcW w:w="960" w:type="dxa"/>
            <w:tcBorders>
              <w:top w:val="nil"/>
              <w:left w:val="nil"/>
              <w:bottom w:val="single" w:sz="8" w:space="0" w:color="auto"/>
              <w:right w:val="single" w:sz="8" w:space="0" w:color="auto"/>
            </w:tcBorders>
            <w:shd w:val="clear" w:color="auto" w:fill="auto"/>
            <w:vAlign w:val="center"/>
            <w:hideMark/>
          </w:tcPr>
          <w:p w14:paraId="2357F5EF"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км</w:t>
            </w:r>
          </w:p>
        </w:tc>
        <w:tc>
          <w:tcPr>
            <w:tcW w:w="1180" w:type="dxa"/>
            <w:tcBorders>
              <w:top w:val="nil"/>
              <w:left w:val="nil"/>
              <w:bottom w:val="single" w:sz="8" w:space="0" w:color="auto"/>
              <w:right w:val="single" w:sz="8" w:space="0" w:color="auto"/>
            </w:tcBorders>
            <w:shd w:val="clear" w:color="auto" w:fill="auto"/>
            <w:vAlign w:val="center"/>
            <w:hideMark/>
          </w:tcPr>
          <w:p w14:paraId="0082A36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2EC438A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38BE576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792AFB1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00F08C0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273807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2B963D0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3DB0715A"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34F95B2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5D2BCED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6" w:type="dxa"/>
            <w:tcBorders>
              <w:top w:val="nil"/>
              <w:left w:val="nil"/>
              <w:bottom w:val="single" w:sz="8" w:space="0" w:color="auto"/>
              <w:right w:val="single" w:sz="8" w:space="0" w:color="auto"/>
            </w:tcBorders>
            <w:shd w:val="clear" w:color="auto" w:fill="auto"/>
            <w:vAlign w:val="center"/>
            <w:hideMark/>
          </w:tcPr>
          <w:p w14:paraId="74AA49B1"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c>
          <w:tcPr>
            <w:tcW w:w="960" w:type="dxa"/>
            <w:tcBorders>
              <w:top w:val="nil"/>
              <w:left w:val="nil"/>
              <w:bottom w:val="single" w:sz="8" w:space="0" w:color="auto"/>
              <w:right w:val="single" w:sz="8" w:space="0" w:color="auto"/>
            </w:tcBorders>
            <w:shd w:val="clear" w:color="auto" w:fill="auto"/>
            <w:vAlign w:val="center"/>
            <w:hideMark/>
          </w:tcPr>
          <w:p w14:paraId="43DA11B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4,077</w:t>
            </w:r>
          </w:p>
        </w:tc>
      </w:tr>
      <w:tr w:rsidR="002A3C05" w:rsidRPr="00A742C7" w14:paraId="43C0DD33" w14:textId="77777777" w:rsidTr="002A3C05">
        <w:trPr>
          <w:trHeight w:val="315"/>
        </w:trPr>
        <w:tc>
          <w:tcPr>
            <w:tcW w:w="2552" w:type="dxa"/>
            <w:tcBorders>
              <w:top w:val="nil"/>
              <w:left w:val="single" w:sz="8" w:space="0" w:color="auto"/>
              <w:bottom w:val="single" w:sz="8" w:space="0" w:color="auto"/>
              <w:right w:val="single" w:sz="8" w:space="0" w:color="auto"/>
            </w:tcBorders>
            <w:shd w:val="clear" w:color="auto" w:fill="auto"/>
            <w:noWrap/>
            <w:vAlign w:val="center"/>
            <w:hideMark/>
          </w:tcPr>
          <w:p w14:paraId="719EE6D3" w14:textId="77777777" w:rsidR="002A3C05" w:rsidRPr="00A742C7" w:rsidRDefault="002A3C05" w:rsidP="002A3C05">
            <w:pPr>
              <w:jc w:val="center"/>
              <w:rPr>
                <w:rFonts w:eastAsia="Times New Roman" w:cs="Times New Roman"/>
                <w:b/>
                <w:bCs/>
                <w:color w:val="000000"/>
                <w:sz w:val="18"/>
                <w:szCs w:val="18"/>
                <w:lang w:eastAsia="ru-RU"/>
              </w:rPr>
            </w:pPr>
            <w:r w:rsidRPr="00A742C7">
              <w:rPr>
                <w:rFonts w:eastAsia="Times New Roman" w:cs="Times New Roman"/>
                <w:b/>
                <w:bCs/>
                <w:color w:val="000000"/>
                <w:sz w:val="18"/>
                <w:szCs w:val="18"/>
                <w:lang w:eastAsia="ru-RU"/>
              </w:rPr>
              <w:t>Котельная №42/188 пгт. Печенга (в.г. №42)</w:t>
            </w:r>
          </w:p>
        </w:tc>
        <w:tc>
          <w:tcPr>
            <w:tcW w:w="960" w:type="dxa"/>
            <w:tcBorders>
              <w:top w:val="nil"/>
              <w:left w:val="nil"/>
              <w:bottom w:val="single" w:sz="8" w:space="0" w:color="auto"/>
              <w:right w:val="single" w:sz="8" w:space="0" w:color="auto"/>
            </w:tcBorders>
            <w:shd w:val="clear" w:color="auto" w:fill="auto"/>
            <w:noWrap/>
            <w:vAlign w:val="center"/>
            <w:hideMark/>
          </w:tcPr>
          <w:p w14:paraId="780A11B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1180" w:type="dxa"/>
            <w:tcBorders>
              <w:top w:val="nil"/>
              <w:left w:val="nil"/>
              <w:bottom w:val="single" w:sz="8" w:space="0" w:color="auto"/>
              <w:right w:val="single" w:sz="8" w:space="0" w:color="auto"/>
            </w:tcBorders>
            <w:shd w:val="clear" w:color="auto" w:fill="auto"/>
            <w:noWrap/>
            <w:vAlign w:val="center"/>
            <w:hideMark/>
          </w:tcPr>
          <w:p w14:paraId="35570E1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67C59759"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224C143D"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BB13902"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8E4DB31"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EB9BBFF"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66DED44"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72343C6A"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8FEB24E"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3E0B47A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6" w:type="dxa"/>
            <w:tcBorders>
              <w:top w:val="nil"/>
              <w:left w:val="nil"/>
              <w:bottom w:val="single" w:sz="8" w:space="0" w:color="auto"/>
              <w:right w:val="single" w:sz="8" w:space="0" w:color="auto"/>
            </w:tcBorders>
            <w:shd w:val="clear" w:color="auto" w:fill="auto"/>
            <w:noWrap/>
            <w:vAlign w:val="center"/>
            <w:hideMark/>
          </w:tcPr>
          <w:p w14:paraId="51C8D265"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c>
          <w:tcPr>
            <w:tcW w:w="960" w:type="dxa"/>
            <w:tcBorders>
              <w:top w:val="nil"/>
              <w:left w:val="nil"/>
              <w:bottom w:val="single" w:sz="8" w:space="0" w:color="auto"/>
              <w:right w:val="single" w:sz="8" w:space="0" w:color="auto"/>
            </w:tcBorders>
            <w:shd w:val="clear" w:color="auto" w:fill="auto"/>
            <w:noWrap/>
            <w:vAlign w:val="center"/>
            <w:hideMark/>
          </w:tcPr>
          <w:p w14:paraId="203C48C8"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 </w:t>
            </w:r>
          </w:p>
        </w:tc>
      </w:tr>
      <w:tr w:rsidR="002A3C05" w:rsidRPr="00A742C7" w14:paraId="322DF27E" w14:textId="77777777" w:rsidTr="002A3C05">
        <w:trPr>
          <w:trHeight w:val="49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58F2BE60"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Площадь зоны действия источника теплоснабжения</w:t>
            </w:r>
          </w:p>
        </w:tc>
        <w:tc>
          <w:tcPr>
            <w:tcW w:w="960" w:type="dxa"/>
            <w:tcBorders>
              <w:top w:val="nil"/>
              <w:left w:val="nil"/>
              <w:bottom w:val="single" w:sz="8" w:space="0" w:color="auto"/>
              <w:right w:val="single" w:sz="8" w:space="0" w:color="auto"/>
            </w:tcBorders>
            <w:shd w:val="clear" w:color="auto" w:fill="auto"/>
            <w:vAlign w:val="center"/>
            <w:hideMark/>
          </w:tcPr>
          <w:p w14:paraId="737E425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га</w:t>
            </w:r>
          </w:p>
        </w:tc>
        <w:tc>
          <w:tcPr>
            <w:tcW w:w="1180" w:type="dxa"/>
            <w:tcBorders>
              <w:top w:val="nil"/>
              <w:left w:val="nil"/>
              <w:bottom w:val="single" w:sz="8" w:space="0" w:color="auto"/>
              <w:right w:val="single" w:sz="8" w:space="0" w:color="auto"/>
            </w:tcBorders>
            <w:shd w:val="clear" w:color="auto" w:fill="auto"/>
            <w:vAlign w:val="center"/>
            <w:hideMark/>
          </w:tcPr>
          <w:p w14:paraId="4DC3D8C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6D60F82D"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3C1DD00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5EC29C2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6AED1E1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25A852B7"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457A01C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74A3448C"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3689A878"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5A10D5F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6" w:type="dxa"/>
            <w:tcBorders>
              <w:top w:val="nil"/>
              <w:left w:val="nil"/>
              <w:bottom w:val="single" w:sz="8" w:space="0" w:color="auto"/>
              <w:right w:val="single" w:sz="8" w:space="0" w:color="auto"/>
            </w:tcBorders>
            <w:shd w:val="clear" w:color="auto" w:fill="auto"/>
            <w:vAlign w:val="center"/>
            <w:hideMark/>
          </w:tcPr>
          <w:p w14:paraId="52EC49E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c>
          <w:tcPr>
            <w:tcW w:w="960" w:type="dxa"/>
            <w:tcBorders>
              <w:top w:val="nil"/>
              <w:left w:val="nil"/>
              <w:bottom w:val="single" w:sz="8" w:space="0" w:color="auto"/>
              <w:right w:val="single" w:sz="8" w:space="0" w:color="auto"/>
            </w:tcBorders>
            <w:shd w:val="clear" w:color="auto" w:fill="auto"/>
            <w:vAlign w:val="center"/>
            <w:hideMark/>
          </w:tcPr>
          <w:p w14:paraId="4DDCFEF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w:t>
            </w:r>
          </w:p>
        </w:tc>
      </w:tr>
      <w:tr w:rsidR="002A3C05" w:rsidRPr="00A742C7" w14:paraId="21E707B8" w14:textId="77777777" w:rsidTr="002A3C05">
        <w:trPr>
          <w:trHeight w:val="735"/>
        </w:trPr>
        <w:tc>
          <w:tcPr>
            <w:tcW w:w="2552" w:type="dxa"/>
            <w:tcBorders>
              <w:top w:val="nil"/>
              <w:left w:val="single" w:sz="8" w:space="0" w:color="auto"/>
              <w:bottom w:val="single" w:sz="8" w:space="0" w:color="auto"/>
              <w:right w:val="single" w:sz="8" w:space="0" w:color="auto"/>
            </w:tcBorders>
            <w:shd w:val="clear" w:color="auto" w:fill="auto"/>
            <w:vAlign w:val="center"/>
            <w:hideMark/>
          </w:tcPr>
          <w:p w14:paraId="27BC9E6C" w14:textId="77777777" w:rsidR="002A3C05" w:rsidRPr="00A742C7" w:rsidRDefault="002A3C05" w:rsidP="002A3C05">
            <w:pPr>
              <w:rPr>
                <w:rFonts w:eastAsia="Times New Roman" w:cs="Times New Roman"/>
                <w:color w:val="000000"/>
                <w:sz w:val="18"/>
                <w:szCs w:val="18"/>
                <w:lang w:eastAsia="ru-RU"/>
              </w:rPr>
            </w:pPr>
            <w:r w:rsidRPr="00A742C7">
              <w:rPr>
                <w:rFonts w:eastAsia="Times New Roman" w:cs="Times New Roman"/>
                <w:color w:val="000000"/>
                <w:sz w:val="18"/>
                <w:szCs w:val="18"/>
                <w:lang w:eastAsia="ru-RU"/>
              </w:rPr>
              <w:t>Суммарная тепловая нагрузка в зоне действия источника тепловой энергии</w:t>
            </w:r>
          </w:p>
        </w:tc>
        <w:tc>
          <w:tcPr>
            <w:tcW w:w="960" w:type="dxa"/>
            <w:tcBorders>
              <w:top w:val="nil"/>
              <w:left w:val="nil"/>
              <w:bottom w:val="single" w:sz="8" w:space="0" w:color="auto"/>
              <w:right w:val="single" w:sz="8" w:space="0" w:color="auto"/>
            </w:tcBorders>
            <w:shd w:val="clear" w:color="auto" w:fill="auto"/>
            <w:vAlign w:val="center"/>
            <w:hideMark/>
          </w:tcPr>
          <w:p w14:paraId="0A1656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Гкал/ч</w:t>
            </w:r>
          </w:p>
        </w:tc>
        <w:tc>
          <w:tcPr>
            <w:tcW w:w="1180" w:type="dxa"/>
            <w:tcBorders>
              <w:top w:val="nil"/>
              <w:left w:val="nil"/>
              <w:bottom w:val="single" w:sz="8" w:space="0" w:color="auto"/>
              <w:right w:val="single" w:sz="8" w:space="0" w:color="auto"/>
            </w:tcBorders>
            <w:shd w:val="clear" w:color="auto" w:fill="auto"/>
            <w:vAlign w:val="center"/>
            <w:hideMark/>
          </w:tcPr>
          <w:p w14:paraId="15F2C8A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1E080C3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35C8EB73"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77FD7C55"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5297B5C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21245DBE"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0B2D1772"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5BE92696"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1A7A2ED9"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5C63F2F4"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6" w:type="dxa"/>
            <w:tcBorders>
              <w:top w:val="nil"/>
              <w:left w:val="nil"/>
              <w:bottom w:val="single" w:sz="8" w:space="0" w:color="auto"/>
              <w:right w:val="single" w:sz="8" w:space="0" w:color="auto"/>
            </w:tcBorders>
            <w:shd w:val="clear" w:color="auto" w:fill="auto"/>
            <w:vAlign w:val="center"/>
            <w:hideMark/>
          </w:tcPr>
          <w:p w14:paraId="016C565B"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c>
          <w:tcPr>
            <w:tcW w:w="960" w:type="dxa"/>
            <w:tcBorders>
              <w:top w:val="nil"/>
              <w:left w:val="nil"/>
              <w:bottom w:val="single" w:sz="8" w:space="0" w:color="auto"/>
              <w:right w:val="single" w:sz="8" w:space="0" w:color="auto"/>
            </w:tcBorders>
            <w:shd w:val="clear" w:color="auto" w:fill="auto"/>
            <w:vAlign w:val="center"/>
            <w:hideMark/>
          </w:tcPr>
          <w:p w14:paraId="3439A120" w14:textId="77777777" w:rsidR="002A3C05" w:rsidRPr="00A742C7" w:rsidRDefault="002A3C05" w:rsidP="002A3C05">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0,043</w:t>
            </w:r>
          </w:p>
        </w:tc>
      </w:tr>
      <w:bookmarkEnd w:id="184"/>
    </w:tbl>
    <w:p w14:paraId="371FDA93" w14:textId="77777777" w:rsidR="009A51F2" w:rsidRPr="00A742C7" w:rsidRDefault="009A51F2" w:rsidP="009A51F2">
      <w:pPr>
        <w:pStyle w:val="a1"/>
        <w:rPr>
          <w:rFonts w:cs="Times New Roman"/>
        </w:rPr>
      </w:pPr>
    </w:p>
    <w:p w14:paraId="5C11087D" w14:textId="77777777" w:rsidR="002A3C05" w:rsidRPr="00A742C7" w:rsidRDefault="002A3C05" w:rsidP="009A51F2">
      <w:pPr>
        <w:pStyle w:val="a1"/>
        <w:rPr>
          <w:rFonts w:cs="Times New Roman"/>
        </w:rPr>
      </w:pPr>
    </w:p>
    <w:p w14:paraId="147F85B8" w14:textId="77777777" w:rsidR="002A3C05" w:rsidRPr="00A742C7" w:rsidRDefault="002A3C05" w:rsidP="009A51F2">
      <w:pPr>
        <w:pStyle w:val="a1"/>
        <w:rPr>
          <w:rFonts w:cs="Times New Roman"/>
        </w:rPr>
        <w:sectPr w:rsidR="002A3C05" w:rsidRPr="00A742C7" w:rsidSect="002A3C05">
          <w:pgSz w:w="16838" w:h="11906" w:orient="landscape"/>
          <w:pgMar w:top="1276" w:right="1134" w:bottom="850" w:left="1134" w:header="708" w:footer="708" w:gutter="0"/>
          <w:cols w:space="708"/>
          <w:docGrid w:linePitch="360"/>
        </w:sectPr>
      </w:pPr>
    </w:p>
    <w:p w14:paraId="7B39A34E" w14:textId="77777777" w:rsidR="002A3C05" w:rsidRPr="00A742C7" w:rsidRDefault="002A3C05" w:rsidP="009A51F2">
      <w:pPr>
        <w:pStyle w:val="a1"/>
        <w:rPr>
          <w:rFonts w:cs="Times New Roman"/>
        </w:rPr>
      </w:pPr>
    </w:p>
    <w:p w14:paraId="6D3AE1C4" w14:textId="77777777" w:rsidR="009A51F2" w:rsidRPr="00A742C7" w:rsidRDefault="009A51F2" w:rsidP="009A51F2">
      <w:pPr>
        <w:pStyle w:val="2"/>
        <w:ind w:left="0" w:firstLine="0"/>
      </w:pPr>
      <w:bookmarkStart w:id="185" w:name="_Toc53927693"/>
      <w:bookmarkStart w:id="186" w:name="_Toc204085732"/>
      <w:r w:rsidRPr="00A742C7">
        <w:t>Часть 16. ПОКРЫТИЕ ПЕРСПЕКТИВНОЙ ТЕПЛОВОЙ НАГРУЗКИ, НЕ ОБЕСПЕЧЕННОЙ ТЕПЛОВОЙ МОЩНОСТЬЮ</w:t>
      </w:r>
      <w:bookmarkEnd w:id="185"/>
      <w:bookmarkEnd w:id="186"/>
    </w:p>
    <w:p w14:paraId="06F414EB" w14:textId="77777777" w:rsidR="009A51F2" w:rsidRPr="00A742C7" w:rsidRDefault="009A51F2" w:rsidP="009A51F2">
      <w:pPr>
        <w:rPr>
          <w:rFonts w:cs="Times New Roman"/>
          <w:lang w:eastAsia="ru-RU"/>
        </w:rPr>
      </w:pPr>
    </w:p>
    <w:p w14:paraId="5CD32076" w14:textId="77777777" w:rsidR="009A51F2" w:rsidRPr="00A742C7" w:rsidRDefault="009A51F2" w:rsidP="009A51F2">
      <w:pPr>
        <w:pStyle w:val="a1"/>
        <w:ind w:firstLine="709"/>
        <w:rPr>
          <w:rFonts w:cs="Times New Roman"/>
        </w:rPr>
      </w:pPr>
      <w:r w:rsidRPr="00A742C7">
        <w:rPr>
          <w:rFonts w:cs="Times New Roman"/>
        </w:rPr>
        <w:t>Данные объекты отсутствуют</w:t>
      </w:r>
    </w:p>
    <w:p w14:paraId="2A912556" w14:textId="77777777" w:rsidR="009A51F2" w:rsidRPr="00A742C7" w:rsidRDefault="009A51F2" w:rsidP="009A51F2">
      <w:pPr>
        <w:rPr>
          <w:rFonts w:cs="Times New Roman"/>
        </w:rPr>
      </w:pPr>
    </w:p>
    <w:p w14:paraId="1D521F3F" w14:textId="77777777" w:rsidR="009A51F2" w:rsidRPr="00A742C7" w:rsidRDefault="009A51F2" w:rsidP="009A51F2">
      <w:pPr>
        <w:pStyle w:val="2"/>
        <w:ind w:left="0" w:firstLine="0"/>
      </w:pPr>
      <w:bookmarkStart w:id="187" w:name="_Toc53927694"/>
      <w:bookmarkStart w:id="188" w:name="_Toc204085733"/>
      <w:r w:rsidRPr="00A742C7">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187"/>
      <w:bookmarkEnd w:id="188"/>
    </w:p>
    <w:p w14:paraId="728586E8" w14:textId="77777777" w:rsidR="009A51F2" w:rsidRPr="00A742C7" w:rsidRDefault="009A51F2" w:rsidP="009A51F2">
      <w:pPr>
        <w:rPr>
          <w:rFonts w:cs="Times New Roman"/>
          <w:lang w:eastAsia="ru-RU"/>
        </w:rPr>
      </w:pPr>
    </w:p>
    <w:p w14:paraId="07955604" w14:textId="77777777" w:rsidR="009A51F2" w:rsidRPr="00A742C7" w:rsidRDefault="009A51F2" w:rsidP="009A51F2">
      <w:pPr>
        <w:pStyle w:val="a1"/>
        <w:ind w:firstLine="709"/>
        <w:rPr>
          <w:rFonts w:cs="Times New Roman"/>
        </w:rPr>
      </w:pPr>
      <w:r w:rsidRPr="00A742C7">
        <w:rPr>
          <w:rFonts w:cs="Times New Roman"/>
        </w:rPr>
        <w:t>Данные объекты отсутствуют</w:t>
      </w:r>
    </w:p>
    <w:p w14:paraId="071181F1" w14:textId="77777777" w:rsidR="009A51F2" w:rsidRPr="00A742C7" w:rsidRDefault="009A51F2" w:rsidP="009A51F2">
      <w:pPr>
        <w:rPr>
          <w:rFonts w:cs="Times New Roman"/>
        </w:rPr>
      </w:pPr>
    </w:p>
    <w:p w14:paraId="45B2ADA7" w14:textId="77777777" w:rsidR="009A51F2" w:rsidRPr="00A742C7" w:rsidRDefault="009A51F2" w:rsidP="009A51F2">
      <w:pPr>
        <w:pStyle w:val="2"/>
        <w:ind w:left="0" w:firstLine="0"/>
      </w:pPr>
      <w:bookmarkStart w:id="189" w:name="_Toc53927695"/>
      <w:bookmarkStart w:id="190" w:name="_Toc204085734"/>
      <w:r w:rsidRPr="00A742C7">
        <w:t>Часть 18. ОПРЕДЕЛЕНИЕ ПЕРСПЕКТИВНЫХ РЕЖИМОВ ЗАГРУЗКИ ИСТОЧНИКОВ ТЕПЛОВОЙ ЭНЕРГИИ ПО ПРИСОЕДИНЕННОЙ ТЕПЛОВОЙ НАГРУЗКЕ</w:t>
      </w:r>
      <w:bookmarkEnd w:id="189"/>
      <w:bookmarkEnd w:id="190"/>
    </w:p>
    <w:p w14:paraId="72BCB4DC" w14:textId="77777777" w:rsidR="009A51F2" w:rsidRPr="00A742C7" w:rsidRDefault="009A51F2" w:rsidP="009A51F2">
      <w:pPr>
        <w:ind w:firstLine="709"/>
        <w:jc w:val="both"/>
        <w:rPr>
          <w:rFonts w:eastAsia="Times New Roman" w:cs="Times New Roman"/>
        </w:rPr>
      </w:pPr>
    </w:p>
    <w:p w14:paraId="4C7349EB" w14:textId="77777777" w:rsidR="009A51F2" w:rsidRPr="00A742C7" w:rsidRDefault="009A51F2" w:rsidP="009A51F2">
      <w:pPr>
        <w:ind w:firstLine="709"/>
        <w:jc w:val="both"/>
        <w:rPr>
          <w:rFonts w:cs="Times New Roman"/>
          <w:szCs w:val="24"/>
        </w:rPr>
      </w:pPr>
      <w:r w:rsidRPr="00A742C7">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7DE788B8" w14:textId="77777777" w:rsidR="009A51F2" w:rsidRPr="00A742C7" w:rsidRDefault="009A51F2" w:rsidP="009A51F2">
      <w:pPr>
        <w:rPr>
          <w:rFonts w:cs="Times New Roman"/>
        </w:rPr>
      </w:pPr>
    </w:p>
    <w:p w14:paraId="3674FE92" w14:textId="77777777" w:rsidR="009A51F2" w:rsidRPr="00A742C7" w:rsidRDefault="009A51F2" w:rsidP="009A51F2">
      <w:pPr>
        <w:pStyle w:val="2"/>
        <w:ind w:left="0" w:firstLine="0"/>
      </w:pPr>
      <w:bookmarkStart w:id="191" w:name="_Toc53927696"/>
      <w:bookmarkStart w:id="192" w:name="_Toc204085735"/>
      <w:r w:rsidRPr="00A742C7">
        <w:t>Часть 19. ОПРЕДЕЛЕНИЕ ПОТРЕБНОСТИ В ТОПЛИВЕ И РЕКОМЕНДАЦИИ ПО ВИДАМ ИСПОЛЬЗУЕМОГО ТОПЛИВА</w:t>
      </w:r>
      <w:bookmarkEnd w:id="191"/>
      <w:bookmarkEnd w:id="192"/>
    </w:p>
    <w:p w14:paraId="4156E71A" w14:textId="77777777" w:rsidR="009A51F2" w:rsidRPr="00A742C7" w:rsidRDefault="009A51F2" w:rsidP="009A51F2">
      <w:pPr>
        <w:rPr>
          <w:rFonts w:cs="Times New Roman"/>
          <w:lang w:eastAsia="ru-RU"/>
        </w:rPr>
      </w:pPr>
    </w:p>
    <w:p w14:paraId="3DECB5E6" w14:textId="77777777" w:rsidR="009A51F2" w:rsidRPr="00A742C7" w:rsidRDefault="009A51F2" w:rsidP="009A51F2">
      <w:pPr>
        <w:pStyle w:val="a1"/>
        <w:ind w:firstLine="709"/>
        <w:rPr>
          <w:rFonts w:eastAsia="Calibri" w:cs="Times New Roman"/>
        </w:rPr>
      </w:pPr>
      <w:r w:rsidRPr="00A742C7">
        <w:rPr>
          <w:rFonts w:eastAsia="Calibri" w:cs="Times New Roman"/>
        </w:rPr>
        <w:t>Уровень и объем потребления топлива не измениться с учетом перспективы. Виды потребляемого топлива останутся неизменными.</w:t>
      </w:r>
    </w:p>
    <w:p w14:paraId="3D0B1025" w14:textId="77777777" w:rsidR="009A51F2" w:rsidRPr="00A742C7" w:rsidRDefault="009A51F2" w:rsidP="009A51F2">
      <w:pPr>
        <w:rPr>
          <w:rFonts w:cs="Times New Roman"/>
        </w:rPr>
      </w:pPr>
    </w:p>
    <w:p w14:paraId="6C77423E" w14:textId="77777777" w:rsidR="009A51F2" w:rsidRPr="00A742C7" w:rsidRDefault="009A51F2" w:rsidP="009A51F2">
      <w:pPr>
        <w:pStyle w:val="2"/>
        <w:ind w:left="0" w:firstLine="0"/>
      </w:pPr>
      <w:bookmarkStart w:id="193" w:name="_Toc45030146"/>
      <w:bookmarkStart w:id="194" w:name="_Toc53927677"/>
      <w:bookmarkStart w:id="195" w:name="_Toc204085736"/>
      <w:r w:rsidRPr="00A742C7">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193"/>
      <w:bookmarkEnd w:id="194"/>
      <w:bookmarkEnd w:id="195"/>
    </w:p>
    <w:p w14:paraId="36352675" w14:textId="77777777" w:rsidR="009A51F2" w:rsidRPr="00A742C7" w:rsidRDefault="009A51F2" w:rsidP="009A51F2">
      <w:pPr>
        <w:pStyle w:val="af9"/>
        <w:spacing w:before="67"/>
        <w:ind w:right="110"/>
        <w:jc w:val="both"/>
        <w:rPr>
          <w:spacing w:val="-1"/>
        </w:rPr>
      </w:pPr>
    </w:p>
    <w:p w14:paraId="30111991" w14:textId="77777777" w:rsidR="009A51F2" w:rsidRPr="00A742C7" w:rsidRDefault="002A3C05" w:rsidP="009A51F2">
      <w:pPr>
        <w:pStyle w:val="af9"/>
        <w:ind w:left="218" w:right="229" w:firstLine="566"/>
        <w:jc w:val="both"/>
        <w:rPr>
          <w:spacing w:val="-1"/>
        </w:rPr>
      </w:pPr>
      <w:r w:rsidRPr="00A742C7">
        <w:rPr>
          <w:spacing w:val="-1"/>
        </w:rPr>
        <w:t>Откорректированы значения, согласно предоставленных данных.</w:t>
      </w:r>
    </w:p>
    <w:p w14:paraId="1B0E98F5" w14:textId="77777777" w:rsidR="009A51F2" w:rsidRPr="00A742C7" w:rsidRDefault="009A51F2" w:rsidP="009A51F2">
      <w:pPr>
        <w:rPr>
          <w:rFonts w:cs="Times New Roman"/>
        </w:rPr>
      </w:pPr>
    </w:p>
    <w:p w14:paraId="1A0EBB35" w14:textId="77777777" w:rsidR="009A51F2" w:rsidRPr="00A742C7" w:rsidRDefault="00080AB2" w:rsidP="009A51F2">
      <w:pPr>
        <w:pStyle w:val="2"/>
        <w:ind w:left="0" w:firstLine="0"/>
        <w:rPr>
          <w:sz w:val="28"/>
          <w:szCs w:val="28"/>
        </w:rPr>
      </w:pPr>
      <w:hyperlink r:id="rId107" w:anchor="bookmark85" w:history="1">
        <w:bookmarkStart w:id="196" w:name="_Toc45625253"/>
        <w:bookmarkStart w:id="197" w:name="_Toc204085737"/>
        <w:r w:rsidR="009A51F2" w:rsidRPr="00A742C7">
          <w:rPr>
            <w:sz w:val="28"/>
            <w:szCs w:val="28"/>
          </w:rPr>
          <w:t>ГЛАВА 8.</w:t>
        </w:r>
        <w:r w:rsidR="00012C25" w:rsidRPr="00A742C7">
          <w:rPr>
            <w:sz w:val="28"/>
            <w:szCs w:val="28"/>
          </w:rPr>
          <w:t xml:space="preserve"> </w:t>
        </w:r>
      </w:hyperlink>
      <w:r w:rsidR="009A51F2" w:rsidRPr="00A742C7">
        <w:rPr>
          <w:sz w:val="28"/>
        </w:rPr>
        <w:t>ПРЕДЛОЖЕНИЯ ПО СТРОИТЕЛЬСТВУ, РЕКОНСТРУКЦИИ И (ИЛИ) МОДЕРНИЗАЦИИ ТЕПЛОВЫХ СЕТЕЙ</w:t>
      </w:r>
      <w:bookmarkEnd w:id="196"/>
      <w:bookmarkEnd w:id="197"/>
    </w:p>
    <w:p w14:paraId="4230AFAE" w14:textId="77777777" w:rsidR="009A51F2" w:rsidRPr="00A742C7" w:rsidRDefault="009A51F2" w:rsidP="009A51F2">
      <w:pPr>
        <w:rPr>
          <w:rFonts w:cs="Times New Roman"/>
        </w:rPr>
      </w:pPr>
    </w:p>
    <w:p w14:paraId="60D06E5D" w14:textId="77777777" w:rsidR="009A51F2" w:rsidRPr="00A742C7" w:rsidRDefault="00080AB2" w:rsidP="009A51F2">
      <w:pPr>
        <w:pStyle w:val="2"/>
        <w:ind w:left="0" w:firstLine="0"/>
      </w:pPr>
      <w:hyperlink r:id="rId108" w:anchor="bookmark86" w:history="1">
        <w:bookmarkStart w:id="198" w:name="_Toc30081887"/>
        <w:bookmarkStart w:id="199" w:name="_Toc30085122"/>
        <w:bookmarkStart w:id="200" w:name="_Toc32845388"/>
        <w:bookmarkStart w:id="201" w:name="_Toc45625254"/>
        <w:bookmarkStart w:id="202" w:name="_Toc204085738"/>
        <w:r w:rsidR="009A51F2" w:rsidRPr="00A742C7">
          <w:t xml:space="preserve">Часть 1. </w:t>
        </w:r>
      </w:hyperlink>
      <w:bookmarkEnd w:id="198"/>
      <w:bookmarkEnd w:id="199"/>
      <w:bookmarkEnd w:id="200"/>
      <w:r w:rsidR="009A51F2" w:rsidRPr="00A742C7">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01"/>
      <w:bookmarkEnd w:id="202"/>
    </w:p>
    <w:p w14:paraId="3726E2EB" w14:textId="77777777" w:rsidR="009A51F2" w:rsidRPr="00A742C7" w:rsidRDefault="009A51F2" w:rsidP="009A51F2">
      <w:pPr>
        <w:pStyle w:val="a1"/>
        <w:rPr>
          <w:rFonts w:cs="Times New Roman"/>
          <w:lang w:eastAsia="ru-RU"/>
        </w:rPr>
      </w:pPr>
    </w:p>
    <w:p w14:paraId="69DC11E2" w14:textId="77777777" w:rsidR="002A3C05" w:rsidRPr="00A742C7" w:rsidRDefault="002A3C05" w:rsidP="002A3C05">
      <w:pPr>
        <w:ind w:firstLine="709"/>
        <w:jc w:val="both"/>
        <w:rPr>
          <w:rFonts w:cs="Times New Roman"/>
          <w:szCs w:val="24"/>
        </w:rPr>
      </w:pPr>
      <w:r w:rsidRPr="00A742C7">
        <w:rPr>
          <w:rFonts w:cs="Times New Roman"/>
          <w:szCs w:val="24"/>
        </w:rPr>
        <w:t xml:space="preserve">Строительство и/или реконструкция тепловых сетей с целью обеспечения перераспределения перспективной тепловой нагрузки из зон с дефицитом располагаемой </w:t>
      </w:r>
      <w:r w:rsidRPr="00A742C7">
        <w:rPr>
          <w:rFonts w:cs="Times New Roman"/>
          <w:szCs w:val="24"/>
        </w:rPr>
        <w:lastRenderedPageBreak/>
        <w:t>тепловой мощности источников тепловой энергии в зоны с резервом располагаемой тепловой мощности источников тепловой энергии не требуется.</w:t>
      </w:r>
    </w:p>
    <w:p w14:paraId="3AA6F400" w14:textId="77777777" w:rsidR="009A51F2" w:rsidRPr="00A742C7" w:rsidRDefault="009A51F2" w:rsidP="009A51F2">
      <w:pPr>
        <w:pStyle w:val="a1"/>
        <w:rPr>
          <w:rFonts w:cs="Times New Roman"/>
          <w:lang w:eastAsia="ru-RU"/>
        </w:rPr>
      </w:pPr>
    </w:p>
    <w:p w14:paraId="31EB893B" w14:textId="77777777" w:rsidR="009A51F2" w:rsidRPr="00A742C7" w:rsidRDefault="00080AB2" w:rsidP="009A51F2">
      <w:pPr>
        <w:pStyle w:val="2"/>
        <w:ind w:left="0" w:firstLine="0"/>
      </w:pPr>
      <w:hyperlink r:id="rId109" w:anchor="bookmark87" w:history="1">
        <w:bookmarkStart w:id="203" w:name="_Toc30081888"/>
        <w:bookmarkStart w:id="204" w:name="_Toc30085123"/>
        <w:bookmarkStart w:id="205" w:name="_Toc32845389"/>
        <w:bookmarkStart w:id="206" w:name="_Toc45625255"/>
        <w:bookmarkStart w:id="207" w:name="_Toc204085739"/>
        <w:r w:rsidR="009A51F2" w:rsidRPr="00A742C7">
          <w:t xml:space="preserve">Часть 2. </w:t>
        </w:r>
      </w:hyperlink>
      <w:bookmarkEnd w:id="203"/>
      <w:bookmarkEnd w:id="204"/>
      <w:bookmarkEnd w:id="205"/>
      <w:r w:rsidR="009A51F2" w:rsidRPr="00A742C7">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206"/>
      <w:bookmarkEnd w:id="207"/>
    </w:p>
    <w:p w14:paraId="33FC5F1F" w14:textId="77777777" w:rsidR="009A51F2" w:rsidRPr="00A742C7" w:rsidRDefault="009A51F2" w:rsidP="009A51F2">
      <w:pPr>
        <w:tabs>
          <w:tab w:val="left" w:pos="1276"/>
        </w:tabs>
        <w:jc w:val="both"/>
        <w:rPr>
          <w:rFonts w:cs="Times New Roman"/>
          <w:sz w:val="23"/>
          <w:szCs w:val="23"/>
        </w:rPr>
      </w:pPr>
    </w:p>
    <w:p w14:paraId="73D9F50F" w14:textId="77777777" w:rsidR="009A51F2" w:rsidRPr="00A742C7" w:rsidRDefault="002A3C05" w:rsidP="009A51F2">
      <w:pPr>
        <w:pStyle w:val="a1"/>
        <w:ind w:firstLine="709"/>
        <w:jc w:val="both"/>
        <w:rPr>
          <w:rFonts w:cs="Times New Roman"/>
        </w:rPr>
      </w:pPr>
      <w:bookmarkStart w:id="208" w:name="_Hlk204007625"/>
      <w:r w:rsidRPr="00A742C7">
        <w:rPr>
          <w:rFonts w:cs="Times New Roman"/>
          <w:szCs w:val="24"/>
        </w:rPr>
        <w:t>Новые потребители подключаются к ближайшим камерам существующих тепловых сетей.</w:t>
      </w:r>
    </w:p>
    <w:bookmarkEnd w:id="208"/>
    <w:p w14:paraId="0B9B47A0" w14:textId="77777777" w:rsidR="009A51F2" w:rsidRPr="00A742C7" w:rsidRDefault="009A51F2" w:rsidP="009A51F2">
      <w:pPr>
        <w:rPr>
          <w:rFonts w:cs="Times New Roman"/>
        </w:rPr>
      </w:pPr>
    </w:p>
    <w:p w14:paraId="5F176C50" w14:textId="77777777" w:rsidR="009A51F2" w:rsidRPr="00A742C7" w:rsidRDefault="009A51F2" w:rsidP="009A51F2">
      <w:pPr>
        <w:pStyle w:val="2"/>
        <w:ind w:left="0" w:firstLine="0"/>
      </w:pPr>
      <w:bookmarkStart w:id="209" w:name="_Toc204085740"/>
      <w:r w:rsidRPr="00A742C7">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09"/>
    </w:p>
    <w:p w14:paraId="20A312D4" w14:textId="77777777" w:rsidR="009A51F2" w:rsidRPr="00A742C7" w:rsidRDefault="009A51F2" w:rsidP="009A51F2">
      <w:pPr>
        <w:pStyle w:val="af9"/>
        <w:spacing w:line="289" w:lineRule="auto"/>
        <w:ind w:right="119" w:hanging="116"/>
        <w:rPr>
          <w:spacing w:val="-2"/>
        </w:rPr>
      </w:pPr>
    </w:p>
    <w:p w14:paraId="2B1619B9" w14:textId="77777777" w:rsidR="009A51F2" w:rsidRPr="00A742C7" w:rsidRDefault="009A51F2" w:rsidP="009A51F2">
      <w:pPr>
        <w:pStyle w:val="a1"/>
        <w:ind w:firstLine="709"/>
        <w:jc w:val="both"/>
        <w:rPr>
          <w:rFonts w:cs="Times New Roman"/>
          <w:lang w:eastAsia="ru-RU"/>
        </w:rPr>
      </w:pPr>
      <w:bookmarkStart w:id="210" w:name="_Hlk204007652"/>
      <w:r w:rsidRPr="00A742C7">
        <w:rPr>
          <w:rFonts w:cs="Times New Roman"/>
        </w:rPr>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bookmarkEnd w:id="210"/>
    <w:p w14:paraId="09E5855C" w14:textId="77777777" w:rsidR="009A51F2" w:rsidRPr="00A742C7" w:rsidRDefault="009A51F2" w:rsidP="009A51F2">
      <w:pPr>
        <w:pStyle w:val="a1"/>
        <w:rPr>
          <w:rFonts w:cs="Times New Roman"/>
          <w:lang w:eastAsia="ru-RU"/>
        </w:rPr>
      </w:pPr>
    </w:p>
    <w:p w14:paraId="4539C1E9" w14:textId="77777777" w:rsidR="009A51F2" w:rsidRPr="00A742C7" w:rsidRDefault="009A51F2" w:rsidP="009A51F2">
      <w:pPr>
        <w:pStyle w:val="2"/>
        <w:ind w:left="0" w:firstLine="0"/>
      </w:pPr>
      <w:bookmarkStart w:id="211" w:name="_Toc45625257"/>
      <w:bookmarkStart w:id="212" w:name="_Toc204085741"/>
      <w:r w:rsidRPr="00A742C7">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11"/>
      <w:bookmarkEnd w:id="212"/>
    </w:p>
    <w:p w14:paraId="53D0D6EB" w14:textId="77777777" w:rsidR="009A51F2" w:rsidRPr="00A742C7" w:rsidRDefault="009A51F2" w:rsidP="009A51F2">
      <w:pPr>
        <w:pStyle w:val="af9"/>
        <w:spacing w:line="289" w:lineRule="auto"/>
        <w:ind w:left="0" w:right="119" w:firstLine="709"/>
      </w:pPr>
    </w:p>
    <w:p w14:paraId="0DD1D5F5" w14:textId="77777777" w:rsidR="009A51F2" w:rsidRPr="00A742C7" w:rsidRDefault="002A3C05" w:rsidP="009A51F2">
      <w:pPr>
        <w:pStyle w:val="a1"/>
        <w:ind w:firstLine="709"/>
        <w:jc w:val="both"/>
        <w:rPr>
          <w:rFonts w:cs="Times New Roman"/>
          <w:lang w:eastAsia="ru-RU"/>
        </w:rPr>
      </w:pPr>
      <w:r w:rsidRPr="00A742C7">
        <w:rPr>
          <w:rFonts w:cs="Times New Roman"/>
          <w:szCs w:val="24"/>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планируется.</w:t>
      </w:r>
    </w:p>
    <w:p w14:paraId="4609D0A6" w14:textId="77777777" w:rsidR="009A51F2" w:rsidRPr="00A742C7" w:rsidRDefault="009A51F2" w:rsidP="009A51F2">
      <w:pPr>
        <w:jc w:val="both"/>
        <w:rPr>
          <w:rFonts w:cs="Times New Roman"/>
          <w:lang w:eastAsia="ru-RU"/>
        </w:rPr>
      </w:pPr>
      <w:bookmarkStart w:id="213" w:name="_Toc32845393"/>
      <w:bookmarkStart w:id="214" w:name="_Toc30085127"/>
      <w:bookmarkStart w:id="215" w:name="_Toc30081892"/>
    </w:p>
    <w:p w14:paraId="01965670" w14:textId="77777777" w:rsidR="009A51F2" w:rsidRPr="00A742C7" w:rsidRDefault="00080AB2" w:rsidP="009A51F2">
      <w:pPr>
        <w:pStyle w:val="2"/>
        <w:ind w:left="0" w:firstLine="0"/>
      </w:pPr>
      <w:hyperlink r:id="rId110" w:anchor="bookmark90" w:history="1">
        <w:bookmarkStart w:id="216" w:name="_Toc30081891"/>
        <w:bookmarkStart w:id="217" w:name="_Toc30085126"/>
        <w:bookmarkStart w:id="218" w:name="_Toc32845392"/>
        <w:bookmarkStart w:id="219" w:name="_Toc45625258"/>
        <w:bookmarkStart w:id="220" w:name="_Toc204085742"/>
        <w:r w:rsidR="009A51F2" w:rsidRPr="00A742C7">
          <w:t xml:space="preserve">Часть 5. </w:t>
        </w:r>
      </w:hyperlink>
      <w:bookmarkEnd w:id="216"/>
      <w:bookmarkEnd w:id="217"/>
      <w:bookmarkEnd w:id="218"/>
      <w:r w:rsidR="009A51F2" w:rsidRPr="00A742C7">
        <w:t>ПРЕДЛОЖЕНИЯ ПО СТРОИТЕЛЬСТВУ ТЕПЛОВЫХ СЕТЕЙ ДЛЯ ОБЕСПЕЧЕНИЯ НОРМАТИВНОЙ НАДЕЖНОСТИ ТЕПЛОСНАБЖЕНИЯ</w:t>
      </w:r>
      <w:bookmarkEnd w:id="219"/>
      <w:bookmarkEnd w:id="220"/>
    </w:p>
    <w:p w14:paraId="7F7EA9E6" w14:textId="77777777" w:rsidR="009A51F2" w:rsidRPr="00A742C7" w:rsidRDefault="009A51F2" w:rsidP="009A51F2">
      <w:pPr>
        <w:rPr>
          <w:rFonts w:cs="Times New Roman"/>
        </w:rPr>
      </w:pPr>
    </w:p>
    <w:bookmarkEnd w:id="213"/>
    <w:bookmarkEnd w:id="214"/>
    <w:bookmarkEnd w:id="215"/>
    <w:p w14:paraId="3948EAFF" w14:textId="77777777" w:rsidR="009A51F2" w:rsidRPr="00A742C7" w:rsidRDefault="00F216EF" w:rsidP="009A51F2">
      <w:pPr>
        <w:pStyle w:val="a1"/>
        <w:ind w:firstLine="709"/>
        <w:jc w:val="both"/>
        <w:rPr>
          <w:rFonts w:cs="Times New Roman"/>
        </w:rPr>
      </w:pPr>
      <w:r w:rsidRPr="00A742C7">
        <w:rPr>
          <w:rFonts w:cs="Times New Roman"/>
          <w:szCs w:val="24"/>
        </w:rPr>
        <w:t>Строительство тепловых сетей для обеспечения нормативной надёжности теплоснабжения не планируется. Необходимые показатели надёжности достигаются за счёт реконструкции существующих участков трубопроводов. Перечень мероприятий приведён в части 2 главы 16 настоящей Схемы теплоснабжения.</w:t>
      </w:r>
    </w:p>
    <w:p w14:paraId="3D6C0331" w14:textId="77777777" w:rsidR="009A51F2" w:rsidRPr="00A742C7" w:rsidRDefault="009A51F2" w:rsidP="009A51F2">
      <w:pPr>
        <w:rPr>
          <w:rFonts w:cs="Times New Roman"/>
        </w:rPr>
      </w:pPr>
    </w:p>
    <w:p w14:paraId="73C33E5F" w14:textId="77777777" w:rsidR="009A51F2" w:rsidRPr="00A742C7" w:rsidRDefault="00080AB2" w:rsidP="009A51F2">
      <w:pPr>
        <w:pStyle w:val="2"/>
        <w:ind w:left="0" w:firstLine="0"/>
      </w:pPr>
      <w:hyperlink r:id="rId111" w:anchor="bookmark97" w:history="1">
        <w:bookmarkStart w:id="221" w:name="_Toc30081898"/>
        <w:bookmarkStart w:id="222" w:name="_Toc30085133"/>
        <w:bookmarkStart w:id="223" w:name="_Toc32845399"/>
        <w:bookmarkStart w:id="224" w:name="_Toc45625259"/>
        <w:bookmarkStart w:id="225" w:name="_Toc204085743"/>
        <w:r w:rsidR="009A51F2" w:rsidRPr="00A742C7">
          <w:t xml:space="preserve">Часть 6. </w:t>
        </w:r>
      </w:hyperlink>
      <w:bookmarkEnd w:id="221"/>
      <w:bookmarkEnd w:id="222"/>
      <w:bookmarkEnd w:id="223"/>
      <w:r w:rsidR="009A51F2" w:rsidRPr="00A742C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24"/>
      <w:bookmarkEnd w:id="225"/>
    </w:p>
    <w:p w14:paraId="243CBEF8" w14:textId="77777777" w:rsidR="009A51F2" w:rsidRPr="00A742C7" w:rsidRDefault="009A51F2" w:rsidP="009A51F2">
      <w:pPr>
        <w:pStyle w:val="af9"/>
        <w:spacing w:line="289" w:lineRule="auto"/>
        <w:ind w:left="0" w:right="119" w:firstLine="709"/>
      </w:pPr>
    </w:p>
    <w:p w14:paraId="4976FEB1" w14:textId="77777777" w:rsidR="009A51F2" w:rsidRPr="00A742C7" w:rsidRDefault="009A51F2" w:rsidP="009A51F2">
      <w:pPr>
        <w:pStyle w:val="a1"/>
        <w:ind w:firstLine="709"/>
        <w:jc w:val="both"/>
        <w:rPr>
          <w:rFonts w:cs="Times New Roman"/>
          <w:lang w:eastAsia="ru-RU"/>
        </w:rPr>
      </w:pPr>
      <w:r w:rsidRPr="00A742C7">
        <w:rPr>
          <w:rFonts w:cs="Times New Roman"/>
        </w:rPr>
        <w:t xml:space="preserve">Реконструкция тепловых сетей с увеличением диаметра трубопроводов для обеспечения перспективных приростов тепловой нагрузки </w:t>
      </w:r>
      <w:r w:rsidR="00F216EF" w:rsidRPr="00A742C7">
        <w:rPr>
          <w:rFonts w:cs="Times New Roman"/>
        </w:rPr>
        <w:t>не требуется</w:t>
      </w:r>
      <w:r w:rsidRPr="00A742C7">
        <w:rPr>
          <w:rFonts w:cs="Times New Roman"/>
        </w:rPr>
        <w:t>.</w:t>
      </w:r>
    </w:p>
    <w:p w14:paraId="7515BAE4" w14:textId="77777777" w:rsidR="009A51F2" w:rsidRPr="00A742C7" w:rsidRDefault="009A51F2" w:rsidP="009A51F2">
      <w:pPr>
        <w:rPr>
          <w:rFonts w:cs="Times New Roman"/>
        </w:rPr>
      </w:pPr>
    </w:p>
    <w:p w14:paraId="5DAFC0ED" w14:textId="77777777" w:rsidR="009A51F2" w:rsidRPr="00A742C7" w:rsidRDefault="00080AB2" w:rsidP="009A51F2">
      <w:pPr>
        <w:pStyle w:val="2"/>
        <w:ind w:left="0" w:firstLine="0"/>
      </w:pPr>
      <w:hyperlink r:id="rId112" w:anchor="bookmark98" w:history="1">
        <w:bookmarkStart w:id="226" w:name="_Toc30081899"/>
        <w:bookmarkStart w:id="227" w:name="_Toc30085134"/>
        <w:bookmarkStart w:id="228" w:name="_Toc32845400"/>
        <w:bookmarkStart w:id="229" w:name="_Toc45625260"/>
        <w:bookmarkStart w:id="230" w:name="_Toc204085744"/>
        <w:r w:rsidR="009A51F2" w:rsidRPr="00A742C7">
          <w:t xml:space="preserve">Часть 7. </w:t>
        </w:r>
      </w:hyperlink>
      <w:bookmarkEnd w:id="226"/>
      <w:bookmarkEnd w:id="227"/>
      <w:bookmarkEnd w:id="228"/>
      <w:r w:rsidR="009A51F2" w:rsidRPr="00A742C7">
        <w:t>ПРЕДЛОЖЕНИЯ ПО РЕКОНСТРУКЦИИ И (ИЛИ) МОДЕРНИЗАЦИИ ТЕПЛОВЫХ СЕТЕЙ, ПОДЛЕЖАЩИХ ЗАМЕНЕ В СВЯЗИ С ИСЧЕРПАНИЕМ ЭКСПЛУАТАЦИОННОГО РЕСУРСА</w:t>
      </w:r>
      <w:bookmarkEnd w:id="229"/>
      <w:bookmarkEnd w:id="230"/>
    </w:p>
    <w:p w14:paraId="3A8926EE" w14:textId="77777777" w:rsidR="009A51F2" w:rsidRPr="00A742C7" w:rsidRDefault="009A51F2" w:rsidP="009A51F2">
      <w:pPr>
        <w:rPr>
          <w:rFonts w:cs="Times New Roman"/>
        </w:rPr>
      </w:pPr>
    </w:p>
    <w:p w14:paraId="3AA74257" w14:textId="77777777" w:rsidR="00F216EF" w:rsidRPr="00A742C7" w:rsidRDefault="00F216EF" w:rsidP="006F67DF">
      <w:pPr>
        <w:widowControl w:val="0"/>
        <w:ind w:firstLine="709"/>
        <w:jc w:val="both"/>
        <w:rPr>
          <w:rFonts w:eastAsia="Times New Roman" w:cs="Times New Roman"/>
          <w:szCs w:val="24"/>
        </w:rPr>
      </w:pPr>
      <w:r w:rsidRPr="00A742C7">
        <w:rPr>
          <w:rFonts w:cs="Times New Roman"/>
          <w:szCs w:val="24"/>
        </w:rPr>
        <w:t>В целях обеспечения нормативной надёжности теплоснабжения требуется з</w:t>
      </w:r>
      <w:r w:rsidRPr="00A742C7">
        <w:rPr>
          <w:rFonts w:eastAsia="Times New Roman" w:cs="Times New Roman"/>
          <w:szCs w:val="24"/>
        </w:rPr>
        <w:t>амена/реконструкция изношенных участков сетей.</w:t>
      </w:r>
    </w:p>
    <w:p w14:paraId="3DA8E131" w14:textId="77777777" w:rsidR="00F216EF" w:rsidRPr="00A742C7" w:rsidRDefault="00F216EF" w:rsidP="00F216EF">
      <w:pPr>
        <w:spacing w:after="120"/>
        <w:ind w:firstLine="709"/>
        <w:jc w:val="both"/>
        <w:rPr>
          <w:rFonts w:cs="Times New Roman"/>
          <w:szCs w:val="24"/>
        </w:rPr>
      </w:pPr>
      <w:r w:rsidRPr="00A742C7">
        <w:rPr>
          <w:rFonts w:cs="Times New Roman"/>
          <w:szCs w:val="24"/>
        </w:rPr>
        <w:t>Перечень тепловых сетей, планируемых к реконструкции в период 2025 – 2043 годы приведён в части 2 главы 16 настоящей Схемы теплоснабжения.</w:t>
      </w:r>
    </w:p>
    <w:p w14:paraId="12D3E99F" w14:textId="77777777" w:rsidR="009A51F2" w:rsidRPr="00A742C7" w:rsidRDefault="009A51F2" w:rsidP="009A51F2">
      <w:pPr>
        <w:rPr>
          <w:rFonts w:cs="Times New Roman"/>
        </w:rPr>
      </w:pPr>
    </w:p>
    <w:p w14:paraId="66B643EA" w14:textId="77777777" w:rsidR="009A51F2" w:rsidRPr="00A742C7" w:rsidRDefault="00080AB2" w:rsidP="009A51F2">
      <w:pPr>
        <w:pStyle w:val="2"/>
        <w:ind w:left="0" w:firstLine="0"/>
        <w:jc w:val="both"/>
      </w:pPr>
      <w:hyperlink r:id="rId113" w:anchor="bookmark99" w:history="1">
        <w:bookmarkStart w:id="231" w:name="_Toc32845401"/>
        <w:bookmarkStart w:id="232" w:name="_Toc30085135"/>
        <w:bookmarkStart w:id="233" w:name="_Toc30081900"/>
        <w:bookmarkStart w:id="234" w:name="_Toc45625261"/>
        <w:bookmarkStart w:id="235" w:name="_Toc204085745"/>
        <w:r w:rsidR="009A51F2" w:rsidRPr="00A742C7">
          <w:t xml:space="preserve">Часть 8. </w:t>
        </w:r>
        <w:bookmarkEnd w:id="231"/>
        <w:bookmarkEnd w:id="232"/>
        <w:bookmarkEnd w:id="233"/>
      </w:hyperlink>
      <w:r w:rsidR="009A51F2" w:rsidRPr="00A742C7">
        <w:t>ПРЕДЛОЖЕНИЯ ПО СТРОИТЕЛЬСТВУ, РЕКОНСТРУКЦИИ И (ИЛИ) МОДЕРНИЗАЦИИ НАСОСНЫХ СТАНЦИЙ</w:t>
      </w:r>
      <w:bookmarkEnd w:id="234"/>
      <w:bookmarkEnd w:id="235"/>
    </w:p>
    <w:p w14:paraId="795848F6" w14:textId="77777777" w:rsidR="009A51F2" w:rsidRPr="00A742C7" w:rsidRDefault="009A51F2" w:rsidP="009A51F2">
      <w:pPr>
        <w:rPr>
          <w:rFonts w:cs="Times New Roman"/>
        </w:rPr>
      </w:pPr>
    </w:p>
    <w:p w14:paraId="4AF40738" w14:textId="77777777" w:rsidR="009A51F2" w:rsidRPr="00A742C7" w:rsidRDefault="009A51F2" w:rsidP="009A51F2">
      <w:pPr>
        <w:pStyle w:val="a1"/>
        <w:ind w:firstLine="567"/>
        <w:jc w:val="both"/>
        <w:rPr>
          <w:rFonts w:cs="Times New Roman"/>
        </w:rPr>
      </w:pPr>
      <w:bookmarkStart w:id="236" w:name="_Toc45117236"/>
      <w:bookmarkStart w:id="237" w:name="_Toc53927698"/>
      <w:r w:rsidRPr="00A742C7">
        <w:rPr>
          <w:rFonts w:cs="Times New Roman"/>
        </w:rPr>
        <w:t>Строительство и реконструкции насосных станции не требуется.</w:t>
      </w:r>
    </w:p>
    <w:p w14:paraId="0EC5C0F2" w14:textId="77777777" w:rsidR="009A51F2" w:rsidRPr="00A742C7" w:rsidRDefault="009A51F2" w:rsidP="009A51F2">
      <w:pPr>
        <w:rPr>
          <w:rFonts w:cs="Times New Roman"/>
        </w:rPr>
      </w:pPr>
    </w:p>
    <w:p w14:paraId="5387AFF9" w14:textId="77777777" w:rsidR="009A51F2" w:rsidRPr="00A742C7" w:rsidRDefault="009A51F2" w:rsidP="009A51F2">
      <w:pPr>
        <w:pStyle w:val="2"/>
        <w:ind w:left="0" w:firstLine="0"/>
      </w:pPr>
      <w:bookmarkStart w:id="238" w:name="_Toc204085746"/>
      <w:r w:rsidRPr="00A742C7">
        <w:t>Часть 9.</w:t>
      </w:r>
      <w:r w:rsidRPr="00A742C7">
        <w:rPr>
          <w:color w:val="FF0000"/>
        </w:rPr>
        <w:t xml:space="preserve"> </w:t>
      </w:r>
      <w:r w:rsidRPr="00A742C7">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236"/>
      <w:bookmarkEnd w:id="237"/>
      <w:bookmarkEnd w:id="238"/>
    </w:p>
    <w:p w14:paraId="1776B5CE" w14:textId="77777777" w:rsidR="009A51F2" w:rsidRPr="00A742C7" w:rsidRDefault="009A51F2" w:rsidP="009A51F2">
      <w:pPr>
        <w:rPr>
          <w:rFonts w:cs="Times New Roman"/>
          <w:lang w:eastAsia="ru-RU"/>
        </w:rPr>
      </w:pPr>
    </w:p>
    <w:p w14:paraId="40296B37" w14:textId="77777777" w:rsidR="009A51F2" w:rsidRPr="00A742C7" w:rsidRDefault="006F67DF" w:rsidP="009A51F2">
      <w:pPr>
        <w:pStyle w:val="af9"/>
        <w:ind w:left="218" w:right="229" w:firstLine="566"/>
        <w:jc w:val="both"/>
        <w:rPr>
          <w:spacing w:val="-1"/>
        </w:rPr>
      </w:pPr>
      <w:r w:rsidRPr="00A742C7">
        <w:t>Обновлены мероприятия.</w:t>
      </w:r>
    </w:p>
    <w:p w14:paraId="1002EC7C" w14:textId="77777777" w:rsidR="009A51F2" w:rsidRPr="00A742C7" w:rsidRDefault="009A51F2" w:rsidP="009A51F2">
      <w:pPr>
        <w:rPr>
          <w:rFonts w:cs="Times New Roman"/>
        </w:rPr>
      </w:pPr>
    </w:p>
    <w:p w14:paraId="5B36F9CE" w14:textId="77777777" w:rsidR="009A51F2" w:rsidRPr="00A742C7" w:rsidRDefault="009A51F2" w:rsidP="009A51F2">
      <w:pPr>
        <w:pStyle w:val="2"/>
        <w:ind w:left="0" w:firstLine="0"/>
        <w:rPr>
          <w:sz w:val="28"/>
          <w:szCs w:val="28"/>
        </w:rPr>
      </w:pPr>
      <w:bookmarkStart w:id="239" w:name="_Toc204085747"/>
      <w:r w:rsidRPr="00A742C7">
        <w:rPr>
          <w:sz w:val="28"/>
          <w:szCs w:val="28"/>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239"/>
    </w:p>
    <w:p w14:paraId="671A4CD8" w14:textId="77777777" w:rsidR="009A51F2" w:rsidRPr="00A742C7" w:rsidRDefault="009A51F2" w:rsidP="009A51F2">
      <w:pPr>
        <w:pStyle w:val="a1"/>
        <w:rPr>
          <w:rFonts w:cs="Times New Roman"/>
          <w:lang w:eastAsia="ru-RU"/>
        </w:rPr>
      </w:pPr>
    </w:p>
    <w:p w14:paraId="7702E1B8" w14:textId="77777777" w:rsidR="009A51F2" w:rsidRPr="00A742C7" w:rsidRDefault="009A51F2" w:rsidP="009A51F2">
      <w:pPr>
        <w:pStyle w:val="2"/>
        <w:ind w:left="0" w:firstLine="0"/>
      </w:pPr>
      <w:bookmarkStart w:id="240" w:name="_Toc30081902"/>
      <w:bookmarkStart w:id="241" w:name="_Toc30085137"/>
      <w:bookmarkStart w:id="242" w:name="_Toc32845403"/>
      <w:bookmarkStart w:id="243" w:name="_Toc204085748"/>
      <w:r w:rsidRPr="00A742C7">
        <w:t xml:space="preserve">Часть 1. </w:t>
      </w:r>
      <w:bookmarkEnd w:id="240"/>
      <w:bookmarkEnd w:id="241"/>
      <w:bookmarkEnd w:id="242"/>
      <w:r w:rsidRPr="00A742C7">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243"/>
    </w:p>
    <w:p w14:paraId="449A3539" w14:textId="77777777" w:rsidR="009A51F2" w:rsidRPr="00A742C7" w:rsidRDefault="009A51F2" w:rsidP="009A51F2">
      <w:pPr>
        <w:jc w:val="both"/>
        <w:rPr>
          <w:rFonts w:cs="Times New Roman"/>
          <w:lang w:eastAsia="ru-RU"/>
        </w:rPr>
      </w:pPr>
    </w:p>
    <w:p w14:paraId="6AF89C67" w14:textId="77777777" w:rsidR="00223A7B" w:rsidRPr="00A742C7" w:rsidRDefault="00223A7B" w:rsidP="00A160FB">
      <w:pPr>
        <w:pStyle w:val="Affffffffffffffffff1"/>
        <w:ind w:firstLine="709"/>
      </w:pPr>
      <w:r w:rsidRPr="00A742C7">
        <w:t xml:space="preserve">В зоне действия котельной ЭЦ-2, пгт. Никель и котельной г. Заполярный, котельной №13/55 </w:t>
      </w:r>
      <w:r w:rsidR="00A160FB" w:rsidRPr="00A742C7">
        <w:t xml:space="preserve">пгт. Печенга, ш. Печенгское </w:t>
      </w:r>
      <w:r w:rsidRPr="00A742C7">
        <w:t xml:space="preserve">предусмотрено горячее водоснабжение, организованное по открытой схеме. </w:t>
      </w:r>
    </w:p>
    <w:p w14:paraId="5E950D4F" w14:textId="77777777" w:rsidR="00223A7B" w:rsidRPr="00A742C7" w:rsidRDefault="00223A7B" w:rsidP="00223A7B">
      <w:pPr>
        <w:widowControl w:val="0"/>
        <w:adjustRightInd w:val="0"/>
        <w:ind w:firstLine="709"/>
        <w:jc w:val="both"/>
        <w:textAlignment w:val="baseline"/>
        <w:rPr>
          <w:rFonts w:cs="Times New Roman"/>
          <w:szCs w:val="24"/>
        </w:rPr>
      </w:pPr>
      <w:r w:rsidRPr="00A742C7">
        <w:rPr>
          <w:rFonts w:cs="Times New Roman"/>
          <w:szCs w:val="24"/>
        </w:rPr>
        <w:t>С 2013 года запрещается присоединение (подключение) внутридомовых систем горячего водоснабжения к тепловым сетям по схеме с непосредственным разбором теплоносителя на цели горячего водоснабжения по открытой схеме. К 2022 году все потребители, внутридомовые системы горячего водоснабжения которых были присоединены к тепловым сетям по схемам с непосредственным разбором теплоносителя на цели горячего водоснабжения, должны быть переведены на присоединение внутридомовых систем горячего водоснабжения по закрытой схеме при условии экономической целесообразности данного мероприятия.</w:t>
      </w:r>
    </w:p>
    <w:p w14:paraId="172C6D23" w14:textId="77777777" w:rsidR="00223A7B" w:rsidRPr="00A742C7" w:rsidRDefault="00223A7B" w:rsidP="00223A7B">
      <w:pPr>
        <w:widowControl w:val="0"/>
        <w:adjustRightInd w:val="0"/>
        <w:ind w:firstLine="709"/>
        <w:jc w:val="both"/>
        <w:textAlignment w:val="baseline"/>
        <w:rPr>
          <w:rFonts w:cs="Times New Roman"/>
          <w:szCs w:val="24"/>
        </w:rPr>
      </w:pPr>
      <w:r w:rsidRPr="00A742C7">
        <w:rPr>
          <w:rFonts w:eastAsia="Microsoft YaHei" w:cs="Times New Roman"/>
          <w:szCs w:val="24"/>
        </w:rPr>
        <w:t xml:space="preserve">Таким образом, в соответствии с действующим законодательством, необходимо предусмотреть перевод потребителей горячей воды на «закрытую» схему присоединения системы ГВС. </w:t>
      </w:r>
    </w:p>
    <w:p w14:paraId="1E639E99"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Присоединение (подключение) всех потребителей во вновь создаваемых зонах теплоснабжения, включая точечную застройку, будет осуществляться по закрытой схеме отпуска тепловой энергии на нужды горячего водоснабжения с установкой необходимого теплообменного оборудования в индивидуальных тепловых пунктах. </w:t>
      </w:r>
    </w:p>
    <w:p w14:paraId="6EC826FA"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lastRenderedPageBreak/>
        <w:t xml:space="preserve">Актуальность перевода открытых систем горячего водоснабжения на закрытые схемы обусловлена следующими причинами: </w:t>
      </w:r>
    </w:p>
    <w:p w14:paraId="0F8C2508" w14:textId="77777777" w:rsidR="00223A7B" w:rsidRPr="00A742C7" w:rsidRDefault="00223A7B" w:rsidP="00223A7B">
      <w:pPr>
        <w:pStyle w:val="a5"/>
        <w:numPr>
          <w:ilvl w:val="0"/>
          <w:numId w:val="28"/>
        </w:numPr>
        <w:autoSpaceDE/>
        <w:autoSpaceDN/>
        <w:spacing w:line="276" w:lineRule="auto"/>
        <w:ind w:left="0" w:firstLine="709"/>
        <w:contextualSpacing/>
        <w:jc w:val="both"/>
        <w:textAlignment w:val="baseline"/>
        <w:rPr>
          <w:rFonts w:eastAsia="Microsoft YaHei"/>
        </w:rPr>
      </w:pPr>
      <w:r w:rsidRPr="00A742C7">
        <w:rPr>
          <w:rFonts w:eastAsia="Microsoft YaHei"/>
        </w:rPr>
        <w:t>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w:t>
      </w:r>
    </w:p>
    <w:p w14:paraId="0E756014" w14:textId="77777777" w:rsidR="00223A7B" w:rsidRPr="00A742C7" w:rsidRDefault="00223A7B" w:rsidP="00223A7B">
      <w:pPr>
        <w:pStyle w:val="a5"/>
        <w:numPr>
          <w:ilvl w:val="0"/>
          <w:numId w:val="28"/>
        </w:numPr>
        <w:autoSpaceDE/>
        <w:autoSpaceDN/>
        <w:spacing w:line="276" w:lineRule="auto"/>
        <w:ind w:left="0" w:firstLine="709"/>
        <w:contextualSpacing/>
        <w:jc w:val="both"/>
        <w:textAlignment w:val="baseline"/>
        <w:rPr>
          <w:rFonts w:eastAsia="Microsoft YaHei"/>
        </w:rPr>
      </w:pPr>
      <w:r w:rsidRPr="00A742C7">
        <w:rPr>
          <w:rFonts w:eastAsia="Microsoft YaHei"/>
        </w:rPr>
        <w:t xml:space="preserve">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47F38D45" w14:textId="77777777" w:rsidR="00223A7B" w:rsidRPr="00A742C7" w:rsidRDefault="00223A7B" w:rsidP="00223A7B">
      <w:pPr>
        <w:ind w:firstLine="709"/>
        <w:jc w:val="both"/>
        <w:rPr>
          <w:rFonts w:cs="Times New Roman"/>
          <w:szCs w:val="24"/>
        </w:rPr>
      </w:pPr>
    </w:p>
    <w:p w14:paraId="657F7E22"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Переход на закрытую схему ГВС будет обеспечиваться за счёт организации индивидуальных тепловых пунктов у потребителей с установкой узлов регулирования систем отопления и горячего водоснабжения. Переход на закрытую схему ГВС предполагает снижение производительности водоподготовительных установок за счёт снижения водоразбора теплоносителя.</w:t>
      </w:r>
    </w:p>
    <w:p w14:paraId="6716D808"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Для перевода потребителей с открытой схемой ГВС на закрытую требуется реконструкция тепловых пунктов в каждом здании. Реконструкция теплового пункта здания в части перехода на закрытую схему теплоснабжения должна быть выполнена при следующих условиях: </w:t>
      </w:r>
    </w:p>
    <w:p w14:paraId="726AAA82"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1. Выполнить проект реконструкции теплового пункта в соответствии с требованиями действующей НТД, разработать обновлённую схему, план, разрезы теплового пункта, расчёт оборудования, паспорт теплового пункта; согласовать и представить указанный перечень документов с единой теплоснабжающей организацией. </w:t>
      </w:r>
    </w:p>
    <w:p w14:paraId="011C23E2"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2. Тепловой пункт должен быть оборудован приборами учёта тепловой энергии, средствами автоматизации и контроля, в том числе для поддержания требуемого перепада (напора) в тепловых сетях на вводе в ЦТП или ИТП при превышении фактического перепада давлений, а так же для обеспечения минимального заданного давления в обратном трубопроводе системы теплопотребления при возможном его снижении. </w:t>
      </w:r>
    </w:p>
    <w:p w14:paraId="2F9942E2"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5. Предусмотреть проектом ограничение расхода воды из тепловой сети на тепловой пункт и мероприятия по защите систем отопления от превышения допустимого давления. </w:t>
      </w:r>
    </w:p>
    <w:p w14:paraId="25A7B145"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6. Предусмотреть проектом увеличение нагрузки на систему водоснабжения потребителей.</w:t>
      </w:r>
    </w:p>
    <w:p w14:paraId="2D4868E4"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7. Реконструкцию проводить без изменения схемы присоединения существующих потребителей. </w:t>
      </w:r>
    </w:p>
    <w:p w14:paraId="4DECB33A"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8. Реконструкцию проводить под техническим надзором представителей единой теплоснабжающей организации. </w:t>
      </w:r>
    </w:p>
    <w:p w14:paraId="0CA4A9B4"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9. Все работы по реконструкции выполнить в летний период после окончания и до начала отопительного периода по согласованию с единой теплоснабжающей организацией.</w:t>
      </w:r>
    </w:p>
    <w:p w14:paraId="240F104B"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Тепловой пункт (ТП) — один из главных элементов системы централизованного тепло-снабжения зданий, выполняющий функции приёма теплоносителя, преобразования (при необходимости) его параметров, распределения между потребителями тепловой энергии и учёта ее расходования. </w:t>
      </w:r>
    </w:p>
    <w:p w14:paraId="70F0E609"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Для реализации данного решения в зданиях малоэтажной постройки предполагается установить автоматизированные тепловые пункты. </w:t>
      </w:r>
    </w:p>
    <w:p w14:paraId="64B5CA79"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Для упрощения процесса проектирования, комплектации и монтажа ТП могут изготавливаться в заводских условиях и поставляться на объект строительства в виде готовых блоков — блочный тепловой пункт (БТП). </w:t>
      </w:r>
    </w:p>
    <w:p w14:paraId="2D2570AE"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БТП представляет собой собранные на раме в общую конструкцию отдельные функциональные узлы, как правило, в комплекте с приборами и устройствами контроля, автоматического регулирования и управления. </w:t>
      </w:r>
    </w:p>
    <w:p w14:paraId="10608C32"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На данный момент в России широко применяются стандартные автоматизированные </w:t>
      </w:r>
      <w:r w:rsidRPr="00A742C7">
        <w:rPr>
          <w:rFonts w:eastAsia="Microsoft YaHei" w:cs="Times New Roman"/>
          <w:szCs w:val="24"/>
        </w:rPr>
        <w:lastRenderedPageBreak/>
        <w:t>блочные тепловые пункты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отечественного производства.</w:t>
      </w:r>
    </w:p>
    <w:p w14:paraId="62EF0A7E"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В соответствие СП 41-101-95 «Проектирование тепловых пунктов» в зависимости от соотношения максимально-часовой тепловой нагрузки ГВС к нагрузке отопления предлагается оборудовать тепловые пункты абонентов одноступенчатыми (потребители малоэтажной застройки с незначительной тепловой нагрузкой ГВС), либо двухступенчатыми подогревателями ГВС (потребители многоквартирных домов). </w:t>
      </w:r>
    </w:p>
    <w:p w14:paraId="077263AF"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Подключение системы отопления предполагается осуществлять по существующей на данный момент в зданиях зависимой схеме. </w:t>
      </w:r>
    </w:p>
    <w:p w14:paraId="4A66F73B"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Потребителей, не имеющих тепловой нагрузки отопления и подключенных напрямую к тепловым сетям, предлагается подключать через подогреватель с установкой циркуляционного насоса и регулятора температуры.</w:t>
      </w:r>
    </w:p>
    <w:p w14:paraId="6B277749"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Потребителей многоэтажной застройки предлагается подключать к тепловым сетям по двухступенчатой смешанной схеме.</w:t>
      </w:r>
    </w:p>
    <w:p w14:paraId="64181817"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Для малоэтажных зданий рекомендуется рассмотреть использование параллельной схемы присоединения подогревателя ГВС, для многоэтажных – смешанной схемы (после уточнения тепловых нагрузок здания на отопление и ГВС).</w:t>
      </w:r>
    </w:p>
    <w:p w14:paraId="0B610BD7" w14:textId="77777777" w:rsidR="00223A7B" w:rsidRPr="00A742C7" w:rsidRDefault="00223A7B" w:rsidP="00223A7B">
      <w:pPr>
        <w:widowControl w:val="0"/>
        <w:adjustRightInd w:val="0"/>
        <w:ind w:firstLine="709"/>
        <w:jc w:val="both"/>
        <w:textAlignment w:val="baseline"/>
        <w:rPr>
          <w:rFonts w:eastAsia="Microsoft YaHei" w:cs="Times New Roman"/>
          <w:szCs w:val="24"/>
        </w:rPr>
      </w:pPr>
      <w:r w:rsidRPr="00A742C7">
        <w:rPr>
          <w:rFonts w:eastAsia="Microsoft YaHei" w:cs="Times New Roman"/>
          <w:szCs w:val="24"/>
        </w:rPr>
        <w:t xml:space="preserve">При переходе потребителей тепла с открытой системы теплоснабжения на закрытую объем теплоносителя в тепловой сети сократится. В тоже время при переходе на закрытую систему теплоснабжения возрастёт нагрузка на систему холодного водоснабжения, в связи с необходимостью подавать холодную воду для нагрева в индивидуальные тепловые пункты потребителей. </w:t>
      </w:r>
    </w:p>
    <w:p w14:paraId="250FF6A6" w14:textId="77777777" w:rsidR="00223A7B" w:rsidRPr="00A742C7" w:rsidRDefault="00223A7B" w:rsidP="00223A7B">
      <w:pPr>
        <w:ind w:firstLine="709"/>
        <w:jc w:val="both"/>
        <w:rPr>
          <w:rFonts w:cs="Times New Roman"/>
          <w:szCs w:val="24"/>
        </w:rPr>
      </w:pPr>
      <w:r w:rsidRPr="00A742C7">
        <w:rPr>
          <w:rFonts w:cs="Times New Roman"/>
          <w:szCs w:val="24"/>
        </w:rPr>
        <w:t>До перевода потребителей с «открытой» системы горячего водоснабжения на «закрытую» в соответствии со статьёй 25 - Производственный контроль качества питьевой воды, качества горячей воды федерального закона №416-ФЗ от 07.12.2011 «О водоснабжении и водоотведении» и в соответствии с «Правилами осуществления производственного контроля качества и безопасности питьевой воды, горячей воды», утверждёнными Постановлением Правительства РФ от 06.01.2015 N 10 «О порядке осуществления производственного контроля качества и безопасности питьевой воды, горячей воды» в теплоснабжающих организациях, при использовании источников тепловой энергии и (или) тепловых сетей которых осуществляется горячее водоснабжение по «открытой» схеме, должен быть организован производственный контроль качества горячей воды, отпускаемой абонентам.</w:t>
      </w:r>
    </w:p>
    <w:p w14:paraId="7075F2FA" w14:textId="77777777" w:rsidR="009A51F2" w:rsidRPr="00A742C7" w:rsidRDefault="009A51F2" w:rsidP="009A51F2">
      <w:pPr>
        <w:pStyle w:val="a1"/>
        <w:rPr>
          <w:rFonts w:cs="Times New Roman"/>
          <w:lang w:eastAsia="ru-RU"/>
        </w:rPr>
      </w:pPr>
    </w:p>
    <w:p w14:paraId="77F75541" w14:textId="77777777" w:rsidR="009A51F2" w:rsidRPr="00A742C7" w:rsidRDefault="009A51F2" w:rsidP="009A51F2">
      <w:pPr>
        <w:pStyle w:val="2"/>
        <w:ind w:left="0" w:firstLine="0"/>
      </w:pPr>
      <w:bookmarkStart w:id="244" w:name="_Toc30081903"/>
      <w:bookmarkStart w:id="245" w:name="_Toc30085138"/>
      <w:bookmarkStart w:id="246" w:name="_Toc32845404"/>
      <w:bookmarkStart w:id="247" w:name="_Toc204085749"/>
      <w:r w:rsidRPr="00A742C7">
        <w:t xml:space="preserve">Часть 2. </w:t>
      </w:r>
      <w:bookmarkEnd w:id="244"/>
      <w:bookmarkEnd w:id="245"/>
      <w:bookmarkEnd w:id="246"/>
      <w:r w:rsidRPr="00A742C7">
        <w:t>ОБОСНОВАНИЕ И ПЕРЕСМОТР ГРАФИКА ТЕМПЕРАТУР ТЕПЛОНОСИТЕЛЯ И ЕГО РАСХОДА В ОТКРЫТОЙ СИСТЕМЕ ТЕПЛОСНАБЖЕНИЯ (ГОРЯЧЕГО ВОДОСНАБЖЕНИЯ)</w:t>
      </w:r>
      <w:bookmarkEnd w:id="247"/>
    </w:p>
    <w:p w14:paraId="668EA94E" w14:textId="77777777" w:rsidR="009A51F2" w:rsidRPr="00A742C7" w:rsidRDefault="009A51F2" w:rsidP="009A51F2">
      <w:pPr>
        <w:rPr>
          <w:rFonts w:cs="Times New Roman"/>
          <w:lang w:eastAsia="ru-RU"/>
        </w:rPr>
      </w:pPr>
    </w:p>
    <w:p w14:paraId="0A01F792" w14:textId="77777777" w:rsidR="00A160FB" w:rsidRPr="00A742C7" w:rsidRDefault="00A160FB" w:rsidP="00A160FB">
      <w:pPr>
        <w:ind w:firstLine="709"/>
        <w:jc w:val="both"/>
        <w:rPr>
          <w:rFonts w:cs="Times New Roman"/>
          <w:szCs w:val="24"/>
        </w:rPr>
      </w:pPr>
      <w:r w:rsidRPr="00A742C7">
        <w:rPr>
          <w:rFonts w:cs="Times New Roman"/>
          <w:szCs w:val="24"/>
        </w:rPr>
        <w:t>Метод регулирования отпуска тепловой энергии от источников теплоэнергии сохранится качественно-количественный. Планируется, что теплоноситель будет отпускаться в сеть по существующим температурным графикам регулирования.</w:t>
      </w:r>
    </w:p>
    <w:p w14:paraId="0883548A" w14:textId="77777777" w:rsidR="009A51F2" w:rsidRPr="00A742C7" w:rsidRDefault="009A51F2" w:rsidP="009A51F2">
      <w:pPr>
        <w:jc w:val="both"/>
        <w:rPr>
          <w:rFonts w:cs="Times New Roman"/>
          <w:lang w:eastAsia="ru-RU"/>
        </w:rPr>
      </w:pPr>
    </w:p>
    <w:p w14:paraId="314EE3F6" w14:textId="77777777" w:rsidR="009A51F2" w:rsidRPr="00A742C7" w:rsidRDefault="009A51F2" w:rsidP="009A51F2">
      <w:pPr>
        <w:pStyle w:val="2"/>
        <w:ind w:left="0" w:firstLine="0"/>
      </w:pPr>
      <w:bookmarkStart w:id="248" w:name="_Toc30081904"/>
      <w:bookmarkStart w:id="249" w:name="_Toc30085139"/>
      <w:bookmarkStart w:id="250" w:name="_Toc32845405"/>
      <w:bookmarkStart w:id="251" w:name="_Toc204085750"/>
      <w:r w:rsidRPr="00A742C7">
        <w:t xml:space="preserve">Часть 3. </w:t>
      </w:r>
      <w:bookmarkEnd w:id="248"/>
      <w:bookmarkEnd w:id="249"/>
      <w:bookmarkEnd w:id="250"/>
      <w:r w:rsidRPr="00A742C7">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251"/>
    </w:p>
    <w:p w14:paraId="3A8C2631" w14:textId="77777777" w:rsidR="009A51F2" w:rsidRPr="00A742C7" w:rsidRDefault="009A51F2" w:rsidP="009A51F2">
      <w:pPr>
        <w:rPr>
          <w:rFonts w:cs="Times New Roman"/>
          <w:lang w:eastAsia="ru-RU"/>
        </w:rPr>
      </w:pPr>
    </w:p>
    <w:p w14:paraId="2DA1E6C4" w14:textId="77777777" w:rsidR="00A160FB" w:rsidRPr="00A742C7" w:rsidRDefault="00A160FB" w:rsidP="00A160FB">
      <w:pPr>
        <w:ind w:firstLine="851"/>
        <w:jc w:val="both"/>
        <w:rPr>
          <w:rFonts w:cs="Times New Roman"/>
          <w:szCs w:val="24"/>
        </w:rPr>
      </w:pPr>
      <w:r w:rsidRPr="00A742C7">
        <w:rPr>
          <w:rFonts w:cs="Times New Roman"/>
          <w:szCs w:val="24"/>
        </w:rPr>
        <w:t xml:space="preserve">Реконструкция тепловых сетей для обеспечения тепловой энергии при переходе от открытой системы теплоснабжения (горячего водоснабжения) к закрытой системе горячего </w:t>
      </w:r>
      <w:r w:rsidRPr="00A742C7">
        <w:rPr>
          <w:rFonts w:cs="Times New Roman"/>
          <w:szCs w:val="24"/>
        </w:rPr>
        <w:lastRenderedPageBreak/>
        <w:t>водоснабжения не требуется. Поскольку перевод на закрытую систему теплоснабжения будет осуществляться за счёт устройства ИТП с сохранением существующей схемы присоединения систем отопления абонентов.</w:t>
      </w:r>
    </w:p>
    <w:p w14:paraId="371EB330" w14:textId="77777777" w:rsidR="009A51F2" w:rsidRPr="00A742C7" w:rsidRDefault="009A51F2" w:rsidP="009A51F2">
      <w:pPr>
        <w:jc w:val="both"/>
        <w:rPr>
          <w:rFonts w:cs="Times New Roman"/>
          <w:lang w:eastAsia="ru-RU"/>
        </w:rPr>
      </w:pPr>
    </w:p>
    <w:p w14:paraId="2FCD04F1" w14:textId="77777777" w:rsidR="009A51F2" w:rsidRPr="00A742C7" w:rsidRDefault="009A51F2" w:rsidP="009A51F2">
      <w:pPr>
        <w:pStyle w:val="2"/>
        <w:ind w:left="0" w:firstLine="0"/>
      </w:pPr>
      <w:bookmarkStart w:id="252" w:name="_Toc30081905"/>
      <w:bookmarkStart w:id="253" w:name="_Toc30085140"/>
      <w:bookmarkStart w:id="254" w:name="_Toc32845417"/>
      <w:bookmarkStart w:id="255" w:name="_Toc204085751"/>
      <w:r w:rsidRPr="00A742C7">
        <w:t xml:space="preserve">Часть 4. </w:t>
      </w:r>
      <w:bookmarkEnd w:id="252"/>
      <w:bookmarkEnd w:id="253"/>
      <w:bookmarkEnd w:id="254"/>
      <w:r w:rsidRPr="00A742C7">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255"/>
    </w:p>
    <w:p w14:paraId="6743567C" w14:textId="77777777" w:rsidR="009A51F2" w:rsidRPr="00A742C7" w:rsidRDefault="009A51F2" w:rsidP="009A51F2">
      <w:pPr>
        <w:rPr>
          <w:rFonts w:cs="Times New Roman"/>
          <w:lang w:eastAsia="ru-RU"/>
        </w:rPr>
      </w:pPr>
    </w:p>
    <w:p w14:paraId="1D59B116" w14:textId="0026879E" w:rsidR="00A160FB" w:rsidRPr="00A742C7" w:rsidRDefault="00A160FB" w:rsidP="00A160FB">
      <w:pPr>
        <w:ind w:firstLine="709"/>
        <w:jc w:val="both"/>
        <w:rPr>
          <w:rFonts w:cs="Times New Roman"/>
          <w:szCs w:val="24"/>
        </w:rPr>
      </w:pPr>
      <w:bookmarkStart w:id="256" w:name="_Hlk204065200"/>
      <w:r w:rsidRPr="00A742C7">
        <w:rPr>
          <w:rFonts w:cs="Times New Roman"/>
          <w:szCs w:val="24"/>
        </w:rPr>
        <w:t xml:space="preserve">Общая сумма инвестиций, необходимых для перевода открытой системы теплоснабжения (горячего водоснабжения) на закрытую систему горячего водоснабжения предварительно составит </w:t>
      </w:r>
      <w:r w:rsidR="009B0C40" w:rsidRPr="00A742C7">
        <w:rPr>
          <w:rFonts w:cs="Times New Roman"/>
          <w:bCs/>
          <w:color w:val="000000"/>
          <w:sz w:val="22"/>
        </w:rPr>
        <w:t>1</w:t>
      </w:r>
      <w:r w:rsidR="000A3D0D" w:rsidRPr="00A742C7">
        <w:rPr>
          <w:rFonts w:cs="Times New Roman"/>
          <w:bCs/>
          <w:color w:val="000000"/>
          <w:sz w:val="22"/>
        </w:rPr>
        <w:t> </w:t>
      </w:r>
      <w:r w:rsidR="009B0C40" w:rsidRPr="00A742C7">
        <w:rPr>
          <w:rFonts w:cs="Times New Roman"/>
          <w:bCs/>
          <w:color w:val="000000"/>
          <w:sz w:val="22"/>
        </w:rPr>
        <w:t>57</w:t>
      </w:r>
      <w:r w:rsidR="000A3D0D" w:rsidRPr="00A742C7">
        <w:rPr>
          <w:rFonts w:cs="Times New Roman"/>
          <w:bCs/>
          <w:color w:val="000000"/>
          <w:sz w:val="22"/>
        </w:rPr>
        <w:t>4 756,48</w:t>
      </w:r>
      <w:r w:rsidRPr="00A742C7">
        <w:rPr>
          <w:rFonts w:cs="Times New Roman"/>
          <w:szCs w:val="24"/>
        </w:rPr>
        <w:t>. руб.</w:t>
      </w:r>
    </w:p>
    <w:p w14:paraId="14EB4AE6" w14:textId="77777777" w:rsidR="00A1732E" w:rsidRPr="00A742C7" w:rsidRDefault="00A1732E" w:rsidP="00A1732E">
      <w:pPr>
        <w:pStyle w:val="a1"/>
        <w:rPr>
          <w:rFonts w:cs="Times New Roman"/>
        </w:rPr>
      </w:pPr>
    </w:p>
    <w:p w14:paraId="21A50BFC" w14:textId="77777777" w:rsidR="00A1732E" w:rsidRPr="00A742C7" w:rsidRDefault="00A1732E" w:rsidP="00A1732E">
      <w:pPr>
        <w:rPr>
          <w:rFonts w:cs="Times New Roman"/>
          <w:b/>
          <w:szCs w:val="24"/>
        </w:rPr>
      </w:pPr>
      <w:r w:rsidRPr="00A742C7">
        <w:rPr>
          <w:rFonts w:cs="Times New Roman"/>
          <w:b/>
          <w:szCs w:val="24"/>
        </w:rPr>
        <w:t>Таблица 9.4.1 – Капитальные затраты на перевод потребителей с открытой системой горячего водоснабжения на закрытую в Печенгском муниципальном округе</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701"/>
        <w:gridCol w:w="1166"/>
        <w:gridCol w:w="1166"/>
        <w:gridCol w:w="1244"/>
        <w:gridCol w:w="1244"/>
      </w:tblGrid>
      <w:tr w:rsidR="00A1732E" w:rsidRPr="00A742C7" w14:paraId="2698FC77" w14:textId="77777777" w:rsidTr="000A3D0D">
        <w:trPr>
          <w:trHeight w:val="301"/>
          <w:tblHeader/>
        </w:trPr>
        <w:tc>
          <w:tcPr>
            <w:tcW w:w="3402" w:type="dxa"/>
            <w:vMerge w:val="restart"/>
            <w:shd w:val="clear" w:color="000000" w:fill="F2F2F2"/>
            <w:vAlign w:val="center"/>
            <w:hideMark/>
          </w:tcPr>
          <w:p w14:paraId="53C97F63"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Наименование мероприятия</w:t>
            </w:r>
          </w:p>
        </w:tc>
        <w:tc>
          <w:tcPr>
            <w:tcW w:w="1701" w:type="dxa"/>
            <w:vMerge w:val="restart"/>
            <w:shd w:val="clear" w:color="000000" w:fill="F2F2F2"/>
            <w:vAlign w:val="center"/>
            <w:hideMark/>
          </w:tcPr>
          <w:p w14:paraId="7428E5AF"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Краткое описание мероприятия</w:t>
            </w:r>
          </w:p>
        </w:tc>
        <w:tc>
          <w:tcPr>
            <w:tcW w:w="2332" w:type="dxa"/>
            <w:gridSpan w:val="2"/>
            <w:shd w:val="clear" w:color="000000" w:fill="F2F2F2"/>
            <w:vAlign w:val="center"/>
            <w:hideMark/>
          </w:tcPr>
          <w:p w14:paraId="600059EB"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Стоимость проекта, тыс. руб.</w:t>
            </w:r>
          </w:p>
        </w:tc>
        <w:tc>
          <w:tcPr>
            <w:tcW w:w="2488" w:type="dxa"/>
            <w:gridSpan w:val="2"/>
            <w:shd w:val="clear" w:color="000000" w:fill="F2F2F2"/>
            <w:vAlign w:val="center"/>
            <w:hideMark/>
          </w:tcPr>
          <w:p w14:paraId="08866337"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Период реализации проекта</w:t>
            </w:r>
          </w:p>
        </w:tc>
      </w:tr>
      <w:tr w:rsidR="00A1732E" w:rsidRPr="00A742C7" w14:paraId="7510B478" w14:textId="77777777" w:rsidTr="000A3D0D">
        <w:trPr>
          <w:trHeight w:val="301"/>
          <w:tblHeader/>
        </w:trPr>
        <w:tc>
          <w:tcPr>
            <w:tcW w:w="3402" w:type="dxa"/>
            <w:vMerge/>
            <w:vAlign w:val="center"/>
            <w:hideMark/>
          </w:tcPr>
          <w:p w14:paraId="561A1FA5" w14:textId="77777777" w:rsidR="00A1732E" w:rsidRPr="00A742C7" w:rsidRDefault="00A1732E" w:rsidP="002F5D6E">
            <w:pPr>
              <w:rPr>
                <w:rFonts w:eastAsia="Times New Roman" w:cs="Times New Roman"/>
                <w:sz w:val="20"/>
                <w:szCs w:val="20"/>
                <w:lang w:eastAsia="ru-RU"/>
              </w:rPr>
            </w:pPr>
          </w:p>
        </w:tc>
        <w:tc>
          <w:tcPr>
            <w:tcW w:w="1701" w:type="dxa"/>
            <w:vMerge/>
            <w:vAlign w:val="center"/>
            <w:hideMark/>
          </w:tcPr>
          <w:p w14:paraId="433CE28B" w14:textId="77777777" w:rsidR="00A1732E" w:rsidRPr="00A742C7" w:rsidRDefault="00A1732E" w:rsidP="002F5D6E">
            <w:pPr>
              <w:rPr>
                <w:rFonts w:eastAsia="Times New Roman" w:cs="Times New Roman"/>
                <w:sz w:val="20"/>
                <w:szCs w:val="20"/>
                <w:lang w:eastAsia="ru-RU"/>
              </w:rPr>
            </w:pPr>
          </w:p>
        </w:tc>
        <w:tc>
          <w:tcPr>
            <w:tcW w:w="1166" w:type="dxa"/>
            <w:shd w:val="clear" w:color="000000" w:fill="F2F2F2"/>
            <w:vAlign w:val="center"/>
            <w:hideMark/>
          </w:tcPr>
          <w:p w14:paraId="11CBD407"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без НДС</w:t>
            </w:r>
          </w:p>
        </w:tc>
        <w:tc>
          <w:tcPr>
            <w:tcW w:w="1166" w:type="dxa"/>
            <w:shd w:val="clear" w:color="000000" w:fill="F2F2F2"/>
            <w:vAlign w:val="center"/>
            <w:hideMark/>
          </w:tcPr>
          <w:p w14:paraId="5391C8BD"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с НДС</w:t>
            </w:r>
          </w:p>
        </w:tc>
        <w:tc>
          <w:tcPr>
            <w:tcW w:w="1244" w:type="dxa"/>
            <w:shd w:val="clear" w:color="000000" w:fill="F2F2F2"/>
            <w:vAlign w:val="center"/>
            <w:hideMark/>
          </w:tcPr>
          <w:p w14:paraId="1ACEDD58"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начало реализации</w:t>
            </w:r>
          </w:p>
        </w:tc>
        <w:tc>
          <w:tcPr>
            <w:tcW w:w="1244" w:type="dxa"/>
            <w:shd w:val="clear" w:color="000000" w:fill="F2F2F2"/>
            <w:vAlign w:val="center"/>
            <w:hideMark/>
          </w:tcPr>
          <w:p w14:paraId="0D0E34EA" w14:textId="77777777" w:rsidR="00A1732E" w:rsidRPr="00A742C7" w:rsidRDefault="00A1732E" w:rsidP="002F5D6E">
            <w:pPr>
              <w:jc w:val="center"/>
              <w:rPr>
                <w:rFonts w:eastAsia="Times New Roman" w:cs="Times New Roman"/>
                <w:sz w:val="20"/>
                <w:szCs w:val="20"/>
                <w:lang w:eastAsia="ru-RU"/>
              </w:rPr>
            </w:pPr>
            <w:r w:rsidRPr="00A742C7">
              <w:rPr>
                <w:rFonts w:eastAsia="Times New Roman" w:cs="Times New Roman"/>
                <w:sz w:val="20"/>
                <w:szCs w:val="20"/>
                <w:lang w:eastAsia="ru-RU"/>
              </w:rPr>
              <w:t>конец реализации</w:t>
            </w:r>
          </w:p>
        </w:tc>
      </w:tr>
      <w:tr w:rsidR="00A1732E" w:rsidRPr="00A742C7" w14:paraId="2CE4DD17" w14:textId="77777777" w:rsidTr="000A3D0D">
        <w:trPr>
          <w:trHeight w:val="301"/>
        </w:trPr>
        <w:tc>
          <w:tcPr>
            <w:tcW w:w="3402" w:type="dxa"/>
            <w:shd w:val="clear" w:color="auto" w:fill="auto"/>
            <w:vAlign w:val="center"/>
            <w:hideMark/>
          </w:tcPr>
          <w:p w14:paraId="1CE85A07"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п.г.т. Никель</w:t>
            </w:r>
          </w:p>
        </w:tc>
        <w:tc>
          <w:tcPr>
            <w:tcW w:w="1701" w:type="dxa"/>
            <w:shd w:val="clear" w:color="auto" w:fill="auto"/>
            <w:vAlign w:val="center"/>
            <w:hideMark/>
          </w:tcPr>
          <w:p w14:paraId="18D290E4"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610D4634"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554B2EC0"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404D713D"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75FE03CE"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A1732E" w:rsidRPr="00A742C7" w14:paraId="13FDBD3D" w14:textId="77777777" w:rsidTr="000A3D0D">
        <w:trPr>
          <w:trHeight w:val="301"/>
        </w:trPr>
        <w:tc>
          <w:tcPr>
            <w:tcW w:w="3402" w:type="dxa"/>
            <w:shd w:val="clear" w:color="auto" w:fill="auto"/>
            <w:vAlign w:val="center"/>
            <w:hideMark/>
          </w:tcPr>
          <w:p w14:paraId="63027A85"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Устройство ИТП у потребителей пгт. Никель для перехода на закрытую схему теплоснабжения</w:t>
            </w:r>
          </w:p>
        </w:tc>
        <w:tc>
          <w:tcPr>
            <w:tcW w:w="1701" w:type="dxa"/>
            <w:shd w:val="clear" w:color="auto" w:fill="auto"/>
            <w:vAlign w:val="center"/>
            <w:hideMark/>
          </w:tcPr>
          <w:p w14:paraId="71231EE0"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Присоединённая нагрузка на ГВС – 7,030 Гкал/ч</w:t>
            </w:r>
          </w:p>
        </w:tc>
        <w:tc>
          <w:tcPr>
            <w:tcW w:w="1166" w:type="dxa"/>
            <w:shd w:val="clear" w:color="auto" w:fill="auto"/>
            <w:vAlign w:val="center"/>
            <w:hideMark/>
          </w:tcPr>
          <w:p w14:paraId="6B645A0E"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576583,34</w:t>
            </w:r>
          </w:p>
        </w:tc>
        <w:tc>
          <w:tcPr>
            <w:tcW w:w="1166" w:type="dxa"/>
            <w:shd w:val="clear" w:color="auto" w:fill="auto"/>
            <w:vAlign w:val="center"/>
            <w:hideMark/>
          </w:tcPr>
          <w:p w14:paraId="03DFAD79"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691900,00</w:t>
            </w:r>
          </w:p>
        </w:tc>
        <w:tc>
          <w:tcPr>
            <w:tcW w:w="1244" w:type="dxa"/>
            <w:shd w:val="clear" w:color="auto" w:fill="auto"/>
            <w:vAlign w:val="center"/>
            <w:hideMark/>
          </w:tcPr>
          <w:p w14:paraId="370E9B1A"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2026</w:t>
            </w:r>
          </w:p>
        </w:tc>
        <w:tc>
          <w:tcPr>
            <w:tcW w:w="1244" w:type="dxa"/>
            <w:shd w:val="clear" w:color="auto" w:fill="auto"/>
            <w:vAlign w:val="center"/>
            <w:hideMark/>
          </w:tcPr>
          <w:p w14:paraId="46610B5D"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2028</w:t>
            </w:r>
          </w:p>
        </w:tc>
      </w:tr>
      <w:tr w:rsidR="00A1732E" w:rsidRPr="00A742C7" w14:paraId="2D5C6D39" w14:textId="77777777" w:rsidTr="000A3D0D">
        <w:trPr>
          <w:trHeight w:val="301"/>
        </w:trPr>
        <w:tc>
          <w:tcPr>
            <w:tcW w:w="3402" w:type="dxa"/>
            <w:shd w:val="clear" w:color="auto" w:fill="auto"/>
            <w:vAlign w:val="center"/>
            <w:hideMark/>
          </w:tcPr>
          <w:p w14:paraId="08518775"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Строительство сетей горячего водоснабжения и объектов пгт. Никель на них для перехода на закрытую систему теплоснабжения</w:t>
            </w:r>
          </w:p>
        </w:tc>
        <w:tc>
          <w:tcPr>
            <w:tcW w:w="1701" w:type="dxa"/>
            <w:shd w:val="clear" w:color="auto" w:fill="auto"/>
            <w:vAlign w:val="center"/>
            <w:hideMark/>
          </w:tcPr>
          <w:p w14:paraId="3AC6531E"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Будут определены проектно-сметной документацией</w:t>
            </w:r>
          </w:p>
        </w:tc>
        <w:tc>
          <w:tcPr>
            <w:tcW w:w="1166" w:type="dxa"/>
            <w:shd w:val="clear" w:color="auto" w:fill="auto"/>
            <w:vAlign w:val="center"/>
            <w:hideMark/>
          </w:tcPr>
          <w:p w14:paraId="656F87E7"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33652,66</w:t>
            </w:r>
          </w:p>
        </w:tc>
        <w:tc>
          <w:tcPr>
            <w:tcW w:w="1166" w:type="dxa"/>
            <w:shd w:val="clear" w:color="auto" w:fill="auto"/>
            <w:vAlign w:val="center"/>
            <w:hideMark/>
          </w:tcPr>
          <w:p w14:paraId="02BD993D"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40383,20</w:t>
            </w:r>
          </w:p>
        </w:tc>
        <w:tc>
          <w:tcPr>
            <w:tcW w:w="1244" w:type="dxa"/>
            <w:shd w:val="clear" w:color="000000" w:fill="FFFFFF"/>
            <w:vAlign w:val="center"/>
            <w:hideMark/>
          </w:tcPr>
          <w:p w14:paraId="3EAC775A"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2026</w:t>
            </w:r>
          </w:p>
        </w:tc>
        <w:tc>
          <w:tcPr>
            <w:tcW w:w="1244" w:type="dxa"/>
            <w:shd w:val="clear" w:color="000000" w:fill="FFFFFF"/>
            <w:vAlign w:val="center"/>
            <w:hideMark/>
          </w:tcPr>
          <w:p w14:paraId="796B8864"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2030</w:t>
            </w:r>
          </w:p>
        </w:tc>
      </w:tr>
      <w:tr w:rsidR="000A3D0D" w:rsidRPr="00A742C7" w14:paraId="53FCAE6D" w14:textId="77777777" w:rsidTr="000A3D0D">
        <w:trPr>
          <w:trHeight w:val="301"/>
        </w:trPr>
        <w:tc>
          <w:tcPr>
            <w:tcW w:w="5103" w:type="dxa"/>
            <w:gridSpan w:val="2"/>
            <w:shd w:val="clear" w:color="auto" w:fill="auto"/>
            <w:vAlign w:val="center"/>
            <w:hideMark/>
          </w:tcPr>
          <w:p w14:paraId="4DD6F827" w14:textId="77777777" w:rsidR="000A3D0D" w:rsidRPr="00A742C7" w:rsidRDefault="000A3D0D" w:rsidP="000A3D0D">
            <w:pPr>
              <w:jc w:val="right"/>
              <w:rPr>
                <w:rFonts w:eastAsia="Times New Roman" w:cs="Times New Roman"/>
                <w:b/>
                <w:bCs/>
                <w:sz w:val="20"/>
                <w:szCs w:val="20"/>
                <w:lang w:eastAsia="ru-RU"/>
              </w:rPr>
            </w:pPr>
            <w:r w:rsidRPr="00A742C7">
              <w:rPr>
                <w:rFonts w:eastAsia="Times New Roman" w:cs="Times New Roman"/>
                <w:b/>
                <w:bCs/>
                <w:sz w:val="20"/>
                <w:szCs w:val="20"/>
                <w:lang w:eastAsia="ru-RU"/>
              </w:rPr>
              <w:t>Всего по переводу с открытой системы горячего водоснабжения на закрытую:</w:t>
            </w:r>
          </w:p>
        </w:tc>
        <w:tc>
          <w:tcPr>
            <w:tcW w:w="1166" w:type="dxa"/>
            <w:shd w:val="clear" w:color="auto" w:fill="auto"/>
            <w:vAlign w:val="center"/>
            <w:hideMark/>
          </w:tcPr>
          <w:p w14:paraId="4AFABED8" w14:textId="0C6641F2" w:rsidR="000A3D0D" w:rsidRPr="00A742C7" w:rsidRDefault="000A3D0D" w:rsidP="000A3D0D">
            <w:pPr>
              <w:jc w:val="center"/>
              <w:rPr>
                <w:rFonts w:eastAsia="Times New Roman" w:cs="Times New Roman"/>
                <w:b/>
                <w:bCs/>
                <w:sz w:val="20"/>
                <w:szCs w:val="20"/>
                <w:lang w:eastAsia="ru-RU"/>
              </w:rPr>
            </w:pPr>
            <w:r w:rsidRPr="00A742C7">
              <w:rPr>
                <w:rFonts w:cs="Times New Roman"/>
                <w:b/>
                <w:bCs/>
                <w:color w:val="000000"/>
                <w:sz w:val="20"/>
                <w:szCs w:val="20"/>
              </w:rPr>
              <w:t>610236,00</w:t>
            </w:r>
          </w:p>
        </w:tc>
        <w:tc>
          <w:tcPr>
            <w:tcW w:w="1166" w:type="dxa"/>
            <w:shd w:val="clear" w:color="auto" w:fill="auto"/>
            <w:vAlign w:val="center"/>
          </w:tcPr>
          <w:p w14:paraId="107833AC" w14:textId="49FC9FDB" w:rsidR="000A3D0D" w:rsidRPr="00A742C7" w:rsidRDefault="000A3D0D" w:rsidP="000A3D0D">
            <w:pPr>
              <w:jc w:val="center"/>
              <w:rPr>
                <w:rFonts w:cs="Times New Roman"/>
                <w:b/>
                <w:bCs/>
                <w:color w:val="000000"/>
                <w:sz w:val="20"/>
                <w:szCs w:val="20"/>
              </w:rPr>
            </w:pPr>
            <w:r w:rsidRPr="00A742C7">
              <w:rPr>
                <w:rFonts w:cs="Times New Roman"/>
                <w:b/>
                <w:bCs/>
                <w:color w:val="000000"/>
                <w:sz w:val="20"/>
                <w:szCs w:val="20"/>
              </w:rPr>
              <w:t>732283,20</w:t>
            </w:r>
          </w:p>
        </w:tc>
        <w:tc>
          <w:tcPr>
            <w:tcW w:w="1244" w:type="dxa"/>
            <w:shd w:val="clear" w:color="auto" w:fill="auto"/>
            <w:vAlign w:val="center"/>
          </w:tcPr>
          <w:p w14:paraId="6E6300BC" w14:textId="51DC8219" w:rsidR="000A3D0D" w:rsidRPr="00A742C7" w:rsidRDefault="000A3D0D" w:rsidP="000A3D0D">
            <w:pPr>
              <w:jc w:val="center"/>
              <w:rPr>
                <w:rFonts w:cs="Times New Roman"/>
                <w:b/>
                <w:bCs/>
                <w:color w:val="000000"/>
                <w:sz w:val="20"/>
                <w:szCs w:val="20"/>
              </w:rPr>
            </w:pPr>
          </w:p>
        </w:tc>
        <w:tc>
          <w:tcPr>
            <w:tcW w:w="1244" w:type="dxa"/>
            <w:shd w:val="clear" w:color="auto" w:fill="auto"/>
            <w:vAlign w:val="center"/>
            <w:hideMark/>
          </w:tcPr>
          <w:p w14:paraId="67200F6D" w14:textId="77777777" w:rsidR="000A3D0D" w:rsidRPr="00A742C7" w:rsidRDefault="000A3D0D" w:rsidP="000A3D0D">
            <w:pPr>
              <w:jc w:val="center"/>
              <w:rPr>
                <w:rFonts w:cs="Times New Roman"/>
                <w:color w:val="000000"/>
                <w:sz w:val="20"/>
                <w:szCs w:val="20"/>
              </w:rPr>
            </w:pPr>
            <w:r w:rsidRPr="00A742C7">
              <w:rPr>
                <w:rFonts w:cs="Times New Roman"/>
                <w:color w:val="000000"/>
                <w:sz w:val="20"/>
                <w:szCs w:val="20"/>
              </w:rPr>
              <w:t> </w:t>
            </w:r>
          </w:p>
        </w:tc>
      </w:tr>
      <w:tr w:rsidR="00A1732E" w:rsidRPr="00A742C7" w14:paraId="45962FC1" w14:textId="77777777" w:rsidTr="000A3D0D">
        <w:trPr>
          <w:trHeight w:val="301"/>
        </w:trPr>
        <w:tc>
          <w:tcPr>
            <w:tcW w:w="3402" w:type="dxa"/>
            <w:shd w:val="clear" w:color="auto" w:fill="auto"/>
            <w:vAlign w:val="center"/>
            <w:hideMark/>
          </w:tcPr>
          <w:p w14:paraId="1FBC5FAB" w14:textId="77777777" w:rsidR="00A1732E" w:rsidRPr="00A742C7" w:rsidRDefault="00A1732E" w:rsidP="002F5D6E">
            <w:pPr>
              <w:jc w:val="right"/>
              <w:rPr>
                <w:rFonts w:eastAsia="Times New Roman" w:cs="Times New Roman"/>
                <w:b/>
                <w:bCs/>
                <w:sz w:val="20"/>
                <w:szCs w:val="20"/>
                <w:lang w:eastAsia="ru-RU"/>
              </w:rPr>
            </w:pPr>
            <w:r w:rsidRPr="00A742C7">
              <w:rPr>
                <w:rFonts w:eastAsia="Times New Roman" w:cs="Times New Roman"/>
                <w:b/>
                <w:bCs/>
                <w:sz w:val="20"/>
                <w:szCs w:val="20"/>
                <w:lang w:eastAsia="ru-RU"/>
              </w:rPr>
              <w:t>г. Заполярный</w:t>
            </w:r>
          </w:p>
        </w:tc>
        <w:tc>
          <w:tcPr>
            <w:tcW w:w="1701" w:type="dxa"/>
            <w:shd w:val="clear" w:color="auto" w:fill="auto"/>
            <w:vAlign w:val="center"/>
            <w:hideMark/>
          </w:tcPr>
          <w:p w14:paraId="18AEF552" w14:textId="77777777" w:rsidR="00A1732E" w:rsidRPr="00A742C7" w:rsidRDefault="00A1732E" w:rsidP="002F5D6E">
            <w:pPr>
              <w:jc w:val="right"/>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0B06083C" w14:textId="77777777" w:rsidR="00A1732E" w:rsidRPr="00A742C7" w:rsidRDefault="00A1732E" w:rsidP="002F5D6E">
            <w:pPr>
              <w:jc w:val="right"/>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0176972E"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3D9267B9"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34A1FDE6"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A1732E" w:rsidRPr="00A742C7" w14:paraId="2816379D" w14:textId="77777777" w:rsidTr="000A3D0D">
        <w:trPr>
          <w:trHeight w:val="301"/>
        </w:trPr>
        <w:tc>
          <w:tcPr>
            <w:tcW w:w="3402" w:type="dxa"/>
            <w:shd w:val="clear" w:color="auto" w:fill="auto"/>
            <w:vAlign w:val="center"/>
            <w:hideMark/>
          </w:tcPr>
          <w:p w14:paraId="2DB2D8BB"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Устройство ИТП у потребителей г. Заполярный для перехода на закрытую схему теплоснабжения</w:t>
            </w:r>
          </w:p>
        </w:tc>
        <w:tc>
          <w:tcPr>
            <w:tcW w:w="1701" w:type="dxa"/>
            <w:shd w:val="clear" w:color="auto" w:fill="auto"/>
            <w:vAlign w:val="center"/>
            <w:hideMark/>
          </w:tcPr>
          <w:p w14:paraId="41313AB3" w14:textId="77777777" w:rsidR="00A1732E" w:rsidRPr="00A742C7" w:rsidRDefault="00A1732E" w:rsidP="002F5D6E">
            <w:pPr>
              <w:rPr>
                <w:rFonts w:eastAsia="Times New Roman" w:cs="Times New Roman"/>
                <w:sz w:val="20"/>
                <w:szCs w:val="20"/>
                <w:lang w:eastAsia="ru-RU"/>
              </w:rPr>
            </w:pPr>
            <w:r w:rsidRPr="00A742C7">
              <w:rPr>
                <w:rFonts w:eastAsia="Times New Roman" w:cs="Times New Roman"/>
                <w:sz w:val="20"/>
                <w:szCs w:val="20"/>
                <w:lang w:eastAsia="ru-RU"/>
              </w:rPr>
              <w:t>Присоединённая нагрузка на ГВС – 12,428 Гкал/ч, количество ИТП (город) - 169 шт.</w:t>
            </w:r>
          </w:p>
        </w:tc>
        <w:tc>
          <w:tcPr>
            <w:tcW w:w="1166" w:type="dxa"/>
            <w:shd w:val="clear" w:color="auto" w:fill="auto"/>
            <w:vAlign w:val="center"/>
            <w:hideMark/>
          </w:tcPr>
          <w:p w14:paraId="18A5CAC8"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692972,148</w:t>
            </w:r>
          </w:p>
        </w:tc>
        <w:tc>
          <w:tcPr>
            <w:tcW w:w="1166" w:type="dxa"/>
            <w:shd w:val="clear" w:color="auto" w:fill="auto"/>
            <w:vAlign w:val="center"/>
            <w:hideMark/>
          </w:tcPr>
          <w:p w14:paraId="2B6127C2"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831566,58</w:t>
            </w:r>
          </w:p>
        </w:tc>
        <w:tc>
          <w:tcPr>
            <w:tcW w:w="1244" w:type="dxa"/>
            <w:shd w:val="clear" w:color="auto" w:fill="auto"/>
            <w:vAlign w:val="center"/>
            <w:hideMark/>
          </w:tcPr>
          <w:p w14:paraId="493F13CB"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2026</w:t>
            </w:r>
          </w:p>
        </w:tc>
        <w:tc>
          <w:tcPr>
            <w:tcW w:w="1244" w:type="dxa"/>
            <w:shd w:val="clear" w:color="auto" w:fill="auto"/>
            <w:vAlign w:val="center"/>
            <w:hideMark/>
          </w:tcPr>
          <w:p w14:paraId="13E7362E" w14:textId="77777777" w:rsidR="00A1732E" w:rsidRPr="00A742C7" w:rsidRDefault="00A1732E" w:rsidP="002F5D6E">
            <w:pPr>
              <w:jc w:val="center"/>
              <w:rPr>
                <w:rFonts w:cs="Times New Roman"/>
                <w:color w:val="000000"/>
                <w:sz w:val="20"/>
                <w:szCs w:val="20"/>
              </w:rPr>
            </w:pPr>
            <w:r w:rsidRPr="00A742C7">
              <w:rPr>
                <w:rFonts w:cs="Times New Roman"/>
                <w:color w:val="000000"/>
                <w:sz w:val="20"/>
                <w:szCs w:val="20"/>
              </w:rPr>
              <w:t>2028</w:t>
            </w:r>
          </w:p>
        </w:tc>
      </w:tr>
      <w:tr w:rsidR="000A3D0D" w:rsidRPr="00A742C7" w14:paraId="2B7F95DF" w14:textId="77777777" w:rsidTr="000A3D0D">
        <w:trPr>
          <w:trHeight w:val="301"/>
        </w:trPr>
        <w:tc>
          <w:tcPr>
            <w:tcW w:w="5103" w:type="dxa"/>
            <w:gridSpan w:val="2"/>
            <w:shd w:val="clear" w:color="auto" w:fill="auto"/>
            <w:vAlign w:val="center"/>
            <w:hideMark/>
          </w:tcPr>
          <w:p w14:paraId="77603EA6" w14:textId="77777777" w:rsidR="000A3D0D" w:rsidRPr="00A742C7" w:rsidRDefault="000A3D0D" w:rsidP="000A3D0D">
            <w:pPr>
              <w:jc w:val="right"/>
              <w:rPr>
                <w:rFonts w:eastAsia="Times New Roman" w:cs="Times New Roman"/>
                <w:b/>
                <w:bCs/>
                <w:sz w:val="20"/>
                <w:szCs w:val="20"/>
                <w:lang w:eastAsia="ru-RU"/>
              </w:rPr>
            </w:pPr>
            <w:r w:rsidRPr="00A742C7">
              <w:rPr>
                <w:rFonts w:eastAsia="Times New Roman" w:cs="Times New Roman"/>
                <w:b/>
                <w:bCs/>
                <w:sz w:val="20"/>
                <w:szCs w:val="20"/>
                <w:lang w:eastAsia="ru-RU"/>
              </w:rPr>
              <w:t>Всего по переводу с открытой системы горячего водоснабжения на закрытую:</w:t>
            </w:r>
          </w:p>
        </w:tc>
        <w:tc>
          <w:tcPr>
            <w:tcW w:w="1166" w:type="dxa"/>
            <w:shd w:val="clear" w:color="auto" w:fill="auto"/>
            <w:vAlign w:val="center"/>
            <w:hideMark/>
          </w:tcPr>
          <w:p w14:paraId="4250647C" w14:textId="24144752" w:rsidR="000A3D0D" w:rsidRPr="00A742C7" w:rsidRDefault="000A3D0D" w:rsidP="000A3D0D">
            <w:pPr>
              <w:jc w:val="center"/>
              <w:rPr>
                <w:rFonts w:eastAsia="Times New Roman" w:cs="Times New Roman"/>
                <w:b/>
                <w:bCs/>
                <w:sz w:val="20"/>
                <w:szCs w:val="20"/>
                <w:lang w:eastAsia="ru-RU"/>
              </w:rPr>
            </w:pPr>
            <w:r w:rsidRPr="00A742C7">
              <w:rPr>
                <w:rFonts w:cs="Times New Roman"/>
                <w:b/>
                <w:bCs/>
                <w:color w:val="000000"/>
                <w:sz w:val="20"/>
                <w:szCs w:val="20"/>
              </w:rPr>
              <w:t>692972,15</w:t>
            </w:r>
          </w:p>
        </w:tc>
        <w:tc>
          <w:tcPr>
            <w:tcW w:w="1166" w:type="dxa"/>
            <w:shd w:val="clear" w:color="auto" w:fill="auto"/>
            <w:vAlign w:val="center"/>
          </w:tcPr>
          <w:p w14:paraId="212BBE64" w14:textId="3900E078" w:rsidR="000A3D0D" w:rsidRPr="00A742C7" w:rsidRDefault="000A3D0D" w:rsidP="000A3D0D">
            <w:pPr>
              <w:jc w:val="center"/>
              <w:rPr>
                <w:rFonts w:cs="Times New Roman"/>
                <w:b/>
                <w:bCs/>
                <w:color w:val="000000"/>
                <w:sz w:val="20"/>
                <w:szCs w:val="20"/>
              </w:rPr>
            </w:pPr>
            <w:r w:rsidRPr="00A742C7">
              <w:rPr>
                <w:rFonts w:cs="Times New Roman"/>
                <w:b/>
                <w:bCs/>
                <w:color w:val="000000"/>
                <w:sz w:val="20"/>
                <w:szCs w:val="20"/>
              </w:rPr>
              <w:t>831566,58</w:t>
            </w:r>
          </w:p>
        </w:tc>
        <w:tc>
          <w:tcPr>
            <w:tcW w:w="1244" w:type="dxa"/>
            <w:shd w:val="clear" w:color="auto" w:fill="auto"/>
            <w:vAlign w:val="center"/>
          </w:tcPr>
          <w:p w14:paraId="2633D7E6" w14:textId="3AD075EC" w:rsidR="000A3D0D" w:rsidRPr="00A742C7" w:rsidRDefault="000A3D0D" w:rsidP="000A3D0D">
            <w:pPr>
              <w:jc w:val="center"/>
              <w:rPr>
                <w:rFonts w:cs="Times New Roman"/>
                <w:b/>
                <w:bCs/>
                <w:color w:val="000000"/>
                <w:sz w:val="20"/>
                <w:szCs w:val="20"/>
              </w:rPr>
            </w:pPr>
          </w:p>
        </w:tc>
        <w:tc>
          <w:tcPr>
            <w:tcW w:w="1244" w:type="dxa"/>
            <w:shd w:val="clear" w:color="auto" w:fill="auto"/>
            <w:vAlign w:val="center"/>
            <w:hideMark/>
          </w:tcPr>
          <w:p w14:paraId="2DEE56AA" w14:textId="77777777" w:rsidR="000A3D0D" w:rsidRPr="00A742C7" w:rsidRDefault="000A3D0D" w:rsidP="000A3D0D">
            <w:pPr>
              <w:jc w:val="center"/>
              <w:rPr>
                <w:rFonts w:cs="Times New Roman"/>
                <w:color w:val="000000"/>
                <w:sz w:val="20"/>
                <w:szCs w:val="20"/>
              </w:rPr>
            </w:pPr>
            <w:r w:rsidRPr="00A742C7">
              <w:rPr>
                <w:rFonts w:cs="Times New Roman"/>
                <w:color w:val="000000"/>
                <w:sz w:val="20"/>
                <w:szCs w:val="20"/>
              </w:rPr>
              <w:t> </w:t>
            </w:r>
          </w:p>
        </w:tc>
      </w:tr>
      <w:tr w:rsidR="00A1732E" w:rsidRPr="00A742C7" w14:paraId="4D52D693" w14:textId="77777777" w:rsidTr="000A3D0D">
        <w:trPr>
          <w:trHeight w:val="301"/>
        </w:trPr>
        <w:tc>
          <w:tcPr>
            <w:tcW w:w="3402" w:type="dxa"/>
            <w:shd w:val="clear" w:color="auto" w:fill="auto"/>
            <w:noWrap/>
            <w:vAlign w:val="center"/>
            <w:hideMark/>
          </w:tcPr>
          <w:p w14:paraId="58A544E2"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п.г.т. Печенга</w:t>
            </w:r>
          </w:p>
        </w:tc>
        <w:tc>
          <w:tcPr>
            <w:tcW w:w="1701" w:type="dxa"/>
            <w:shd w:val="clear" w:color="auto" w:fill="auto"/>
            <w:vAlign w:val="center"/>
            <w:hideMark/>
          </w:tcPr>
          <w:p w14:paraId="575066C5" w14:textId="77777777" w:rsidR="00A1732E" w:rsidRPr="00A742C7" w:rsidRDefault="00A1732E" w:rsidP="002F5D6E">
            <w:pPr>
              <w:jc w:val="right"/>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42837725" w14:textId="77777777" w:rsidR="00A1732E" w:rsidRPr="00A742C7" w:rsidRDefault="00A1732E" w:rsidP="002F5D6E">
            <w:pPr>
              <w:jc w:val="right"/>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166" w:type="dxa"/>
            <w:shd w:val="clear" w:color="auto" w:fill="auto"/>
            <w:vAlign w:val="center"/>
            <w:hideMark/>
          </w:tcPr>
          <w:p w14:paraId="487EAFA4"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3F250151"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c>
          <w:tcPr>
            <w:tcW w:w="1244" w:type="dxa"/>
            <w:shd w:val="clear" w:color="auto" w:fill="auto"/>
            <w:vAlign w:val="center"/>
            <w:hideMark/>
          </w:tcPr>
          <w:p w14:paraId="09B058FF" w14:textId="77777777" w:rsidR="00A1732E" w:rsidRPr="00A742C7" w:rsidRDefault="00A1732E" w:rsidP="002F5D6E">
            <w:pPr>
              <w:jc w:val="center"/>
              <w:rPr>
                <w:rFonts w:eastAsia="Times New Roman" w:cs="Times New Roman"/>
                <w:b/>
                <w:bCs/>
                <w:sz w:val="20"/>
                <w:szCs w:val="20"/>
                <w:lang w:eastAsia="ru-RU"/>
              </w:rPr>
            </w:pPr>
            <w:r w:rsidRPr="00A742C7">
              <w:rPr>
                <w:rFonts w:eastAsia="Times New Roman" w:cs="Times New Roman"/>
                <w:b/>
                <w:bCs/>
                <w:sz w:val="20"/>
                <w:szCs w:val="20"/>
                <w:lang w:eastAsia="ru-RU"/>
              </w:rPr>
              <w:t> </w:t>
            </w:r>
          </w:p>
        </w:tc>
      </w:tr>
      <w:tr w:rsidR="000A3D0D" w:rsidRPr="00A742C7" w14:paraId="58367DFF" w14:textId="77777777" w:rsidTr="000A3D0D">
        <w:trPr>
          <w:trHeight w:val="301"/>
        </w:trPr>
        <w:tc>
          <w:tcPr>
            <w:tcW w:w="3402" w:type="dxa"/>
            <w:shd w:val="clear" w:color="auto" w:fill="auto"/>
            <w:vAlign w:val="center"/>
            <w:hideMark/>
          </w:tcPr>
          <w:p w14:paraId="7DFE981F" w14:textId="0B7FC31C" w:rsidR="000A3D0D" w:rsidRPr="00A742C7" w:rsidRDefault="000A3D0D" w:rsidP="000A3D0D">
            <w:pPr>
              <w:rPr>
                <w:rFonts w:eastAsia="Times New Roman" w:cs="Times New Roman"/>
                <w:sz w:val="20"/>
                <w:szCs w:val="20"/>
                <w:lang w:eastAsia="ru-RU"/>
              </w:rPr>
            </w:pPr>
            <w:r w:rsidRPr="00A742C7">
              <w:rPr>
                <w:color w:val="000000"/>
                <w:sz w:val="20"/>
                <w:szCs w:val="20"/>
              </w:rPr>
              <w:t>Устройство ИТП у потребителей котельной № 13/55 пгт. Печенга, ш. Печенгское (в.г. №13) для перехода на закрытую схему теплоснабжения</w:t>
            </w:r>
          </w:p>
        </w:tc>
        <w:tc>
          <w:tcPr>
            <w:tcW w:w="1701" w:type="dxa"/>
            <w:shd w:val="clear" w:color="auto" w:fill="auto"/>
            <w:vAlign w:val="center"/>
            <w:hideMark/>
          </w:tcPr>
          <w:p w14:paraId="2B1ECB7C" w14:textId="486E8AE9" w:rsidR="000A3D0D" w:rsidRPr="00A742C7" w:rsidRDefault="000A3D0D" w:rsidP="000A3D0D">
            <w:pPr>
              <w:rPr>
                <w:rFonts w:eastAsia="Times New Roman" w:cs="Times New Roman"/>
                <w:sz w:val="20"/>
                <w:szCs w:val="20"/>
                <w:lang w:eastAsia="ru-RU"/>
              </w:rPr>
            </w:pPr>
            <w:r w:rsidRPr="00A742C7">
              <w:rPr>
                <w:color w:val="000000"/>
                <w:sz w:val="20"/>
                <w:szCs w:val="20"/>
              </w:rPr>
              <w:t>Присоединённая нагрузка на ГВС – 0,1921 Гкал/ч</w:t>
            </w:r>
          </w:p>
        </w:tc>
        <w:tc>
          <w:tcPr>
            <w:tcW w:w="1166" w:type="dxa"/>
            <w:shd w:val="clear" w:color="auto" w:fill="auto"/>
            <w:vAlign w:val="center"/>
            <w:hideMark/>
          </w:tcPr>
          <w:p w14:paraId="57710F04" w14:textId="01B14692" w:rsidR="000A3D0D" w:rsidRPr="00A742C7" w:rsidRDefault="000A3D0D" w:rsidP="000A3D0D">
            <w:pPr>
              <w:jc w:val="center"/>
              <w:rPr>
                <w:rFonts w:cs="Times New Roman"/>
                <w:color w:val="000000"/>
                <w:sz w:val="20"/>
                <w:szCs w:val="20"/>
              </w:rPr>
            </w:pPr>
            <w:r w:rsidRPr="00A742C7">
              <w:rPr>
                <w:color w:val="000000"/>
                <w:sz w:val="20"/>
                <w:szCs w:val="20"/>
              </w:rPr>
              <w:t>8725,36</w:t>
            </w:r>
          </w:p>
        </w:tc>
        <w:tc>
          <w:tcPr>
            <w:tcW w:w="1166" w:type="dxa"/>
            <w:shd w:val="clear" w:color="auto" w:fill="auto"/>
            <w:vAlign w:val="center"/>
            <w:hideMark/>
          </w:tcPr>
          <w:p w14:paraId="2759E46C" w14:textId="0672600C" w:rsidR="000A3D0D" w:rsidRPr="00A742C7" w:rsidRDefault="000A3D0D" w:rsidP="000A3D0D">
            <w:pPr>
              <w:jc w:val="center"/>
              <w:rPr>
                <w:rFonts w:cs="Times New Roman"/>
                <w:color w:val="000000"/>
                <w:sz w:val="20"/>
                <w:szCs w:val="20"/>
              </w:rPr>
            </w:pPr>
            <w:r w:rsidRPr="00A742C7">
              <w:rPr>
                <w:color w:val="000000"/>
                <w:sz w:val="20"/>
                <w:szCs w:val="20"/>
              </w:rPr>
              <w:t>10906,70</w:t>
            </w:r>
          </w:p>
        </w:tc>
        <w:tc>
          <w:tcPr>
            <w:tcW w:w="1244" w:type="dxa"/>
            <w:shd w:val="clear" w:color="auto" w:fill="auto"/>
            <w:vAlign w:val="center"/>
            <w:hideMark/>
          </w:tcPr>
          <w:p w14:paraId="3E9CC027" w14:textId="36657107" w:rsidR="000A3D0D" w:rsidRPr="00A742C7" w:rsidRDefault="000A3D0D" w:rsidP="000A3D0D">
            <w:pPr>
              <w:jc w:val="center"/>
              <w:rPr>
                <w:rFonts w:cs="Times New Roman"/>
                <w:color w:val="000000"/>
                <w:sz w:val="20"/>
                <w:szCs w:val="20"/>
              </w:rPr>
            </w:pPr>
            <w:r w:rsidRPr="00A742C7">
              <w:rPr>
                <w:color w:val="000000"/>
                <w:sz w:val="20"/>
                <w:szCs w:val="20"/>
              </w:rPr>
              <w:t>2028</w:t>
            </w:r>
          </w:p>
        </w:tc>
        <w:tc>
          <w:tcPr>
            <w:tcW w:w="1244" w:type="dxa"/>
            <w:shd w:val="clear" w:color="auto" w:fill="auto"/>
            <w:vAlign w:val="center"/>
            <w:hideMark/>
          </w:tcPr>
          <w:p w14:paraId="1E84657F" w14:textId="661A2265" w:rsidR="000A3D0D" w:rsidRPr="00A742C7" w:rsidRDefault="000A3D0D" w:rsidP="000A3D0D">
            <w:pPr>
              <w:jc w:val="center"/>
              <w:rPr>
                <w:rFonts w:cs="Times New Roman"/>
                <w:color w:val="000000"/>
                <w:sz w:val="20"/>
                <w:szCs w:val="20"/>
              </w:rPr>
            </w:pPr>
            <w:r w:rsidRPr="00A742C7">
              <w:rPr>
                <w:color w:val="000000"/>
                <w:sz w:val="20"/>
                <w:szCs w:val="20"/>
              </w:rPr>
              <w:t>2028</w:t>
            </w:r>
          </w:p>
        </w:tc>
      </w:tr>
      <w:tr w:rsidR="000A3D0D" w:rsidRPr="00A742C7" w14:paraId="15C53749" w14:textId="77777777" w:rsidTr="000A3D0D">
        <w:trPr>
          <w:trHeight w:val="301"/>
        </w:trPr>
        <w:tc>
          <w:tcPr>
            <w:tcW w:w="5103" w:type="dxa"/>
            <w:gridSpan w:val="2"/>
            <w:shd w:val="clear" w:color="auto" w:fill="auto"/>
            <w:vAlign w:val="center"/>
            <w:hideMark/>
          </w:tcPr>
          <w:p w14:paraId="3D8C76B4" w14:textId="77777777" w:rsidR="000A3D0D" w:rsidRPr="00A742C7" w:rsidRDefault="000A3D0D" w:rsidP="000A3D0D">
            <w:pPr>
              <w:jc w:val="right"/>
              <w:rPr>
                <w:rFonts w:eastAsia="Times New Roman" w:cs="Times New Roman"/>
                <w:b/>
                <w:bCs/>
                <w:sz w:val="20"/>
                <w:szCs w:val="20"/>
                <w:lang w:eastAsia="ru-RU"/>
              </w:rPr>
            </w:pPr>
            <w:r w:rsidRPr="00A742C7">
              <w:rPr>
                <w:rFonts w:eastAsia="Times New Roman" w:cs="Times New Roman"/>
                <w:b/>
                <w:bCs/>
                <w:sz w:val="20"/>
                <w:szCs w:val="20"/>
                <w:lang w:eastAsia="ru-RU"/>
              </w:rPr>
              <w:t>Всего по переводу с открытой системы горячего водоснабжения на закрытую:</w:t>
            </w:r>
          </w:p>
        </w:tc>
        <w:tc>
          <w:tcPr>
            <w:tcW w:w="1166" w:type="dxa"/>
            <w:shd w:val="clear" w:color="auto" w:fill="auto"/>
            <w:vAlign w:val="center"/>
          </w:tcPr>
          <w:p w14:paraId="50B2B3C7" w14:textId="53059FE8" w:rsidR="000A3D0D" w:rsidRPr="00A742C7" w:rsidRDefault="000A3D0D" w:rsidP="000A3D0D">
            <w:pPr>
              <w:jc w:val="center"/>
              <w:rPr>
                <w:rFonts w:eastAsia="Times New Roman" w:cs="Times New Roman"/>
                <w:b/>
                <w:bCs/>
                <w:sz w:val="20"/>
                <w:szCs w:val="20"/>
                <w:lang w:eastAsia="ru-RU"/>
              </w:rPr>
            </w:pPr>
            <w:r w:rsidRPr="00A742C7">
              <w:rPr>
                <w:b/>
                <w:color w:val="000000"/>
                <w:sz w:val="20"/>
                <w:szCs w:val="20"/>
              </w:rPr>
              <w:t>8725,36</w:t>
            </w:r>
          </w:p>
        </w:tc>
        <w:tc>
          <w:tcPr>
            <w:tcW w:w="1166" w:type="dxa"/>
            <w:shd w:val="clear" w:color="auto" w:fill="auto"/>
            <w:vAlign w:val="center"/>
          </w:tcPr>
          <w:p w14:paraId="72A7B1B5" w14:textId="54ED554E" w:rsidR="000A3D0D" w:rsidRPr="00A742C7" w:rsidRDefault="000A3D0D" w:rsidP="000A3D0D">
            <w:pPr>
              <w:jc w:val="center"/>
              <w:rPr>
                <w:rFonts w:cs="Times New Roman"/>
                <w:b/>
                <w:bCs/>
                <w:color w:val="000000"/>
                <w:sz w:val="20"/>
                <w:szCs w:val="20"/>
              </w:rPr>
            </w:pPr>
            <w:r w:rsidRPr="00A742C7">
              <w:rPr>
                <w:b/>
                <w:bCs/>
                <w:color w:val="000000"/>
                <w:sz w:val="20"/>
              </w:rPr>
              <w:t>10906,70</w:t>
            </w:r>
          </w:p>
        </w:tc>
        <w:tc>
          <w:tcPr>
            <w:tcW w:w="1244" w:type="dxa"/>
            <w:shd w:val="clear" w:color="auto" w:fill="auto"/>
            <w:vAlign w:val="center"/>
          </w:tcPr>
          <w:p w14:paraId="2659537C" w14:textId="71B0209A" w:rsidR="000A3D0D" w:rsidRPr="00A742C7" w:rsidRDefault="000A3D0D" w:rsidP="000A3D0D">
            <w:pPr>
              <w:jc w:val="center"/>
              <w:rPr>
                <w:rFonts w:cs="Times New Roman"/>
                <w:b/>
                <w:bCs/>
                <w:color w:val="000000"/>
                <w:sz w:val="20"/>
                <w:szCs w:val="20"/>
              </w:rPr>
            </w:pPr>
          </w:p>
        </w:tc>
        <w:tc>
          <w:tcPr>
            <w:tcW w:w="1244" w:type="dxa"/>
            <w:shd w:val="clear" w:color="auto" w:fill="auto"/>
            <w:vAlign w:val="center"/>
            <w:hideMark/>
          </w:tcPr>
          <w:p w14:paraId="4BE470B9" w14:textId="77777777" w:rsidR="000A3D0D" w:rsidRPr="00A742C7" w:rsidRDefault="000A3D0D" w:rsidP="000A3D0D">
            <w:pPr>
              <w:jc w:val="center"/>
              <w:rPr>
                <w:rFonts w:cs="Times New Roman"/>
                <w:color w:val="000000"/>
                <w:sz w:val="20"/>
                <w:szCs w:val="20"/>
              </w:rPr>
            </w:pPr>
            <w:r w:rsidRPr="00A742C7">
              <w:rPr>
                <w:rFonts w:cs="Times New Roman"/>
                <w:color w:val="000000"/>
                <w:sz w:val="20"/>
                <w:szCs w:val="20"/>
              </w:rPr>
              <w:t> </w:t>
            </w:r>
          </w:p>
        </w:tc>
      </w:tr>
      <w:tr w:rsidR="000A3D0D" w:rsidRPr="00A742C7" w14:paraId="7C127C2A" w14:textId="77777777" w:rsidTr="000A3D0D">
        <w:trPr>
          <w:trHeight w:val="301"/>
        </w:trPr>
        <w:tc>
          <w:tcPr>
            <w:tcW w:w="5103" w:type="dxa"/>
            <w:gridSpan w:val="2"/>
            <w:shd w:val="clear" w:color="auto" w:fill="F2F2F2" w:themeFill="background1" w:themeFillShade="F2"/>
            <w:noWrap/>
            <w:vAlign w:val="center"/>
            <w:hideMark/>
          </w:tcPr>
          <w:p w14:paraId="49E6A956" w14:textId="77777777" w:rsidR="000A3D0D" w:rsidRPr="00A742C7" w:rsidRDefault="000A3D0D" w:rsidP="000A3D0D">
            <w:pPr>
              <w:jc w:val="right"/>
              <w:rPr>
                <w:rFonts w:eastAsia="Times New Roman" w:cs="Times New Roman"/>
                <w:b/>
                <w:bCs/>
                <w:sz w:val="20"/>
                <w:szCs w:val="20"/>
                <w:lang w:eastAsia="ru-RU"/>
              </w:rPr>
            </w:pPr>
            <w:r w:rsidRPr="00A742C7">
              <w:rPr>
                <w:rFonts w:eastAsia="Times New Roman" w:cs="Times New Roman"/>
                <w:b/>
                <w:bCs/>
                <w:sz w:val="20"/>
                <w:szCs w:val="20"/>
                <w:lang w:eastAsia="ru-RU"/>
              </w:rPr>
              <w:t>Всего по мероприятиям:</w:t>
            </w:r>
          </w:p>
        </w:tc>
        <w:tc>
          <w:tcPr>
            <w:tcW w:w="1166" w:type="dxa"/>
            <w:shd w:val="clear" w:color="auto" w:fill="F2F2F2" w:themeFill="background1" w:themeFillShade="F2"/>
            <w:noWrap/>
            <w:vAlign w:val="center"/>
            <w:hideMark/>
          </w:tcPr>
          <w:p w14:paraId="30FB1C76" w14:textId="238DF467" w:rsidR="000A3D0D" w:rsidRPr="00A742C7" w:rsidRDefault="000A3D0D" w:rsidP="000A3D0D">
            <w:pPr>
              <w:jc w:val="right"/>
              <w:rPr>
                <w:rFonts w:eastAsia="Times New Roman" w:cs="Times New Roman"/>
                <w:b/>
                <w:bCs/>
                <w:sz w:val="20"/>
                <w:szCs w:val="20"/>
                <w:lang w:eastAsia="ru-RU"/>
              </w:rPr>
            </w:pPr>
            <w:r w:rsidRPr="00A742C7">
              <w:rPr>
                <w:b/>
                <w:bCs/>
                <w:color w:val="000000"/>
                <w:sz w:val="20"/>
              </w:rPr>
              <w:t>1311933,51</w:t>
            </w:r>
          </w:p>
        </w:tc>
        <w:tc>
          <w:tcPr>
            <w:tcW w:w="1166" w:type="dxa"/>
            <w:shd w:val="clear" w:color="auto" w:fill="F2F2F2" w:themeFill="background1" w:themeFillShade="F2"/>
            <w:vAlign w:val="center"/>
            <w:hideMark/>
          </w:tcPr>
          <w:p w14:paraId="2C7FBB00" w14:textId="67C3C891" w:rsidR="000A3D0D" w:rsidRPr="00A742C7" w:rsidRDefault="000A3D0D" w:rsidP="000A3D0D">
            <w:pPr>
              <w:jc w:val="right"/>
              <w:rPr>
                <w:rFonts w:cs="Times New Roman"/>
                <w:b/>
                <w:bCs/>
                <w:color w:val="000000"/>
                <w:sz w:val="20"/>
                <w:szCs w:val="20"/>
              </w:rPr>
            </w:pPr>
            <w:r w:rsidRPr="00A742C7">
              <w:rPr>
                <w:b/>
                <w:bCs/>
                <w:color w:val="000000"/>
                <w:sz w:val="20"/>
              </w:rPr>
              <w:t>1574756,48</w:t>
            </w:r>
          </w:p>
        </w:tc>
        <w:tc>
          <w:tcPr>
            <w:tcW w:w="1244" w:type="dxa"/>
            <w:shd w:val="clear" w:color="auto" w:fill="F2F2F2" w:themeFill="background1" w:themeFillShade="F2"/>
            <w:vAlign w:val="center"/>
            <w:hideMark/>
          </w:tcPr>
          <w:p w14:paraId="3B35CA90" w14:textId="2F7EF908" w:rsidR="000A3D0D" w:rsidRPr="00A742C7" w:rsidRDefault="000A3D0D" w:rsidP="000A3D0D">
            <w:pPr>
              <w:jc w:val="center"/>
              <w:rPr>
                <w:rFonts w:cs="Times New Roman"/>
                <w:b/>
                <w:bCs/>
                <w:color w:val="000000"/>
                <w:sz w:val="20"/>
                <w:szCs w:val="20"/>
              </w:rPr>
            </w:pPr>
          </w:p>
        </w:tc>
        <w:tc>
          <w:tcPr>
            <w:tcW w:w="1244" w:type="dxa"/>
            <w:shd w:val="clear" w:color="auto" w:fill="F2F2F2" w:themeFill="background1" w:themeFillShade="F2"/>
            <w:vAlign w:val="center"/>
            <w:hideMark/>
          </w:tcPr>
          <w:p w14:paraId="19A8CECE" w14:textId="77777777" w:rsidR="000A3D0D" w:rsidRPr="00A742C7" w:rsidRDefault="000A3D0D" w:rsidP="000A3D0D">
            <w:pPr>
              <w:jc w:val="center"/>
              <w:rPr>
                <w:rFonts w:cs="Times New Roman"/>
                <w:color w:val="000000"/>
                <w:sz w:val="20"/>
                <w:szCs w:val="20"/>
              </w:rPr>
            </w:pPr>
            <w:r w:rsidRPr="00A742C7">
              <w:rPr>
                <w:rFonts w:cs="Times New Roman"/>
                <w:color w:val="000000"/>
                <w:sz w:val="20"/>
                <w:szCs w:val="20"/>
              </w:rPr>
              <w:t> </w:t>
            </w:r>
          </w:p>
        </w:tc>
      </w:tr>
      <w:bookmarkEnd w:id="256"/>
    </w:tbl>
    <w:p w14:paraId="6C325476" w14:textId="77777777" w:rsidR="009A51F2" w:rsidRPr="00A742C7" w:rsidRDefault="009A51F2" w:rsidP="009A51F2">
      <w:pPr>
        <w:pStyle w:val="Default"/>
        <w:ind w:firstLine="709"/>
        <w:jc w:val="both"/>
        <w:rPr>
          <w:szCs w:val="23"/>
        </w:rPr>
      </w:pPr>
    </w:p>
    <w:p w14:paraId="61DF20C9" w14:textId="77777777" w:rsidR="009A51F2" w:rsidRPr="00A742C7" w:rsidRDefault="009A51F2" w:rsidP="009A51F2">
      <w:pPr>
        <w:pStyle w:val="2"/>
        <w:ind w:left="0" w:firstLine="0"/>
      </w:pPr>
      <w:bookmarkStart w:id="257" w:name="_Toc30081906"/>
      <w:bookmarkStart w:id="258" w:name="_Toc30085141"/>
      <w:bookmarkStart w:id="259" w:name="_Toc32845421"/>
      <w:bookmarkStart w:id="260" w:name="_Toc204085752"/>
      <w:r w:rsidRPr="00A742C7">
        <w:t xml:space="preserve">Часть 5. </w:t>
      </w:r>
      <w:bookmarkEnd w:id="257"/>
      <w:bookmarkEnd w:id="258"/>
      <w:bookmarkEnd w:id="259"/>
      <w:r w:rsidRPr="00A742C7">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60"/>
    </w:p>
    <w:p w14:paraId="47F9AAD7" w14:textId="77777777" w:rsidR="009A51F2" w:rsidRPr="00A742C7" w:rsidRDefault="009A51F2" w:rsidP="009A51F2">
      <w:pPr>
        <w:rPr>
          <w:rFonts w:cs="Times New Roman"/>
        </w:rPr>
      </w:pPr>
      <w:bookmarkStart w:id="261" w:name="_Toc32845422"/>
    </w:p>
    <w:bookmarkEnd w:id="261"/>
    <w:p w14:paraId="501BE28E" w14:textId="77777777" w:rsidR="009A51F2" w:rsidRPr="00A742C7" w:rsidRDefault="009A51F2" w:rsidP="009A51F2">
      <w:pPr>
        <w:pStyle w:val="Default"/>
        <w:ind w:firstLine="709"/>
        <w:jc w:val="both"/>
        <w:rPr>
          <w:szCs w:val="23"/>
        </w:rPr>
      </w:pPr>
      <w:r w:rsidRPr="00A742C7">
        <w:rPr>
          <w:szCs w:val="23"/>
        </w:rPr>
        <w:t>Ключевыми критериями для перехода на закрытую систему присоединения ГВС будут являться:</w:t>
      </w:r>
    </w:p>
    <w:p w14:paraId="58CF435E" w14:textId="77777777" w:rsidR="009A51F2" w:rsidRPr="00A742C7" w:rsidRDefault="009A51F2" w:rsidP="009A51F2">
      <w:pPr>
        <w:pStyle w:val="Default"/>
        <w:ind w:firstLine="709"/>
        <w:jc w:val="both"/>
        <w:rPr>
          <w:szCs w:val="23"/>
        </w:rPr>
      </w:pPr>
      <w:r w:rsidRPr="00A742C7">
        <w:rPr>
          <w:szCs w:val="23"/>
        </w:rPr>
        <w:t>1) Для источников и тепловых сетей:</w:t>
      </w:r>
    </w:p>
    <w:p w14:paraId="22584890" w14:textId="77777777" w:rsidR="009A51F2" w:rsidRPr="00A742C7" w:rsidRDefault="009A51F2" w:rsidP="009A51F2">
      <w:pPr>
        <w:pStyle w:val="Default"/>
        <w:ind w:firstLine="709"/>
        <w:jc w:val="both"/>
        <w:rPr>
          <w:szCs w:val="23"/>
        </w:rPr>
      </w:pPr>
      <w:r w:rsidRPr="00A742C7">
        <w:rPr>
          <w:szCs w:val="23"/>
        </w:rPr>
        <w:lastRenderedPageBreak/>
        <w:t>-</w:t>
      </w:r>
      <w:r w:rsidR="00012C25" w:rsidRPr="00A742C7">
        <w:rPr>
          <w:szCs w:val="23"/>
        </w:rPr>
        <w:t xml:space="preserve"> </w:t>
      </w:r>
      <w:r w:rsidRPr="00A742C7">
        <w:rPr>
          <w:szCs w:val="23"/>
        </w:rPr>
        <w:t>увеличение срока службы водогрейных котлов;</w:t>
      </w:r>
    </w:p>
    <w:p w14:paraId="2FE486DE" w14:textId="77777777" w:rsidR="009A51F2" w:rsidRPr="00A742C7" w:rsidRDefault="009A51F2" w:rsidP="009A51F2">
      <w:pPr>
        <w:pStyle w:val="Default"/>
        <w:ind w:firstLine="709"/>
        <w:jc w:val="both"/>
        <w:rPr>
          <w:szCs w:val="23"/>
        </w:rPr>
      </w:pPr>
      <w:r w:rsidRPr="00A742C7">
        <w:rPr>
          <w:szCs w:val="23"/>
        </w:rPr>
        <w:t>-</w:t>
      </w:r>
      <w:r w:rsidR="00012C25" w:rsidRPr="00A742C7">
        <w:rPr>
          <w:szCs w:val="23"/>
        </w:rPr>
        <w:t xml:space="preserve"> </w:t>
      </w:r>
      <w:r w:rsidRPr="00A742C7">
        <w:rPr>
          <w:szCs w:val="23"/>
        </w:rPr>
        <w:t>увеличение срока службы магистральных и квартальных тепловых сетей;</w:t>
      </w:r>
    </w:p>
    <w:p w14:paraId="6D16C238" w14:textId="77777777" w:rsidR="009A51F2" w:rsidRPr="00A742C7" w:rsidRDefault="009A51F2" w:rsidP="009A51F2">
      <w:pPr>
        <w:pStyle w:val="Default"/>
        <w:ind w:firstLine="709"/>
        <w:jc w:val="both"/>
        <w:rPr>
          <w:szCs w:val="23"/>
        </w:rPr>
      </w:pPr>
      <w:r w:rsidRPr="00A742C7">
        <w:rPr>
          <w:szCs w:val="23"/>
        </w:rPr>
        <w:t>-</w:t>
      </w:r>
      <w:r w:rsidR="00012C25" w:rsidRPr="00A742C7">
        <w:rPr>
          <w:szCs w:val="23"/>
        </w:rPr>
        <w:t xml:space="preserve"> </w:t>
      </w:r>
      <w:r w:rsidRPr="00A742C7">
        <w:rPr>
          <w:szCs w:val="23"/>
        </w:rPr>
        <w:t>снижение нагрузки на систему подпитки теплосети;</w:t>
      </w:r>
    </w:p>
    <w:p w14:paraId="1D25DACD" w14:textId="77777777" w:rsidR="009A51F2" w:rsidRPr="00A742C7" w:rsidRDefault="009A51F2" w:rsidP="009A51F2">
      <w:pPr>
        <w:pStyle w:val="Default"/>
        <w:ind w:firstLine="709"/>
        <w:jc w:val="both"/>
        <w:rPr>
          <w:szCs w:val="23"/>
        </w:rPr>
      </w:pPr>
      <w:r w:rsidRPr="00A742C7">
        <w:rPr>
          <w:szCs w:val="23"/>
        </w:rPr>
        <w:t>2) Для потребителей:</w:t>
      </w:r>
    </w:p>
    <w:p w14:paraId="5047B912" w14:textId="77777777" w:rsidR="009A51F2" w:rsidRPr="00A742C7" w:rsidRDefault="009A51F2" w:rsidP="009A51F2">
      <w:pPr>
        <w:pStyle w:val="Default"/>
        <w:ind w:firstLine="709"/>
        <w:jc w:val="both"/>
        <w:rPr>
          <w:szCs w:val="23"/>
        </w:rPr>
      </w:pPr>
      <w:r w:rsidRPr="00A742C7">
        <w:rPr>
          <w:szCs w:val="23"/>
        </w:rPr>
        <w:t>-</w:t>
      </w:r>
      <w:r w:rsidR="00012C25" w:rsidRPr="00A742C7">
        <w:rPr>
          <w:szCs w:val="23"/>
        </w:rPr>
        <w:t xml:space="preserve"> </w:t>
      </w:r>
      <w:r w:rsidRPr="00A742C7">
        <w:rPr>
          <w:szCs w:val="23"/>
        </w:rPr>
        <w:t>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6A93D622" w14:textId="77777777" w:rsidR="009A51F2" w:rsidRPr="00A742C7" w:rsidRDefault="009A51F2" w:rsidP="009A51F2">
      <w:pPr>
        <w:pStyle w:val="Default"/>
        <w:ind w:firstLine="709"/>
        <w:jc w:val="both"/>
        <w:rPr>
          <w:szCs w:val="23"/>
        </w:rPr>
      </w:pPr>
      <w:r w:rsidRPr="00A742C7">
        <w:rPr>
          <w:szCs w:val="23"/>
        </w:rPr>
        <w:t xml:space="preserve"> - соответствие качества горячей воды санитарным нормам.</w:t>
      </w:r>
    </w:p>
    <w:p w14:paraId="448AB416" w14:textId="77777777" w:rsidR="009A51F2" w:rsidRPr="00A742C7" w:rsidRDefault="009A51F2" w:rsidP="009A51F2">
      <w:pPr>
        <w:pStyle w:val="Default"/>
        <w:ind w:firstLine="709"/>
        <w:jc w:val="both"/>
        <w:rPr>
          <w:szCs w:val="23"/>
        </w:rPr>
      </w:pPr>
      <w:r w:rsidRPr="00A742C7">
        <w:rPr>
          <w:szCs w:val="23"/>
        </w:rPr>
        <w:t>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182B92C0" w14:textId="77777777" w:rsidR="009A51F2" w:rsidRPr="00A742C7" w:rsidRDefault="009A51F2" w:rsidP="009A51F2">
      <w:pPr>
        <w:pStyle w:val="Default"/>
        <w:ind w:firstLine="709"/>
        <w:jc w:val="both"/>
        <w:rPr>
          <w:szCs w:val="23"/>
        </w:rPr>
      </w:pPr>
      <w:r w:rsidRPr="00A742C7">
        <w:rPr>
          <w:szCs w:val="23"/>
        </w:rPr>
        <w:t>Также следует отметить возможные эффекты для потребителей:</w:t>
      </w:r>
    </w:p>
    <w:p w14:paraId="5AA992A9" w14:textId="77777777" w:rsidR="009A51F2" w:rsidRPr="00A742C7" w:rsidRDefault="009A51F2" w:rsidP="009A51F2">
      <w:pPr>
        <w:pStyle w:val="Default"/>
        <w:ind w:firstLine="709"/>
        <w:jc w:val="both"/>
        <w:rPr>
          <w:szCs w:val="23"/>
        </w:rPr>
      </w:pPr>
      <w:r w:rsidRPr="00A742C7">
        <w:rPr>
          <w:szCs w:val="23"/>
        </w:rPr>
        <w:t>- снижение платежей за горячую воду при стоимости теплоносителя выше стоимости водопроводной воды;</w:t>
      </w:r>
    </w:p>
    <w:p w14:paraId="366C3F1A" w14:textId="77777777" w:rsidR="009A51F2" w:rsidRPr="00A742C7" w:rsidRDefault="009A51F2" w:rsidP="009A51F2">
      <w:pPr>
        <w:pStyle w:val="Default"/>
        <w:ind w:firstLine="709"/>
        <w:jc w:val="both"/>
        <w:rPr>
          <w:szCs w:val="23"/>
        </w:rPr>
      </w:pPr>
      <w:r w:rsidRPr="00A742C7">
        <w:rPr>
          <w:szCs w:val="23"/>
        </w:rPr>
        <w:t>- соблюдение температуры горячей воды;</w:t>
      </w:r>
    </w:p>
    <w:p w14:paraId="71BD9CE3" w14:textId="77777777" w:rsidR="009A51F2" w:rsidRPr="00A742C7" w:rsidRDefault="009A51F2" w:rsidP="009A51F2">
      <w:pPr>
        <w:pStyle w:val="Default"/>
        <w:ind w:firstLine="709"/>
        <w:jc w:val="both"/>
        <w:rPr>
          <w:szCs w:val="23"/>
        </w:rPr>
      </w:pPr>
      <w:r w:rsidRPr="00A742C7">
        <w:rPr>
          <w:szCs w:val="23"/>
        </w:rPr>
        <w:t>- уменьшение сливов при отсутствии циркуляции;</w:t>
      </w:r>
    </w:p>
    <w:p w14:paraId="1238A582" w14:textId="77777777" w:rsidR="009A51F2" w:rsidRPr="00A742C7" w:rsidRDefault="009A51F2" w:rsidP="009A51F2">
      <w:pPr>
        <w:pStyle w:val="Default"/>
        <w:ind w:firstLine="709"/>
        <w:jc w:val="both"/>
        <w:rPr>
          <w:szCs w:val="23"/>
        </w:rPr>
      </w:pPr>
      <w:r w:rsidRPr="00A742C7">
        <w:rPr>
          <w:szCs w:val="23"/>
        </w:rPr>
        <w:t>- повышение достоверности и снижение стоимости приборного учета.</w:t>
      </w:r>
    </w:p>
    <w:p w14:paraId="22321537" w14:textId="77777777" w:rsidR="009A51F2" w:rsidRPr="00A742C7" w:rsidRDefault="009A51F2" w:rsidP="009A51F2">
      <w:pPr>
        <w:pStyle w:val="Default"/>
        <w:ind w:firstLine="709"/>
        <w:jc w:val="both"/>
        <w:rPr>
          <w:szCs w:val="23"/>
        </w:rPr>
      </w:pPr>
      <w:r w:rsidRPr="00A742C7">
        <w:rPr>
          <w:szCs w:val="23"/>
        </w:rPr>
        <w:t>Возможны эффекты от перехода также и для теплоснабжающей организации:</w:t>
      </w:r>
    </w:p>
    <w:p w14:paraId="7664A02A" w14:textId="77777777" w:rsidR="009A51F2" w:rsidRPr="00A742C7" w:rsidRDefault="009A51F2" w:rsidP="009A51F2">
      <w:pPr>
        <w:pStyle w:val="Default"/>
        <w:ind w:firstLine="709"/>
        <w:jc w:val="both"/>
        <w:rPr>
          <w:szCs w:val="23"/>
        </w:rPr>
      </w:pPr>
      <w:r w:rsidRPr="00A742C7">
        <w:rPr>
          <w:szCs w:val="23"/>
        </w:rPr>
        <w:t>- ликвидация убытков при тарифе на теплоноситель ниже реальных затрат;</w:t>
      </w:r>
    </w:p>
    <w:p w14:paraId="0D616C83" w14:textId="77777777" w:rsidR="009A51F2" w:rsidRPr="00A742C7" w:rsidRDefault="009A51F2" w:rsidP="009A51F2">
      <w:pPr>
        <w:pStyle w:val="Default"/>
        <w:ind w:firstLine="709"/>
        <w:jc w:val="both"/>
        <w:rPr>
          <w:szCs w:val="23"/>
        </w:rPr>
      </w:pPr>
      <w:r w:rsidRPr="00A742C7">
        <w:rPr>
          <w:szCs w:val="23"/>
        </w:rPr>
        <w:t>- возможность получения дополнительных доходов от эксплуатации ИТП;</w:t>
      </w:r>
    </w:p>
    <w:p w14:paraId="6D8C9DCD" w14:textId="77777777" w:rsidR="009A51F2" w:rsidRPr="00A742C7" w:rsidRDefault="009A51F2" w:rsidP="009A51F2">
      <w:pPr>
        <w:pStyle w:val="Default"/>
        <w:ind w:firstLine="709"/>
        <w:jc w:val="both"/>
        <w:rPr>
          <w:szCs w:val="23"/>
        </w:rPr>
      </w:pPr>
      <w:r w:rsidRPr="00A742C7">
        <w:rPr>
          <w:szCs w:val="23"/>
        </w:rPr>
        <w:t>- улучшение режимов в тепловых сетях с возможностью подключения новых потребителей;</w:t>
      </w:r>
    </w:p>
    <w:p w14:paraId="468EB4DD" w14:textId="77777777" w:rsidR="009A51F2" w:rsidRPr="00A742C7" w:rsidRDefault="009A51F2" w:rsidP="009A51F2">
      <w:pPr>
        <w:pStyle w:val="Default"/>
        <w:ind w:firstLine="709"/>
        <w:jc w:val="both"/>
        <w:rPr>
          <w:szCs w:val="23"/>
        </w:rPr>
      </w:pPr>
      <w:r w:rsidRPr="00A742C7">
        <w:rPr>
          <w:szCs w:val="23"/>
        </w:rPr>
        <w:t>- повышение качества теплоносителя с уменьшением внутренней коррозии оборудования.</w:t>
      </w:r>
    </w:p>
    <w:p w14:paraId="6BBD51A2" w14:textId="77777777" w:rsidR="00FE2BDF" w:rsidRPr="00A742C7" w:rsidRDefault="00FE2BDF" w:rsidP="00FE2BDF">
      <w:pPr>
        <w:ind w:firstLine="709"/>
        <w:jc w:val="both"/>
        <w:rPr>
          <w:rFonts w:cs="Times New Roman"/>
          <w:szCs w:val="24"/>
        </w:rPr>
      </w:pPr>
      <w:r w:rsidRPr="00A742C7">
        <w:rPr>
          <w:rFonts w:cs="Times New Roman"/>
          <w:szCs w:val="24"/>
        </w:rPr>
        <w:t xml:space="preserve">Расчёт </w:t>
      </w:r>
      <w:r w:rsidRPr="00A742C7">
        <w:rPr>
          <w:rFonts w:cs="Times New Roman"/>
          <w:szCs w:val="24"/>
          <w:shd w:val="clear" w:color="auto" w:fill="FFFFFF"/>
        </w:rPr>
        <w:t xml:space="preserve">экономической эффективности от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w:t>
      </w:r>
      <w:r w:rsidRPr="00A742C7">
        <w:rPr>
          <w:rFonts w:cs="Times New Roman"/>
          <w:szCs w:val="24"/>
        </w:rPr>
        <w:t>Печенгском муниципальном округе представлен в таблице 9.</w:t>
      </w:r>
      <w:r w:rsidR="00A1732E" w:rsidRPr="00A742C7">
        <w:rPr>
          <w:rFonts w:cs="Times New Roman"/>
          <w:szCs w:val="24"/>
        </w:rPr>
        <w:t>5</w:t>
      </w:r>
      <w:r w:rsidRPr="00A742C7">
        <w:rPr>
          <w:rFonts w:cs="Times New Roman"/>
          <w:szCs w:val="24"/>
        </w:rPr>
        <w:t>.1.</w:t>
      </w:r>
    </w:p>
    <w:p w14:paraId="58F19B67" w14:textId="77777777" w:rsidR="00A1732E" w:rsidRPr="00A742C7" w:rsidRDefault="00A1732E" w:rsidP="00A1732E">
      <w:pPr>
        <w:pStyle w:val="a1"/>
        <w:rPr>
          <w:rFonts w:cs="Times New Roman"/>
        </w:rPr>
      </w:pPr>
    </w:p>
    <w:p w14:paraId="47E39975" w14:textId="77777777" w:rsidR="00A1732E" w:rsidRPr="00A742C7" w:rsidRDefault="00A1732E" w:rsidP="00A1732E">
      <w:pPr>
        <w:rPr>
          <w:rFonts w:cs="Times New Roman"/>
          <w:b/>
        </w:rPr>
      </w:pPr>
      <w:r w:rsidRPr="00A742C7">
        <w:rPr>
          <w:rFonts w:cs="Times New Roman"/>
          <w:b/>
        </w:rPr>
        <w:t xml:space="preserve">Таблица 9.5.1 - Расчёт </w:t>
      </w:r>
      <w:r w:rsidRPr="00A742C7">
        <w:rPr>
          <w:rFonts w:cs="Times New Roman"/>
          <w:b/>
          <w:shd w:val="clear" w:color="auto" w:fill="FFFFFF"/>
        </w:rPr>
        <w:t>экономической эффективности от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в Печенгском муниципальном округе</w:t>
      </w:r>
    </w:p>
    <w:tbl>
      <w:tblPr>
        <w:tblW w:w="8974" w:type="dxa"/>
        <w:tblInd w:w="93" w:type="dxa"/>
        <w:tblLayout w:type="fixed"/>
        <w:tblLook w:val="04A0" w:firstRow="1" w:lastRow="0" w:firstColumn="1" w:lastColumn="0" w:noHBand="0" w:noVBand="1"/>
      </w:tblPr>
      <w:tblGrid>
        <w:gridCol w:w="511"/>
        <w:gridCol w:w="4755"/>
        <w:gridCol w:w="1866"/>
        <w:gridCol w:w="1842"/>
      </w:tblGrid>
      <w:tr w:rsidR="002F5D6E" w:rsidRPr="00A742C7" w14:paraId="55D9CCCB" w14:textId="77777777" w:rsidTr="002F5D6E">
        <w:trPr>
          <w:trHeight w:val="560"/>
        </w:trPr>
        <w:tc>
          <w:tcPr>
            <w:tcW w:w="511"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0182EB95"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4755"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vAlign w:val="center"/>
            <w:hideMark/>
          </w:tcPr>
          <w:p w14:paraId="169470F3"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Наименование мероприятия</w:t>
            </w:r>
          </w:p>
        </w:tc>
        <w:tc>
          <w:tcPr>
            <w:tcW w:w="1866"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57BDC822"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Затраты (план), млн. руб. (с НДС)</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26B3ABFD"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Срок окупаемости по экономическому эффекту</w:t>
            </w:r>
          </w:p>
        </w:tc>
      </w:tr>
      <w:tr w:rsidR="002F5D6E" w:rsidRPr="00A742C7" w14:paraId="5C0D4D2B" w14:textId="77777777" w:rsidTr="002F5D6E">
        <w:trPr>
          <w:trHeight w:val="560"/>
        </w:trPr>
        <w:tc>
          <w:tcPr>
            <w:tcW w:w="51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927751" w14:textId="77777777" w:rsidR="002F5D6E" w:rsidRPr="00A742C7" w:rsidRDefault="002F5D6E" w:rsidP="002F5D6E">
            <w:pPr>
              <w:rPr>
                <w:rFonts w:eastAsia="Times New Roman" w:cs="Times New Roman"/>
                <w:sz w:val="20"/>
                <w:szCs w:val="20"/>
                <w:lang w:eastAsia="ru-RU"/>
              </w:rPr>
            </w:pPr>
          </w:p>
        </w:tc>
        <w:tc>
          <w:tcPr>
            <w:tcW w:w="475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F823A9" w14:textId="77777777" w:rsidR="002F5D6E" w:rsidRPr="00A742C7" w:rsidRDefault="002F5D6E" w:rsidP="002F5D6E">
            <w:pPr>
              <w:rPr>
                <w:rFonts w:eastAsia="Times New Roman" w:cs="Times New Roman"/>
                <w:sz w:val="20"/>
                <w:szCs w:val="20"/>
                <w:lang w:eastAsia="ru-RU"/>
              </w:rPr>
            </w:pPr>
          </w:p>
        </w:tc>
        <w:tc>
          <w:tcPr>
            <w:tcW w:w="186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7CDDF0" w14:textId="77777777" w:rsidR="002F5D6E" w:rsidRPr="00A742C7" w:rsidRDefault="002F5D6E" w:rsidP="002F5D6E">
            <w:pPr>
              <w:rPr>
                <w:rFonts w:eastAsia="Times New Roman" w:cs="Times New Roman"/>
                <w:sz w:val="20"/>
                <w:szCs w:val="20"/>
                <w:lang w:eastAsia="ru-RU"/>
              </w:rPr>
            </w:pPr>
          </w:p>
        </w:tc>
        <w:tc>
          <w:tcPr>
            <w:tcW w:w="1842"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5B2E56" w14:textId="77777777" w:rsidR="002F5D6E" w:rsidRPr="00A742C7" w:rsidRDefault="002F5D6E" w:rsidP="002F5D6E">
            <w:pPr>
              <w:rPr>
                <w:rFonts w:eastAsia="Times New Roman" w:cs="Times New Roman"/>
                <w:sz w:val="20"/>
                <w:szCs w:val="20"/>
                <w:lang w:eastAsia="ru-RU"/>
              </w:rPr>
            </w:pPr>
          </w:p>
        </w:tc>
      </w:tr>
      <w:tr w:rsidR="002F5D6E" w:rsidRPr="00A742C7" w14:paraId="6978ACDC" w14:textId="77777777" w:rsidTr="002F5D6E">
        <w:trPr>
          <w:trHeight w:val="337"/>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63FBE"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4755" w:type="dxa"/>
            <w:tcBorders>
              <w:top w:val="single" w:sz="4" w:space="0" w:color="auto"/>
              <w:left w:val="nil"/>
              <w:bottom w:val="single" w:sz="4" w:space="0" w:color="auto"/>
              <w:right w:val="single" w:sz="4" w:space="0" w:color="auto"/>
            </w:tcBorders>
            <w:shd w:val="clear" w:color="auto" w:fill="auto"/>
            <w:vAlign w:val="center"/>
          </w:tcPr>
          <w:p w14:paraId="58D81CAF" w14:textId="77777777" w:rsidR="002F5D6E" w:rsidRPr="00A742C7" w:rsidRDefault="002F5D6E" w:rsidP="002F5D6E">
            <w:pPr>
              <w:rPr>
                <w:rFonts w:eastAsia="Times New Roman" w:cs="Times New Roman"/>
                <w:sz w:val="20"/>
                <w:szCs w:val="20"/>
                <w:lang w:eastAsia="ru-RU"/>
              </w:rPr>
            </w:pPr>
            <w:r w:rsidRPr="00A742C7">
              <w:rPr>
                <w:rFonts w:eastAsia="Times New Roman" w:cs="Times New Roman"/>
                <w:sz w:val="20"/>
                <w:szCs w:val="20"/>
                <w:lang w:eastAsia="ru-RU"/>
              </w:rPr>
              <w:t>Устройство ИТП у потребителей пгт. Никель для перехода на закрытую схему теплоснабжения</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14:paraId="75D15C68" w14:textId="77777777" w:rsidR="002F5D6E" w:rsidRPr="00A742C7" w:rsidRDefault="002F5D6E" w:rsidP="002F5D6E">
            <w:pPr>
              <w:jc w:val="center"/>
              <w:rPr>
                <w:rFonts w:cs="Times New Roman"/>
                <w:sz w:val="20"/>
                <w:szCs w:val="20"/>
              </w:rPr>
            </w:pPr>
            <w:r w:rsidRPr="00A742C7">
              <w:rPr>
                <w:rFonts w:cs="Times New Roman"/>
                <w:sz w:val="20"/>
                <w:szCs w:val="20"/>
              </w:rPr>
              <w:t>691,9</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BD30521" w14:textId="77777777" w:rsidR="002F5D6E" w:rsidRPr="00A742C7" w:rsidRDefault="002F5D6E" w:rsidP="002F5D6E">
            <w:pPr>
              <w:jc w:val="center"/>
              <w:rPr>
                <w:rFonts w:cs="Times New Roman"/>
                <w:sz w:val="20"/>
                <w:szCs w:val="20"/>
              </w:rPr>
            </w:pPr>
            <w:r w:rsidRPr="00A742C7">
              <w:rPr>
                <w:rFonts w:cs="Times New Roman"/>
                <w:sz w:val="20"/>
                <w:szCs w:val="20"/>
              </w:rPr>
              <w:t>15,7</w:t>
            </w:r>
          </w:p>
        </w:tc>
      </w:tr>
      <w:tr w:rsidR="002F5D6E" w:rsidRPr="00A742C7" w14:paraId="0D659AA0" w14:textId="77777777" w:rsidTr="002F5D6E">
        <w:trPr>
          <w:trHeight w:val="337"/>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C6716"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4755" w:type="dxa"/>
            <w:tcBorders>
              <w:top w:val="single" w:sz="4" w:space="0" w:color="auto"/>
              <w:left w:val="nil"/>
              <w:bottom w:val="single" w:sz="4" w:space="0" w:color="auto"/>
              <w:right w:val="single" w:sz="4" w:space="0" w:color="auto"/>
            </w:tcBorders>
            <w:shd w:val="clear" w:color="auto" w:fill="auto"/>
            <w:vAlign w:val="center"/>
          </w:tcPr>
          <w:p w14:paraId="065B97CE" w14:textId="77777777" w:rsidR="002F5D6E" w:rsidRPr="00A742C7" w:rsidRDefault="002F5D6E" w:rsidP="002F5D6E">
            <w:pPr>
              <w:rPr>
                <w:rFonts w:eastAsia="Times New Roman" w:cs="Times New Roman"/>
                <w:sz w:val="20"/>
                <w:szCs w:val="20"/>
                <w:lang w:eastAsia="ru-RU"/>
              </w:rPr>
            </w:pPr>
            <w:r w:rsidRPr="00A742C7">
              <w:rPr>
                <w:rFonts w:eastAsia="Times New Roman" w:cs="Times New Roman"/>
                <w:sz w:val="20"/>
                <w:szCs w:val="20"/>
                <w:lang w:eastAsia="ru-RU"/>
              </w:rPr>
              <w:t>Строительство сетей горячего водоснабжения и объектов пгт. Никель на них для перехода на закрытую систему теплоснабжения</w:t>
            </w:r>
          </w:p>
        </w:tc>
        <w:tc>
          <w:tcPr>
            <w:tcW w:w="1866" w:type="dxa"/>
            <w:tcBorders>
              <w:top w:val="single" w:sz="4" w:space="0" w:color="auto"/>
              <w:left w:val="nil"/>
              <w:bottom w:val="single" w:sz="4" w:space="0" w:color="auto"/>
              <w:right w:val="single" w:sz="4" w:space="0" w:color="auto"/>
            </w:tcBorders>
            <w:shd w:val="clear" w:color="auto" w:fill="auto"/>
            <w:noWrap/>
            <w:vAlign w:val="center"/>
          </w:tcPr>
          <w:p w14:paraId="02DB6107" w14:textId="77777777" w:rsidR="002F5D6E" w:rsidRPr="00A742C7" w:rsidRDefault="002F5D6E" w:rsidP="002F5D6E">
            <w:pPr>
              <w:jc w:val="center"/>
              <w:rPr>
                <w:rFonts w:cs="Times New Roman"/>
                <w:sz w:val="20"/>
                <w:szCs w:val="20"/>
              </w:rPr>
            </w:pPr>
            <w:r w:rsidRPr="00A742C7">
              <w:rPr>
                <w:rFonts w:cs="Times New Roman"/>
                <w:sz w:val="20"/>
                <w:szCs w:val="20"/>
              </w:rPr>
              <w:t>40,383</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525FCF2" w14:textId="77777777" w:rsidR="002F5D6E" w:rsidRPr="00A742C7" w:rsidRDefault="002F5D6E" w:rsidP="002F5D6E">
            <w:pPr>
              <w:jc w:val="center"/>
              <w:rPr>
                <w:rFonts w:cs="Times New Roman"/>
                <w:sz w:val="20"/>
                <w:szCs w:val="20"/>
              </w:rPr>
            </w:pPr>
            <w:r w:rsidRPr="00A742C7">
              <w:rPr>
                <w:rFonts w:cs="Times New Roman"/>
                <w:sz w:val="20"/>
                <w:szCs w:val="20"/>
              </w:rPr>
              <w:t>7,3</w:t>
            </w:r>
          </w:p>
        </w:tc>
      </w:tr>
      <w:tr w:rsidR="002F5D6E" w:rsidRPr="00A742C7" w14:paraId="218353DD" w14:textId="77777777" w:rsidTr="002F5D6E">
        <w:trPr>
          <w:trHeight w:val="337"/>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993EA"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4755" w:type="dxa"/>
            <w:tcBorders>
              <w:top w:val="single" w:sz="4" w:space="0" w:color="auto"/>
              <w:left w:val="nil"/>
              <w:bottom w:val="single" w:sz="4" w:space="0" w:color="auto"/>
              <w:right w:val="single" w:sz="4" w:space="0" w:color="auto"/>
            </w:tcBorders>
            <w:shd w:val="clear" w:color="auto" w:fill="auto"/>
            <w:vAlign w:val="center"/>
          </w:tcPr>
          <w:p w14:paraId="54DC3CCB" w14:textId="77777777" w:rsidR="002F5D6E" w:rsidRPr="00A742C7" w:rsidRDefault="002F5D6E" w:rsidP="002F5D6E">
            <w:pPr>
              <w:rPr>
                <w:rFonts w:eastAsia="Times New Roman" w:cs="Times New Roman"/>
                <w:sz w:val="20"/>
                <w:szCs w:val="20"/>
                <w:lang w:eastAsia="ru-RU"/>
              </w:rPr>
            </w:pPr>
            <w:r w:rsidRPr="00A742C7">
              <w:rPr>
                <w:rFonts w:eastAsia="Times New Roman" w:cs="Times New Roman"/>
                <w:sz w:val="20"/>
                <w:szCs w:val="20"/>
                <w:lang w:eastAsia="ru-RU"/>
              </w:rPr>
              <w:t>Устройство ИТП у потребителей г. Заполярный для перехода на закрытую схему теплоснабжения</w:t>
            </w:r>
          </w:p>
        </w:tc>
        <w:tc>
          <w:tcPr>
            <w:tcW w:w="1866" w:type="dxa"/>
            <w:tcBorders>
              <w:top w:val="single" w:sz="4" w:space="0" w:color="auto"/>
              <w:left w:val="nil"/>
              <w:bottom w:val="single" w:sz="4" w:space="0" w:color="auto"/>
              <w:right w:val="single" w:sz="4" w:space="0" w:color="auto"/>
            </w:tcBorders>
            <w:shd w:val="clear" w:color="auto" w:fill="auto"/>
            <w:noWrap/>
            <w:vAlign w:val="center"/>
          </w:tcPr>
          <w:p w14:paraId="201507D9" w14:textId="77777777" w:rsidR="002F5D6E" w:rsidRPr="00A742C7" w:rsidRDefault="002F5D6E" w:rsidP="002F5D6E">
            <w:pPr>
              <w:jc w:val="center"/>
              <w:rPr>
                <w:rFonts w:cs="Times New Roman"/>
                <w:sz w:val="20"/>
                <w:szCs w:val="20"/>
              </w:rPr>
            </w:pPr>
            <w:r w:rsidRPr="00A742C7">
              <w:rPr>
                <w:rFonts w:cs="Times New Roman"/>
                <w:sz w:val="20"/>
                <w:szCs w:val="20"/>
              </w:rPr>
              <w:t>831,567</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1DAC9FA" w14:textId="77777777" w:rsidR="002F5D6E" w:rsidRPr="00A742C7" w:rsidRDefault="002F5D6E" w:rsidP="002F5D6E">
            <w:pPr>
              <w:jc w:val="center"/>
              <w:rPr>
                <w:rFonts w:cs="Times New Roman"/>
                <w:sz w:val="20"/>
                <w:szCs w:val="20"/>
              </w:rPr>
            </w:pPr>
            <w:r w:rsidRPr="00A742C7">
              <w:rPr>
                <w:rFonts w:cs="Times New Roman"/>
                <w:sz w:val="20"/>
                <w:szCs w:val="20"/>
              </w:rPr>
              <w:t>12,6</w:t>
            </w:r>
          </w:p>
        </w:tc>
      </w:tr>
      <w:tr w:rsidR="002F5D6E" w:rsidRPr="00A742C7" w14:paraId="2F2218B5" w14:textId="77777777" w:rsidTr="00EE7A89">
        <w:trPr>
          <w:trHeight w:val="457"/>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5092C" w14:textId="77777777" w:rsidR="002F5D6E" w:rsidRPr="00A742C7" w:rsidRDefault="002F5D6E" w:rsidP="002F5D6E">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4755" w:type="dxa"/>
            <w:tcBorders>
              <w:top w:val="single" w:sz="4" w:space="0" w:color="auto"/>
              <w:left w:val="nil"/>
              <w:bottom w:val="single" w:sz="4" w:space="0" w:color="auto"/>
              <w:right w:val="single" w:sz="4" w:space="0" w:color="auto"/>
            </w:tcBorders>
            <w:shd w:val="clear" w:color="auto" w:fill="auto"/>
            <w:vAlign w:val="center"/>
          </w:tcPr>
          <w:p w14:paraId="7BADA630" w14:textId="04BE8209" w:rsidR="002F5D6E" w:rsidRPr="00A742C7" w:rsidRDefault="00EE7A89" w:rsidP="002F5D6E">
            <w:pPr>
              <w:rPr>
                <w:rFonts w:eastAsia="Times New Roman" w:cs="Times New Roman"/>
                <w:sz w:val="20"/>
                <w:szCs w:val="20"/>
                <w:lang w:eastAsia="ru-RU"/>
              </w:rPr>
            </w:pPr>
            <w:r w:rsidRPr="00A742C7">
              <w:rPr>
                <w:color w:val="000000"/>
                <w:sz w:val="20"/>
                <w:szCs w:val="20"/>
              </w:rPr>
              <w:t>Устройство ИТП у потребителей котельной № 13/55 пгт. Печенга, ш. Печенгское (в.г. №13) для перехода на закрытую схему теплоснабжения</w:t>
            </w:r>
          </w:p>
        </w:tc>
        <w:tc>
          <w:tcPr>
            <w:tcW w:w="1866" w:type="dxa"/>
            <w:tcBorders>
              <w:top w:val="single" w:sz="4" w:space="0" w:color="auto"/>
              <w:left w:val="nil"/>
              <w:bottom w:val="single" w:sz="4" w:space="0" w:color="auto"/>
              <w:right w:val="single" w:sz="4" w:space="0" w:color="auto"/>
            </w:tcBorders>
            <w:shd w:val="clear" w:color="auto" w:fill="auto"/>
            <w:noWrap/>
            <w:vAlign w:val="center"/>
          </w:tcPr>
          <w:p w14:paraId="4FCD6B09" w14:textId="04AAC691" w:rsidR="002F5D6E" w:rsidRPr="00A742C7" w:rsidRDefault="00EE7A89" w:rsidP="002F5D6E">
            <w:pPr>
              <w:jc w:val="center"/>
              <w:rPr>
                <w:rFonts w:cs="Times New Roman"/>
                <w:sz w:val="20"/>
                <w:szCs w:val="20"/>
              </w:rPr>
            </w:pPr>
            <w:r w:rsidRPr="00A742C7">
              <w:rPr>
                <w:rFonts w:cs="Times New Roman"/>
                <w:sz w:val="20"/>
                <w:szCs w:val="20"/>
              </w:rPr>
              <w:t>10,907</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16900BD1" w14:textId="6623515A" w:rsidR="002F5D6E" w:rsidRPr="00A742C7" w:rsidRDefault="00EE7A89" w:rsidP="002F5D6E">
            <w:pPr>
              <w:jc w:val="center"/>
              <w:rPr>
                <w:rFonts w:cs="Times New Roman"/>
                <w:sz w:val="20"/>
                <w:szCs w:val="20"/>
              </w:rPr>
            </w:pPr>
            <w:r w:rsidRPr="00A742C7">
              <w:rPr>
                <w:rFonts w:cs="Times New Roman"/>
                <w:sz w:val="20"/>
                <w:szCs w:val="20"/>
              </w:rPr>
              <w:t>10,2</w:t>
            </w:r>
          </w:p>
        </w:tc>
      </w:tr>
    </w:tbl>
    <w:p w14:paraId="4A1AB20B" w14:textId="77777777" w:rsidR="00A1732E" w:rsidRPr="00A742C7" w:rsidRDefault="00A1732E" w:rsidP="00A1732E">
      <w:pPr>
        <w:pStyle w:val="a1"/>
        <w:rPr>
          <w:rFonts w:cs="Times New Roman"/>
        </w:rPr>
      </w:pPr>
    </w:p>
    <w:p w14:paraId="7D2D251C" w14:textId="77777777" w:rsidR="00A1732E" w:rsidRPr="00A742C7" w:rsidRDefault="00A1732E" w:rsidP="00A1732E">
      <w:pPr>
        <w:pStyle w:val="a1"/>
        <w:rPr>
          <w:rFonts w:cs="Times New Roman"/>
        </w:rPr>
      </w:pPr>
    </w:p>
    <w:p w14:paraId="47F5B090" w14:textId="75EAECA8" w:rsidR="00FE2BDF" w:rsidRPr="00A742C7" w:rsidRDefault="00FE2BDF" w:rsidP="00FE2BDF">
      <w:pPr>
        <w:ind w:firstLine="709"/>
        <w:jc w:val="both"/>
        <w:rPr>
          <w:rFonts w:cs="Times New Roman"/>
          <w:szCs w:val="24"/>
        </w:rPr>
      </w:pPr>
      <w:r w:rsidRPr="00A742C7">
        <w:rPr>
          <w:rFonts w:cs="Times New Roman"/>
          <w:szCs w:val="24"/>
        </w:rPr>
        <w:lastRenderedPageBreak/>
        <w:t>Из таблицы 9.6.1 видно, что срок окупаемости по основным мероприятиям превышает 10-летний период, установленный требованиями постановления Правительства Российской Федерации от 22.02.2012 г. №154 (в ред. постановления Правительства РФ от 10.01.2023 № 5). В связи с этим, эффект от реализации всего комплекса мероприятия нельзя назвать положительным.</w:t>
      </w:r>
    </w:p>
    <w:p w14:paraId="378354DC" w14:textId="77777777" w:rsidR="00FE2BDF" w:rsidRPr="00A742C7" w:rsidRDefault="00FE2BDF" w:rsidP="00FE2BDF">
      <w:pPr>
        <w:ind w:firstLine="709"/>
        <w:jc w:val="both"/>
        <w:rPr>
          <w:rFonts w:cs="Times New Roman"/>
          <w:szCs w:val="24"/>
        </w:rPr>
      </w:pPr>
      <w:r w:rsidRPr="00A742C7">
        <w:rPr>
          <w:rFonts w:cs="Times New Roman"/>
          <w:szCs w:val="24"/>
        </w:rPr>
        <w:t xml:space="preserve">Но поскольку расчёт </w:t>
      </w:r>
      <w:r w:rsidRPr="00A742C7">
        <w:rPr>
          <w:rFonts w:cs="Times New Roman"/>
          <w:szCs w:val="24"/>
          <w:shd w:val="clear" w:color="auto" w:fill="FFFFFF"/>
        </w:rPr>
        <w:t>экономической эффективности носит предварительный характер из-за отсутствия более подробных информационных данных, то в рамках настоящей Схемы теплоснабжения данное мероприятие может рассматриваться как вариант развития систем теплоснабжения.</w:t>
      </w:r>
    </w:p>
    <w:p w14:paraId="445B5FE0" w14:textId="77777777" w:rsidR="00A160FB" w:rsidRPr="00A742C7" w:rsidRDefault="00A160FB" w:rsidP="00A160FB">
      <w:pPr>
        <w:pStyle w:val="a1"/>
        <w:rPr>
          <w:rFonts w:cs="Times New Roman"/>
          <w:lang w:eastAsia="ru-RU"/>
        </w:rPr>
      </w:pPr>
    </w:p>
    <w:p w14:paraId="0079FA0F" w14:textId="77777777" w:rsidR="009A51F2" w:rsidRPr="00A742C7" w:rsidRDefault="009A51F2" w:rsidP="009A51F2">
      <w:pPr>
        <w:pStyle w:val="2"/>
        <w:ind w:left="0" w:firstLine="0"/>
      </w:pPr>
      <w:bookmarkStart w:id="262" w:name="_Toc30081907"/>
      <w:bookmarkStart w:id="263" w:name="_Toc30085142"/>
      <w:bookmarkStart w:id="264" w:name="_Toc32845453"/>
      <w:bookmarkStart w:id="265" w:name="_Toc204085753"/>
      <w:r w:rsidRPr="00A742C7">
        <w:t xml:space="preserve">Часть 6. </w:t>
      </w:r>
      <w:bookmarkEnd w:id="262"/>
      <w:bookmarkEnd w:id="263"/>
      <w:bookmarkEnd w:id="264"/>
      <w:r w:rsidRPr="00A742C7">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265"/>
    </w:p>
    <w:p w14:paraId="627AB138" w14:textId="77777777" w:rsidR="009A51F2" w:rsidRPr="00A742C7" w:rsidRDefault="009A51F2" w:rsidP="009A51F2">
      <w:pPr>
        <w:rPr>
          <w:rFonts w:cs="Times New Roman"/>
          <w:lang w:eastAsia="ru-RU"/>
        </w:rPr>
      </w:pPr>
    </w:p>
    <w:p w14:paraId="17ED8BC9" w14:textId="77777777" w:rsidR="00A1732E" w:rsidRPr="00A742C7" w:rsidRDefault="00A1732E" w:rsidP="00A1732E">
      <w:pPr>
        <w:pStyle w:val="132"/>
        <w:keepNext w:val="0"/>
        <w:keepLines w:val="0"/>
        <w:suppressLineNumbers w:val="0"/>
        <w:tabs>
          <w:tab w:val="clear" w:pos="9356"/>
        </w:tabs>
        <w:suppressAutoHyphens w:val="0"/>
        <w:adjustRightInd w:val="0"/>
        <w:spacing w:before="0" w:line="276" w:lineRule="auto"/>
        <w:ind w:firstLine="709"/>
        <w:textAlignment w:val="baseline"/>
        <w:rPr>
          <w:rFonts w:eastAsia="Microsoft YaHei"/>
          <w:sz w:val="24"/>
          <w:szCs w:val="24"/>
          <w:lang w:val="ru-RU" w:eastAsia="en-US"/>
        </w:rPr>
      </w:pPr>
      <w:r w:rsidRPr="00A742C7">
        <w:rPr>
          <w:rFonts w:eastAsia="Microsoft YaHei"/>
          <w:sz w:val="24"/>
          <w:szCs w:val="24"/>
          <w:lang w:val="ru-RU" w:eastAsia="en-US"/>
        </w:rPr>
        <w:t xml:space="preserve">В качестве возможных источников финансирования мероприятий предполагаются средства Фонда капитального ремонта, средства Управляющих компаний и ТСЖ, средства собственников жилых помещений многоквартирных домов, средства собственников общественных, коммерческих и производственных зданий и прочие источники. </w:t>
      </w:r>
    </w:p>
    <w:p w14:paraId="0F18662E" w14:textId="77777777" w:rsidR="00A1732E" w:rsidRPr="00A742C7" w:rsidRDefault="00A1732E" w:rsidP="00A1732E">
      <w:pPr>
        <w:pStyle w:val="132"/>
        <w:keepNext w:val="0"/>
        <w:keepLines w:val="0"/>
        <w:suppressLineNumbers w:val="0"/>
        <w:tabs>
          <w:tab w:val="clear" w:pos="9356"/>
        </w:tabs>
        <w:suppressAutoHyphens w:val="0"/>
        <w:adjustRightInd w:val="0"/>
        <w:spacing w:before="0" w:line="276" w:lineRule="auto"/>
        <w:ind w:firstLine="709"/>
        <w:textAlignment w:val="baseline"/>
        <w:rPr>
          <w:rFonts w:eastAsia="Microsoft YaHei"/>
          <w:sz w:val="24"/>
          <w:szCs w:val="24"/>
          <w:lang w:val="ru-RU" w:eastAsia="en-US"/>
        </w:rPr>
      </w:pPr>
      <w:r w:rsidRPr="00A742C7">
        <w:rPr>
          <w:rFonts w:eastAsia="Microsoft YaHei"/>
          <w:sz w:val="24"/>
          <w:szCs w:val="24"/>
          <w:lang w:val="ru-RU" w:eastAsia="en-US"/>
        </w:rPr>
        <w:t>Ни один из перечисленных источников на сегодняшний день не предусматривает финансирования мероприятий по переводу потребителей горячего водоснабжения с открытой схемы на закрытую схему ГВС. Кроме того, мероприятия по переводу потребителей горячего водоснабжения с открытой схемы на закрытую схему ГВС не могут быть проведены без согласия собственников зданий.</w:t>
      </w:r>
    </w:p>
    <w:p w14:paraId="3614A31E" w14:textId="77777777" w:rsidR="00A1732E" w:rsidRPr="00A742C7" w:rsidRDefault="00A1732E" w:rsidP="00A1732E">
      <w:pPr>
        <w:ind w:firstLine="709"/>
        <w:jc w:val="both"/>
        <w:rPr>
          <w:rFonts w:cs="Times New Roman"/>
          <w:szCs w:val="24"/>
        </w:rPr>
      </w:pPr>
      <w:r w:rsidRPr="00A742C7">
        <w:rPr>
          <w:rFonts w:cs="Times New Roman"/>
          <w:szCs w:val="24"/>
        </w:rPr>
        <w:t xml:space="preserve">Ценовые </w:t>
      </w:r>
      <w:r w:rsidRPr="00A742C7">
        <w:rPr>
          <w:rFonts w:cs="Times New Roman"/>
          <w:szCs w:val="24"/>
          <w:shd w:val="clear" w:color="auto" w:fill="FFFFFF"/>
        </w:rPr>
        <w:t>(тарифные) последствия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оценить не представляется возможным ввиду отсутствия необходимых информационных данных.</w:t>
      </w:r>
    </w:p>
    <w:p w14:paraId="4F45830B" w14:textId="77777777" w:rsidR="009A51F2" w:rsidRPr="00A742C7" w:rsidRDefault="009A51F2" w:rsidP="009A51F2">
      <w:pPr>
        <w:rPr>
          <w:rFonts w:cs="Times New Roman"/>
        </w:rPr>
      </w:pPr>
    </w:p>
    <w:p w14:paraId="38C1223A" w14:textId="77777777" w:rsidR="009A51F2" w:rsidRPr="00A742C7" w:rsidRDefault="009A51F2" w:rsidP="009A51F2">
      <w:pPr>
        <w:pStyle w:val="2"/>
        <w:ind w:left="0" w:firstLine="0"/>
      </w:pPr>
      <w:bookmarkStart w:id="266" w:name="_Toc45633591"/>
      <w:bookmarkStart w:id="267" w:name="_Toc53927708"/>
      <w:bookmarkStart w:id="268" w:name="_Toc204085754"/>
      <w:r w:rsidRPr="00A742C7">
        <w:t xml:space="preserve">Часть 7. </w:t>
      </w:r>
      <w:bookmarkEnd w:id="266"/>
      <w:bookmarkEnd w:id="267"/>
      <w:r w:rsidRPr="00A742C7">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268"/>
    </w:p>
    <w:p w14:paraId="644ACDC1" w14:textId="77777777" w:rsidR="009A51F2" w:rsidRPr="00A742C7" w:rsidRDefault="009A51F2" w:rsidP="009A51F2">
      <w:pPr>
        <w:pStyle w:val="a1"/>
        <w:ind w:firstLine="851"/>
        <w:rPr>
          <w:rFonts w:cs="Times New Roman"/>
          <w:lang w:eastAsia="ru-RU"/>
        </w:rPr>
      </w:pPr>
    </w:p>
    <w:p w14:paraId="24C45848" w14:textId="77777777" w:rsidR="009A51F2" w:rsidRPr="00A742C7" w:rsidRDefault="009A51F2" w:rsidP="009A51F2">
      <w:pPr>
        <w:pStyle w:val="a1"/>
        <w:ind w:firstLine="851"/>
        <w:rPr>
          <w:rFonts w:cs="Times New Roman"/>
          <w:lang w:eastAsia="ru-RU"/>
        </w:rPr>
      </w:pPr>
      <w:r w:rsidRPr="00A742C7">
        <w:rPr>
          <w:rFonts w:cs="Times New Roman"/>
          <w:lang w:eastAsia="ru-RU"/>
        </w:rPr>
        <w:t>Изменения отсутствуют.</w:t>
      </w:r>
    </w:p>
    <w:p w14:paraId="1B7B7C9A" w14:textId="77777777" w:rsidR="009A51F2" w:rsidRPr="00A742C7" w:rsidRDefault="009A51F2" w:rsidP="009A51F2">
      <w:pPr>
        <w:pStyle w:val="a1"/>
        <w:rPr>
          <w:rFonts w:cs="Times New Roman"/>
          <w:lang w:eastAsia="ru-RU"/>
        </w:rPr>
      </w:pPr>
    </w:p>
    <w:p w14:paraId="6B67ED7E" w14:textId="77777777" w:rsidR="009A51F2" w:rsidRPr="00A742C7" w:rsidRDefault="009A51F2" w:rsidP="009A51F2">
      <w:pPr>
        <w:pStyle w:val="a1"/>
        <w:rPr>
          <w:rFonts w:cs="Times New Roman"/>
          <w:lang w:eastAsia="ru-RU"/>
        </w:rPr>
      </w:pPr>
    </w:p>
    <w:p w14:paraId="0D0EFAE7" w14:textId="77777777" w:rsidR="009A51F2" w:rsidRPr="00A742C7" w:rsidRDefault="009A51F2" w:rsidP="009A51F2">
      <w:pPr>
        <w:pStyle w:val="a1"/>
        <w:rPr>
          <w:rFonts w:cs="Times New Roman"/>
          <w:lang w:eastAsia="ru-RU"/>
        </w:rPr>
      </w:pPr>
    </w:p>
    <w:p w14:paraId="12BC3AC6" w14:textId="77777777" w:rsidR="009A72F9" w:rsidRPr="00A742C7" w:rsidRDefault="009A72F9">
      <w:pPr>
        <w:rPr>
          <w:rFonts w:cs="Times New Roman"/>
        </w:rPr>
        <w:sectPr w:rsidR="009A72F9" w:rsidRPr="00A742C7" w:rsidSect="009A51F2">
          <w:pgSz w:w="11906" w:h="16838"/>
          <w:pgMar w:top="1134" w:right="850" w:bottom="1134" w:left="1701" w:header="708" w:footer="708" w:gutter="0"/>
          <w:cols w:space="708"/>
          <w:docGrid w:linePitch="360"/>
        </w:sectPr>
      </w:pPr>
    </w:p>
    <w:p w14:paraId="5A278303" w14:textId="77777777" w:rsidR="009A51F2" w:rsidRPr="00A742C7" w:rsidRDefault="00080AB2" w:rsidP="009A51F2">
      <w:pPr>
        <w:pStyle w:val="2"/>
        <w:ind w:left="0" w:firstLine="0"/>
        <w:rPr>
          <w:sz w:val="28"/>
          <w:szCs w:val="28"/>
        </w:rPr>
      </w:pPr>
      <w:hyperlink r:id="rId114" w:anchor="bookmark85" w:history="1">
        <w:bookmarkStart w:id="269" w:name="_Toc45625263"/>
        <w:bookmarkStart w:id="270" w:name="_Toc204085755"/>
        <w:r w:rsidR="009A51F2" w:rsidRPr="00A742C7">
          <w:rPr>
            <w:sz w:val="28"/>
            <w:szCs w:val="28"/>
          </w:rPr>
          <w:t>ГЛАВА 10.</w:t>
        </w:r>
        <w:r w:rsidR="00012C25" w:rsidRPr="00A742C7">
          <w:rPr>
            <w:sz w:val="28"/>
            <w:szCs w:val="28"/>
          </w:rPr>
          <w:t xml:space="preserve"> </w:t>
        </w:r>
      </w:hyperlink>
      <w:r w:rsidR="009A51F2" w:rsidRPr="00A742C7">
        <w:rPr>
          <w:sz w:val="28"/>
          <w:szCs w:val="28"/>
        </w:rPr>
        <w:t>ПЕРСПЕКТИВНЫЕ ТОПЛИВНЫЕ БАЛАНСЫ</w:t>
      </w:r>
      <w:bookmarkEnd w:id="269"/>
      <w:bookmarkEnd w:id="270"/>
    </w:p>
    <w:p w14:paraId="38D9F610" w14:textId="77777777" w:rsidR="009A51F2" w:rsidRPr="00A742C7" w:rsidRDefault="009A51F2" w:rsidP="009A51F2">
      <w:pPr>
        <w:rPr>
          <w:rFonts w:cs="Times New Roman"/>
        </w:rPr>
      </w:pPr>
    </w:p>
    <w:p w14:paraId="1CC193D7" w14:textId="77777777" w:rsidR="009A51F2" w:rsidRPr="00A742C7" w:rsidRDefault="00080AB2" w:rsidP="009A51F2">
      <w:pPr>
        <w:pStyle w:val="2"/>
        <w:ind w:left="0" w:firstLine="0"/>
      </w:pPr>
      <w:hyperlink r:id="rId115" w:anchor="bookmark108" w:history="1">
        <w:bookmarkStart w:id="271" w:name="_Toc204085756"/>
        <w:r w:rsidR="009A51F2" w:rsidRPr="00A742C7">
          <w:t>Часть 1. РАСЧЕТЫ ПО КАЖДОМУ ИСТОЧНИКУ ТЕПЛОВОЙ ЭНЕРГИИ ПЕРСПЕКТИВНЫХ МАКСИМАЛЬНЫХ ЧАСОВЫХ И ГОДОВЫХ</w:t>
        </w:r>
      </w:hyperlink>
      <w:r w:rsidR="009A51F2" w:rsidRPr="00A742C7">
        <w:t xml:space="preserve"> </w:t>
      </w:r>
      <w:hyperlink r:id="rId116" w:anchor="bookmark108" w:history="1">
        <w:r w:rsidR="009A51F2" w:rsidRPr="00A742C7">
          <w:t>РАСХОДОВ ОСНОВНОГО ВИДА ТОПЛИВА</w:t>
        </w:r>
      </w:hyperlink>
      <w:r w:rsidR="009A51F2" w:rsidRPr="00A742C7">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271"/>
    </w:p>
    <w:p w14:paraId="49515248" w14:textId="77777777" w:rsidR="009A51F2" w:rsidRPr="00A742C7" w:rsidRDefault="009A51F2" w:rsidP="009A51F2">
      <w:pPr>
        <w:pStyle w:val="a1"/>
        <w:rPr>
          <w:rFonts w:cs="Times New Roman"/>
        </w:rPr>
      </w:pPr>
    </w:p>
    <w:p w14:paraId="4FCE7051" w14:textId="77777777" w:rsidR="009A51F2" w:rsidRPr="00A742C7" w:rsidRDefault="009A51F2" w:rsidP="009A51F2">
      <w:pPr>
        <w:pStyle w:val="Defaultf2"/>
        <w:ind w:firstLine="709"/>
        <w:rPr>
          <w:lang w:eastAsia="ru-RU"/>
        </w:rPr>
      </w:pPr>
      <w:r w:rsidRPr="00A742C7">
        <w:rPr>
          <w:bCs/>
          <w:lang w:eastAsia="ru-RU"/>
        </w:rPr>
        <w:t>Прогнозные значения топливного баланса в зоне деятельности единой теплоснабжающей организации</w:t>
      </w:r>
      <w:r w:rsidRPr="00A742C7">
        <w:rPr>
          <w:lang w:eastAsia="ru-RU"/>
        </w:rPr>
        <w:t xml:space="preserve"> представлен в таблице ниже.</w:t>
      </w:r>
    </w:p>
    <w:p w14:paraId="3DB7BD4D" w14:textId="77777777" w:rsidR="009A72F9" w:rsidRPr="00A742C7" w:rsidRDefault="009A51F2">
      <w:pPr>
        <w:spacing w:before="400" w:after="200"/>
        <w:rPr>
          <w:rFonts w:cs="Times New Roman"/>
        </w:rPr>
      </w:pPr>
      <w:r w:rsidRPr="00A742C7">
        <w:rPr>
          <w:rFonts w:cs="Times New Roman"/>
          <w:b/>
        </w:rPr>
        <w:t>Таблица 10.1.1 - Прогнозные значения топливного баланса в зоне деятельности единой теплоснабжающей организации</w:t>
      </w:r>
    </w:p>
    <w:tbl>
      <w:tblPr>
        <w:tblW w:w="19562" w:type="dxa"/>
        <w:tblInd w:w="-5" w:type="dxa"/>
        <w:tblLook w:val="04A0" w:firstRow="1" w:lastRow="0" w:firstColumn="1" w:lastColumn="0" w:noHBand="0" w:noVBand="1"/>
      </w:tblPr>
      <w:tblGrid>
        <w:gridCol w:w="616"/>
        <w:gridCol w:w="3637"/>
        <w:gridCol w:w="1190"/>
        <w:gridCol w:w="1066"/>
        <w:gridCol w:w="1166"/>
        <w:gridCol w:w="1166"/>
        <w:gridCol w:w="1166"/>
        <w:gridCol w:w="1166"/>
        <w:gridCol w:w="1166"/>
        <w:gridCol w:w="1166"/>
        <w:gridCol w:w="1166"/>
        <w:gridCol w:w="1166"/>
        <w:gridCol w:w="1166"/>
        <w:gridCol w:w="1166"/>
        <w:gridCol w:w="1393"/>
      </w:tblGrid>
      <w:tr w:rsidR="003066F1" w:rsidRPr="00A742C7" w14:paraId="3816476C" w14:textId="77777777" w:rsidTr="005E6718">
        <w:trPr>
          <w:trHeight w:val="541"/>
          <w:tblHeader/>
        </w:trPr>
        <w:tc>
          <w:tcPr>
            <w:tcW w:w="61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73988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w:t>
            </w:r>
          </w:p>
        </w:tc>
        <w:tc>
          <w:tcPr>
            <w:tcW w:w="3637" w:type="dxa"/>
            <w:tcBorders>
              <w:top w:val="single" w:sz="4" w:space="0" w:color="auto"/>
              <w:left w:val="nil"/>
              <w:bottom w:val="single" w:sz="4" w:space="0" w:color="auto"/>
              <w:right w:val="single" w:sz="4" w:space="0" w:color="auto"/>
            </w:tcBorders>
            <w:shd w:val="clear" w:color="000000" w:fill="F2F2F2"/>
            <w:vAlign w:val="center"/>
            <w:hideMark/>
          </w:tcPr>
          <w:p w14:paraId="65235E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Показатель</w:t>
            </w:r>
          </w:p>
        </w:tc>
        <w:tc>
          <w:tcPr>
            <w:tcW w:w="1190" w:type="dxa"/>
            <w:tcBorders>
              <w:top w:val="single" w:sz="4" w:space="0" w:color="auto"/>
              <w:left w:val="nil"/>
              <w:bottom w:val="single" w:sz="4" w:space="0" w:color="auto"/>
              <w:right w:val="single" w:sz="4" w:space="0" w:color="auto"/>
            </w:tcBorders>
            <w:shd w:val="clear" w:color="000000" w:fill="F2F2F2"/>
            <w:vAlign w:val="center"/>
            <w:hideMark/>
          </w:tcPr>
          <w:p w14:paraId="18EE95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Ед. изм.</w:t>
            </w:r>
          </w:p>
        </w:tc>
        <w:tc>
          <w:tcPr>
            <w:tcW w:w="1066" w:type="dxa"/>
            <w:tcBorders>
              <w:top w:val="single" w:sz="4" w:space="0" w:color="auto"/>
              <w:left w:val="nil"/>
              <w:bottom w:val="single" w:sz="4" w:space="0" w:color="auto"/>
              <w:right w:val="single" w:sz="4" w:space="0" w:color="auto"/>
            </w:tcBorders>
            <w:shd w:val="clear" w:color="000000" w:fill="F2F2F2"/>
            <w:vAlign w:val="center"/>
            <w:hideMark/>
          </w:tcPr>
          <w:p w14:paraId="13E065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2024</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22AE7A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2025</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1A9CC6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2026</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0B79E6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2027</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5E81A1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2028</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2E19A2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2029</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287F61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2030</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39C10C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2031</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3E128A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2032</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685344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2033</w:t>
            </w:r>
          </w:p>
        </w:tc>
        <w:tc>
          <w:tcPr>
            <w:tcW w:w="1166" w:type="dxa"/>
            <w:tcBorders>
              <w:top w:val="single" w:sz="4" w:space="0" w:color="auto"/>
              <w:left w:val="nil"/>
              <w:bottom w:val="single" w:sz="4" w:space="0" w:color="auto"/>
              <w:right w:val="single" w:sz="4" w:space="0" w:color="auto"/>
            </w:tcBorders>
            <w:shd w:val="clear" w:color="000000" w:fill="F2F2F2"/>
            <w:vAlign w:val="center"/>
            <w:hideMark/>
          </w:tcPr>
          <w:p w14:paraId="5D8890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2034-2038</w:t>
            </w:r>
          </w:p>
        </w:tc>
        <w:tc>
          <w:tcPr>
            <w:tcW w:w="1393" w:type="dxa"/>
            <w:tcBorders>
              <w:top w:val="single" w:sz="4" w:space="0" w:color="auto"/>
              <w:left w:val="nil"/>
              <w:bottom w:val="single" w:sz="4" w:space="0" w:color="auto"/>
              <w:right w:val="single" w:sz="4" w:space="0" w:color="auto"/>
            </w:tcBorders>
            <w:shd w:val="clear" w:color="000000" w:fill="F2F2F2"/>
            <w:vAlign w:val="center"/>
            <w:hideMark/>
          </w:tcPr>
          <w:p w14:paraId="5B21BB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2039-2043</w:t>
            </w:r>
          </w:p>
        </w:tc>
      </w:tr>
      <w:tr w:rsidR="003066F1" w:rsidRPr="00A742C7" w14:paraId="3A11209C"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DEEAF6"/>
            <w:vAlign w:val="center"/>
            <w:hideMark/>
          </w:tcPr>
          <w:p w14:paraId="49BEDC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ЕТО-1 АО «МЭС»</w:t>
            </w:r>
          </w:p>
        </w:tc>
      </w:tr>
      <w:tr w:rsidR="003066F1" w:rsidRPr="00A742C7" w14:paraId="70710DD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3E1CC2FC"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Котельная "Заполярный"</w:t>
            </w:r>
          </w:p>
        </w:tc>
      </w:tr>
      <w:tr w:rsidR="003066F1" w:rsidRPr="00A742C7" w14:paraId="4BC27C2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C2DF3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49D2789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A681E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776CCD8C" w14:textId="77777777" w:rsidR="003066F1" w:rsidRPr="00A742C7" w:rsidRDefault="003066F1" w:rsidP="005E6718">
            <w:pPr>
              <w:jc w:val="center"/>
              <w:rPr>
                <w:color w:val="000000"/>
                <w:sz w:val="20"/>
                <w:szCs w:val="20"/>
              </w:rPr>
            </w:pPr>
            <w:r w:rsidRPr="00A742C7">
              <w:rPr>
                <w:color w:val="000000"/>
                <w:sz w:val="20"/>
                <w:szCs w:val="20"/>
              </w:rPr>
              <w:t>271312</w:t>
            </w:r>
          </w:p>
        </w:tc>
        <w:tc>
          <w:tcPr>
            <w:tcW w:w="1166" w:type="dxa"/>
            <w:tcBorders>
              <w:top w:val="nil"/>
              <w:left w:val="nil"/>
              <w:bottom w:val="single" w:sz="4" w:space="0" w:color="auto"/>
              <w:right w:val="single" w:sz="4" w:space="0" w:color="auto"/>
            </w:tcBorders>
            <w:shd w:val="clear" w:color="000000" w:fill="FFFFFF"/>
            <w:vAlign w:val="center"/>
            <w:hideMark/>
          </w:tcPr>
          <w:p w14:paraId="24166EBE" w14:textId="77777777" w:rsidR="003066F1" w:rsidRPr="00A742C7" w:rsidRDefault="003066F1" w:rsidP="005E6718">
            <w:pPr>
              <w:jc w:val="center"/>
              <w:rPr>
                <w:color w:val="000000"/>
                <w:sz w:val="20"/>
                <w:szCs w:val="20"/>
              </w:rPr>
            </w:pPr>
            <w:r w:rsidRPr="00A742C7">
              <w:rPr>
                <w:sz w:val="20"/>
                <w:szCs w:val="20"/>
              </w:rPr>
              <w:t>259738,45</w:t>
            </w:r>
          </w:p>
        </w:tc>
        <w:tc>
          <w:tcPr>
            <w:tcW w:w="1166" w:type="dxa"/>
            <w:tcBorders>
              <w:top w:val="nil"/>
              <w:left w:val="nil"/>
              <w:bottom w:val="single" w:sz="4" w:space="0" w:color="auto"/>
              <w:right w:val="single" w:sz="4" w:space="0" w:color="auto"/>
            </w:tcBorders>
            <w:shd w:val="clear" w:color="000000" w:fill="FFFFFF"/>
            <w:vAlign w:val="center"/>
            <w:hideMark/>
          </w:tcPr>
          <w:p w14:paraId="0BA344AC"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118E1F34"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144FC185"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52BFC490"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21E49976"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59E012D7"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043FAD2F"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19E386D8" w14:textId="77777777" w:rsidR="003066F1" w:rsidRPr="00A742C7" w:rsidRDefault="003066F1" w:rsidP="005E6718">
            <w:pPr>
              <w:jc w:val="center"/>
              <w:rPr>
                <w:color w:val="000000"/>
                <w:sz w:val="20"/>
                <w:szCs w:val="20"/>
              </w:rPr>
            </w:pPr>
            <w:r w:rsidRPr="00A742C7">
              <w:rPr>
                <w:sz w:val="20"/>
                <w:szCs w:val="20"/>
              </w:rPr>
              <w:t>262184,00</w:t>
            </w:r>
          </w:p>
        </w:tc>
        <w:tc>
          <w:tcPr>
            <w:tcW w:w="1166" w:type="dxa"/>
            <w:tcBorders>
              <w:top w:val="nil"/>
              <w:left w:val="nil"/>
              <w:bottom w:val="single" w:sz="4" w:space="0" w:color="auto"/>
              <w:right w:val="single" w:sz="4" w:space="0" w:color="auto"/>
            </w:tcBorders>
            <w:shd w:val="clear" w:color="000000" w:fill="FFFFFF"/>
            <w:vAlign w:val="center"/>
            <w:hideMark/>
          </w:tcPr>
          <w:p w14:paraId="48B8CABC" w14:textId="77777777" w:rsidR="003066F1" w:rsidRPr="00A742C7" w:rsidRDefault="003066F1" w:rsidP="005E6718">
            <w:pPr>
              <w:jc w:val="center"/>
              <w:rPr>
                <w:color w:val="000000"/>
                <w:sz w:val="20"/>
                <w:szCs w:val="20"/>
              </w:rPr>
            </w:pPr>
            <w:r w:rsidRPr="00A742C7">
              <w:rPr>
                <w:sz w:val="20"/>
                <w:szCs w:val="20"/>
              </w:rPr>
              <w:t>262184,00</w:t>
            </w:r>
          </w:p>
        </w:tc>
        <w:tc>
          <w:tcPr>
            <w:tcW w:w="1393" w:type="dxa"/>
            <w:tcBorders>
              <w:top w:val="nil"/>
              <w:left w:val="nil"/>
              <w:bottom w:val="single" w:sz="4" w:space="0" w:color="auto"/>
              <w:right w:val="single" w:sz="4" w:space="0" w:color="auto"/>
            </w:tcBorders>
            <w:shd w:val="clear" w:color="000000" w:fill="FFFFFF"/>
            <w:vAlign w:val="center"/>
            <w:hideMark/>
          </w:tcPr>
          <w:p w14:paraId="744665F6" w14:textId="77777777" w:rsidR="003066F1" w:rsidRPr="00A742C7" w:rsidRDefault="003066F1" w:rsidP="005E6718">
            <w:pPr>
              <w:jc w:val="center"/>
              <w:rPr>
                <w:color w:val="000000"/>
                <w:sz w:val="20"/>
                <w:szCs w:val="20"/>
              </w:rPr>
            </w:pPr>
            <w:r w:rsidRPr="00A742C7">
              <w:rPr>
                <w:sz w:val="20"/>
                <w:szCs w:val="20"/>
              </w:rPr>
              <w:t>262184,00</w:t>
            </w:r>
          </w:p>
        </w:tc>
      </w:tr>
      <w:tr w:rsidR="003066F1" w:rsidRPr="00A742C7" w14:paraId="7D16D3B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F2128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361F664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DA36C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184CD53" w14:textId="77777777" w:rsidR="003066F1" w:rsidRPr="00A742C7" w:rsidRDefault="003066F1" w:rsidP="005E6718">
            <w:pPr>
              <w:jc w:val="center"/>
              <w:rPr>
                <w:color w:val="000000"/>
                <w:sz w:val="20"/>
                <w:szCs w:val="20"/>
              </w:rPr>
            </w:pPr>
            <w:r w:rsidRPr="00A742C7">
              <w:rPr>
                <w:color w:val="000000"/>
                <w:sz w:val="20"/>
                <w:szCs w:val="20"/>
              </w:rPr>
              <w:t>166,12</w:t>
            </w:r>
          </w:p>
        </w:tc>
        <w:tc>
          <w:tcPr>
            <w:tcW w:w="1166" w:type="dxa"/>
            <w:tcBorders>
              <w:top w:val="nil"/>
              <w:left w:val="nil"/>
              <w:bottom w:val="single" w:sz="4" w:space="0" w:color="auto"/>
              <w:right w:val="single" w:sz="4" w:space="0" w:color="auto"/>
            </w:tcBorders>
            <w:shd w:val="clear" w:color="000000" w:fill="FFFFFF"/>
            <w:vAlign w:val="center"/>
            <w:hideMark/>
          </w:tcPr>
          <w:p w14:paraId="4EC5B6B4" w14:textId="77777777" w:rsidR="003066F1" w:rsidRPr="00A742C7" w:rsidRDefault="003066F1" w:rsidP="005E6718">
            <w:pPr>
              <w:jc w:val="center"/>
              <w:rPr>
                <w:color w:val="000000"/>
                <w:sz w:val="20"/>
                <w:szCs w:val="20"/>
              </w:rPr>
            </w:pPr>
            <w:r w:rsidRPr="00A742C7">
              <w:rPr>
                <w:color w:val="000000"/>
                <w:sz w:val="20"/>
                <w:szCs w:val="20"/>
              </w:rPr>
              <w:t>187,04</w:t>
            </w:r>
          </w:p>
        </w:tc>
        <w:tc>
          <w:tcPr>
            <w:tcW w:w="1166" w:type="dxa"/>
            <w:tcBorders>
              <w:top w:val="nil"/>
              <w:left w:val="nil"/>
              <w:bottom w:val="single" w:sz="4" w:space="0" w:color="auto"/>
              <w:right w:val="single" w:sz="4" w:space="0" w:color="auto"/>
            </w:tcBorders>
            <w:shd w:val="clear" w:color="000000" w:fill="FFFFFF"/>
            <w:vAlign w:val="center"/>
            <w:hideMark/>
          </w:tcPr>
          <w:p w14:paraId="11FEF128" w14:textId="77777777" w:rsidR="003066F1" w:rsidRPr="00A742C7" w:rsidRDefault="003066F1" w:rsidP="005E6718">
            <w:pPr>
              <w:jc w:val="center"/>
              <w:rPr>
                <w:color w:val="000000"/>
                <w:sz w:val="20"/>
                <w:szCs w:val="20"/>
              </w:rPr>
            </w:pPr>
            <w:r w:rsidRPr="00A742C7">
              <w:rPr>
                <w:color w:val="000000"/>
                <w:sz w:val="20"/>
                <w:szCs w:val="20"/>
              </w:rPr>
              <w:t>187,04</w:t>
            </w:r>
          </w:p>
        </w:tc>
        <w:tc>
          <w:tcPr>
            <w:tcW w:w="1166" w:type="dxa"/>
            <w:tcBorders>
              <w:top w:val="nil"/>
              <w:left w:val="nil"/>
              <w:bottom w:val="single" w:sz="4" w:space="0" w:color="auto"/>
              <w:right w:val="single" w:sz="4" w:space="0" w:color="auto"/>
            </w:tcBorders>
            <w:shd w:val="clear" w:color="000000" w:fill="FFFFFF"/>
            <w:vAlign w:val="center"/>
            <w:hideMark/>
          </w:tcPr>
          <w:p w14:paraId="7C76563B" w14:textId="77777777" w:rsidR="003066F1" w:rsidRPr="00A742C7" w:rsidRDefault="003066F1" w:rsidP="005E6718">
            <w:pPr>
              <w:jc w:val="center"/>
              <w:rPr>
                <w:color w:val="000000"/>
                <w:sz w:val="20"/>
                <w:szCs w:val="20"/>
              </w:rPr>
            </w:pPr>
            <w:r w:rsidRPr="00A742C7">
              <w:rPr>
                <w:color w:val="000000"/>
                <w:sz w:val="20"/>
                <w:szCs w:val="20"/>
              </w:rPr>
              <w:t>187,04</w:t>
            </w:r>
          </w:p>
        </w:tc>
        <w:tc>
          <w:tcPr>
            <w:tcW w:w="1166" w:type="dxa"/>
            <w:tcBorders>
              <w:top w:val="nil"/>
              <w:left w:val="nil"/>
              <w:bottom w:val="single" w:sz="4" w:space="0" w:color="auto"/>
              <w:right w:val="single" w:sz="4" w:space="0" w:color="auto"/>
            </w:tcBorders>
            <w:shd w:val="clear" w:color="000000" w:fill="FFFFFF"/>
            <w:vAlign w:val="center"/>
            <w:hideMark/>
          </w:tcPr>
          <w:p w14:paraId="62D7194E" w14:textId="77777777" w:rsidR="003066F1" w:rsidRPr="00A742C7" w:rsidRDefault="003066F1" w:rsidP="005E6718">
            <w:pPr>
              <w:jc w:val="center"/>
              <w:rPr>
                <w:color w:val="000000"/>
                <w:sz w:val="20"/>
                <w:szCs w:val="20"/>
              </w:rPr>
            </w:pPr>
            <w:r w:rsidRPr="00A742C7">
              <w:rPr>
                <w:color w:val="000000"/>
                <w:sz w:val="20"/>
                <w:szCs w:val="20"/>
              </w:rPr>
              <w:t>187,04</w:t>
            </w:r>
          </w:p>
        </w:tc>
        <w:tc>
          <w:tcPr>
            <w:tcW w:w="1166" w:type="dxa"/>
            <w:tcBorders>
              <w:top w:val="nil"/>
              <w:left w:val="nil"/>
              <w:bottom w:val="single" w:sz="4" w:space="0" w:color="auto"/>
              <w:right w:val="single" w:sz="4" w:space="0" w:color="auto"/>
            </w:tcBorders>
            <w:shd w:val="clear" w:color="000000" w:fill="FFFFFF"/>
            <w:vAlign w:val="center"/>
            <w:hideMark/>
          </w:tcPr>
          <w:p w14:paraId="70F2B98C" w14:textId="77777777" w:rsidR="003066F1" w:rsidRPr="00A742C7" w:rsidRDefault="003066F1" w:rsidP="005E6718">
            <w:pPr>
              <w:jc w:val="center"/>
              <w:rPr>
                <w:color w:val="000000"/>
                <w:sz w:val="20"/>
                <w:szCs w:val="20"/>
              </w:rPr>
            </w:pPr>
            <w:r w:rsidRPr="00A742C7">
              <w:rPr>
                <w:color w:val="000000"/>
                <w:sz w:val="20"/>
                <w:szCs w:val="20"/>
              </w:rPr>
              <w:t>187,04</w:t>
            </w:r>
          </w:p>
        </w:tc>
        <w:tc>
          <w:tcPr>
            <w:tcW w:w="1166" w:type="dxa"/>
            <w:tcBorders>
              <w:top w:val="nil"/>
              <w:left w:val="nil"/>
              <w:bottom w:val="single" w:sz="4" w:space="0" w:color="auto"/>
              <w:right w:val="single" w:sz="4" w:space="0" w:color="auto"/>
            </w:tcBorders>
            <w:shd w:val="clear" w:color="000000" w:fill="FFFFFF"/>
            <w:vAlign w:val="center"/>
            <w:hideMark/>
          </w:tcPr>
          <w:p w14:paraId="2AC52580" w14:textId="77777777" w:rsidR="003066F1" w:rsidRPr="00A742C7" w:rsidRDefault="003066F1" w:rsidP="005E6718">
            <w:pPr>
              <w:jc w:val="center"/>
              <w:rPr>
                <w:color w:val="000000"/>
                <w:sz w:val="20"/>
                <w:szCs w:val="20"/>
              </w:rPr>
            </w:pPr>
            <w:r w:rsidRPr="00A742C7">
              <w:rPr>
                <w:color w:val="000000"/>
                <w:sz w:val="20"/>
                <w:szCs w:val="20"/>
              </w:rPr>
              <w:t>145,5</w:t>
            </w:r>
          </w:p>
        </w:tc>
        <w:tc>
          <w:tcPr>
            <w:tcW w:w="1166" w:type="dxa"/>
            <w:tcBorders>
              <w:top w:val="nil"/>
              <w:left w:val="nil"/>
              <w:bottom w:val="single" w:sz="4" w:space="0" w:color="auto"/>
              <w:right w:val="single" w:sz="4" w:space="0" w:color="auto"/>
            </w:tcBorders>
            <w:shd w:val="clear" w:color="000000" w:fill="FFFFFF"/>
            <w:vAlign w:val="center"/>
            <w:hideMark/>
          </w:tcPr>
          <w:p w14:paraId="683C59DE" w14:textId="77777777" w:rsidR="003066F1" w:rsidRPr="00A742C7" w:rsidRDefault="003066F1" w:rsidP="005E6718">
            <w:pPr>
              <w:jc w:val="center"/>
              <w:rPr>
                <w:color w:val="000000"/>
                <w:sz w:val="20"/>
                <w:szCs w:val="20"/>
              </w:rPr>
            </w:pPr>
            <w:r w:rsidRPr="00A742C7">
              <w:rPr>
                <w:color w:val="000000"/>
                <w:sz w:val="20"/>
                <w:szCs w:val="20"/>
              </w:rPr>
              <w:t>145,5</w:t>
            </w:r>
          </w:p>
        </w:tc>
        <w:tc>
          <w:tcPr>
            <w:tcW w:w="1166" w:type="dxa"/>
            <w:tcBorders>
              <w:top w:val="nil"/>
              <w:left w:val="nil"/>
              <w:bottom w:val="single" w:sz="4" w:space="0" w:color="auto"/>
              <w:right w:val="single" w:sz="4" w:space="0" w:color="auto"/>
            </w:tcBorders>
            <w:shd w:val="clear" w:color="000000" w:fill="FFFFFF"/>
            <w:vAlign w:val="center"/>
            <w:hideMark/>
          </w:tcPr>
          <w:p w14:paraId="6E508697" w14:textId="77777777" w:rsidR="003066F1" w:rsidRPr="00A742C7" w:rsidRDefault="003066F1" w:rsidP="005E6718">
            <w:pPr>
              <w:jc w:val="center"/>
              <w:rPr>
                <w:color w:val="000000"/>
                <w:sz w:val="20"/>
                <w:szCs w:val="20"/>
              </w:rPr>
            </w:pPr>
            <w:r w:rsidRPr="00A742C7">
              <w:rPr>
                <w:color w:val="000000"/>
                <w:sz w:val="20"/>
                <w:szCs w:val="20"/>
              </w:rPr>
              <w:t>145,5</w:t>
            </w:r>
          </w:p>
        </w:tc>
        <w:tc>
          <w:tcPr>
            <w:tcW w:w="1166" w:type="dxa"/>
            <w:tcBorders>
              <w:top w:val="nil"/>
              <w:left w:val="nil"/>
              <w:bottom w:val="single" w:sz="4" w:space="0" w:color="auto"/>
              <w:right w:val="single" w:sz="4" w:space="0" w:color="auto"/>
            </w:tcBorders>
            <w:shd w:val="clear" w:color="000000" w:fill="FFFFFF"/>
            <w:vAlign w:val="center"/>
            <w:hideMark/>
          </w:tcPr>
          <w:p w14:paraId="2248531B" w14:textId="77777777" w:rsidR="003066F1" w:rsidRPr="00A742C7" w:rsidRDefault="003066F1" w:rsidP="005E6718">
            <w:pPr>
              <w:jc w:val="center"/>
              <w:rPr>
                <w:color w:val="000000"/>
                <w:sz w:val="20"/>
                <w:szCs w:val="20"/>
              </w:rPr>
            </w:pPr>
            <w:r w:rsidRPr="00A742C7">
              <w:rPr>
                <w:color w:val="000000"/>
                <w:sz w:val="20"/>
                <w:szCs w:val="20"/>
              </w:rPr>
              <w:t>145,5</w:t>
            </w:r>
          </w:p>
        </w:tc>
        <w:tc>
          <w:tcPr>
            <w:tcW w:w="1166" w:type="dxa"/>
            <w:tcBorders>
              <w:top w:val="nil"/>
              <w:left w:val="nil"/>
              <w:bottom w:val="single" w:sz="4" w:space="0" w:color="auto"/>
              <w:right w:val="single" w:sz="4" w:space="0" w:color="auto"/>
            </w:tcBorders>
            <w:shd w:val="clear" w:color="000000" w:fill="FFFFFF"/>
            <w:vAlign w:val="center"/>
            <w:hideMark/>
          </w:tcPr>
          <w:p w14:paraId="4BA8FD36" w14:textId="77777777" w:rsidR="003066F1" w:rsidRPr="00A742C7" w:rsidRDefault="003066F1" w:rsidP="005E6718">
            <w:pPr>
              <w:jc w:val="center"/>
              <w:rPr>
                <w:color w:val="000000"/>
                <w:sz w:val="20"/>
                <w:szCs w:val="20"/>
              </w:rPr>
            </w:pPr>
            <w:r w:rsidRPr="00A742C7">
              <w:rPr>
                <w:color w:val="000000"/>
                <w:sz w:val="20"/>
                <w:szCs w:val="20"/>
              </w:rPr>
              <w:t>145,5</w:t>
            </w:r>
          </w:p>
        </w:tc>
        <w:tc>
          <w:tcPr>
            <w:tcW w:w="1393" w:type="dxa"/>
            <w:tcBorders>
              <w:top w:val="nil"/>
              <w:left w:val="nil"/>
              <w:bottom w:val="single" w:sz="4" w:space="0" w:color="auto"/>
              <w:right w:val="single" w:sz="4" w:space="0" w:color="auto"/>
            </w:tcBorders>
            <w:shd w:val="clear" w:color="000000" w:fill="FFFFFF"/>
            <w:vAlign w:val="center"/>
            <w:hideMark/>
          </w:tcPr>
          <w:p w14:paraId="2D06E89E" w14:textId="77777777" w:rsidR="003066F1" w:rsidRPr="00A742C7" w:rsidRDefault="003066F1" w:rsidP="005E6718">
            <w:pPr>
              <w:jc w:val="center"/>
              <w:rPr>
                <w:color w:val="000000"/>
                <w:sz w:val="20"/>
                <w:szCs w:val="20"/>
              </w:rPr>
            </w:pPr>
            <w:r w:rsidRPr="00A742C7">
              <w:rPr>
                <w:color w:val="000000"/>
                <w:sz w:val="20"/>
                <w:szCs w:val="20"/>
              </w:rPr>
              <w:t>145,5</w:t>
            </w:r>
          </w:p>
        </w:tc>
      </w:tr>
      <w:tr w:rsidR="003066F1" w:rsidRPr="00A742C7" w14:paraId="7760BBC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FC5A1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0BC11E5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AB67B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15B7384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30F75529"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1B8ADD6A"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395CE4F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3BC930E0"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3064C3FD"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24BF86BF"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62A10BF3"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57545CD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5A799B3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064445E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FFFFF"/>
            <w:vAlign w:val="center"/>
            <w:hideMark/>
          </w:tcPr>
          <w:p w14:paraId="043B70BD"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24C1AC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50FC4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58F96B3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39381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CD698D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FB231A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228449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DDB212D"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A94A58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739EDEE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0DAC40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39EEE53"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1329BF52"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39D661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863184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2F2F2"/>
            <w:vAlign w:val="center"/>
            <w:hideMark/>
          </w:tcPr>
          <w:p w14:paraId="5CA799BC"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0BF6A77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50CE0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4A2066A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190" w:type="dxa"/>
            <w:tcBorders>
              <w:top w:val="nil"/>
              <w:left w:val="nil"/>
              <w:bottom w:val="single" w:sz="4" w:space="0" w:color="auto"/>
              <w:right w:val="single" w:sz="4" w:space="0" w:color="auto"/>
            </w:tcBorders>
            <w:shd w:val="clear" w:color="000000" w:fill="FFFFFF"/>
            <w:vAlign w:val="center"/>
            <w:hideMark/>
          </w:tcPr>
          <w:p w14:paraId="580F3A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B54BEFC" w14:textId="77777777" w:rsidR="003066F1" w:rsidRPr="00A742C7" w:rsidRDefault="003066F1" w:rsidP="005E6718">
            <w:pPr>
              <w:jc w:val="center"/>
              <w:rPr>
                <w:color w:val="000000"/>
                <w:sz w:val="20"/>
                <w:szCs w:val="20"/>
              </w:rPr>
            </w:pPr>
            <w:r w:rsidRPr="00A742C7">
              <w:rPr>
                <w:color w:val="000000"/>
                <w:sz w:val="20"/>
                <w:szCs w:val="20"/>
              </w:rPr>
              <w:t>45070,93</w:t>
            </w:r>
          </w:p>
        </w:tc>
        <w:tc>
          <w:tcPr>
            <w:tcW w:w="1166" w:type="dxa"/>
            <w:tcBorders>
              <w:top w:val="nil"/>
              <w:left w:val="nil"/>
              <w:bottom w:val="single" w:sz="4" w:space="0" w:color="auto"/>
              <w:right w:val="single" w:sz="4" w:space="0" w:color="auto"/>
            </w:tcBorders>
            <w:shd w:val="clear" w:color="000000" w:fill="FFFFFF"/>
            <w:vAlign w:val="center"/>
            <w:hideMark/>
          </w:tcPr>
          <w:p w14:paraId="5D2FB36B" w14:textId="77777777" w:rsidR="003066F1" w:rsidRPr="00A742C7" w:rsidRDefault="003066F1" w:rsidP="005E6718">
            <w:pPr>
              <w:jc w:val="center"/>
              <w:rPr>
                <w:color w:val="000000"/>
                <w:sz w:val="20"/>
                <w:szCs w:val="20"/>
              </w:rPr>
            </w:pPr>
            <w:r w:rsidRPr="00A742C7">
              <w:rPr>
                <w:color w:val="000000"/>
                <w:sz w:val="20"/>
                <w:szCs w:val="20"/>
              </w:rPr>
              <w:t>48553,40</w:t>
            </w:r>
          </w:p>
        </w:tc>
        <w:tc>
          <w:tcPr>
            <w:tcW w:w="1166" w:type="dxa"/>
            <w:tcBorders>
              <w:top w:val="nil"/>
              <w:left w:val="nil"/>
              <w:bottom w:val="single" w:sz="4" w:space="0" w:color="auto"/>
              <w:right w:val="single" w:sz="4" w:space="0" w:color="auto"/>
            </w:tcBorders>
            <w:shd w:val="clear" w:color="000000" w:fill="FFFFFF"/>
            <w:vAlign w:val="center"/>
            <w:hideMark/>
          </w:tcPr>
          <w:p w14:paraId="0A0302F7" w14:textId="77777777" w:rsidR="003066F1" w:rsidRPr="00A742C7" w:rsidRDefault="003066F1" w:rsidP="005E6718">
            <w:pPr>
              <w:jc w:val="center"/>
              <w:rPr>
                <w:color w:val="000000"/>
                <w:sz w:val="20"/>
                <w:szCs w:val="20"/>
              </w:rPr>
            </w:pPr>
            <w:r w:rsidRPr="00A742C7">
              <w:rPr>
                <w:color w:val="000000"/>
                <w:sz w:val="20"/>
                <w:szCs w:val="20"/>
              </w:rPr>
              <w:t>48553,40</w:t>
            </w:r>
          </w:p>
        </w:tc>
        <w:tc>
          <w:tcPr>
            <w:tcW w:w="1166" w:type="dxa"/>
            <w:tcBorders>
              <w:top w:val="nil"/>
              <w:left w:val="nil"/>
              <w:bottom w:val="single" w:sz="4" w:space="0" w:color="auto"/>
              <w:right w:val="single" w:sz="4" w:space="0" w:color="auto"/>
            </w:tcBorders>
            <w:shd w:val="clear" w:color="000000" w:fill="FFFFFF"/>
            <w:vAlign w:val="center"/>
            <w:hideMark/>
          </w:tcPr>
          <w:p w14:paraId="30957135" w14:textId="77777777" w:rsidR="003066F1" w:rsidRPr="00A742C7" w:rsidRDefault="003066F1" w:rsidP="005E6718">
            <w:pPr>
              <w:jc w:val="center"/>
              <w:rPr>
                <w:color w:val="000000"/>
                <w:sz w:val="20"/>
                <w:szCs w:val="20"/>
              </w:rPr>
            </w:pPr>
            <w:r w:rsidRPr="00A742C7">
              <w:rPr>
                <w:color w:val="000000"/>
                <w:sz w:val="20"/>
                <w:szCs w:val="20"/>
              </w:rPr>
              <w:t>48553,40</w:t>
            </w:r>
          </w:p>
        </w:tc>
        <w:tc>
          <w:tcPr>
            <w:tcW w:w="1166" w:type="dxa"/>
            <w:tcBorders>
              <w:top w:val="nil"/>
              <w:left w:val="nil"/>
              <w:bottom w:val="single" w:sz="4" w:space="0" w:color="auto"/>
              <w:right w:val="single" w:sz="4" w:space="0" w:color="auto"/>
            </w:tcBorders>
            <w:shd w:val="clear" w:color="000000" w:fill="FFFFFF"/>
            <w:vAlign w:val="center"/>
            <w:hideMark/>
          </w:tcPr>
          <w:p w14:paraId="7024CFEC" w14:textId="77777777" w:rsidR="003066F1" w:rsidRPr="00A742C7" w:rsidRDefault="003066F1" w:rsidP="005E6718">
            <w:pPr>
              <w:jc w:val="center"/>
              <w:rPr>
                <w:color w:val="000000"/>
                <w:sz w:val="20"/>
                <w:szCs w:val="20"/>
              </w:rPr>
            </w:pPr>
            <w:r w:rsidRPr="00A742C7">
              <w:rPr>
                <w:color w:val="000000"/>
                <w:sz w:val="20"/>
                <w:szCs w:val="20"/>
              </w:rPr>
              <w:t>48553,40</w:t>
            </w:r>
          </w:p>
        </w:tc>
        <w:tc>
          <w:tcPr>
            <w:tcW w:w="1166" w:type="dxa"/>
            <w:tcBorders>
              <w:top w:val="nil"/>
              <w:left w:val="nil"/>
              <w:bottom w:val="single" w:sz="4" w:space="0" w:color="auto"/>
              <w:right w:val="single" w:sz="4" w:space="0" w:color="auto"/>
            </w:tcBorders>
            <w:shd w:val="clear" w:color="000000" w:fill="FFFFFF"/>
            <w:vAlign w:val="center"/>
            <w:hideMark/>
          </w:tcPr>
          <w:p w14:paraId="4F49907D" w14:textId="77777777" w:rsidR="003066F1" w:rsidRPr="00A742C7" w:rsidRDefault="003066F1" w:rsidP="005E6718">
            <w:pPr>
              <w:jc w:val="center"/>
              <w:rPr>
                <w:color w:val="000000"/>
                <w:sz w:val="20"/>
                <w:szCs w:val="20"/>
              </w:rPr>
            </w:pPr>
            <w:r w:rsidRPr="00A742C7">
              <w:rPr>
                <w:color w:val="000000"/>
                <w:sz w:val="20"/>
                <w:szCs w:val="20"/>
              </w:rPr>
              <w:t>48553,40</w:t>
            </w:r>
          </w:p>
        </w:tc>
        <w:tc>
          <w:tcPr>
            <w:tcW w:w="1166" w:type="dxa"/>
            <w:tcBorders>
              <w:top w:val="nil"/>
              <w:left w:val="nil"/>
              <w:bottom w:val="single" w:sz="4" w:space="0" w:color="auto"/>
              <w:right w:val="single" w:sz="4" w:space="0" w:color="auto"/>
            </w:tcBorders>
            <w:shd w:val="clear" w:color="000000" w:fill="FFFFFF"/>
            <w:vAlign w:val="center"/>
            <w:hideMark/>
          </w:tcPr>
          <w:p w14:paraId="5438D9B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404EDD7"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C2518F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63B769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242A947"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FFFFF"/>
            <w:vAlign w:val="center"/>
            <w:hideMark/>
          </w:tcPr>
          <w:p w14:paraId="2264B168"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108AEF2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08455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3FE0638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E57C9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28DB077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75B9A49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DEBF837"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09E3B3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1524961"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CD5E201"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44C4369" w14:textId="77777777" w:rsidR="003066F1" w:rsidRPr="00A742C7" w:rsidRDefault="003066F1" w:rsidP="005E6718">
            <w:pPr>
              <w:jc w:val="center"/>
              <w:rPr>
                <w:color w:val="000000"/>
                <w:sz w:val="20"/>
                <w:szCs w:val="20"/>
              </w:rPr>
            </w:pPr>
            <w:r w:rsidRPr="00A742C7">
              <w:rPr>
                <w:color w:val="000000"/>
                <w:sz w:val="20"/>
                <w:szCs w:val="20"/>
              </w:rPr>
              <w:t>37784,23</w:t>
            </w:r>
          </w:p>
        </w:tc>
        <w:tc>
          <w:tcPr>
            <w:tcW w:w="1166" w:type="dxa"/>
            <w:tcBorders>
              <w:top w:val="nil"/>
              <w:left w:val="nil"/>
              <w:bottom w:val="single" w:sz="4" w:space="0" w:color="auto"/>
              <w:right w:val="single" w:sz="4" w:space="0" w:color="auto"/>
            </w:tcBorders>
            <w:shd w:val="clear" w:color="000000" w:fill="FFFFFF"/>
            <w:vAlign w:val="center"/>
            <w:hideMark/>
          </w:tcPr>
          <w:p w14:paraId="5CC30782" w14:textId="77777777" w:rsidR="003066F1" w:rsidRPr="00A742C7" w:rsidRDefault="003066F1" w:rsidP="005E6718">
            <w:pPr>
              <w:jc w:val="center"/>
              <w:rPr>
                <w:color w:val="000000"/>
                <w:sz w:val="20"/>
                <w:szCs w:val="20"/>
              </w:rPr>
            </w:pPr>
            <w:r w:rsidRPr="00A742C7">
              <w:rPr>
                <w:color w:val="000000"/>
                <w:sz w:val="20"/>
                <w:szCs w:val="20"/>
              </w:rPr>
              <w:t>37784,23</w:t>
            </w:r>
          </w:p>
        </w:tc>
        <w:tc>
          <w:tcPr>
            <w:tcW w:w="1166" w:type="dxa"/>
            <w:tcBorders>
              <w:top w:val="nil"/>
              <w:left w:val="nil"/>
              <w:bottom w:val="single" w:sz="4" w:space="0" w:color="auto"/>
              <w:right w:val="single" w:sz="4" w:space="0" w:color="auto"/>
            </w:tcBorders>
            <w:shd w:val="clear" w:color="000000" w:fill="FFFFFF"/>
            <w:vAlign w:val="center"/>
            <w:hideMark/>
          </w:tcPr>
          <w:p w14:paraId="4103E370" w14:textId="77777777" w:rsidR="003066F1" w:rsidRPr="00A742C7" w:rsidRDefault="003066F1" w:rsidP="005E6718">
            <w:pPr>
              <w:jc w:val="center"/>
              <w:rPr>
                <w:color w:val="000000"/>
                <w:sz w:val="20"/>
                <w:szCs w:val="20"/>
              </w:rPr>
            </w:pPr>
            <w:r w:rsidRPr="00A742C7">
              <w:rPr>
                <w:color w:val="000000"/>
                <w:sz w:val="20"/>
                <w:szCs w:val="20"/>
              </w:rPr>
              <w:t>37784,23</w:t>
            </w:r>
          </w:p>
        </w:tc>
        <w:tc>
          <w:tcPr>
            <w:tcW w:w="1166" w:type="dxa"/>
            <w:tcBorders>
              <w:top w:val="nil"/>
              <w:left w:val="nil"/>
              <w:bottom w:val="single" w:sz="4" w:space="0" w:color="auto"/>
              <w:right w:val="single" w:sz="4" w:space="0" w:color="auto"/>
            </w:tcBorders>
            <w:shd w:val="clear" w:color="000000" w:fill="FFFFFF"/>
            <w:vAlign w:val="center"/>
            <w:hideMark/>
          </w:tcPr>
          <w:p w14:paraId="4D391807" w14:textId="77777777" w:rsidR="003066F1" w:rsidRPr="00A742C7" w:rsidRDefault="003066F1" w:rsidP="005E6718">
            <w:pPr>
              <w:jc w:val="center"/>
              <w:rPr>
                <w:color w:val="000000"/>
                <w:sz w:val="20"/>
                <w:szCs w:val="20"/>
              </w:rPr>
            </w:pPr>
            <w:r w:rsidRPr="00A742C7">
              <w:rPr>
                <w:color w:val="000000"/>
                <w:sz w:val="20"/>
                <w:szCs w:val="20"/>
              </w:rPr>
              <w:t>37784,23</w:t>
            </w:r>
          </w:p>
        </w:tc>
        <w:tc>
          <w:tcPr>
            <w:tcW w:w="1166" w:type="dxa"/>
            <w:tcBorders>
              <w:top w:val="nil"/>
              <w:left w:val="nil"/>
              <w:bottom w:val="single" w:sz="4" w:space="0" w:color="auto"/>
              <w:right w:val="single" w:sz="4" w:space="0" w:color="auto"/>
            </w:tcBorders>
            <w:shd w:val="clear" w:color="000000" w:fill="FFFFFF"/>
            <w:vAlign w:val="center"/>
            <w:hideMark/>
          </w:tcPr>
          <w:p w14:paraId="225BA44E" w14:textId="77777777" w:rsidR="003066F1" w:rsidRPr="00A742C7" w:rsidRDefault="003066F1" w:rsidP="005E6718">
            <w:pPr>
              <w:jc w:val="center"/>
              <w:rPr>
                <w:color w:val="000000"/>
                <w:sz w:val="20"/>
                <w:szCs w:val="20"/>
              </w:rPr>
            </w:pPr>
            <w:r w:rsidRPr="00A742C7">
              <w:rPr>
                <w:color w:val="000000"/>
                <w:sz w:val="20"/>
                <w:szCs w:val="20"/>
              </w:rPr>
              <w:t>37784,23</w:t>
            </w:r>
          </w:p>
        </w:tc>
        <w:tc>
          <w:tcPr>
            <w:tcW w:w="1393" w:type="dxa"/>
            <w:tcBorders>
              <w:top w:val="nil"/>
              <w:left w:val="nil"/>
              <w:bottom w:val="single" w:sz="4" w:space="0" w:color="auto"/>
              <w:right w:val="single" w:sz="4" w:space="0" w:color="auto"/>
            </w:tcBorders>
            <w:shd w:val="clear" w:color="000000" w:fill="FFFFFF"/>
            <w:vAlign w:val="center"/>
            <w:hideMark/>
          </w:tcPr>
          <w:p w14:paraId="30BAFD0F" w14:textId="77777777" w:rsidR="003066F1" w:rsidRPr="00A742C7" w:rsidRDefault="003066F1" w:rsidP="005E6718">
            <w:pPr>
              <w:jc w:val="center"/>
              <w:rPr>
                <w:color w:val="000000"/>
                <w:sz w:val="20"/>
                <w:szCs w:val="20"/>
              </w:rPr>
            </w:pPr>
            <w:r w:rsidRPr="00A742C7">
              <w:rPr>
                <w:color w:val="000000"/>
                <w:sz w:val="20"/>
                <w:szCs w:val="20"/>
              </w:rPr>
              <w:t>37784,23</w:t>
            </w:r>
          </w:p>
        </w:tc>
      </w:tr>
      <w:tr w:rsidR="003066F1" w:rsidRPr="00A742C7" w14:paraId="022478D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06A3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42BC80D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54A833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3C66C04"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7E2AC65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A08FA1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56EF43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1C9C7E43"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AA4895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536710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249AF4E2"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67B145AF"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16CB44A3"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F14D093"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2F2F2"/>
            <w:vAlign w:val="center"/>
            <w:hideMark/>
          </w:tcPr>
          <w:p w14:paraId="2C924316"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44F1288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C3D6F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BFAE4E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190" w:type="dxa"/>
            <w:tcBorders>
              <w:top w:val="nil"/>
              <w:left w:val="nil"/>
              <w:bottom w:val="single" w:sz="4" w:space="0" w:color="auto"/>
              <w:right w:val="single" w:sz="4" w:space="0" w:color="auto"/>
            </w:tcBorders>
            <w:shd w:val="clear" w:color="000000" w:fill="FFFFFF"/>
            <w:vAlign w:val="center"/>
            <w:hideMark/>
          </w:tcPr>
          <w:p w14:paraId="132C90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2F9DCD7C" w14:textId="77777777" w:rsidR="003066F1" w:rsidRPr="00A742C7" w:rsidRDefault="003066F1" w:rsidP="005E6718">
            <w:pPr>
              <w:jc w:val="center"/>
              <w:rPr>
                <w:color w:val="000000"/>
                <w:sz w:val="20"/>
                <w:szCs w:val="20"/>
              </w:rPr>
            </w:pPr>
            <w:r w:rsidRPr="00A742C7">
              <w:rPr>
                <w:color w:val="000000"/>
                <w:sz w:val="20"/>
                <w:szCs w:val="20"/>
              </w:rPr>
              <w:t>33082,205</w:t>
            </w:r>
          </w:p>
        </w:tc>
        <w:tc>
          <w:tcPr>
            <w:tcW w:w="1166" w:type="dxa"/>
            <w:tcBorders>
              <w:top w:val="nil"/>
              <w:left w:val="nil"/>
              <w:bottom w:val="single" w:sz="4" w:space="0" w:color="auto"/>
              <w:right w:val="single" w:sz="4" w:space="0" w:color="auto"/>
            </w:tcBorders>
            <w:shd w:val="clear" w:color="000000" w:fill="FFFFFF"/>
            <w:vAlign w:val="center"/>
            <w:hideMark/>
          </w:tcPr>
          <w:p w14:paraId="53E0D454" w14:textId="77777777" w:rsidR="003066F1" w:rsidRPr="00A742C7" w:rsidRDefault="003066F1" w:rsidP="005E6718">
            <w:pPr>
              <w:jc w:val="center"/>
              <w:rPr>
                <w:color w:val="000000"/>
                <w:sz w:val="20"/>
                <w:szCs w:val="20"/>
              </w:rPr>
            </w:pPr>
            <w:r w:rsidRPr="00A742C7">
              <w:rPr>
                <w:color w:val="000000"/>
                <w:sz w:val="20"/>
                <w:szCs w:val="20"/>
              </w:rPr>
              <w:t>35701,03</w:t>
            </w:r>
          </w:p>
        </w:tc>
        <w:tc>
          <w:tcPr>
            <w:tcW w:w="1166" w:type="dxa"/>
            <w:tcBorders>
              <w:top w:val="nil"/>
              <w:left w:val="nil"/>
              <w:bottom w:val="single" w:sz="4" w:space="0" w:color="auto"/>
              <w:right w:val="single" w:sz="4" w:space="0" w:color="auto"/>
            </w:tcBorders>
            <w:shd w:val="clear" w:color="000000" w:fill="FFFFFF"/>
            <w:vAlign w:val="center"/>
            <w:hideMark/>
          </w:tcPr>
          <w:p w14:paraId="733E82E3" w14:textId="77777777" w:rsidR="003066F1" w:rsidRPr="00A742C7" w:rsidRDefault="003066F1" w:rsidP="005E6718">
            <w:pPr>
              <w:jc w:val="center"/>
              <w:rPr>
                <w:color w:val="000000"/>
                <w:sz w:val="20"/>
                <w:szCs w:val="20"/>
              </w:rPr>
            </w:pPr>
            <w:r w:rsidRPr="00A742C7">
              <w:rPr>
                <w:color w:val="000000"/>
                <w:sz w:val="20"/>
                <w:szCs w:val="20"/>
              </w:rPr>
              <w:t>35701,03</w:t>
            </w:r>
          </w:p>
        </w:tc>
        <w:tc>
          <w:tcPr>
            <w:tcW w:w="1166" w:type="dxa"/>
            <w:tcBorders>
              <w:top w:val="nil"/>
              <w:left w:val="nil"/>
              <w:bottom w:val="single" w:sz="4" w:space="0" w:color="auto"/>
              <w:right w:val="single" w:sz="4" w:space="0" w:color="auto"/>
            </w:tcBorders>
            <w:shd w:val="clear" w:color="000000" w:fill="FFFFFF"/>
            <w:vAlign w:val="center"/>
            <w:hideMark/>
          </w:tcPr>
          <w:p w14:paraId="40303FA4" w14:textId="77777777" w:rsidR="003066F1" w:rsidRPr="00A742C7" w:rsidRDefault="003066F1" w:rsidP="005E6718">
            <w:pPr>
              <w:jc w:val="center"/>
              <w:rPr>
                <w:color w:val="000000"/>
                <w:sz w:val="20"/>
                <w:szCs w:val="20"/>
              </w:rPr>
            </w:pPr>
            <w:r w:rsidRPr="00A742C7">
              <w:rPr>
                <w:color w:val="000000"/>
                <w:sz w:val="20"/>
                <w:szCs w:val="20"/>
              </w:rPr>
              <w:t>35701,03</w:t>
            </w:r>
          </w:p>
        </w:tc>
        <w:tc>
          <w:tcPr>
            <w:tcW w:w="1166" w:type="dxa"/>
            <w:tcBorders>
              <w:top w:val="nil"/>
              <w:left w:val="nil"/>
              <w:bottom w:val="single" w:sz="4" w:space="0" w:color="auto"/>
              <w:right w:val="single" w:sz="4" w:space="0" w:color="auto"/>
            </w:tcBorders>
            <w:shd w:val="clear" w:color="000000" w:fill="FFFFFF"/>
            <w:vAlign w:val="center"/>
            <w:hideMark/>
          </w:tcPr>
          <w:p w14:paraId="1606561D" w14:textId="77777777" w:rsidR="003066F1" w:rsidRPr="00A742C7" w:rsidRDefault="003066F1" w:rsidP="005E6718">
            <w:pPr>
              <w:jc w:val="center"/>
              <w:rPr>
                <w:color w:val="000000"/>
                <w:sz w:val="20"/>
                <w:szCs w:val="20"/>
              </w:rPr>
            </w:pPr>
            <w:r w:rsidRPr="00A742C7">
              <w:rPr>
                <w:color w:val="000000"/>
                <w:sz w:val="20"/>
                <w:szCs w:val="20"/>
              </w:rPr>
              <w:t>35701,03</w:t>
            </w:r>
          </w:p>
        </w:tc>
        <w:tc>
          <w:tcPr>
            <w:tcW w:w="1166" w:type="dxa"/>
            <w:tcBorders>
              <w:top w:val="nil"/>
              <w:left w:val="nil"/>
              <w:bottom w:val="single" w:sz="4" w:space="0" w:color="auto"/>
              <w:right w:val="single" w:sz="4" w:space="0" w:color="auto"/>
            </w:tcBorders>
            <w:shd w:val="clear" w:color="000000" w:fill="FFFFFF"/>
            <w:vAlign w:val="center"/>
            <w:hideMark/>
          </w:tcPr>
          <w:p w14:paraId="0C2260B8" w14:textId="77777777" w:rsidR="003066F1" w:rsidRPr="00A742C7" w:rsidRDefault="003066F1" w:rsidP="005E6718">
            <w:pPr>
              <w:jc w:val="center"/>
              <w:rPr>
                <w:color w:val="000000"/>
                <w:sz w:val="20"/>
                <w:szCs w:val="20"/>
              </w:rPr>
            </w:pPr>
            <w:r w:rsidRPr="00A742C7">
              <w:rPr>
                <w:color w:val="000000"/>
                <w:sz w:val="20"/>
                <w:szCs w:val="20"/>
              </w:rPr>
              <w:t>35701,03</w:t>
            </w:r>
          </w:p>
        </w:tc>
        <w:tc>
          <w:tcPr>
            <w:tcW w:w="1166" w:type="dxa"/>
            <w:tcBorders>
              <w:top w:val="nil"/>
              <w:left w:val="nil"/>
              <w:bottom w:val="single" w:sz="4" w:space="0" w:color="auto"/>
              <w:right w:val="single" w:sz="4" w:space="0" w:color="auto"/>
            </w:tcBorders>
            <w:shd w:val="clear" w:color="000000" w:fill="FFFFFF"/>
            <w:vAlign w:val="center"/>
            <w:hideMark/>
          </w:tcPr>
          <w:p w14:paraId="1DE51F9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79F9351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876F318"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658D907"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098ABE4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FFFFF"/>
            <w:vAlign w:val="center"/>
            <w:hideMark/>
          </w:tcPr>
          <w:p w14:paraId="2AB38B3B"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286FEEF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2ADAC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0BBC871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A9798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04B7FA9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114F63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C36EF9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291D8C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50374115"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72C8B23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86913C4" w14:textId="77777777" w:rsidR="003066F1" w:rsidRPr="00A742C7" w:rsidRDefault="003066F1" w:rsidP="005E6718">
            <w:pPr>
              <w:jc w:val="center"/>
              <w:rPr>
                <w:color w:val="000000"/>
                <w:sz w:val="20"/>
                <w:szCs w:val="20"/>
              </w:rPr>
            </w:pPr>
            <w:r w:rsidRPr="00A742C7">
              <w:rPr>
                <w:color w:val="000000"/>
                <w:sz w:val="20"/>
                <w:szCs w:val="20"/>
              </w:rPr>
              <w:t>32741,97</w:t>
            </w:r>
          </w:p>
        </w:tc>
        <w:tc>
          <w:tcPr>
            <w:tcW w:w="1166" w:type="dxa"/>
            <w:tcBorders>
              <w:top w:val="nil"/>
              <w:left w:val="nil"/>
              <w:bottom w:val="single" w:sz="4" w:space="0" w:color="auto"/>
              <w:right w:val="single" w:sz="4" w:space="0" w:color="auto"/>
            </w:tcBorders>
            <w:shd w:val="clear" w:color="000000" w:fill="FFFFFF"/>
            <w:vAlign w:val="center"/>
            <w:hideMark/>
          </w:tcPr>
          <w:p w14:paraId="1227F363" w14:textId="77777777" w:rsidR="003066F1" w:rsidRPr="00A742C7" w:rsidRDefault="003066F1" w:rsidP="005E6718">
            <w:pPr>
              <w:jc w:val="center"/>
              <w:rPr>
                <w:color w:val="000000"/>
                <w:sz w:val="20"/>
                <w:szCs w:val="20"/>
              </w:rPr>
            </w:pPr>
            <w:r w:rsidRPr="00A742C7">
              <w:rPr>
                <w:color w:val="000000"/>
                <w:sz w:val="20"/>
                <w:szCs w:val="20"/>
              </w:rPr>
              <w:t>32741,97</w:t>
            </w:r>
          </w:p>
        </w:tc>
        <w:tc>
          <w:tcPr>
            <w:tcW w:w="1166" w:type="dxa"/>
            <w:tcBorders>
              <w:top w:val="nil"/>
              <w:left w:val="nil"/>
              <w:bottom w:val="single" w:sz="4" w:space="0" w:color="auto"/>
              <w:right w:val="single" w:sz="4" w:space="0" w:color="auto"/>
            </w:tcBorders>
            <w:shd w:val="clear" w:color="000000" w:fill="FFFFFF"/>
            <w:vAlign w:val="center"/>
            <w:hideMark/>
          </w:tcPr>
          <w:p w14:paraId="21B0E4C0" w14:textId="77777777" w:rsidR="003066F1" w:rsidRPr="00A742C7" w:rsidRDefault="003066F1" w:rsidP="005E6718">
            <w:pPr>
              <w:jc w:val="center"/>
              <w:rPr>
                <w:color w:val="000000"/>
                <w:sz w:val="20"/>
                <w:szCs w:val="20"/>
              </w:rPr>
            </w:pPr>
            <w:r w:rsidRPr="00A742C7">
              <w:rPr>
                <w:color w:val="000000"/>
                <w:sz w:val="20"/>
                <w:szCs w:val="20"/>
              </w:rPr>
              <w:t>32741,97</w:t>
            </w:r>
          </w:p>
        </w:tc>
        <w:tc>
          <w:tcPr>
            <w:tcW w:w="1166" w:type="dxa"/>
            <w:tcBorders>
              <w:top w:val="nil"/>
              <w:left w:val="nil"/>
              <w:bottom w:val="single" w:sz="4" w:space="0" w:color="auto"/>
              <w:right w:val="single" w:sz="4" w:space="0" w:color="auto"/>
            </w:tcBorders>
            <w:shd w:val="clear" w:color="000000" w:fill="FFFFFF"/>
            <w:vAlign w:val="center"/>
            <w:hideMark/>
          </w:tcPr>
          <w:p w14:paraId="1A444DAE" w14:textId="77777777" w:rsidR="003066F1" w:rsidRPr="00A742C7" w:rsidRDefault="003066F1" w:rsidP="005E6718">
            <w:pPr>
              <w:jc w:val="center"/>
              <w:rPr>
                <w:color w:val="000000"/>
                <w:sz w:val="20"/>
                <w:szCs w:val="20"/>
              </w:rPr>
            </w:pPr>
            <w:r w:rsidRPr="00A742C7">
              <w:rPr>
                <w:color w:val="000000"/>
                <w:sz w:val="20"/>
                <w:szCs w:val="20"/>
              </w:rPr>
              <w:t>32741,97</w:t>
            </w:r>
          </w:p>
        </w:tc>
        <w:tc>
          <w:tcPr>
            <w:tcW w:w="1166" w:type="dxa"/>
            <w:tcBorders>
              <w:top w:val="nil"/>
              <w:left w:val="nil"/>
              <w:bottom w:val="single" w:sz="4" w:space="0" w:color="auto"/>
              <w:right w:val="single" w:sz="4" w:space="0" w:color="auto"/>
            </w:tcBorders>
            <w:shd w:val="clear" w:color="000000" w:fill="FFFFFF"/>
            <w:vAlign w:val="center"/>
            <w:hideMark/>
          </w:tcPr>
          <w:p w14:paraId="4964BAF7" w14:textId="77777777" w:rsidR="003066F1" w:rsidRPr="00A742C7" w:rsidRDefault="003066F1" w:rsidP="005E6718">
            <w:pPr>
              <w:jc w:val="center"/>
              <w:rPr>
                <w:color w:val="000000"/>
                <w:sz w:val="20"/>
                <w:szCs w:val="20"/>
              </w:rPr>
            </w:pPr>
            <w:r w:rsidRPr="00A742C7">
              <w:rPr>
                <w:color w:val="000000"/>
                <w:sz w:val="20"/>
                <w:szCs w:val="20"/>
              </w:rPr>
              <w:t>32741,97</w:t>
            </w:r>
          </w:p>
        </w:tc>
        <w:tc>
          <w:tcPr>
            <w:tcW w:w="1393" w:type="dxa"/>
            <w:tcBorders>
              <w:top w:val="nil"/>
              <w:left w:val="nil"/>
              <w:bottom w:val="single" w:sz="4" w:space="0" w:color="auto"/>
              <w:right w:val="single" w:sz="4" w:space="0" w:color="auto"/>
            </w:tcBorders>
            <w:shd w:val="clear" w:color="000000" w:fill="FFFFFF"/>
            <w:vAlign w:val="center"/>
            <w:hideMark/>
          </w:tcPr>
          <w:p w14:paraId="38657CC2" w14:textId="77777777" w:rsidR="003066F1" w:rsidRPr="00A742C7" w:rsidRDefault="003066F1" w:rsidP="005E6718">
            <w:pPr>
              <w:jc w:val="center"/>
              <w:rPr>
                <w:color w:val="000000"/>
                <w:sz w:val="20"/>
                <w:szCs w:val="20"/>
              </w:rPr>
            </w:pPr>
            <w:r w:rsidRPr="00A742C7">
              <w:rPr>
                <w:color w:val="000000"/>
                <w:sz w:val="20"/>
                <w:szCs w:val="20"/>
              </w:rPr>
              <w:t>32741,97</w:t>
            </w:r>
          </w:p>
        </w:tc>
      </w:tr>
      <w:tr w:rsidR="003066F1" w:rsidRPr="00A742C7" w14:paraId="411F9D24"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92EBD43"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Котельная ЭЦ-2 пгт. Никель</w:t>
            </w:r>
          </w:p>
        </w:tc>
      </w:tr>
      <w:tr w:rsidR="003066F1" w:rsidRPr="00A742C7" w14:paraId="4642D66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4DC33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3EBD76B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57FA8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0D7D0498" w14:textId="77777777" w:rsidR="003066F1" w:rsidRPr="00A742C7" w:rsidRDefault="003066F1" w:rsidP="005E6718">
            <w:pPr>
              <w:jc w:val="center"/>
              <w:rPr>
                <w:color w:val="000000"/>
                <w:sz w:val="20"/>
                <w:szCs w:val="20"/>
              </w:rPr>
            </w:pPr>
            <w:r w:rsidRPr="00A742C7">
              <w:rPr>
                <w:rFonts w:cs="Times New Roman"/>
                <w:color w:val="000000"/>
                <w:sz w:val="20"/>
                <w:szCs w:val="20"/>
              </w:rPr>
              <w:t>191312,00</w:t>
            </w:r>
          </w:p>
        </w:tc>
        <w:tc>
          <w:tcPr>
            <w:tcW w:w="1166" w:type="dxa"/>
            <w:tcBorders>
              <w:top w:val="nil"/>
              <w:left w:val="nil"/>
              <w:bottom w:val="single" w:sz="4" w:space="0" w:color="auto"/>
              <w:right w:val="single" w:sz="4" w:space="0" w:color="auto"/>
            </w:tcBorders>
            <w:shd w:val="clear" w:color="000000" w:fill="FFFFFF"/>
            <w:vAlign w:val="center"/>
            <w:hideMark/>
          </w:tcPr>
          <w:p w14:paraId="1025EF72" w14:textId="77777777" w:rsidR="003066F1" w:rsidRPr="00A742C7" w:rsidRDefault="003066F1" w:rsidP="005E6718">
            <w:pPr>
              <w:jc w:val="center"/>
              <w:rPr>
                <w:color w:val="000000"/>
                <w:sz w:val="20"/>
                <w:szCs w:val="20"/>
              </w:rPr>
            </w:pPr>
            <w:r w:rsidRPr="00A742C7">
              <w:rPr>
                <w:sz w:val="20"/>
                <w:szCs w:val="20"/>
              </w:rPr>
              <w:t>165019,56</w:t>
            </w:r>
          </w:p>
        </w:tc>
        <w:tc>
          <w:tcPr>
            <w:tcW w:w="1166" w:type="dxa"/>
            <w:tcBorders>
              <w:top w:val="nil"/>
              <w:left w:val="nil"/>
              <w:bottom w:val="single" w:sz="4" w:space="0" w:color="auto"/>
              <w:right w:val="single" w:sz="4" w:space="0" w:color="auto"/>
            </w:tcBorders>
            <w:shd w:val="clear" w:color="000000" w:fill="FFFFFF"/>
            <w:vAlign w:val="center"/>
            <w:hideMark/>
          </w:tcPr>
          <w:p w14:paraId="1A5FB30C"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64648389"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7F17171A"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33DE35B6"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6EBF44EE"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3AC4590B"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1998DB22"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181B5C8E" w14:textId="77777777" w:rsidR="003066F1" w:rsidRPr="00A742C7" w:rsidRDefault="003066F1" w:rsidP="005E6718">
            <w:pPr>
              <w:jc w:val="center"/>
              <w:rPr>
                <w:color w:val="000000"/>
                <w:sz w:val="20"/>
                <w:szCs w:val="20"/>
              </w:rPr>
            </w:pPr>
            <w:r w:rsidRPr="00A742C7">
              <w:rPr>
                <w:sz w:val="20"/>
                <w:szCs w:val="20"/>
              </w:rPr>
              <w:t>164626,00</w:t>
            </w:r>
          </w:p>
        </w:tc>
        <w:tc>
          <w:tcPr>
            <w:tcW w:w="1166" w:type="dxa"/>
            <w:tcBorders>
              <w:top w:val="nil"/>
              <w:left w:val="nil"/>
              <w:bottom w:val="single" w:sz="4" w:space="0" w:color="auto"/>
              <w:right w:val="single" w:sz="4" w:space="0" w:color="auto"/>
            </w:tcBorders>
            <w:shd w:val="clear" w:color="000000" w:fill="FFFFFF"/>
            <w:vAlign w:val="center"/>
            <w:hideMark/>
          </w:tcPr>
          <w:p w14:paraId="6CBA65B6" w14:textId="77777777" w:rsidR="003066F1" w:rsidRPr="00A742C7" w:rsidRDefault="003066F1" w:rsidP="005E6718">
            <w:pPr>
              <w:jc w:val="center"/>
              <w:rPr>
                <w:color w:val="000000"/>
                <w:sz w:val="20"/>
                <w:szCs w:val="20"/>
              </w:rPr>
            </w:pPr>
            <w:r w:rsidRPr="00A742C7">
              <w:rPr>
                <w:sz w:val="20"/>
                <w:szCs w:val="20"/>
              </w:rPr>
              <w:t>164626,00</w:t>
            </w:r>
          </w:p>
        </w:tc>
        <w:tc>
          <w:tcPr>
            <w:tcW w:w="1393" w:type="dxa"/>
            <w:tcBorders>
              <w:top w:val="nil"/>
              <w:left w:val="nil"/>
              <w:bottom w:val="single" w:sz="4" w:space="0" w:color="auto"/>
              <w:right w:val="single" w:sz="4" w:space="0" w:color="auto"/>
            </w:tcBorders>
            <w:shd w:val="clear" w:color="000000" w:fill="FFFFFF"/>
            <w:vAlign w:val="center"/>
            <w:hideMark/>
          </w:tcPr>
          <w:p w14:paraId="45DCE4D0" w14:textId="77777777" w:rsidR="003066F1" w:rsidRPr="00A742C7" w:rsidRDefault="003066F1" w:rsidP="005E6718">
            <w:pPr>
              <w:jc w:val="center"/>
              <w:rPr>
                <w:color w:val="000000"/>
                <w:sz w:val="20"/>
                <w:szCs w:val="20"/>
              </w:rPr>
            </w:pPr>
            <w:r w:rsidRPr="00A742C7">
              <w:rPr>
                <w:sz w:val="20"/>
                <w:szCs w:val="20"/>
              </w:rPr>
              <w:t>164626,00</w:t>
            </w:r>
          </w:p>
        </w:tc>
      </w:tr>
      <w:tr w:rsidR="003066F1" w:rsidRPr="00A742C7" w14:paraId="65D6A1B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D281B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6AABE1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F4C6A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619E9607" w14:textId="77777777" w:rsidR="003066F1" w:rsidRPr="00A742C7" w:rsidRDefault="003066F1" w:rsidP="005E6718">
            <w:pPr>
              <w:jc w:val="center"/>
              <w:rPr>
                <w:color w:val="000000"/>
                <w:sz w:val="20"/>
                <w:szCs w:val="20"/>
              </w:rPr>
            </w:pPr>
            <w:r w:rsidRPr="00A742C7">
              <w:rPr>
                <w:color w:val="000000"/>
                <w:sz w:val="20"/>
                <w:szCs w:val="20"/>
              </w:rPr>
              <w:t>172,69</w:t>
            </w:r>
          </w:p>
        </w:tc>
        <w:tc>
          <w:tcPr>
            <w:tcW w:w="1166" w:type="dxa"/>
            <w:tcBorders>
              <w:top w:val="nil"/>
              <w:left w:val="nil"/>
              <w:bottom w:val="single" w:sz="4" w:space="0" w:color="auto"/>
              <w:right w:val="single" w:sz="4" w:space="0" w:color="auto"/>
            </w:tcBorders>
            <w:shd w:val="clear" w:color="000000" w:fill="FFFFFF"/>
            <w:vAlign w:val="center"/>
            <w:hideMark/>
          </w:tcPr>
          <w:p w14:paraId="1BEE692E" w14:textId="77777777" w:rsidR="003066F1" w:rsidRPr="00A742C7" w:rsidRDefault="003066F1" w:rsidP="005E6718">
            <w:pPr>
              <w:jc w:val="center"/>
              <w:rPr>
                <w:color w:val="000000"/>
                <w:sz w:val="20"/>
                <w:szCs w:val="20"/>
              </w:rPr>
            </w:pPr>
            <w:r w:rsidRPr="00A742C7">
              <w:rPr>
                <w:color w:val="000000"/>
                <w:sz w:val="20"/>
                <w:szCs w:val="20"/>
              </w:rPr>
              <w:t>202,14</w:t>
            </w:r>
          </w:p>
        </w:tc>
        <w:tc>
          <w:tcPr>
            <w:tcW w:w="1166" w:type="dxa"/>
            <w:tcBorders>
              <w:top w:val="nil"/>
              <w:left w:val="nil"/>
              <w:bottom w:val="single" w:sz="4" w:space="0" w:color="auto"/>
              <w:right w:val="single" w:sz="4" w:space="0" w:color="auto"/>
            </w:tcBorders>
            <w:shd w:val="clear" w:color="000000" w:fill="FFFFFF"/>
            <w:vAlign w:val="center"/>
            <w:hideMark/>
          </w:tcPr>
          <w:p w14:paraId="2445CD00" w14:textId="77777777" w:rsidR="003066F1" w:rsidRPr="00A742C7" w:rsidRDefault="003066F1" w:rsidP="005E6718">
            <w:pPr>
              <w:jc w:val="center"/>
              <w:rPr>
                <w:color w:val="000000"/>
                <w:sz w:val="20"/>
                <w:szCs w:val="20"/>
              </w:rPr>
            </w:pPr>
            <w:r w:rsidRPr="00A742C7">
              <w:rPr>
                <w:color w:val="000000"/>
                <w:sz w:val="20"/>
                <w:szCs w:val="20"/>
              </w:rPr>
              <w:t>202,14</w:t>
            </w:r>
          </w:p>
        </w:tc>
        <w:tc>
          <w:tcPr>
            <w:tcW w:w="1166" w:type="dxa"/>
            <w:tcBorders>
              <w:top w:val="nil"/>
              <w:left w:val="nil"/>
              <w:bottom w:val="single" w:sz="4" w:space="0" w:color="auto"/>
              <w:right w:val="single" w:sz="4" w:space="0" w:color="auto"/>
            </w:tcBorders>
            <w:shd w:val="clear" w:color="000000" w:fill="FFFFFF"/>
            <w:vAlign w:val="center"/>
            <w:hideMark/>
          </w:tcPr>
          <w:p w14:paraId="24D630D3" w14:textId="77777777" w:rsidR="003066F1" w:rsidRPr="00A742C7" w:rsidRDefault="003066F1" w:rsidP="005E6718">
            <w:pPr>
              <w:jc w:val="center"/>
              <w:rPr>
                <w:color w:val="000000"/>
                <w:sz w:val="20"/>
                <w:szCs w:val="20"/>
              </w:rPr>
            </w:pPr>
            <w:r w:rsidRPr="00A742C7">
              <w:rPr>
                <w:color w:val="000000"/>
                <w:sz w:val="20"/>
                <w:szCs w:val="20"/>
              </w:rPr>
              <w:t>202,14</w:t>
            </w:r>
          </w:p>
        </w:tc>
        <w:tc>
          <w:tcPr>
            <w:tcW w:w="1166" w:type="dxa"/>
            <w:tcBorders>
              <w:top w:val="nil"/>
              <w:left w:val="nil"/>
              <w:bottom w:val="single" w:sz="4" w:space="0" w:color="auto"/>
              <w:right w:val="single" w:sz="4" w:space="0" w:color="auto"/>
            </w:tcBorders>
            <w:shd w:val="clear" w:color="000000" w:fill="FFFFFF"/>
            <w:vAlign w:val="center"/>
            <w:hideMark/>
          </w:tcPr>
          <w:p w14:paraId="481BCE7E" w14:textId="77777777" w:rsidR="003066F1" w:rsidRPr="00A742C7" w:rsidRDefault="003066F1" w:rsidP="005E6718">
            <w:pPr>
              <w:jc w:val="center"/>
              <w:rPr>
                <w:color w:val="000000"/>
                <w:sz w:val="20"/>
                <w:szCs w:val="20"/>
              </w:rPr>
            </w:pPr>
            <w:r w:rsidRPr="00A742C7">
              <w:rPr>
                <w:color w:val="000000"/>
                <w:sz w:val="20"/>
                <w:szCs w:val="20"/>
              </w:rPr>
              <w:t>202,14</w:t>
            </w:r>
          </w:p>
        </w:tc>
        <w:tc>
          <w:tcPr>
            <w:tcW w:w="1166" w:type="dxa"/>
            <w:tcBorders>
              <w:top w:val="nil"/>
              <w:left w:val="nil"/>
              <w:bottom w:val="single" w:sz="4" w:space="0" w:color="auto"/>
              <w:right w:val="single" w:sz="4" w:space="0" w:color="auto"/>
            </w:tcBorders>
            <w:shd w:val="clear" w:color="000000" w:fill="FFFFFF"/>
            <w:vAlign w:val="center"/>
            <w:hideMark/>
          </w:tcPr>
          <w:p w14:paraId="6DCD8852" w14:textId="77777777" w:rsidR="003066F1" w:rsidRPr="00A742C7" w:rsidRDefault="003066F1" w:rsidP="005E6718">
            <w:pPr>
              <w:jc w:val="center"/>
              <w:rPr>
                <w:color w:val="000000"/>
                <w:sz w:val="20"/>
                <w:szCs w:val="20"/>
              </w:rPr>
            </w:pPr>
            <w:r w:rsidRPr="00A742C7">
              <w:rPr>
                <w:color w:val="000000"/>
                <w:sz w:val="20"/>
                <w:szCs w:val="20"/>
              </w:rPr>
              <w:t>202,14</w:t>
            </w:r>
          </w:p>
        </w:tc>
        <w:tc>
          <w:tcPr>
            <w:tcW w:w="1166" w:type="dxa"/>
            <w:tcBorders>
              <w:top w:val="nil"/>
              <w:left w:val="nil"/>
              <w:bottom w:val="single" w:sz="4" w:space="0" w:color="auto"/>
              <w:right w:val="single" w:sz="4" w:space="0" w:color="auto"/>
            </w:tcBorders>
            <w:shd w:val="clear" w:color="000000" w:fill="FFFFFF"/>
            <w:vAlign w:val="center"/>
            <w:hideMark/>
          </w:tcPr>
          <w:p w14:paraId="00F395BF" w14:textId="77777777" w:rsidR="003066F1" w:rsidRPr="00A742C7" w:rsidRDefault="003066F1" w:rsidP="005E6718">
            <w:pPr>
              <w:jc w:val="center"/>
              <w:rPr>
                <w:color w:val="000000"/>
                <w:sz w:val="20"/>
                <w:szCs w:val="20"/>
              </w:rPr>
            </w:pPr>
            <w:r w:rsidRPr="00A742C7">
              <w:rPr>
                <w:color w:val="000000"/>
                <w:sz w:val="20"/>
                <w:szCs w:val="20"/>
                <w:lang w:val="en-US"/>
              </w:rPr>
              <w:t>148,06</w:t>
            </w:r>
          </w:p>
        </w:tc>
        <w:tc>
          <w:tcPr>
            <w:tcW w:w="1166" w:type="dxa"/>
            <w:tcBorders>
              <w:top w:val="nil"/>
              <w:left w:val="nil"/>
              <w:bottom w:val="single" w:sz="4" w:space="0" w:color="auto"/>
              <w:right w:val="single" w:sz="4" w:space="0" w:color="auto"/>
            </w:tcBorders>
            <w:shd w:val="clear" w:color="000000" w:fill="FFFFFF"/>
            <w:vAlign w:val="center"/>
            <w:hideMark/>
          </w:tcPr>
          <w:p w14:paraId="1BC47FDB" w14:textId="77777777" w:rsidR="003066F1" w:rsidRPr="00A742C7" w:rsidRDefault="003066F1" w:rsidP="005E6718">
            <w:pPr>
              <w:jc w:val="center"/>
              <w:rPr>
                <w:color w:val="000000"/>
                <w:sz w:val="20"/>
                <w:szCs w:val="20"/>
              </w:rPr>
            </w:pPr>
            <w:r w:rsidRPr="00A742C7">
              <w:rPr>
                <w:color w:val="000000"/>
                <w:sz w:val="20"/>
                <w:szCs w:val="20"/>
                <w:lang w:val="en-US"/>
              </w:rPr>
              <w:t>148,06</w:t>
            </w:r>
          </w:p>
        </w:tc>
        <w:tc>
          <w:tcPr>
            <w:tcW w:w="1166" w:type="dxa"/>
            <w:tcBorders>
              <w:top w:val="nil"/>
              <w:left w:val="nil"/>
              <w:bottom w:val="single" w:sz="4" w:space="0" w:color="auto"/>
              <w:right w:val="single" w:sz="4" w:space="0" w:color="auto"/>
            </w:tcBorders>
            <w:shd w:val="clear" w:color="000000" w:fill="FFFFFF"/>
            <w:vAlign w:val="center"/>
            <w:hideMark/>
          </w:tcPr>
          <w:p w14:paraId="5C69A244" w14:textId="77777777" w:rsidR="003066F1" w:rsidRPr="00A742C7" w:rsidRDefault="003066F1" w:rsidP="005E6718">
            <w:pPr>
              <w:jc w:val="center"/>
              <w:rPr>
                <w:color w:val="000000"/>
                <w:sz w:val="20"/>
                <w:szCs w:val="20"/>
              </w:rPr>
            </w:pPr>
            <w:r w:rsidRPr="00A742C7">
              <w:rPr>
                <w:color w:val="000000"/>
                <w:sz w:val="20"/>
                <w:szCs w:val="20"/>
                <w:lang w:val="en-US"/>
              </w:rPr>
              <w:t>148,06</w:t>
            </w:r>
          </w:p>
        </w:tc>
        <w:tc>
          <w:tcPr>
            <w:tcW w:w="1166" w:type="dxa"/>
            <w:tcBorders>
              <w:top w:val="nil"/>
              <w:left w:val="nil"/>
              <w:bottom w:val="single" w:sz="4" w:space="0" w:color="auto"/>
              <w:right w:val="single" w:sz="4" w:space="0" w:color="auto"/>
            </w:tcBorders>
            <w:shd w:val="clear" w:color="000000" w:fill="FFFFFF"/>
            <w:vAlign w:val="center"/>
            <w:hideMark/>
          </w:tcPr>
          <w:p w14:paraId="5B82E866" w14:textId="77777777" w:rsidR="003066F1" w:rsidRPr="00A742C7" w:rsidRDefault="003066F1" w:rsidP="005E6718">
            <w:pPr>
              <w:jc w:val="center"/>
              <w:rPr>
                <w:color w:val="000000"/>
                <w:sz w:val="20"/>
                <w:szCs w:val="20"/>
              </w:rPr>
            </w:pPr>
            <w:r w:rsidRPr="00A742C7">
              <w:rPr>
                <w:color w:val="000000"/>
                <w:sz w:val="20"/>
                <w:szCs w:val="20"/>
                <w:lang w:val="en-US"/>
              </w:rPr>
              <w:t>148,06</w:t>
            </w:r>
          </w:p>
        </w:tc>
        <w:tc>
          <w:tcPr>
            <w:tcW w:w="1166" w:type="dxa"/>
            <w:tcBorders>
              <w:top w:val="nil"/>
              <w:left w:val="nil"/>
              <w:bottom w:val="single" w:sz="4" w:space="0" w:color="auto"/>
              <w:right w:val="single" w:sz="4" w:space="0" w:color="auto"/>
            </w:tcBorders>
            <w:shd w:val="clear" w:color="000000" w:fill="FFFFFF"/>
            <w:vAlign w:val="center"/>
            <w:hideMark/>
          </w:tcPr>
          <w:p w14:paraId="481A838C" w14:textId="77777777" w:rsidR="003066F1" w:rsidRPr="00A742C7" w:rsidRDefault="003066F1" w:rsidP="005E6718">
            <w:pPr>
              <w:jc w:val="center"/>
              <w:rPr>
                <w:color w:val="000000"/>
                <w:sz w:val="20"/>
                <w:szCs w:val="20"/>
              </w:rPr>
            </w:pPr>
            <w:r w:rsidRPr="00A742C7">
              <w:rPr>
                <w:color w:val="000000"/>
                <w:sz w:val="20"/>
                <w:szCs w:val="20"/>
                <w:lang w:val="en-US"/>
              </w:rPr>
              <w:t>148,06</w:t>
            </w:r>
          </w:p>
        </w:tc>
        <w:tc>
          <w:tcPr>
            <w:tcW w:w="1393" w:type="dxa"/>
            <w:tcBorders>
              <w:top w:val="nil"/>
              <w:left w:val="nil"/>
              <w:bottom w:val="single" w:sz="4" w:space="0" w:color="auto"/>
              <w:right w:val="single" w:sz="4" w:space="0" w:color="auto"/>
            </w:tcBorders>
            <w:shd w:val="clear" w:color="000000" w:fill="FFFFFF"/>
            <w:vAlign w:val="center"/>
            <w:hideMark/>
          </w:tcPr>
          <w:p w14:paraId="3C355A51" w14:textId="77777777" w:rsidR="003066F1" w:rsidRPr="00A742C7" w:rsidRDefault="003066F1" w:rsidP="005E6718">
            <w:pPr>
              <w:jc w:val="center"/>
              <w:rPr>
                <w:color w:val="000000"/>
                <w:sz w:val="20"/>
                <w:szCs w:val="20"/>
              </w:rPr>
            </w:pPr>
            <w:r w:rsidRPr="00A742C7">
              <w:rPr>
                <w:color w:val="000000"/>
                <w:sz w:val="20"/>
                <w:szCs w:val="20"/>
                <w:lang w:val="en-US"/>
              </w:rPr>
              <w:t>148,06</w:t>
            </w:r>
          </w:p>
        </w:tc>
      </w:tr>
      <w:tr w:rsidR="003066F1" w:rsidRPr="00A742C7" w14:paraId="22EA2C3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6064C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6ABC7F0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5C6313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FE57B6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01BCD8E5"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44D989E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688D46E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0EE5FBCA"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27F92F2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1D91C80D"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7CB46400"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2F6D469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0E38F82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FFFF"/>
            <w:vAlign w:val="center"/>
            <w:hideMark/>
          </w:tcPr>
          <w:p w14:paraId="3A95A579"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FFFFF"/>
            <w:vAlign w:val="center"/>
            <w:hideMark/>
          </w:tcPr>
          <w:p w14:paraId="19F9E59B"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09D6D7F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CAE5F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1894281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6D3F1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BF0E6D9"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3D4D95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7A2B58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81AA422"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11766A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79C9ADEA"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921F26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65C48B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D5F117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132CD7E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A64313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2F2F2"/>
            <w:vAlign w:val="center"/>
            <w:hideMark/>
          </w:tcPr>
          <w:p w14:paraId="30C17CA0"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2A2C898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22746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07BE7E8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190" w:type="dxa"/>
            <w:tcBorders>
              <w:top w:val="nil"/>
              <w:left w:val="nil"/>
              <w:bottom w:val="single" w:sz="4" w:space="0" w:color="auto"/>
              <w:right w:val="single" w:sz="4" w:space="0" w:color="auto"/>
            </w:tcBorders>
            <w:shd w:val="clear" w:color="000000" w:fill="FFFFFF"/>
            <w:vAlign w:val="center"/>
            <w:hideMark/>
          </w:tcPr>
          <w:p w14:paraId="32080D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A0383DD" w14:textId="77777777" w:rsidR="003066F1" w:rsidRPr="00A742C7" w:rsidRDefault="003066F1" w:rsidP="005E6718">
            <w:pPr>
              <w:jc w:val="center"/>
              <w:rPr>
                <w:color w:val="000000"/>
                <w:sz w:val="20"/>
                <w:szCs w:val="20"/>
              </w:rPr>
            </w:pPr>
            <w:r w:rsidRPr="00A742C7">
              <w:rPr>
                <w:color w:val="000000"/>
                <w:sz w:val="20"/>
                <w:szCs w:val="20"/>
              </w:rPr>
              <w:t>33037,86</w:t>
            </w:r>
          </w:p>
        </w:tc>
        <w:tc>
          <w:tcPr>
            <w:tcW w:w="1166" w:type="dxa"/>
            <w:tcBorders>
              <w:top w:val="nil"/>
              <w:left w:val="nil"/>
              <w:bottom w:val="single" w:sz="4" w:space="0" w:color="auto"/>
              <w:right w:val="single" w:sz="4" w:space="0" w:color="auto"/>
            </w:tcBorders>
            <w:shd w:val="clear" w:color="000000" w:fill="FFFFFF"/>
            <w:vAlign w:val="center"/>
            <w:hideMark/>
          </w:tcPr>
          <w:p w14:paraId="73E6B9AE" w14:textId="77777777" w:rsidR="003066F1" w:rsidRPr="00A742C7" w:rsidRDefault="003066F1" w:rsidP="005E6718">
            <w:pPr>
              <w:jc w:val="center"/>
              <w:rPr>
                <w:color w:val="000000"/>
                <w:sz w:val="20"/>
                <w:szCs w:val="20"/>
              </w:rPr>
            </w:pPr>
            <w:r w:rsidRPr="00A742C7">
              <w:rPr>
                <w:color w:val="000000"/>
                <w:sz w:val="20"/>
                <w:szCs w:val="20"/>
              </w:rPr>
              <w:t>34077,74</w:t>
            </w:r>
          </w:p>
        </w:tc>
        <w:tc>
          <w:tcPr>
            <w:tcW w:w="1166" w:type="dxa"/>
            <w:tcBorders>
              <w:top w:val="nil"/>
              <w:left w:val="nil"/>
              <w:bottom w:val="single" w:sz="4" w:space="0" w:color="auto"/>
              <w:right w:val="single" w:sz="4" w:space="0" w:color="auto"/>
            </w:tcBorders>
            <w:shd w:val="clear" w:color="000000" w:fill="FFFFFF"/>
            <w:vAlign w:val="center"/>
            <w:hideMark/>
          </w:tcPr>
          <w:p w14:paraId="756E46E9" w14:textId="77777777" w:rsidR="003066F1" w:rsidRPr="00A742C7" w:rsidRDefault="003066F1" w:rsidP="005E6718">
            <w:pPr>
              <w:jc w:val="center"/>
              <w:rPr>
                <w:color w:val="000000"/>
                <w:sz w:val="20"/>
                <w:szCs w:val="20"/>
              </w:rPr>
            </w:pPr>
            <w:r w:rsidRPr="00A742C7">
              <w:rPr>
                <w:color w:val="000000"/>
                <w:sz w:val="20"/>
                <w:szCs w:val="20"/>
              </w:rPr>
              <w:t>31575,91</w:t>
            </w:r>
          </w:p>
        </w:tc>
        <w:tc>
          <w:tcPr>
            <w:tcW w:w="1166" w:type="dxa"/>
            <w:tcBorders>
              <w:top w:val="nil"/>
              <w:left w:val="nil"/>
              <w:bottom w:val="single" w:sz="4" w:space="0" w:color="auto"/>
              <w:right w:val="single" w:sz="4" w:space="0" w:color="auto"/>
            </w:tcBorders>
            <w:shd w:val="clear" w:color="000000" w:fill="FFFFFF"/>
            <w:vAlign w:val="center"/>
            <w:hideMark/>
          </w:tcPr>
          <w:p w14:paraId="22A35ED8" w14:textId="77777777" w:rsidR="003066F1" w:rsidRPr="00A742C7" w:rsidRDefault="003066F1" w:rsidP="005E6718">
            <w:pPr>
              <w:jc w:val="center"/>
              <w:rPr>
                <w:color w:val="000000"/>
                <w:sz w:val="20"/>
                <w:szCs w:val="20"/>
              </w:rPr>
            </w:pPr>
            <w:r w:rsidRPr="00A742C7">
              <w:rPr>
                <w:color w:val="000000"/>
                <w:sz w:val="20"/>
                <w:szCs w:val="20"/>
              </w:rPr>
              <w:t>31575,91</w:t>
            </w:r>
          </w:p>
        </w:tc>
        <w:tc>
          <w:tcPr>
            <w:tcW w:w="1166" w:type="dxa"/>
            <w:tcBorders>
              <w:top w:val="nil"/>
              <w:left w:val="nil"/>
              <w:bottom w:val="single" w:sz="4" w:space="0" w:color="auto"/>
              <w:right w:val="single" w:sz="4" w:space="0" w:color="auto"/>
            </w:tcBorders>
            <w:shd w:val="clear" w:color="000000" w:fill="FFFFFF"/>
            <w:vAlign w:val="center"/>
            <w:hideMark/>
          </w:tcPr>
          <w:p w14:paraId="707A443B" w14:textId="77777777" w:rsidR="003066F1" w:rsidRPr="00A742C7" w:rsidRDefault="003066F1" w:rsidP="005E6718">
            <w:pPr>
              <w:jc w:val="center"/>
              <w:rPr>
                <w:color w:val="000000"/>
                <w:sz w:val="20"/>
                <w:szCs w:val="20"/>
              </w:rPr>
            </w:pPr>
            <w:r w:rsidRPr="00A742C7">
              <w:rPr>
                <w:color w:val="000000"/>
                <w:sz w:val="20"/>
                <w:szCs w:val="20"/>
              </w:rPr>
              <w:t>31575,91</w:t>
            </w:r>
          </w:p>
        </w:tc>
        <w:tc>
          <w:tcPr>
            <w:tcW w:w="1166" w:type="dxa"/>
            <w:tcBorders>
              <w:top w:val="nil"/>
              <w:left w:val="nil"/>
              <w:bottom w:val="single" w:sz="4" w:space="0" w:color="auto"/>
              <w:right w:val="single" w:sz="4" w:space="0" w:color="auto"/>
            </w:tcBorders>
            <w:shd w:val="clear" w:color="000000" w:fill="FFFFFF"/>
            <w:vAlign w:val="center"/>
            <w:hideMark/>
          </w:tcPr>
          <w:p w14:paraId="1D987B61" w14:textId="77777777" w:rsidR="003066F1" w:rsidRPr="00A742C7" w:rsidRDefault="003066F1" w:rsidP="005E6718">
            <w:pPr>
              <w:jc w:val="center"/>
              <w:rPr>
                <w:color w:val="000000"/>
                <w:sz w:val="20"/>
                <w:szCs w:val="20"/>
              </w:rPr>
            </w:pPr>
            <w:r w:rsidRPr="00A742C7">
              <w:rPr>
                <w:color w:val="000000"/>
                <w:sz w:val="20"/>
                <w:szCs w:val="20"/>
              </w:rPr>
              <w:t>31575,91</w:t>
            </w:r>
          </w:p>
        </w:tc>
        <w:tc>
          <w:tcPr>
            <w:tcW w:w="1166" w:type="dxa"/>
            <w:tcBorders>
              <w:top w:val="nil"/>
              <w:left w:val="nil"/>
              <w:bottom w:val="single" w:sz="4" w:space="0" w:color="auto"/>
              <w:right w:val="single" w:sz="4" w:space="0" w:color="auto"/>
            </w:tcBorders>
            <w:shd w:val="clear" w:color="000000" w:fill="FFFFFF"/>
            <w:vAlign w:val="center"/>
            <w:hideMark/>
          </w:tcPr>
          <w:p w14:paraId="7DC1FA1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5A48453"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37525B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034B4D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10ABAB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FFFFF"/>
            <w:vAlign w:val="center"/>
            <w:hideMark/>
          </w:tcPr>
          <w:p w14:paraId="33AA5FDE"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42EBBAC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9A433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7B57440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DD8CA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0D03AA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F679FA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5652C07"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0556D845"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FB38CB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562ACE9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4343EC4A" w14:textId="77777777" w:rsidR="003066F1" w:rsidRPr="00A742C7" w:rsidRDefault="003066F1" w:rsidP="005E6718">
            <w:pPr>
              <w:jc w:val="center"/>
              <w:rPr>
                <w:color w:val="000000"/>
                <w:sz w:val="20"/>
                <w:szCs w:val="20"/>
              </w:rPr>
            </w:pPr>
            <w:r w:rsidRPr="00A742C7">
              <w:rPr>
                <w:color w:val="000000"/>
                <w:sz w:val="20"/>
                <w:szCs w:val="20"/>
              </w:rPr>
              <w:t>24961,51</w:t>
            </w:r>
          </w:p>
        </w:tc>
        <w:tc>
          <w:tcPr>
            <w:tcW w:w="1166" w:type="dxa"/>
            <w:tcBorders>
              <w:top w:val="nil"/>
              <w:left w:val="nil"/>
              <w:bottom w:val="single" w:sz="4" w:space="0" w:color="auto"/>
              <w:right w:val="single" w:sz="4" w:space="0" w:color="auto"/>
            </w:tcBorders>
            <w:shd w:val="clear" w:color="000000" w:fill="FFFFFF"/>
            <w:vAlign w:val="center"/>
            <w:hideMark/>
          </w:tcPr>
          <w:p w14:paraId="1FCCBBA3" w14:textId="77777777" w:rsidR="003066F1" w:rsidRPr="00A742C7" w:rsidRDefault="003066F1" w:rsidP="005E6718">
            <w:pPr>
              <w:jc w:val="center"/>
              <w:rPr>
                <w:color w:val="000000"/>
                <w:sz w:val="20"/>
                <w:szCs w:val="20"/>
              </w:rPr>
            </w:pPr>
            <w:r w:rsidRPr="00A742C7">
              <w:rPr>
                <w:color w:val="000000"/>
                <w:sz w:val="20"/>
                <w:szCs w:val="20"/>
              </w:rPr>
              <w:t>24961,51</w:t>
            </w:r>
          </w:p>
        </w:tc>
        <w:tc>
          <w:tcPr>
            <w:tcW w:w="1166" w:type="dxa"/>
            <w:tcBorders>
              <w:top w:val="nil"/>
              <w:left w:val="nil"/>
              <w:bottom w:val="single" w:sz="4" w:space="0" w:color="auto"/>
              <w:right w:val="single" w:sz="4" w:space="0" w:color="auto"/>
            </w:tcBorders>
            <w:shd w:val="clear" w:color="000000" w:fill="FFFFFF"/>
            <w:vAlign w:val="center"/>
            <w:hideMark/>
          </w:tcPr>
          <w:p w14:paraId="0C470D26" w14:textId="77777777" w:rsidR="003066F1" w:rsidRPr="00A742C7" w:rsidRDefault="003066F1" w:rsidP="005E6718">
            <w:pPr>
              <w:jc w:val="center"/>
              <w:rPr>
                <w:color w:val="000000"/>
                <w:sz w:val="20"/>
                <w:szCs w:val="20"/>
              </w:rPr>
            </w:pPr>
            <w:r w:rsidRPr="00A742C7">
              <w:rPr>
                <w:color w:val="000000"/>
                <w:sz w:val="20"/>
                <w:szCs w:val="20"/>
              </w:rPr>
              <w:t>24961,51</w:t>
            </w:r>
          </w:p>
        </w:tc>
        <w:tc>
          <w:tcPr>
            <w:tcW w:w="1166" w:type="dxa"/>
            <w:tcBorders>
              <w:top w:val="nil"/>
              <w:left w:val="nil"/>
              <w:bottom w:val="single" w:sz="4" w:space="0" w:color="auto"/>
              <w:right w:val="single" w:sz="4" w:space="0" w:color="auto"/>
            </w:tcBorders>
            <w:shd w:val="clear" w:color="000000" w:fill="FFFFFF"/>
            <w:vAlign w:val="center"/>
            <w:hideMark/>
          </w:tcPr>
          <w:p w14:paraId="1CD00F5F" w14:textId="77777777" w:rsidR="003066F1" w:rsidRPr="00A742C7" w:rsidRDefault="003066F1" w:rsidP="005E6718">
            <w:pPr>
              <w:jc w:val="center"/>
              <w:rPr>
                <w:color w:val="000000"/>
                <w:sz w:val="20"/>
                <w:szCs w:val="20"/>
              </w:rPr>
            </w:pPr>
            <w:r w:rsidRPr="00A742C7">
              <w:rPr>
                <w:color w:val="000000"/>
                <w:sz w:val="20"/>
                <w:szCs w:val="20"/>
              </w:rPr>
              <w:t>24961,51</w:t>
            </w:r>
          </w:p>
        </w:tc>
        <w:tc>
          <w:tcPr>
            <w:tcW w:w="1166" w:type="dxa"/>
            <w:tcBorders>
              <w:top w:val="nil"/>
              <w:left w:val="nil"/>
              <w:bottom w:val="single" w:sz="4" w:space="0" w:color="auto"/>
              <w:right w:val="single" w:sz="4" w:space="0" w:color="auto"/>
            </w:tcBorders>
            <w:shd w:val="clear" w:color="000000" w:fill="FFFFFF"/>
            <w:vAlign w:val="center"/>
            <w:hideMark/>
          </w:tcPr>
          <w:p w14:paraId="74EA7B90" w14:textId="77777777" w:rsidR="003066F1" w:rsidRPr="00A742C7" w:rsidRDefault="003066F1" w:rsidP="005E6718">
            <w:pPr>
              <w:jc w:val="center"/>
              <w:rPr>
                <w:color w:val="000000"/>
                <w:sz w:val="20"/>
                <w:szCs w:val="20"/>
              </w:rPr>
            </w:pPr>
            <w:r w:rsidRPr="00A742C7">
              <w:rPr>
                <w:color w:val="000000"/>
                <w:sz w:val="20"/>
                <w:szCs w:val="20"/>
              </w:rPr>
              <w:t>24961,51</w:t>
            </w:r>
          </w:p>
        </w:tc>
        <w:tc>
          <w:tcPr>
            <w:tcW w:w="1393" w:type="dxa"/>
            <w:tcBorders>
              <w:top w:val="nil"/>
              <w:left w:val="nil"/>
              <w:bottom w:val="single" w:sz="4" w:space="0" w:color="auto"/>
              <w:right w:val="single" w:sz="4" w:space="0" w:color="auto"/>
            </w:tcBorders>
            <w:shd w:val="clear" w:color="000000" w:fill="FFFFFF"/>
            <w:vAlign w:val="center"/>
            <w:hideMark/>
          </w:tcPr>
          <w:p w14:paraId="62932B29" w14:textId="77777777" w:rsidR="003066F1" w:rsidRPr="00A742C7" w:rsidRDefault="003066F1" w:rsidP="005E6718">
            <w:pPr>
              <w:jc w:val="center"/>
              <w:rPr>
                <w:color w:val="000000"/>
                <w:sz w:val="20"/>
                <w:szCs w:val="20"/>
              </w:rPr>
            </w:pPr>
            <w:r w:rsidRPr="00A742C7">
              <w:rPr>
                <w:color w:val="000000"/>
                <w:sz w:val="20"/>
                <w:szCs w:val="20"/>
              </w:rPr>
              <w:t>24961,51</w:t>
            </w:r>
          </w:p>
        </w:tc>
      </w:tr>
      <w:tr w:rsidR="003066F1" w:rsidRPr="00A742C7" w14:paraId="71F8A62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86A54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5243AF0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99FBE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06D245A"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61873C1"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731D6B88"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AB337F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877E13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0A07E1F0"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6B735754"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42EA129F"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28D94730"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328CC5B8"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2F2F2"/>
            <w:vAlign w:val="center"/>
            <w:hideMark/>
          </w:tcPr>
          <w:p w14:paraId="5D89F00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2F2F2"/>
            <w:vAlign w:val="center"/>
            <w:hideMark/>
          </w:tcPr>
          <w:p w14:paraId="0FCACBC9"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403C0A9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B0BE3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4214B69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190" w:type="dxa"/>
            <w:tcBorders>
              <w:top w:val="nil"/>
              <w:left w:val="nil"/>
              <w:bottom w:val="single" w:sz="4" w:space="0" w:color="auto"/>
              <w:right w:val="single" w:sz="4" w:space="0" w:color="auto"/>
            </w:tcBorders>
            <w:shd w:val="clear" w:color="000000" w:fill="FFFFFF"/>
            <w:vAlign w:val="center"/>
            <w:hideMark/>
          </w:tcPr>
          <w:p w14:paraId="2FAC82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082515E1" w14:textId="77777777" w:rsidR="003066F1" w:rsidRPr="00A742C7" w:rsidRDefault="003066F1" w:rsidP="005E6718">
            <w:pPr>
              <w:jc w:val="center"/>
              <w:rPr>
                <w:color w:val="000000"/>
                <w:sz w:val="20"/>
                <w:szCs w:val="20"/>
              </w:rPr>
            </w:pPr>
            <w:r w:rsidRPr="00A742C7">
              <w:rPr>
                <w:color w:val="000000"/>
                <w:sz w:val="20"/>
                <w:szCs w:val="20"/>
              </w:rPr>
              <w:t>24249,679</w:t>
            </w:r>
          </w:p>
        </w:tc>
        <w:tc>
          <w:tcPr>
            <w:tcW w:w="1166" w:type="dxa"/>
            <w:tcBorders>
              <w:top w:val="nil"/>
              <w:left w:val="nil"/>
              <w:bottom w:val="single" w:sz="4" w:space="0" w:color="auto"/>
              <w:right w:val="single" w:sz="4" w:space="0" w:color="auto"/>
            </w:tcBorders>
            <w:shd w:val="clear" w:color="000000" w:fill="FFFFFF"/>
            <w:vAlign w:val="center"/>
            <w:hideMark/>
          </w:tcPr>
          <w:p w14:paraId="11C5180E" w14:textId="77777777" w:rsidR="003066F1" w:rsidRPr="00A742C7" w:rsidRDefault="003066F1" w:rsidP="005E6718">
            <w:pPr>
              <w:jc w:val="center"/>
              <w:rPr>
                <w:color w:val="000000"/>
                <w:sz w:val="20"/>
                <w:szCs w:val="20"/>
              </w:rPr>
            </w:pPr>
            <w:r w:rsidRPr="00A742C7">
              <w:rPr>
                <w:color w:val="000000"/>
                <w:sz w:val="20"/>
                <w:szCs w:val="20"/>
              </w:rPr>
              <w:t>25057,16</w:t>
            </w:r>
          </w:p>
        </w:tc>
        <w:tc>
          <w:tcPr>
            <w:tcW w:w="1166" w:type="dxa"/>
            <w:tcBorders>
              <w:top w:val="nil"/>
              <w:left w:val="nil"/>
              <w:bottom w:val="single" w:sz="4" w:space="0" w:color="auto"/>
              <w:right w:val="single" w:sz="4" w:space="0" w:color="auto"/>
            </w:tcBorders>
            <w:shd w:val="clear" w:color="000000" w:fill="FFFFFF"/>
            <w:vAlign w:val="center"/>
            <w:hideMark/>
          </w:tcPr>
          <w:p w14:paraId="51389738" w14:textId="77777777" w:rsidR="003066F1" w:rsidRPr="00A742C7" w:rsidRDefault="003066F1" w:rsidP="005E6718">
            <w:pPr>
              <w:jc w:val="center"/>
              <w:rPr>
                <w:color w:val="000000"/>
                <w:sz w:val="20"/>
                <w:szCs w:val="20"/>
              </w:rPr>
            </w:pPr>
            <w:r w:rsidRPr="00A742C7">
              <w:rPr>
                <w:color w:val="000000"/>
                <w:sz w:val="20"/>
                <w:szCs w:val="20"/>
              </w:rPr>
              <w:t>23217,58</w:t>
            </w:r>
          </w:p>
        </w:tc>
        <w:tc>
          <w:tcPr>
            <w:tcW w:w="1166" w:type="dxa"/>
            <w:tcBorders>
              <w:top w:val="nil"/>
              <w:left w:val="nil"/>
              <w:bottom w:val="single" w:sz="4" w:space="0" w:color="auto"/>
              <w:right w:val="single" w:sz="4" w:space="0" w:color="auto"/>
            </w:tcBorders>
            <w:shd w:val="clear" w:color="000000" w:fill="FFFFFF"/>
            <w:vAlign w:val="center"/>
            <w:hideMark/>
          </w:tcPr>
          <w:p w14:paraId="030E19C9" w14:textId="77777777" w:rsidR="003066F1" w:rsidRPr="00A742C7" w:rsidRDefault="003066F1" w:rsidP="005E6718">
            <w:pPr>
              <w:jc w:val="center"/>
              <w:rPr>
                <w:color w:val="000000"/>
                <w:sz w:val="20"/>
                <w:szCs w:val="20"/>
              </w:rPr>
            </w:pPr>
            <w:r w:rsidRPr="00A742C7">
              <w:rPr>
                <w:color w:val="000000"/>
                <w:sz w:val="20"/>
                <w:szCs w:val="20"/>
              </w:rPr>
              <w:t>23217,58</w:t>
            </w:r>
          </w:p>
        </w:tc>
        <w:tc>
          <w:tcPr>
            <w:tcW w:w="1166" w:type="dxa"/>
            <w:tcBorders>
              <w:top w:val="nil"/>
              <w:left w:val="nil"/>
              <w:bottom w:val="single" w:sz="4" w:space="0" w:color="auto"/>
              <w:right w:val="single" w:sz="4" w:space="0" w:color="auto"/>
            </w:tcBorders>
            <w:shd w:val="clear" w:color="000000" w:fill="FFFFFF"/>
            <w:vAlign w:val="center"/>
            <w:hideMark/>
          </w:tcPr>
          <w:p w14:paraId="4EFFF0B6" w14:textId="77777777" w:rsidR="003066F1" w:rsidRPr="00A742C7" w:rsidRDefault="003066F1" w:rsidP="005E6718">
            <w:pPr>
              <w:jc w:val="center"/>
              <w:rPr>
                <w:color w:val="000000"/>
                <w:sz w:val="20"/>
                <w:szCs w:val="20"/>
              </w:rPr>
            </w:pPr>
            <w:r w:rsidRPr="00A742C7">
              <w:rPr>
                <w:color w:val="000000"/>
                <w:sz w:val="20"/>
                <w:szCs w:val="20"/>
              </w:rPr>
              <w:t>23217,58</w:t>
            </w:r>
          </w:p>
        </w:tc>
        <w:tc>
          <w:tcPr>
            <w:tcW w:w="1166" w:type="dxa"/>
            <w:tcBorders>
              <w:top w:val="nil"/>
              <w:left w:val="nil"/>
              <w:bottom w:val="single" w:sz="4" w:space="0" w:color="auto"/>
              <w:right w:val="single" w:sz="4" w:space="0" w:color="auto"/>
            </w:tcBorders>
            <w:shd w:val="clear" w:color="000000" w:fill="FFFFFF"/>
            <w:vAlign w:val="center"/>
            <w:hideMark/>
          </w:tcPr>
          <w:p w14:paraId="4BC254E7" w14:textId="77777777" w:rsidR="003066F1" w:rsidRPr="00A742C7" w:rsidRDefault="003066F1" w:rsidP="005E6718">
            <w:pPr>
              <w:jc w:val="center"/>
              <w:rPr>
                <w:color w:val="000000"/>
                <w:sz w:val="20"/>
                <w:szCs w:val="20"/>
              </w:rPr>
            </w:pPr>
            <w:r w:rsidRPr="00A742C7">
              <w:rPr>
                <w:color w:val="000000"/>
                <w:sz w:val="20"/>
                <w:szCs w:val="20"/>
              </w:rPr>
              <w:t>23217,58</w:t>
            </w:r>
          </w:p>
        </w:tc>
        <w:tc>
          <w:tcPr>
            <w:tcW w:w="1166" w:type="dxa"/>
            <w:tcBorders>
              <w:top w:val="nil"/>
              <w:left w:val="nil"/>
              <w:bottom w:val="single" w:sz="4" w:space="0" w:color="auto"/>
              <w:right w:val="single" w:sz="4" w:space="0" w:color="auto"/>
            </w:tcBorders>
            <w:shd w:val="clear" w:color="000000" w:fill="FFFFFF"/>
            <w:vAlign w:val="center"/>
            <w:hideMark/>
          </w:tcPr>
          <w:p w14:paraId="79400A2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8D1FA5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A7CDD5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43449D10"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A4A40B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FFFFF"/>
            <w:vAlign w:val="center"/>
            <w:hideMark/>
          </w:tcPr>
          <w:p w14:paraId="4DA14E0C"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42316F0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A6EE9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6BFBA2E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FA627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1447402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0C76124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28A736E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1F14BD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10F6C1A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65711CD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FFFFF"/>
            <w:vAlign w:val="center"/>
            <w:hideMark/>
          </w:tcPr>
          <w:p w14:paraId="3F6CE5EF" w14:textId="77777777" w:rsidR="003066F1" w:rsidRPr="00A742C7" w:rsidRDefault="003066F1" w:rsidP="005E6718">
            <w:pPr>
              <w:jc w:val="center"/>
              <w:rPr>
                <w:color w:val="000000"/>
                <w:sz w:val="20"/>
                <w:szCs w:val="20"/>
              </w:rPr>
            </w:pPr>
            <w:r w:rsidRPr="00A742C7">
              <w:rPr>
                <w:color w:val="000000"/>
                <w:sz w:val="20"/>
                <w:szCs w:val="20"/>
              </w:rPr>
              <w:t>21630,42</w:t>
            </w:r>
          </w:p>
        </w:tc>
        <w:tc>
          <w:tcPr>
            <w:tcW w:w="1166" w:type="dxa"/>
            <w:tcBorders>
              <w:top w:val="nil"/>
              <w:left w:val="nil"/>
              <w:bottom w:val="single" w:sz="4" w:space="0" w:color="auto"/>
              <w:right w:val="single" w:sz="4" w:space="0" w:color="auto"/>
            </w:tcBorders>
            <w:shd w:val="clear" w:color="000000" w:fill="FFFFFF"/>
            <w:vAlign w:val="center"/>
            <w:hideMark/>
          </w:tcPr>
          <w:p w14:paraId="4FBDDCA3" w14:textId="77777777" w:rsidR="003066F1" w:rsidRPr="00A742C7" w:rsidRDefault="003066F1" w:rsidP="005E6718">
            <w:pPr>
              <w:jc w:val="center"/>
              <w:rPr>
                <w:color w:val="000000"/>
                <w:sz w:val="20"/>
                <w:szCs w:val="20"/>
              </w:rPr>
            </w:pPr>
            <w:r w:rsidRPr="00A742C7">
              <w:rPr>
                <w:color w:val="000000"/>
                <w:sz w:val="20"/>
                <w:szCs w:val="20"/>
              </w:rPr>
              <w:t>21630,42</w:t>
            </w:r>
          </w:p>
        </w:tc>
        <w:tc>
          <w:tcPr>
            <w:tcW w:w="1166" w:type="dxa"/>
            <w:tcBorders>
              <w:top w:val="nil"/>
              <w:left w:val="nil"/>
              <w:bottom w:val="single" w:sz="4" w:space="0" w:color="auto"/>
              <w:right w:val="single" w:sz="4" w:space="0" w:color="auto"/>
            </w:tcBorders>
            <w:shd w:val="clear" w:color="000000" w:fill="FFFFFF"/>
            <w:vAlign w:val="center"/>
            <w:hideMark/>
          </w:tcPr>
          <w:p w14:paraId="41C638C0" w14:textId="77777777" w:rsidR="003066F1" w:rsidRPr="00A742C7" w:rsidRDefault="003066F1" w:rsidP="005E6718">
            <w:pPr>
              <w:jc w:val="center"/>
              <w:rPr>
                <w:color w:val="000000"/>
                <w:sz w:val="20"/>
                <w:szCs w:val="20"/>
              </w:rPr>
            </w:pPr>
            <w:r w:rsidRPr="00A742C7">
              <w:rPr>
                <w:color w:val="000000"/>
                <w:sz w:val="20"/>
                <w:szCs w:val="20"/>
              </w:rPr>
              <w:t>21630,42</w:t>
            </w:r>
          </w:p>
        </w:tc>
        <w:tc>
          <w:tcPr>
            <w:tcW w:w="1166" w:type="dxa"/>
            <w:tcBorders>
              <w:top w:val="nil"/>
              <w:left w:val="nil"/>
              <w:bottom w:val="single" w:sz="4" w:space="0" w:color="auto"/>
              <w:right w:val="single" w:sz="4" w:space="0" w:color="auto"/>
            </w:tcBorders>
            <w:shd w:val="clear" w:color="000000" w:fill="FFFFFF"/>
            <w:vAlign w:val="center"/>
            <w:hideMark/>
          </w:tcPr>
          <w:p w14:paraId="6C7BE7ED" w14:textId="77777777" w:rsidR="003066F1" w:rsidRPr="00A742C7" w:rsidRDefault="003066F1" w:rsidP="005E6718">
            <w:pPr>
              <w:jc w:val="center"/>
              <w:rPr>
                <w:color w:val="000000"/>
                <w:sz w:val="20"/>
                <w:szCs w:val="20"/>
              </w:rPr>
            </w:pPr>
            <w:r w:rsidRPr="00A742C7">
              <w:rPr>
                <w:color w:val="000000"/>
                <w:sz w:val="20"/>
                <w:szCs w:val="20"/>
              </w:rPr>
              <w:t>21630,42</w:t>
            </w:r>
          </w:p>
        </w:tc>
        <w:tc>
          <w:tcPr>
            <w:tcW w:w="1166" w:type="dxa"/>
            <w:tcBorders>
              <w:top w:val="nil"/>
              <w:left w:val="nil"/>
              <w:bottom w:val="single" w:sz="4" w:space="0" w:color="auto"/>
              <w:right w:val="single" w:sz="4" w:space="0" w:color="auto"/>
            </w:tcBorders>
            <w:shd w:val="clear" w:color="000000" w:fill="FFFFFF"/>
            <w:vAlign w:val="center"/>
            <w:hideMark/>
          </w:tcPr>
          <w:p w14:paraId="687D688E" w14:textId="77777777" w:rsidR="003066F1" w:rsidRPr="00A742C7" w:rsidRDefault="003066F1" w:rsidP="005E6718">
            <w:pPr>
              <w:jc w:val="center"/>
              <w:rPr>
                <w:color w:val="000000"/>
                <w:sz w:val="20"/>
                <w:szCs w:val="20"/>
              </w:rPr>
            </w:pPr>
            <w:r w:rsidRPr="00A742C7">
              <w:rPr>
                <w:color w:val="000000"/>
                <w:sz w:val="20"/>
                <w:szCs w:val="20"/>
              </w:rPr>
              <w:t>21630,42</w:t>
            </w:r>
          </w:p>
        </w:tc>
        <w:tc>
          <w:tcPr>
            <w:tcW w:w="1393" w:type="dxa"/>
            <w:tcBorders>
              <w:top w:val="nil"/>
              <w:left w:val="nil"/>
              <w:bottom w:val="single" w:sz="4" w:space="0" w:color="auto"/>
              <w:right w:val="single" w:sz="4" w:space="0" w:color="auto"/>
            </w:tcBorders>
            <w:shd w:val="clear" w:color="000000" w:fill="FFFFFF"/>
            <w:vAlign w:val="center"/>
            <w:hideMark/>
          </w:tcPr>
          <w:p w14:paraId="2E20FA5C" w14:textId="77777777" w:rsidR="003066F1" w:rsidRPr="00A742C7" w:rsidRDefault="003066F1" w:rsidP="005E6718">
            <w:pPr>
              <w:jc w:val="center"/>
              <w:rPr>
                <w:color w:val="000000"/>
                <w:sz w:val="20"/>
                <w:szCs w:val="20"/>
              </w:rPr>
            </w:pPr>
            <w:r w:rsidRPr="00A742C7">
              <w:rPr>
                <w:color w:val="000000"/>
                <w:sz w:val="20"/>
                <w:szCs w:val="20"/>
              </w:rPr>
              <w:t>21630,42</w:t>
            </w:r>
          </w:p>
        </w:tc>
      </w:tr>
      <w:tr w:rsidR="003066F1" w:rsidRPr="00A742C7" w14:paraId="3214D1D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7D7DC7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5D64C08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выработано ТЭ</w:t>
            </w:r>
          </w:p>
        </w:tc>
        <w:tc>
          <w:tcPr>
            <w:tcW w:w="1190" w:type="dxa"/>
            <w:tcBorders>
              <w:top w:val="nil"/>
              <w:left w:val="nil"/>
              <w:bottom w:val="single" w:sz="4" w:space="0" w:color="auto"/>
              <w:right w:val="single" w:sz="4" w:space="0" w:color="auto"/>
            </w:tcBorders>
            <w:shd w:val="clear" w:color="000000" w:fill="FFE599"/>
            <w:vAlign w:val="center"/>
            <w:hideMark/>
          </w:tcPr>
          <w:p w14:paraId="7D3BDD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E599"/>
            <w:vAlign w:val="center"/>
            <w:hideMark/>
          </w:tcPr>
          <w:p w14:paraId="7CA2EB82" w14:textId="77777777" w:rsidR="003066F1" w:rsidRPr="00A742C7" w:rsidRDefault="003066F1" w:rsidP="005E6718">
            <w:pPr>
              <w:jc w:val="center"/>
              <w:rPr>
                <w:color w:val="000000"/>
                <w:sz w:val="20"/>
                <w:szCs w:val="20"/>
              </w:rPr>
            </w:pPr>
            <w:r w:rsidRPr="00A742C7">
              <w:rPr>
                <w:color w:val="000000"/>
                <w:sz w:val="20"/>
                <w:szCs w:val="20"/>
                <w:lang w:val="en-US"/>
              </w:rPr>
              <w:t>462624</w:t>
            </w:r>
          </w:p>
        </w:tc>
        <w:tc>
          <w:tcPr>
            <w:tcW w:w="1166" w:type="dxa"/>
            <w:tcBorders>
              <w:top w:val="nil"/>
              <w:left w:val="nil"/>
              <w:bottom w:val="single" w:sz="4" w:space="0" w:color="auto"/>
              <w:right w:val="single" w:sz="4" w:space="0" w:color="auto"/>
            </w:tcBorders>
            <w:shd w:val="clear" w:color="000000" w:fill="FFE599"/>
            <w:vAlign w:val="center"/>
            <w:hideMark/>
          </w:tcPr>
          <w:p w14:paraId="1131DABB" w14:textId="77777777" w:rsidR="003066F1" w:rsidRPr="00A742C7" w:rsidRDefault="003066F1" w:rsidP="005E6718">
            <w:pPr>
              <w:jc w:val="center"/>
              <w:rPr>
                <w:color w:val="000000"/>
                <w:sz w:val="20"/>
                <w:szCs w:val="20"/>
              </w:rPr>
            </w:pPr>
            <w:r w:rsidRPr="00A742C7">
              <w:rPr>
                <w:color w:val="000000"/>
                <w:sz w:val="20"/>
                <w:szCs w:val="20"/>
              </w:rPr>
              <w:t>424758,01</w:t>
            </w:r>
          </w:p>
        </w:tc>
        <w:tc>
          <w:tcPr>
            <w:tcW w:w="1166" w:type="dxa"/>
            <w:tcBorders>
              <w:top w:val="nil"/>
              <w:left w:val="nil"/>
              <w:bottom w:val="single" w:sz="4" w:space="0" w:color="auto"/>
              <w:right w:val="single" w:sz="4" w:space="0" w:color="auto"/>
            </w:tcBorders>
            <w:shd w:val="clear" w:color="000000" w:fill="FFE599"/>
            <w:vAlign w:val="center"/>
            <w:hideMark/>
          </w:tcPr>
          <w:p w14:paraId="40A0FF31" w14:textId="77777777" w:rsidR="003066F1" w:rsidRPr="00A742C7" w:rsidRDefault="003066F1" w:rsidP="005E6718">
            <w:pPr>
              <w:jc w:val="cente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7B6ACAAC"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4AEE1A73"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2B799242"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71ECB7B4"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21506A68"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250ECE8E"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4416EEF5"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FE599"/>
            <w:vAlign w:val="center"/>
            <w:hideMark/>
          </w:tcPr>
          <w:p w14:paraId="3EDA10E2" w14:textId="77777777" w:rsidR="003066F1" w:rsidRPr="00A742C7" w:rsidRDefault="003066F1" w:rsidP="005E6718">
            <w:pPr>
              <w:jc w:val="center"/>
              <w:rPr>
                <w:color w:val="000000"/>
                <w:sz w:val="20"/>
                <w:szCs w:val="20"/>
              </w:rPr>
            </w:pPr>
            <w:r w:rsidRPr="00A742C7">
              <w:rPr>
                <w:color w:val="000000"/>
                <w:sz w:val="20"/>
                <w:szCs w:val="20"/>
              </w:rPr>
              <w:t>426810,00</w:t>
            </w:r>
          </w:p>
        </w:tc>
        <w:tc>
          <w:tcPr>
            <w:tcW w:w="1393" w:type="dxa"/>
            <w:tcBorders>
              <w:top w:val="nil"/>
              <w:left w:val="nil"/>
              <w:bottom w:val="single" w:sz="4" w:space="0" w:color="auto"/>
              <w:right w:val="single" w:sz="4" w:space="0" w:color="auto"/>
            </w:tcBorders>
            <w:shd w:val="clear" w:color="000000" w:fill="FFE599"/>
            <w:vAlign w:val="center"/>
            <w:hideMark/>
          </w:tcPr>
          <w:p w14:paraId="4EC68CCF" w14:textId="77777777" w:rsidR="003066F1" w:rsidRPr="00A742C7" w:rsidRDefault="003066F1" w:rsidP="005E6718">
            <w:pPr>
              <w:jc w:val="center"/>
              <w:rPr>
                <w:color w:val="000000"/>
                <w:sz w:val="20"/>
                <w:szCs w:val="20"/>
              </w:rPr>
            </w:pPr>
            <w:r w:rsidRPr="00A742C7">
              <w:rPr>
                <w:color w:val="000000"/>
                <w:sz w:val="20"/>
                <w:szCs w:val="20"/>
              </w:rPr>
              <w:t>426810,00</w:t>
            </w:r>
          </w:p>
        </w:tc>
      </w:tr>
      <w:tr w:rsidR="003066F1" w:rsidRPr="00A742C7" w14:paraId="4C15B37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3C218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2845887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Мазут</w:t>
            </w:r>
          </w:p>
        </w:tc>
        <w:tc>
          <w:tcPr>
            <w:tcW w:w="1190" w:type="dxa"/>
            <w:tcBorders>
              <w:top w:val="nil"/>
              <w:left w:val="nil"/>
              <w:bottom w:val="single" w:sz="4" w:space="0" w:color="auto"/>
              <w:right w:val="single" w:sz="4" w:space="0" w:color="auto"/>
            </w:tcBorders>
            <w:shd w:val="clear" w:color="000000" w:fill="F2F2F2"/>
            <w:vAlign w:val="center"/>
            <w:hideMark/>
          </w:tcPr>
          <w:p w14:paraId="0E91F0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0FC1C80A" w14:textId="77777777" w:rsidR="003066F1" w:rsidRPr="00A742C7" w:rsidRDefault="003066F1" w:rsidP="005E6718">
            <w:pPr>
              <w:jc w:val="center"/>
              <w:rPr>
                <w:color w:val="000000"/>
                <w:sz w:val="20"/>
                <w:szCs w:val="20"/>
              </w:rPr>
            </w:pPr>
            <w:r w:rsidRPr="00A742C7">
              <w:rPr>
                <w:color w:val="000000"/>
                <w:sz w:val="20"/>
                <w:szCs w:val="20"/>
                <w:lang w:val="en-US"/>
              </w:rPr>
              <w:t>462624</w:t>
            </w:r>
          </w:p>
        </w:tc>
        <w:tc>
          <w:tcPr>
            <w:tcW w:w="1166" w:type="dxa"/>
            <w:tcBorders>
              <w:top w:val="nil"/>
              <w:left w:val="nil"/>
              <w:bottom w:val="single" w:sz="4" w:space="0" w:color="auto"/>
              <w:right w:val="single" w:sz="4" w:space="0" w:color="auto"/>
            </w:tcBorders>
            <w:shd w:val="clear" w:color="000000" w:fill="F2F2F2"/>
            <w:vAlign w:val="center"/>
            <w:hideMark/>
          </w:tcPr>
          <w:p w14:paraId="1823E8D3" w14:textId="77777777" w:rsidR="003066F1" w:rsidRPr="00A742C7" w:rsidRDefault="003066F1" w:rsidP="005E6718">
            <w:pPr>
              <w:jc w:val="center"/>
              <w:rPr>
                <w:color w:val="000000"/>
                <w:sz w:val="20"/>
                <w:szCs w:val="20"/>
              </w:rPr>
            </w:pPr>
            <w:r w:rsidRPr="00A742C7">
              <w:rPr>
                <w:color w:val="000000"/>
                <w:sz w:val="20"/>
                <w:szCs w:val="20"/>
              </w:rPr>
              <w:t>424758,01</w:t>
            </w:r>
          </w:p>
        </w:tc>
        <w:tc>
          <w:tcPr>
            <w:tcW w:w="1166" w:type="dxa"/>
            <w:tcBorders>
              <w:top w:val="nil"/>
              <w:left w:val="nil"/>
              <w:bottom w:val="single" w:sz="4" w:space="0" w:color="auto"/>
              <w:right w:val="single" w:sz="4" w:space="0" w:color="auto"/>
            </w:tcBorders>
            <w:shd w:val="clear" w:color="000000" w:fill="F2F2F2"/>
            <w:vAlign w:val="center"/>
            <w:hideMark/>
          </w:tcPr>
          <w:p w14:paraId="34A79B2E"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1CF8F3DA"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15AFB842"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113C6916"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559831CE"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ABB8A3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17B367A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589B760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5F0C1C5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2F2F2"/>
            <w:vAlign w:val="center"/>
            <w:hideMark/>
          </w:tcPr>
          <w:p w14:paraId="6EA85D71"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3A9EABC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7926F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7D19BC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4F51F9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16EE1B18"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792365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F3AB005"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197F8D8E"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D663CFA"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663E2C18"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A2E766C" w14:textId="77777777" w:rsidR="003066F1" w:rsidRPr="00A742C7" w:rsidRDefault="003066F1" w:rsidP="005E6718">
            <w:pPr>
              <w:jc w:val="center"/>
              <w:rPr>
                <w:color w:val="000000"/>
                <w:sz w:val="20"/>
                <w:szCs w:val="20"/>
              </w:rPr>
            </w:pPr>
            <w:r w:rsidRPr="00A742C7">
              <w:rPr>
                <w:color w:val="000000"/>
                <w:sz w:val="20"/>
                <w:szCs w:val="20"/>
              </w:rPr>
              <w:t>424758,01</w:t>
            </w:r>
          </w:p>
        </w:tc>
        <w:tc>
          <w:tcPr>
            <w:tcW w:w="1166" w:type="dxa"/>
            <w:tcBorders>
              <w:top w:val="nil"/>
              <w:left w:val="nil"/>
              <w:bottom w:val="single" w:sz="4" w:space="0" w:color="auto"/>
              <w:right w:val="single" w:sz="4" w:space="0" w:color="auto"/>
            </w:tcBorders>
            <w:shd w:val="clear" w:color="000000" w:fill="F2F2F2"/>
            <w:vAlign w:val="center"/>
            <w:hideMark/>
          </w:tcPr>
          <w:p w14:paraId="6382080A"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0E7B5CC0"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2DA1E18E" w14:textId="77777777" w:rsidR="003066F1" w:rsidRPr="00A742C7" w:rsidRDefault="003066F1" w:rsidP="005E6718">
            <w:pPr>
              <w:jc w:val="center"/>
              <w:rPr>
                <w:color w:val="000000"/>
                <w:sz w:val="20"/>
                <w:szCs w:val="20"/>
              </w:rPr>
            </w:pPr>
            <w:r w:rsidRPr="00A742C7">
              <w:rPr>
                <w:color w:val="000000"/>
                <w:sz w:val="20"/>
                <w:szCs w:val="20"/>
              </w:rPr>
              <w:t>426810,00</w:t>
            </w:r>
          </w:p>
        </w:tc>
        <w:tc>
          <w:tcPr>
            <w:tcW w:w="1166" w:type="dxa"/>
            <w:tcBorders>
              <w:top w:val="nil"/>
              <w:left w:val="nil"/>
              <w:bottom w:val="single" w:sz="4" w:space="0" w:color="auto"/>
              <w:right w:val="single" w:sz="4" w:space="0" w:color="auto"/>
            </w:tcBorders>
            <w:shd w:val="clear" w:color="000000" w:fill="F2F2F2"/>
            <w:vAlign w:val="center"/>
            <w:hideMark/>
          </w:tcPr>
          <w:p w14:paraId="3656DA14" w14:textId="77777777" w:rsidR="003066F1" w:rsidRPr="00A742C7" w:rsidRDefault="003066F1" w:rsidP="005E6718">
            <w:pPr>
              <w:jc w:val="center"/>
              <w:rPr>
                <w:color w:val="000000"/>
                <w:sz w:val="20"/>
                <w:szCs w:val="20"/>
              </w:rPr>
            </w:pPr>
            <w:r w:rsidRPr="00A742C7">
              <w:rPr>
                <w:color w:val="000000"/>
                <w:sz w:val="20"/>
                <w:szCs w:val="20"/>
              </w:rPr>
              <w:t>426810,00</w:t>
            </w:r>
          </w:p>
        </w:tc>
        <w:tc>
          <w:tcPr>
            <w:tcW w:w="1393" w:type="dxa"/>
            <w:tcBorders>
              <w:top w:val="nil"/>
              <w:left w:val="nil"/>
              <w:bottom w:val="single" w:sz="4" w:space="0" w:color="auto"/>
              <w:right w:val="single" w:sz="4" w:space="0" w:color="auto"/>
            </w:tcBorders>
            <w:shd w:val="clear" w:color="000000" w:fill="F2F2F2"/>
            <w:vAlign w:val="center"/>
            <w:hideMark/>
          </w:tcPr>
          <w:p w14:paraId="3CF914C5" w14:textId="77777777" w:rsidR="003066F1" w:rsidRPr="00A742C7" w:rsidRDefault="003066F1" w:rsidP="005E6718">
            <w:pPr>
              <w:jc w:val="center"/>
              <w:rPr>
                <w:color w:val="000000"/>
                <w:sz w:val="20"/>
                <w:szCs w:val="20"/>
              </w:rPr>
            </w:pPr>
            <w:r w:rsidRPr="00A742C7">
              <w:rPr>
                <w:color w:val="000000"/>
                <w:sz w:val="20"/>
                <w:szCs w:val="20"/>
              </w:rPr>
              <w:t>424758,01</w:t>
            </w:r>
          </w:p>
        </w:tc>
      </w:tr>
      <w:tr w:rsidR="003066F1" w:rsidRPr="00A742C7" w14:paraId="52A682A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74318F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2C6CF54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6B0AC3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E599"/>
            <w:vAlign w:val="center"/>
            <w:hideMark/>
          </w:tcPr>
          <w:p w14:paraId="16F7A7CE" w14:textId="77777777" w:rsidR="003066F1" w:rsidRPr="00A742C7" w:rsidRDefault="003066F1" w:rsidP="005E6718">
            <w:pPr>
              <w:jc w:val="center"/>
              <w:rPr>
                <w:color w:val="000000"/>
                <w:sz w:val="20"/>
                <w:szCs w:val="20"/>
              </w:rPr>
            </w:pPr>
            <w:r w:rsidRPr="00A742C7">
              <w:rPr>
                <w:color w:val="000000"/>
                <w:sz w:val="20"/>
                <w:szCs w:val="20"/>
                <w:lang w:val="en-US"/>
              </w:rPr>
              <w:t>74255,33</w:t>
            </w:r>
          </w:p>
        </w:tc>
        <w:tc>
          <w:tcPr>
            <w:tcW w:w="1166" w:type="dxa"/>
            <w:tcBorders>
              <w:top w:val="nil"/>
              <w:left w:val="nil"/>
              <w:bottom w:val="single" w:sz="4" w:space="0" w:color="auto"/>
              <w:right w:val="single" w:sz="4" w:space="0" w:color="auto"/>
            </w:tcBorders>
            <w:shd w:val="clear" w:color="000000" w:fill="FFE599"/>
            <w:vAlign w:val="center"/>
            <w:hideMark/>
          </w:tcPr>
          <w:p w14:paraId="35ED4BB3" w14:textId="77777777" w:rsidR="003066F1" w:rsidRPr="00A742C7" w:rsidRDefault="003066F1" w:rsidP="005E6718">
            <w:pPr>
              <w:jc w:val="center"/>
              <w:rPr>
                <w:color w:val="000000"/>
                <w:sz w:val="20"/>
                <w:szCs w:val="20"/>
              </w:rPr>
            </w:pPr>
            <w:r w:rsidRPr="00A742C7">
              <w:rPr>
                <w:color w:val="000000"/>
                <w:sz w:val="20"/>
                <w:szCs w:val="20"/>
                <w:lang w:val="en-US"/>
              </w:rPr>
              <w:t>73673,39</w:t>
            </w:r>
          </w:p>
        </w:tc>
        <w:tc>
          <w:tcPr>
            <w:tcW w:w="1166" w:type="dxa"/>
            <w:tcBorders>
              <w:top w:val="nil"/>
              <w:left w:val="nil"/>
              <w:bottom w:val="single" w:sz="4" w:space="0" w:color="auto"/>
              <w:right w:val="single" w:sz="4" w:space="0" w:color="auto"/>
            </w:tcBorders>
            <w:shd w:val="clear" w:color="000000" w:fill="FFE599"/>
            <w:vAlign w:val="center"/>
            <w:hideMark/>
          </w:tcPr>
          <w:p w14:paraId="6B7DDEE7" w14:textId="77777777" w:rsidR="003066F1" w:rsidRPr="00A742C7" w:rsidRDefault="003066F1" w:rsidP="005E6718">
            <w:pPr>
              <w:jc w:val="center"/>
              <w:rPr>
                <w:color w:val="000000"/>
                <w:sz w:val="20"/>
                <w:szCs w:val="20"/>
              </w:rPr>
            </w:pPr>
            <w:r w:rsidRPr="00A742C7">
              <w:rPr>
                <w:color w:val="000000"/>
                <w:sz w:val="20"/>
                <w:szCs w:val="20"/>
                <w:lang w:val="en-US"/>
              </w:rPr>
              <w:t>73673,39</w:t>
            </w:r>
          </w:p>
        </w:tc>
        <w:tc>
          <w:tcPr>
            <w:tcW w:w="1166" w:type="dxa"/>
            <w:tcBorders>
              <w:top w:val="nil"/>
              <w:left w:val="nil"/>
              <w:bottom w:val="single" w:sz="4" w:space="0" w:color="auto"/>
              <w:right w:val="single" w:sz="4" w:space="0" w:color="auto"/>
            </w:tcBorders>
            <w:shd w:val="clear" w:color="000000" w:fill="FFE599"/>
            <w:vAlign w:val="center"/>
            <w:hideMark/>
          </w:tcPr>
          <w:p w14:paraId="56DD2BB1" w14:textId="77777777" w:rsidR="003066F1" w:rsidRPr="00A742C7" w:rsidRDefault="003066F1" w:rsidP="005E6718">
            <w:pPr>
              <w:jc w:val="center"/>
              <w:rPr>
                <w:color w:val="000000"/>
                <w:sz w:val="20"/>
                <w:szCs w:val="20"/>
              </w:rPr>
            </w:pPr>
            <w:r w:rsidRPr="00A742C7">
              <w:rPr>
                <w:color w:val="000000"/>
                <w:sz w:val="20"/>
                <w:szCs w:val="20"/>
                <w:lang w:val="en-US"/>
              </w:rPr>
              <w:t>73673,39</w:t>
            </w:r>
          </w:p>
        </w:tc>
        <w:tc>
          <w:tcPr>
            <w:tcW w:w="1166" w:type="dxa"/>
            <w:tcBorders>
              <w:top w:val="nil"/>
              <w:left w:val="nil"/>
              <w:bottom w:val="single" w:sz="4" w:space="0" w:color="auto"/>
              <w:right w:val="single" w:sz="4" w:space="0" w:color="auto"/>
            </w:tcBorders>
            <w:shd w:val="clear" w:color="000000" w:fill="FFE599"/>
            <w:vAlign w:val="center"/>
            <w:hideMark/>
          </w:tcPr>
          <w:p w14:paraId="7DE2152A" w14:textId="77777777" w:rsidR="003066F1" w:rsidRPr="00A742C7" w:rsidRDefault="003066F1" w:rsidP="005E6718">
            <w:pPr>
              <w:jc w:val="center"/>
              <w:rPr>
                <w:color w:val="000000"/>
                <w:sz w:val="20"/>
                <w:szCs w:val="20"/>
              </w:rPr>
            </w:pPr>
            <w:r w:rsidRPr="00A742C7">
              <w:rPr>
                <w:color w:val="000000"/>
                <w:sz w:val="20"/>
                <w:szCs w:val="20"/>
                <w:lang w:val="en-US"/>
              </w:rPr>
              <w:t>73673,39</w:t>
            </w:r>
          </w:p>
        </w:tc>
        <w:tc>
          <w:tcPr>
            <w:tcW w:w="1166" w:type="dxa"/>
            <w:tcBorders>
              <w:top w:val="nil"/>
              <w:left w:val="nil"/>
              <w:bottom w:val="single" w:sz="4" w:space="0" w:color="auto"/>
              <w:right w:val="single" w:sz="4" w:space="0" w:color="auto"/>
            </w:tcBorders>
            <w:shd w:val="clear" w:color="000000" w:fill="FFE599"/>
            <w:vAlign w:val="center"/>
            <w:hideMark/>
          </w:tcPr>
          <w:p w14:paraId="6552F3BA" w14:textId="77777777" w:rsidR="003066F1" w:rsidRPr="00A742C7" w:rsidRDefault="003066F1" w:rsidP="005E6718">
            <w:pPr>
              <w:jc w:val="center"/>
              <w:rPr>
                <w:color w:val="000000"/>
                <w:sz w:val="20"/>
                <w:szCs w:val="20"/>
              </w:rPr>
            </w:pPr>
            <w:r w:rsidRPr="00A742C7">
              <w:rPr>
                <w:color w:val="000000"/>
                <w:sz w:val="20"/>
                <w:szCs w:val="20"/>
                <w:lang w:val="en-US"/>
              </w:rPr>
              <w:t>73673,39</w:t>
            </w:r>
          </w:p>
        </w:tc>
        <w:tc>
          <w:tcPr>
            <w:tcW w:w="1166" w:type="dxa"/>
            <w:tcBorders>
              <w:top w:val="nil"/>
              <w:left w:val="nil"/>
              <w:bottom w:val="single" w:sz="4" w:space="0" w:color="auto"/>
              <w:right w:val="single" w:sz="4" w:space="0" w:color="auto"/>
            </w:tcBorders>
            <w:shd w:val="clear" w:color="000000" w:fill="FFE599"/>
            <w:vAlign w:val="center"/>
            <w:hideMark/>
          </w:tcPr>
          <w:p w14:paraId="3A5D0FFF" w14:textId="77777777" w:rsidR="003066F1" w:rsidRPr="00A742C7" w:rsidRDefault="003066F1" w:rsidP="005E6718">
            <w:pPr>
              <w:jc w:val="center"/>
              <w:rPr>
                <w:color w:val="000000"/>
                <w:sz w:val="20"/>
                <w:szCs w:val="20"/>
              </w:rPr>
            </w:pPr>
            <w:r w:rsidRPr="00A742C7">
              <w:rPr>
                <w:color w:val="000000"/>
                <w:sz w:val="20"/>
                <w:szCs w:val="20"/>
                <w:lang w:val="en-US"/>
              </w:rPr>
              <w:t>62329,88</w:t>
            </w:r>
          </w:p>
        </w:tc>
        <w:tc>
          <w:tcPr>
            <w:tcW w:w="1166" w:type="dxa"/>
            <w:tcBorders>
              <w:top w:val="nil"/>
              <w:left w:val="nil"/>
              <w:bottom w:val="single" w:sz="4" w:space="0" w:color="auto"/>
              <w:right w:val="single" w:sz="4" w:space="0" w:color="auto"/>
            </w:tcBorders>
            <w:shd w:val="clear" w:color="000000" w:fill="FFE599"/>
            <w:vAlign w:val="center"/>
            <w:hideMark/>
          </w:tcPr>
          <w:p w14:paraId="1F3B72EB" w14:textId="77777777" w:rsidR="003066F1" w:rsidRPr="00A742C7" w:rsidRDefault="003066F1" w:rsidP="005E6718">
            <w:pPr>
              <w:jc w:val="center"/>
              <w:rPr>
                <w:color w:val="000000"/>
                <w:sz w:val="20"/>
                <w:szCs w:val="20"/>
              </w:rPr>
            </w:pPr>
            <w:r w:rsidRPr="00A742C7">
              <w:rPr>
                <w:color w:val="000000"/>
                <w:sz w:val="20"/>
                <w:szCs w:val="20"/>
                <w:lang w:val="en-US"/>
              </w:rPr>
              <w:t>62329,88</w:t>
            </w:r>
          </w:p>
        </w:tc>
        <w:tc>
          <w:tcPr>
            <w:tcW w:w="1166" w:type="dxa"/>
            <w:tcBorders>
              <w:top w:val="nil"/>
              <w:left w:val="nil"/>
              <w:bottom w:val="single" w:sz="4" w:space="0" w:color="auto"/>
              <w:right w:val="single" w:sz="4" w:space="0" w:color="auto"/>
            </w:tcBorders>
            <w:shd w:val="clear" w:color="000000" w:fill="FFE599"/>
            <w:vAlign w:val="center"/>
            <w:hideMark/>
          </w:tcPr>
          <w:p w14:paraId="46B46D93" w14:textId="77777777" w:rsidR="003066F1" w:rsidRPr="00A742C7" w:rsidRDefault="003066F1" w:rsidP="005E6718">
            <w:pPr>
              <w:jc w:val="center"/>
              <w:rPr>
                <w:color w:val="000000"/>
                <w:sz w:val="20"/>
                <w:szCs w:val="20"/>
              </w:rPr>
            </w:pPr>
            <w:r w:rsidRPr="00A742C7">
              <w:rPr>
                <w:color w:val="000000"/>
                <w:sz w:val="20"/>
                <w:szCs w:val="20"/>
                <w:lang w:val="en-US"/>
              </w:rPr>
              <w:t>62329,88</w:t>
            </w:r>
          </w:p>
        </w:tc>
        <w:tc>
          <w:tcPr>
            <w:tcW w:w="1166" w:type="dxa"/>
            <w:tcBorders>
              <w:top w:val="nil"/>
              <w:left w:val="nil"/>
              <w:bottom w:val="single" w:sz="4" w:space="0" w:color="auto"/>
              <w:right w:val="single" w:sz="4" w:space="0" w:color="auto"/>
            </w:tcBorders>
            <w:shd w:val="clear" w:color="000000" w:fill="FFE599"/>
            <w:vAlign w:val="center"/>
            <w:hideMark/>
          </w:tcPr>
          <w:p w14:paraId="12DC6FD4" w14:textId="77777777" w:rsidR="003066F1" w:rsidRPr="00A742C7" w:rsidRDefault="003066F1" w:rsidP="005E6718">
            <w:pPr>
              <w:jc w:val="center"/>
              <w:rPr>
                <w:color w:val="000000"/>
                <w:sz w:val="20"/>
                <w:szCs w:val="20"/>
              </w:rPr>
            </w:pPr>
            <w:r w:rsidRPr="00A742C7">
              <w:rPr>
                <w:color w:val="000000"/>
                <w:sz w:val="20"/>
                <w:szCs w:val="20"/>
                <w:lang w:val="en-US"/>
              </w:rPr>
              <w:t>62329,88</w:t>
            </w:r>
          </w:p>
        </w:tc>
        <w:tc>
          <w:tcPr>
            <w:tcW w:w="1166" w:type="dxa"/>
            <w:tcBorders>
              <w:top w:val="nil"/>
              <w:left w:val="nil"/>
              <w:bottom w:val="single" w:sz="4" w:space="0" w:color="auto"/>
              <w:right w:val="single" w:sz="4" w:space="0" w:color="auto"/>
            </w:tcBorders>
            <w:shd w:val="clear" w:color="000000" w:fill="FFE599"/>
            <w:vAlign w:val="center"/>
            <w:hideMark/>
          </w:tcPr>
          <w:p w14:paraId="2DBAE02C" w14:textId="77777777" w:rsidR="003066F1" w:rsidRPr="00A742C7" w:rsidRDefault="003066F1" w:rsidP="005E6718">
            <w:pPr>
              <w:jc w:val="center"/>
              <w:rPr>
                <w:color w:val="000000"/>
                <w:sz w:val="20"/>
                <w:szCs w:val="20"/>
              </w:rPr>
            </w:pPr>
            <w:r w:rsidRPr="00A742C7">
              <w:rPr>
                <w:color w:val="000000"/>
                <w:sz w:val="20"/>
                <w:szCs w:val="20"/>
                <w:lang w:val="en-US"/>
              </w:rPr>
              <w:t>62329,88</w:t>
            </w:r>
          </w:p>
        </w:tc>
        <w:tc>
          <w:tcPr>
            <w:tcW w:w="1393" w:type="dxa"/>
            <w:tcBorders>
              <w:top w:val="nil"/>
              <w:left w:val="nil"/>
              <w:bottom w:val="single" w:sz="4" w:space="0" w:color="auto"/>
              <w:right w:val="single" w:sz="4" w:space="0" w:color="auto"/>
            </w:tcBorders>
            <w:shd w:val="clear" w:color="000000" w:fill="FFE599"/>
            <w:vAlign w:val="center"/>
            <w:hideMark/>
          </w:tcPr>
          <w:p w14:paraId="7536CEC0" w14:textId="77777777" w:rsidR="003066F1" w:rsidRPr="00A742C7" w:rsidRDefault="003066F1" w:rsidP="005E6718">
            <w:pPr>
              <w:jc w:val="center"/>
              <w:rPr>
                <w:color w:val="000000"/>
                <w:sz w:val="20"/>
                <w:szCs w:val="20"/>
              </w:rPr>
            </w:pPr>
            <w:r w:rsidRPr="00A742C7">
              <w:rPr>
                <w:color w:val="000000"/>
                <w:sz w:val="20"/>
                <w:szCs w:val="20"/>
                <w:lang w:val="en-US"/>
              </w:rPr>
              <w:t>62329,88</w:t>
            </w:r>
          </w:p>
        </w:tc>
      </w:tr>
      <w:tr w:rsidR="003066F1" w:rsidRPr="00A742C7" w14:paraId="02B51C2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8EE1D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1DF344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Мазут</w:t>
            </w:r>
          </w:p>
        </w:tc>
        <w:tc>
          <w:tcPr>
            <w:tcW w:w="1190" w:type="dxa"/>
            <w:tcBorders>
              <w:top w:val="nil"/>
              <w:left w:val="nil"/>
              <w:bottom w:val="single" w:sz="4" w:space="0" w:color="auto"/>
              <w:right w:val="single" w:sz="4" w:space="0" w:color="auto"/>
            </w:tcBorders>
            <w:shd w:val="clear" w:color="000000" w:fill="F2F2F2"/>
            <w:vAlign w:val="center"/>
            <w:hideMark/>
          </w:tcPr>
          <w:p w14:paraId="2AE56C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3E88C262" w14:textId="77777777" w:rsidR="003066F1" w:rsidRPr="00A742C7" w:rsidRDefault="003066F1" w:rsidP="005E6718">
            <w:pPr>
              <w:jc w:val="center"/>
              <w:rPr>
                <w:color w:val="000000"/>
                <w:sz w:val="20"/>
                <w:szCs w:val="20"/>
              </w:rPr>
            </w:pPr>
            <w:r w:rsidRPr="00A742C7">
              <w:rPr>
                <w:color w:val="000000"/>
                <w:sz w:val="20"/>
                <w:szCs w:val="20"/>
                <w:lang w:val="en-US"/>
              </w:rPr>
              <w:t>78108,79</w:t>
            </w:r>
          </w:p>
        </w:tc>
        <w:tc>
          <w:tcPr>
            <w:tcW w:w="1166" w:type="dxa"/>
            <w:tcBorders>
              <w:top w:val="nil"/>
              <w:left w:val="nil"/>
              <w:bottom w:val="single" w:sz="4" w:space="0" w:color="auto"/>
              <w:right w:val="single" w:sz="4" w:space="0" w:color="auto"/>
            </w:tcBorders>
            <w:shd w:val="clear" w:color="000000" w:fill="F2F2F2"/>
            <w:vAlign w:val="center"/>
            <w:hideMark/>
          </w:tcPr>
          <w:p w14:paraId="1F9606E4" w14:textId="77777777" w:rsidR="003066F1" w:rsidRPr="00A742C7" w:rsidRDefault="003066F1" w:rsidP="005E6718">
            <w:pPr>
              <w:jc w:val="center"/>
              <w:rPr>
                <w:color w:val="000000"/>
                <w:sz w:val="20"/>
                <w:szCs w:val="20"/>
              </w:rPr>
            </w:pPr>
            <w:r w:rsidRPr="00A742C7">
              <w:rPr>
                <w:color w:val="000000"/>
                <w:sz w:val="20"/>
                <w:szCs w:val="20"/>
                <w:lang w:val="en-US"/>
              </w:rPr>
              <w:t>82631,1411</w:t>
            </w:r>
          </w:p>
        </w:tc>
        <w:tc>
          <w:tcPr>
            <w:tcW w:w="1166" w:type="dxa"/>
            <w:tcBorders>
              <w:top w:val="nil"/>
              <w:left w:val="nil"/>
              <w:bottom w:val="single" w:sz="4" w:space="0" w:color="auto"/>
              <w:right w:val="single" w:sz="4" w:space="0" w:color="auto"/>
            </w:tcBorders>
            <w:shd w:val="clear" w:color="000000" w:fill="F2F2F2"/>
            <w:vAlign w:val="center"/>
            <w:hideMark/>
          </w:tcPr>
          <w:p w14:paraId="599311C6" w14:textId="77777777" w:rsidR="003066F1" w:rsidRPr="00A742C7" w:rsidRDefault="003066F1" w:rsidP="005E6718">
            <w:pPr>
              <w:jc w:val="center"/>
              <w:rPr>
                <w:color w:val="000000"/>
                <w:sz w:val="20"/>
                <w:szCs w:val="20"/>
              </w:rPr>
            </w:pPr>
            <w:r w:rsidRPr="00A742C7">
              <w:rPr>
                <w:color w:val="000000"/>
                <w:sz w:val="20"/>
                <w:szCs w:val="20"/>
                <w:lang w:val="en-US"/>
              </w:rPr>
              <w:t>80129,3124</w:t>
            </w:r>
          </w:p>
        </w:tc>
        <w:tc>
          <w:tcPr>
            <w:tcW w:w="1166" w:type="dxa"/>
            <w:tcBorders>
              <w:top w:val="nil"/>
              <w:left w:val="nil"/>
              <w:bottom w:val="single" w:sz="4" w:space="0" w:color="auto"/>
              <w:right w:val="single" w:sz="4" w:space="0" w:color="auto"/>
            </w:tcBorders>
            <w:shd w:val="clear" w:color="000000" w:fill="F2F2F2"/>
            <w:vAlign w:val="center"/>
            <w:hideMark/>
          </w:tcPr>
          <w:p w14:paraId="7A1DB490" w14:textId="77777777" w:rsidR="003066F1" w:rsidRPr="00A742C7" w:rsidRDefault="003066F1" w:rsidP="005E6718">
            <w:pPr>
              <w:jc w:val="center"/>
              <w:rPr>
                <w:color w:val="000000"/>
                <w:sz w:val="20"/>
                <w:szCs w:val="20"/>
              </w:rPr>
            </w:pPr>
            <w:r w:rsidRPr="00A742C7">
              <w:rPr>
                <w:color w:val="000000"/>
                <w:sz w:val="20"/>
                <w:szCs w:val="20"/>
                <w:lang w:val="en-US"/>
              </w:rPr>
              <w:t>80129,3124</w:t>
            </w:r>
          </w:p>
        </w:tc>
        <w:tc>
          <w:tcPr>
            <w:tcW w:w="1166" w:type="dxa"/>
            <w:tcBorders>
              <w:top w:val="nil"/>
              <w:left w:val="nil"/>
              <w:bottom w:val="single" w:sz="4" w:space="0" w:color="auto"/>
              <w:right w:val="single" w:sz="4" w:space="0" w:color="auto"/>
            </w:tcBorders>
            <w:shd w:val="clear" w:color="000000" w:fill="F2F2F2"/>
            <w:vAlign w:val="center"/>
            <w:hideMark/>
          </w:tcPr>
          <w:p w14:paraId="60A4FE22" w14:textId="77777777" w:rsidR="003066F1" w:rsidRPr="00A742C7" w:rsidRDefault="003066F1" w:rsidP="005E6718">
            <w:pPr>
              <w:jc w:val="center"/>
              <w:rPr>
                <w:color w:val="000000"/>
                <w:sz w:val="20"/>
                <w:szCs w:val="20"/>
              </w:rPr>
            </w:pPr>
            <w:r w:rsidRPr="00A742C7">
              <w:rPr>
                <w:color w:val="000000"/>
                <w:sz w:val="20"/>
                <w:szCs w:val="20"/>
                <w:lang w:val="en-US"/>
              </w:rPr>
              <w:t>80129,3124</w:t>
            </w:r>
          </w:p>
        </w:tc>
        <w:tc>
          <w:tcPr>
            <w:tcW w:w="1166" w:type="dxa"/>
            <w:tcBorders>
              <w:top w:val="nil"/>
              <w:left w:val="nil"/>
              <w:bottom w:val="single" w:sz="4" w:space="0" w:color="auto"/>
              <w:right w:val="single" w:sz="4" w:space="0" w:color="auto"/>
            </w:tcBorders>
            <w:shd w:val="clear" w:color="000000" w:fill="F2F2F2"/>
            <w:vAlign w:val="center"/>
            <w:hideMark/>
          </w:tcPr>
          <w:p w14:paraId="34B64814" w14:textId="77777777" w:rsidR="003066F1" w:rsidRPr="00A742C7" w:rsidRDefault="003066F1" w:rsidP="005E6718">
            <w:pPr>
              <w:jc w:val="center"/>
              <w:rPr>
                <w:color w:val="000000"/>
                <w:sz w:val="20"/>
                <w:szCs w:val="20"/>
              </w:rPr>
            </w:pPr>
            <w:r w:rsidRPr="00A742C7">
              <w:rPr>
                <w:color w:val="000000"/>
                <w:sz w:val="20"/>
                <w:szCs w:val="20"/>
                <w:lang w:val="en-US"/>
              </w:rPr>
              <w:t>80129,3124</w:t>
            </w:r>
          </w:p>
        </w:tc>
        <w:tc>
          <w:tcPr>
            <w:tcW w:w="1166" w:type="dxa"/>
            <w:tcBorders>
              <w:top w:val="nil"/>
              <w:left w:val="nil"/>
              <w:bottom w:val="single" w:sz="4" w:space="0" w:color="auto"/>
              <w:right w:val="single" w:sz="4" w:space="0" w:color="auto"/>
            </w:tcBorders>
            <w:shd w:val="clear" w:color="000000" w:fill="F2F2F2"/>
            <w:vAlign w:val="center"/>
            <w:hideMark/>
          </w:tcPr>
          <w:p w14:paraId="4FF7E60E"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441892A"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1138078C"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2D863FEE"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124F5E89"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2F2F2"/>
            <w:vAlign w:val="center"/>
            <w:hideMark/>
          </w:tcPr>
          <w:p w14:paraId="09EA75C7"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52DBF5F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904C0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655316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4D54A6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437D34DD"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3561C80B"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03442BF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6957274D"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F8B91E3"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386884F0"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1CC0AC01" w14:textId="77777777" w:rsidR="003066F1" w:rsidRPr="00A742C7" w:rsidRDefault="003066F1" w:rsidP="005E6718">
            <w:pPr>
              <w:jc w:val="center"/>
              <w:rPr>
                <w:color w:val="000000"/>
                <w:sz w:val="20"/>
                <w:szCs w:val="20"/>
              </w:rPr>
            </w:pPr>
            <w:r w:rsidRPr="00A742C7">
              <w:rPr>
                <w:color w:val="000000"/>
                <w:sz w:val="20"/>
                <w:szCs w:val="20"/>
                <w:lang w:val="en-US"/>
              </w:rPr>
              <w:t>62745,7389</w:t>
            </w:r>
          </w:p>
        </w:tc>
        <w:tc>
          <w:tcPr>
            <w:tcW w:w="1166" w:type="dxa"/>
            <w:tcBorders>
              <w:top w:val="nil"/>
              <w:left w:val="nil"/>
              <w:bottom w:val="single" w:sz="4" w:space="0" w:color="auto"/>
              <w:right w:val="single" w:sz="4" w:space="0" w:color="auto"/>
            </w:tcBorders>
            <w:shd w:val="clear" w:color="000000" w:fill="F2F2F2"/>
            <w:vAlign w:val="center"/>
            <w:hideMark/>
          </w:tcPr>
          <w:p w14:paraId="26935A69" w14:textId="77777777" w:rsidR="003066F1" w:rsidRPr="00A742C7" w:rsidRDefault="003066F1" w:rsidP="005E6718">
            <w:pPr>
              <w:jc w:val="center"/>
              <w:rPr>
                <w:color w:val="000000"/>
                <w:sz w:val="20"/>
                <w:szCs w:val="20"/>
              </w:rPr>
            </w:pPr>
            <w:r w:rsidRPr="00A742C7">
              <w:rPr>
                <w:color w:val="000000"/>
                <w:sz w:val="20"/>
                <w:szCs w:val="20"/>
                <w:lang w:val="en-US"/>
              </w:rPr>
              <w:t>62745,7389</w:t>
            </w:r>
          </w:p>
        </w:tc>
        <w:tc>
          <w:tcPr>
            <w:tcW w:w="1166" w:type="dxa"/>
            <w:tcBorders>
              <w:top w:val="nil"/>
              <w:left w:val="nil"/>
              <w:bottom w:val="single" w:sz="4" w:space="0" w:color="auto"/>
              <w:right w:val="single" w:sz="4" w:space="0" w:color="auto"/>
            </w:tcBorders>
            <w:shd w:val="clear" w:color="000000" w:fill="F2F2F2"/>
            <w:vAlign w:val="center"/>
            <w:hideMark/>
          </w:tcPr>
          <w:p w14:paraId="7E0042E3" w14:textId="77777777" w:rsidR="003066F1" w:rsidRPr="00A742C7" w:rsidRDefault="003066F1" w:rsidP="005E6718">
            <w:pPr>
              <w:jc w:val="center"/>
              <w:rPr>
                <w:color w:val="000000"/>
                <w:sz w:val="20"/>
                <w:szCs w:val="20"/>
              </w:rPr>
            </w:pPr>
            <w:r w:rsidRPr="00A742C7">
              <w:rPr>
                <w:color w:val="000000"/>
                <w:sz w:val="20"/>
                <w:szCs w:val="20"/>
                <w:lang w:val="en-US"/>
              </w:rPr>
              <w:t>62745,7389</w:t>
            </w:r>
          </w:p>
        </w:tc>
        <w:tc>
          <w:tcPr>
            <w:tcW w:w="1166" w:type="dxa"/>
            <w:tcBorders>
              <w:top w:val="nil"/>
              <w:left w:val="nil"/>
              <w:bottom w:val="single" w:sz="4" w:space="0" w:color="auto"/>
              <w:right w:val="single" w:sz="4" w:space="0" w:color="auto"/>
            </w:tcBorders>
            <w:shd w:val="clear" w:color="000000" w:fill="F2F2F2"/>
            <w:vAlign w:val="center"/>
            <w:hideMark/>
          </w:tcPr>
          <w:p w14:paraId="6B12E903" w14:textId="77777777" w:rsidR="003066F1" w:rsidRPr="00A742C7" w:rsidRDefault="003066F1" w:rsidP="005E6718">
            <w:pPr>
              <w:jc w:val="center"/>
              <w:rPr>
                <w:color w:val="000000"/>
                <w:sz w:val="20"/>
                <w:szCs w:val="20"/>
              </w:rPr>
            </w:pPr>
            <w:r w:rsidRPr="00A742C7">
              <w:rPr>
                <w:color w:val="000000"/>
                <w:sz w:val="20"/>
                <w:szCs w:val="20"/>
                <w:lang w:val="en-US"/>
              </w:rPr>
              <w:t>62745,7389</w:t>
            </w:r>
          </w:p>
        </w:tc>
        <w:tc>
          <w:tcPr>
            <w:tcW w:w="1166" w:type="dxa"/>
            <w:tcBorders>
              <w:top w:val="nil"/>
              <w:left w:val="nil"/>
              <w:bottom w:val="single" w:sz="4" w:space="0" w:color="auto"/>
              <w:right w:val="single" w:sz="4" w:space="0" w:color="auto"/>
            </w:tcBorders>
            <w:shd w:val="clear" w:color="000000" w:fill="F2F2F2"/>
            <w:vAlign w:val="center"/>
            <w:hideMark/>
          </w:tcPr>
          <w:p w14:paraId="4F81FD51" w14:textId="77777777" w:rsidR="003066F1" w:rsidRPr="00A742C7" w:rsidRDefault="003066F1" w:rsidP="005E6718">
            <w:pPr>
              <w:jc w:val="center"/>
              <w:rPr>
                <w:color w:val="000000"/>
                <w:sz w:val="20"/>
                <w:szCs w:val="20"/>
              </w:rPr>
            </w:pPr>
            <w:r w:rsidRPr="00A742C7">
              <w:rPr>
                <w:color w:val="000000"/>
                <w:sz w:val="20"/>
                <w:szCs w:val="20"/>
                <w:lang w:val="en-US"/>
              </w:rPr>
              <w:t>62745,7389</w:t>
            </w:r>
          </w:p>
        </w:tc>
        <w:tc>
          <w:tcPr>
            <w:tcW w:w="1393" w:type="dxa"/>
            <w:tcBorders>
              <w:top w:val="nil"/>
              <w:left w:val="nil"/>
              <w:bottom w:val="single" w:sz="4" w:space="0" w:color="auto"/>
              <w:right w:val="single" w:sz="4" w:space="0" w:color="auto"/>
            </w:tcBorders>
            <w:shd w:val="clear" w:color="000000" w:fill="F2F2F2"/>
            <w:vAlign w:val="center"/>
            <w:hideMark/>
          </w:tcPr>
          <w:p w14:paraId="48DFF58D" w14:textId="77777777" w:rsidR="003066F1" w:rsidRPr="00A742C7" w:rsidRDefault="003066F1" w:rsidP="005E6718">
            <w:pPr>
              <w:jc w:val="center"/>
              <w:rPr>
                <w:color w:val="000000"/>
                <w:sz w:val="20"/>
                <w:szCs w:val="20"/>
              </w:rPr>
            </w:pPr>
            <w:r w:rsidRPr="00A742C7">
              <w:rPr>
                <w:color w:val="000000"/>
                <w:sz w:val="20"/>
                <w:szCs w:val="20"/>
                <w:lang w:val="en-US"/>
              </w:rPr>
              <w:t>62745,7389</w:t>
            </w:r>
          </w:p>
        </w:tc>
      </w:tr>
      <w:tr w:rsidR="003066F1" w:rsidRPr="00A742C7" w14:paraId="4230B47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5B78ED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494DC44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477047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E599"/>
            <w:vAlign w:val="center"/>
            <w:hideMark/>
          </w:tcPr>
          <w:p w14:paraId="397362DF"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1AA4E466"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42DAD94C"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60CF13F2"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033D14DE"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595635FB"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5B61B3E7"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4E3F8DF8"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77362FE4"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74D844FF"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166" w:type="dxa"/>
            <w:tcBorders>
              <w:top w:val="nil"/>
              <w:left w:val="nil"/>
              <w:bottom w:val="single" w:sz="4" w:space="0" w:color="auto"/>
              <w:right w:val="single" w:sz="4" w:space="0" w:color="auto"/>
            </w:tcBorders>
            <w:shd w:val="clear" w:color="000000" w:fill="FFE599"/>
            <w:vAlign w:val="center"/>
            <w:hideMark/>
          </w:tcPr>
          <w:p w14:paraId="27DBDE8D" w14:textId="77777777" w:rsidR="003066F1" w:rsidRPr="00A742C7" w:rsidRDefault="003066F1" w:rsidP="005E6718">
            <w:pPr>
              <w:jc w:val="center"/>
              <w:rPr>
                <w:color w:val="000000"/>
                <w:sz w:val="20"/>
                <w:szCs w:val="20"/>
              </w:rPr>
            </w:pPr>
            <w:r w:rsidRPr="00A742C7">
              <w:rPr>
                <w:color w:val="000000"/>
                <w:sz w:val="20"/>
                <w:szCs w:val="20"/>
                <w:lang w:val="en-US"/>
              </w:rPr>
              <w:t> </w:t>
            </w:r>
          </w:p>
        </w:tc>
        <w:tc>
          <w:tcPr>
            <w:tcW w:w="1393" w:type="dxa"/>
            <w:tcBorders>
              <w:top w:val="nil"/>
              <w:left w:val="nil"/>
              <w:bottom w:val="single" w:sz="4" w:space="0" w:color="auto"/>
              <w:right w:val="single" w:sz="4" w:space="0" w:color="auto"/>
            </w:tcBorders>
            <w:shd w:val="clear" w:color="000000" w:fill="FFE599"/>
            <w:vAlign w:val="center"/>
            <w:hideMark/>
          </w:tcPr>
          <w:p w14:paraId="38F5A110" w14:textId="77777777" w:rsidR="003066F1" w:rsidRPr="00A742C7" w:rsidRDefault="003066F1" w:rsidP="005E6718">
            <w:pPr>
              <w:jc w:val="center"/>
              <w:rPr>
                <w:color w:val="000000"/>
                <w:sz w:val="20"/>
                <w:szCs w:val="20"/>
              </w:rPr>
            </w:pPr>
            <w:r w:rsidRPr="00A742C7">
              <w:rPr>
                <w:color w:val="000000"/>
                <w:sz w:val="20"/>
                <w:szCs w:val="20"/>
                <w:lang w:val="en-US"/>
              </w:rPr>
              <w:t> </w:t>
            </w:r>
          </w:p>
        </w:tc>
      </w:tr>
      <w:tr w:rsidR="003066F1" w:rsidRPr="00A742C7" w14:paraId="5511B70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188D2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58FDE0E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Мазут</w:t>
            </w:r>
          </w:p>
        </w:tc>
        <w:tc>
          <w:tcPr>
            <w:tcW w:w="1190" w:type="dxa"/>
            <w:tcBorders>
              <w:top w:val="nil"/>
              <w:left w:val="nil"/>
              <w:bottom w:val="single" w:sz="4" w:space="0" w:color="auto"/>
              <w:right w:val="single" w:sz="4" w:space="0" w:color="auto"/>
            </w:tcBorders>
            <w:shd w:val="clear" w:color="000000" w:fill="F2F2F2"/>
            <w:vAlign w:val="center"/>
            <w:hideMark/>
          </w:tcPr>
          <w:p w14:paraId="1EAA3C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2F2F2"/>
            <w:vAlign w:val="center"/>
            <w:hideMark/>
          </w:tcPr>
          <w:p w14:paraId="03E9D0D2" w14:textId="77777777" w:rsidR="003066F1" w:rsidRPr="00A742C7" w:rsidRDefault="003066F1" w:rsidP="005E6718">
            <w:pPr>
              <w:jc w:val="center"/>
              <w:rPr>
                <w:color w:val="000000"/>
                <w:sz w:val="20"/>
                <w:szCs w:val="20"/>
              </w:rPr>
            </w:pPr>
            <w:r w:rsidRPr="00A742C7">
              <w:rPr>
                <w:color w:val="000000"/>
                <w:sz w:val="20"/>
                <w:szCs w:val="20"/>
                <w:lang w:val="en-US"/>
              </w:rPr>
              <w:t>57331,884</w:t>
            </w:r>
          </w:p>
        </w:tc>
        <w:tc>
          <w:tcPr>
            <w:tcW w:w="1166" w:type="dxa"/>
            <w:tcBorders>
              <w:top w:val="nil"/>
              <w:left w:val="nil"/>
              <w:bottom w:val="single" w:sz="4" w:space="0" w:color="auto"/>
              <w:right w:val="single" w:sz="4" w:space="0" w:color="auto"/>
            </w:tcBorders>
            <w:shd w:val="clear" w:color="000000" w:fill="F2F2F2"/>
            <w:vAlign w:val="center"/>
            <w:hideMark/>
          </w:tcPr>
          <w:p w14:paraId="3BFCC2CF" w14:textId="77777777" w:rsidR="003066F1" w:rsidRPr="00A742C7" w:rsidRDefault="003066F1" w:rsidP="005E6718">
            <w:pPr>
              <w:jc w:val="center"/>
              <w:rPr>
                <w:color w:val="000000"/>
                <w:sz w:val="20"/>
                <w:szCs w:val="20"/>
              </w:rPr>
            </w:pPr>
            <w:r w:rsidRPr="00A742C7">
              <w:rPr>
                <w:color w:val="000000"/>
                <w:sz w:val="20"/>
                <w:szCs w:val="20"/>
                <w:lang w:val="en-US"/>
              </w:rPr>
              <w:t>60758,192</w:t>
            </w:r>
          </w:p>
        </w:tc>
        <w:tc>
          <w:tcPr>
            <w:tcW w:w="1166" w:type="dxa"/>
            <w:tcBorders>
              <w:top w:val="nil"/>
              <w:left w:val="nil"/>
              <w:bottom w:val="single" w:sz="4" w:space="0" w:color="auto"/>
              <w:right w:val="single" w:sz="4" w:space="0" w:color="auto"/>
            </w:tcBorders>
            <w:shd w:val="clear" w:color="000000" w:fill="F2F2F2"/>
            <w:vAlign w:val="center"/>
            <w:hideMark/>
          </w:tcPr>
          <w:p w14:paraId="6ACA53B7" w14:textId="77777777" w:rsidR="003066F1" w:rsidRPr="00A742C7" w:rsidRDefault="003066F1" w:rsidP="005E6718">
            <w:pPr>
              <w:jc w:val="center"/>
              <w:rPr>
                <w:color w:val="000000"/>
                <w:sz w:val="20"/>
                <w:szCs w:val="20"/>
              </w:rPr>
            </w:pPr>
            <w:r w:rsidRPr="00A742C7">
              <w:rPr>
                <w:color w:val="000000"/>
                <w:sz w:val="20"/>
                <w:szCs w:val="20"/>
                <w:lang w:val="en-US"/>
              </w:rPr>
              <w:t>58918,6121</w:t>
            </w:r>
          </w:p>
        </w:tc>
        <w:tc>
          <w:tcPr>
            <w:tcW w:w="1166" w:type="dxa"/>
            <w:tcBorders>
              <w:top w:val="nil"/>
              <w:left w:val="nil"/>
              <w:bottom w:val="single" w:sz="4" w:space="0" w:color="auto"/>
              <w:right w:val="single" w:sz="4" w:space="0" w:color="auto"/>
            </w:tcBorders>
            <w:shd w:val="clear" w:color="000000" w:fill="F2F2F2"/>
            <w:vAlign w:val="center"/>
            <w:hideMark/>
          </w:tcPr>
          <w:p w14:paraId="6EFA8F7C" w14:textId="77777777" w:rsidR="003066F1" w:rsidRPr="00A742C7" w:rsidRDefault="003066F1" w:rsidP="005E6718">
            <w:pPr>
              <w:jc w:val="center"/>
              <w:rPr>
                <w:color w:val="000000"/>
                <w:sz w:val="20"/>
                <w:szCs w:val="20"/>
              </w:rPr>
            </w:pPr>
            <w:r w:rsidRPr="00A742C7">
              <w:rPr>
                <w:color w:val="000000"/>
                <w:sz w:val="20"/>
                <w:szCs w:val="20"/>
                <w:lang w:val="en-US"/>
              </w:rPr>
              <w:t>58918,6121</w:t>
            </w:r>
          </w:p>
        </w:tc>
        <w:tc>
          <w:tcPr>
            <w:tcW w:w="1166" w:type="dxa"/>
            <w:tcBorders>
              <w:top w:val="nil"/>
              <w:left w:val="nil"/>
              <w:bottom w:val="single" w:sz="4" w:space="0" w:color="auto"/>
              <w:right w:val="single" w:sz="4" w:space="0" w:color="auto"/>
            </w:tcBorders>
            <w:shd w:val="clear" w:color="000000" w:fill="F2F2F2"/>
            <w:vAlign w:val="center"/>
            <w:hideMark/>
          </w:tcPr>
          <w:p w14:paraId="1D5F7991" w14:textId="77777777" w:rsidR="003066F1" w:rsidRPr="00A742C7" w:rsidRDefault="003066F1" w:rsidP="005E6718">
            <w:pPr>
              <w:jc w:val="center"/>
              <w:rPr>
                <w:color w:val="000000"/>
                <w:sz w:val="20"/>
                <w:szCs w:val="20"/>
              </w:rPr>
            </w:pPr>
            <w:r w:rsidRPr="00A742C7">
              <w:rPr>
                <w:color w:val="000000"/>
                <w:sz w:val="20"/>
                <w:szCs w:val="20"/>
                <w:lang w:val="en-US"/>
              </w:rPr>
              <w:t>58918,6121</w:t>
            </w:r>
          </w:p>
        </w:tc>
        <w:tc>
          <w:tcPr>
            <w:tcW w:w="1166" w:type="dxa"/>
            <w:tcBorders>
              <w:top w:val="nil"/>
              <w:left w:val="nil"/>
              <w:bottom w:val="single" w:sz="4" w:space="0" w:color="auto"/>
              <w:right w:val="single" w:sz="4" w:space="0" w:color="auto"/>
            </w:tcBorders>
            <w:shd w:val="clear" w:color="000000" w:fill="F2F2F2"/>
            <w:vAlign w:val="center"/>
            <w:hideMark/>
          </w:tcPr>
          <w:p w14:paraId="72C76A58" w14:textId="77777777" w:rsidR="003066F1" w:rsidRPr="00A742C7" w:rsidRDefault="003066F1" w:rsidP="005E6718">
            <w:pPr>
              <w:jc w:val="center"/>
              <w:rPr>
                <w:color w:val="000000"/>
                <w:sz w:val="20"/>
                <w:szCs w:val="20"/>
              </w:rPr>
            </w:pPr>
            <w:r w:rsidRPr="00A742C7">
              <w:rPr>
                <w:color w:val="000000"/>
                <w:sz w:val="20"/>
                <w:szCs w:val="20"/>
                <w:lang w:val="en-US"/>
              </w:rPr>
              <w:t>58918,6121</w:t>
            </w:r>
          </w:p>
        </w:tc>
        <w:tc>
          <w:tcPr>
            <w:tcW w:w="1166" w:type="dxa"/>
            <w:tcBorders>
              <w:top w:val="nil"/>
              <w:left w:val="nil"/>
              <w:bottom w:val="single" w:sz="4" w:space="0" w:color="auto"/>
              <w:right w:val="single" w:sz="4" w:space="0" w:color="auto"/>
            </w:tcBorders>
            <w:shd w:val="clear" w:color="000000" w:fill="F2F2F2"/>
            <w:vAlign w:val="center"/>
            <w:hideMark/>
          </w:tcPr>
          <w:p w14:paraId="6747946C"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4015E72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2351769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073E89BF"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05371B8A"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393" w:type="dxa"/>
            <w:tcBorders>
              <w:top w:val="nil"/>
              <w:left w:val="nil"/>
              <w:bottom w:val="single" w:sz="4" w:space="0" w:color="auto"/>
              <w:right w:val="single" w:sz="4" w:space="0" w:color="auto"/>
            </w:tcBorders>
            <w:shd w:val="clear" w:color="000000" w:fill="F2F2F2"/>
            <w:vAlign w:val="center"/>
            <w:hideMark/>
          </w:tcPr>
          <w:p w14:paraId="2E28249F" w14:textId="77777777" w:rsidR="003066F1" w:rsidRPr="00A742C7" w:rsidRDefault="003066F1" w:rsidP="005E6718">
            <w:pPr>
              <w:jc w:val="center"/>
              <w:rPr>
                <w:color w:val="000000"/>
                <w:sz w:val="20"/>
                <w:szCs w:val="20"/>
              </w:rPr>
            </w:pPr>
            <w:r w:rsidRPr="00A742C7">
              <w:rPr>
                <w:color w:val="000000"/>
                <w:sz w:val="20"/>
                <w:szCs w:val="20"/>
                <w:lang w:val="en-US"/>
              </w:rPr>
              <w:t>0</w:t>
            </w:r>
          </w:p>
        </w:tc>
      </w:tr>
      <w:tr w:rsidR="003066F1" w:rsidRPr="00A742C7" w14:paraId="7CEE611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3A7B4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73D1EE3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57AC27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2F2F2"/>
            <w:vAlign w:val="center"/>
            <w:hideMark/>
          </w:tcPr>
          <w:p w14:paraId="0261B47A"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9554EA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58B6A46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1CDBE16"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D023472"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58A2ED54" w14:textId="77777777" w:rsidR="003066F1" w:rsidRPr="00A742C7" w:rsidRDefault="003066F1" w:rsidP="005E6718">
            <w:pPr>
              <w:jc w:val="center"/>
              <w:rPr>
                <w:color w:val="000000"/>
                <w:sz w:val="20"/>
                <w:szCs w:val="20"/>
              </w:rPr>
            </w:pPr>
            <w:r w:rsidRPr="00A742C7">
              <w:rPr>
                <w:color w:val="000000"/>
                <w:sz w:val="20"/>
                <w:szCs w:val="20"/>
                <w:lang w:val="en-US"/>
              </w:rPr>
              <w:t>0</w:t>
            </w:r>
          </w:p>
        </w:tc>
        <w:tc>
          <w:tcPr>
            <w:tcW w:w="1166" w:type="dxa"/>
            <w:tcBorders>
              <w:top w:val="nil"/>
              <w:left w:val="nil"/>
              <w:bottom w:val="single" w:sz="4" w:space="0" w:color="auto"/>
              <w:right w:val="single" w:sz="4" w:space="0" w:color="auto"/>
            </w:tcBorders>
            <w:shd w:val="clear" w:color="000000" w:fill="F2F2F2"/>
            <w:vAlign w:val="center"/>
            <w:hideMark/>
          </w:tcPr>
          <w:p w14:paraId="7D77895A" w14:textId="77777777" w:rsidR="003066F1" w:rsidRPr="00A742C7" w:rsidRDefault="003066F1" w:rsidP="005E6718">
            <w:pPr>
              <w:jc w:val="center"/>
              <w:rPr>
                <w:color w:val="000000"/>
                <w:sz w:val="20"/>
                <w:szCs w:val="20"/>
              </w:rPr>
            </w:pPr>
            <w:r w:rsidRPr="00A742C7">
              <w:rPr>
                <w:color w:val="000000"/>
                <w:sz w:val="20"/>
                <w:szCs w:val="20"/>
                <w:lang w:val="en-US"/>
              </w:rPr>
              <w:t>54372,3908</w:t>
            </w:r>
          </w:p>
        </w:tc>
        <w:tc>
          <w:tcPr>
            <w:tcW w:w="1166" w:type="dxa"/>
            <w:tcBorders>
              <w:top w:val="nil"/>
              <w:left w:val="nil"/>
              <w:bottom w:val="single" w:sz="4" w:space="0" w:color="auto"/>
              <w:right w:val="single" w:sz="4" w:space="0" w:color="auto"/>
            </w:tcBorders>
            <w:shd w:val="clear" w:color="000000" w:fill="F2F2F2"/>
            <w:vAlign w:val="center"/>
            <w:hideMark/>
          </w:tcPr>
          <w:p w14:paraId="6DDD39BA" w14:textId="77777777" w:rsidR="003066F1" w:rsidRPr="00A742C7" w:rsidRDefault="003066F1" w:rsidP="005E6718">
            <w:pPr>
              <w:jc w:val="center"/>
              <w:rPr>
                <w:color w:val="000000"/>
                <w:sz w:val="20"/>
                <w:szCs w:val="20"/>
              </w:rPr>
            </w:pPr>
            <w:r w:rsidRPr="00A742C7">
              <w:rPr>
                <w:color w:val="000000"/>
                <w:sz w:val="20"/>
                <w:szCs w:val="20"/>
                <w:lang w:val="en-US"/>
              </w:rPr>
              <w:t>54372,3908</w:t>
            </w:r>
          </w:p>
        </w:tc>
        <w:tc>
          <w:tcPr>
            <w:tcW w:w="1166" w:type="dxa"/>
            <w:tcBorders>
              <w:top w:val="nil"/>
              <w:left w:val="nil"/>
              <w:bottom w:val="single" w:sz="4" w:space="0" w:color="auto"/>
              <w:right w:val="single" w:sz="4" w:space="0" w:color="auto"/>
            </w:tcBorders>
            <w:shd w:val="clear" w:color="000000" w:fill="F2F2F2"/>
            <w:vAlign w:val="center"/>
            <w:hideMark/>
          </w:tcPr>
          <w:p w14:paraId="5AFC9479" w14:textId="77777777" w:rsidR="003066F1" w:rsidRPr="00A742C7" w:rsidRDefault="003066F1" w:rsidP="005E6718">
            <w:pPr>
              <w:jc w:val="center"/>
              <w:rPr>
                <w:color w:val="000000"/>
                <w:sz w:val="20"/>
                <w:szCs w:val="20"/>
              </w:rPr>
            </w:pPr>
            <w:r w:rsidRPr="00A742C7">
              <w:rPr>
                <w:color w:val="000000"/>
                <w:sz w:val="20"/>
                <w:szCs w:val="20"/>
                <w:lang w:val="en-US"/>
              </w:rPr>
              <w:t>54372,3908</w:t>
            </w:r>
          </w:p>
        </w:tc>
        <w:tc>
          <w:tcPr>
            <w:tcW w:w="1166" w:type="dxa"/>
            <w:tcBorders>
              <w:top w:val="nil"/>
              <w:left w:val="nil"/>
              <w:bottom w:val="single" w:sz="4" w:space="0" w:color="auto"/>
              <w:right w:val="single" w:sz="4" w:space="0" w:color="auto"/>
            </w:tcBorders>
            <w:shd w:val="clear" w:color="000000" w:fill="F2F2F2"/>
            <w:vAlign w:val="center"/>
            <w:hideMark/>
          </w:tcPr>
          <w:p w14:paraId="26D8C232" w14:textId="77777777" w:rsidR="003066F1" w:rsidRPr="00A742C7" w:rsidRDefault="003066F1" w:rsidP="005E6718">
            <w:pPr>
              <w:jc w:val="center"/>
              <w:rPr>
                <w:color w:val="000000"/>
                <w:sz w:val="20"/>
                <w:szCs w:val="20"/>
              </w:rPr>
            </w:pPr>
            <w:r w:rsidRPr="00A742C7">
              <w:rPr>
                <w:color w:val="000000"/>
                <w:sz w:val="20"/>
                <w:szCs w:val="20"/>
                <w:lang w:val="en-US"/>
              </w:rPr>
              <w:t>54372,3908</w:t>
            </w:r>
          </w:p>
        </w:tc>
        <w:tc>
          <w:tcPr>
            <w:tcW w:w="1166" w:type="dxa"/>
            <w:tcBorders>
              <w:top w:val="nil"/>
              <w:left w:val="nil"/>
              <w:bottom w:val="single" w:sz="4" w:space="0" w:color="auto"/>
              <w:right w:val="single" w:sz="4" w:space="0" w:color="auto"/>
            </w:tcBorders>
            <w:shd w:val="clear" w:color="000000" w:fill="F2F2F2"/>
            <w:vAlign w:val="center"/>
            <w:hideMark/>
          </w:tcPr>
          <w:p w14:paraId="649EC2A4" w14:textId="77777777" w:rsidR="003066F1" w:rsidRPr="00A742C7" w:rsidRDefault="003066F1" w:rsidP="005E6718">
            <w:pPr>
              <w:jc w:val="center"/>
              <w:rPr>
                <w:color w:val="000000"/>
                <w:sz w:val="20"/>
                <w:szCs w:val="20"/>
              </w:rPr>
            </w:pPr>
            <w:r w:rsidRPr="00A742C7">
              <w:rPr>
                <w:color w:val="000000"/>
                <w:sz w:val="20"/>
                <w:szCs w:val="20"/>
                <w:lang w:val="en-US"/>
              </w:rPr>
              <w:t>54372,3908</w:t>
            </w:r>
          </w:p>
        </w:tc>
        <w:tc>
          <w:tcPr>
            <w:tcW w:w="1393" w:type="dxa"/>
            <w:tcBorders>
              <w:top w:val="nil"/>
              <w:left w:val="nil"/>
              <w:bottom w:val="single" w:sz="4" w:space="0" w:color="auto"/>
              <w:right w:val="single" w:sz="4" w:space="0" w:color="auto"/>
            </w:tcBorders>
            <w:shd w:val="clear" w:color="000000" w:fill="F2F2F2"/>
            <w:vAlign w:val="center"/>
            <w:hideMark/>
          </w:tcPr>
          <w:p w14:paraId="399DFC8C" w14:textId="77777777" w:rsidR="003066F1" w:rsidRPr="00A742C7" w:rsidRDefault="003066F1" w:rsidP="005E6718">
            <w:pPr>
              <w:jc w:val="center"/>
              <w:rPr>
                <w:color w:val="000000"/>
                <w:sz w:val="20"/>
                <w:szCs w:val="20"/>
              </w:rPr>
            </w:pPr>
            <w:r w:rsidRPr="00A742C7">
              <w:rPr>
                <w:color w:val="000000"/>
                <w:sz w:val="20"/>
                <w:szCs w:val="20"/>
                <w:lang w:val="en-US"/>
              </w:rPr>
              <w:t>54372,3908</w:t>
            </w:r>
          </w:p>
        </w:tc>
      </w:tr>
      <w:tr w:rsidR="003066F1" w:rsidRPr="00A742C7" w14:paraId="364FB1F2"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DEEAF6"/>
            <w:vAlign w:val="center"/>
            <w:hideMark/>
          </w:tcPr>
          <w:p w14:paraId="600EE4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ЕТО-2 ПАО «ТГК-1»</w:t>
            </w:r>
          </w:p>
        </w:tc>
      </w:tr>
      <w:tr w:rsidR="003066F1" w:rsidRPr="00A742C7" w14:paraId="4F23E492"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A6A67FB"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Электрокотельная "К-15" нп. Раякоски</w:t>
            </w:r>
          </w:p>
        </w:tc>
      </w:tr>
      <w:tr w:rsidR="003066F1" w:rsidRPr="00A742C7" w14:paraId="546905D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F048D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5CB381D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D89FC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61ACDA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2183,126</w:t>
            </w:r>
          </w:p>
        </w:tc>
        <w:tc>
          <w:tcPr>
            <w:tcW w:w="1166" w:type="dxa"/>
            <w:tcBorders>
              <w:top w:val="nil"/>
              <w:left w:val="nil"/>
              <w:bottom w:val="single" w:sz="4" w:space="0" w:color="auto"/>
              <w:right w:val="single" w:sz="4" w:space="0" w:color="auto"/>
            </w:tcBorders>
            <w:shd w:val="clear" w:color="000000" w:fill="FFFFFF"/>
            <w:vAlign w:val="center"/>
            <w:hideMark/>
          </w:tcPr>
          <w:p w14:paraId="3F397F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2280</w:t>
            </w:r>
          </w:p>
        </w:tc>
        <w:tc>
          <w:tcPr>
            <w:tcW w:w="1166" w:type="dxa"/>
            <w:tcBorders>
              <w:top w:val="nil"/>
              <w:left w:val="nil"/>
              <w:bottom w:val="single" w:sz="4" w:space="0" w:color="auto"/>
              <w:right w:val="single" w:sz="4" w:space="0" w:color="auto"/>
            </w:tcBorders>
            <w:shd w:val="clear" w:color="000000" w:fill="FFFFFF"/>
            <w:vAlign w:val="center"/>
            <w:hideMark/>
          </w:tcPr>
          <w:p w14:paraId="1BDB5F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49FCF3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0809CF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7B6B41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5CAEC6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37FE9D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3DE000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558A34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166" w:type="dxa"/>
            <w:tcBorders>
              <w:top w:val="nil"/>
              <w:left w:val="nil"/>
              <w:bottom w:val="single" w:sz="4" w:space="0" w:color="auto"/>
              <w:right w:val="single" w:sz="4" w:space="0" w:color="auto"/>
            </w:tcBorders>
            <w:shd w:val="clear" w:color="000000" w:fill="FFFFFF"/>
            <w:vAlign w:val="center"/>
            <w:hideMark/>
          </w:tcPr>
          <w:p w14:paraId="321FF3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c>
          <w:tcPr>
            <w:tcW w:w="1393" w:type="dxa"/>
            <w:tcBorders>
              <w:top w:val="nil"/>
              <w:left w:val="nil"/>
              <w:bottom w:val="single" w:sz="4" w:space="0" w:color="auto"/>
              <w:right w:val="single" w:sz="4" w:space="0" w:color="auto"/>
            </w:tcBorders>
            <w:shd w:val="clear" w:color="000000" w:fill="FFFFFF"/>
            <w:vAlign w:val="center"/>
            <w:hideMark/>
          </w:tcPr>
          <w:p w14:paraId="0ED31F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2289</w:t>
            </w:r>
          </w:p>
        </w:tc>
      </w:tr>
      <w:tr w:rsidR="003066F1" w:rsidRPr="00A742C7" w14:paraId="085156E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C12DF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B1EBB3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50201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7912C6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605473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22D695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1D303A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5E4FF5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3C91A8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524,37</w:t>
            </w:r>
          </w:p>
        </w:tc>
        <w:tc>
          <w:tcPr>
            <w:tcW w:w="1166" w:type="dxa"/>
            <w:tcBorders>
              <w:top w:val="nil"/>
              <w:left w:val="nil"/>
              <w:bottom w:val="single" w:sz="4" w:space="0" w:color="auto"/>
              <w:right w:val="single" w:sz="4" w:space="0" w:color="auto"/>
            </w:tcBorders>
            <w:shd w:val="clear" w:color="000000" w:fill="FFFFFF"/>
            <w:vAlign w:val="center"/>
            <w:hideMark/>
          </w:tcPr>
          <w:p w14:paraId="3B0198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473A6B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274372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619D86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733CEA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393" w:type="dxa"/>
            <w:tcBorders>
              <w:top w:val="nil"/>
              <w:left w:val="nil"/>
              <w:bottom w:val="single" w:sz="4" w:space="0" w:color="auto"/>
              <w:right w:val="single" w:sz="4" w:space="0" w:color="auto"/>
            </w:tcBorders>
            <w:shd w:val="clear" w:color="000000" w:fill="FFFFFF"/>
            <w:vAlign w:val="center"/>
            <w:hideMark/>
          </w:tcPr>
          <w:p w14:paraId="030F98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r>
      <w:tr w:rsidR="003066F1" w:rsidRPr="00A742C7" w14:paraId="30E59BC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3807C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6348044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5CD873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76DEEE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77BB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6B22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E1189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1D4AC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6F6CC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0C7C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B163E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60D5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0EE85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97702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35AFB5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A8288B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39503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3.1</w:t>
            </w:r>
          </w:p>
        </w:tc>
        <w:tc>
          <w:tcPr>
            <w:tcW w:w="3637" w:type="dxa"/>
            <w:tcBorders>
              <w:top w:val="nil"/>
              <w:left w:val="nil"/>
              <w:bottom w:val="single" w:sz="4" w:space="0" w:color="auto"/>
              <w:right w:val="single" w:sz="4" w:space="0" w:color="auto"/>
            </w:tcBorders>
            <w:shd w:val="clear" w:color="000000" w:fill="F2F2F2"/>
            <w:vAlign w:val="center"/>
            <w:hideMark/>
          </w:tcPr>
          <w:p w14:paraId="36BC840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92301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4F0135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C7717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FC12E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1484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2B35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3A9BE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084A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327C6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F6B2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28EE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35351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E5B95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27902E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CC2D5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598767C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190" w:type="dxa"/>
            <w:tcBorders>
              <w:top w:val="nil"/>
              <w:left w:val="nil"/>
              <w:bottom w:val="single" w:sz="4" w:space="0" w:color="auto"/>
              <w:right w:val="single" w:sz="4" w:space="0" w:color="auto"/>
            </w:tcBorders>
            <w:shd w:val="clear" w:color="000000" w:fill="FFFFFF"/>
            <w:vAlign w:val="center"/>
            <w:hideMark/>
          </w:tcPr>
          <w:p w14:paraId="3AA40F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2EF0C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67B5D1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453075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6F198C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423360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4815CB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1144,7735</w:t>
            </w:r>
          </w:p>
        </w:tc>
        <w:tc>
          <w:tcPr>
            <w:tcW w:w="1166" w:type="dxa"/>
            <w:tcBorders>
              <w:top w:val="nil"/>
              <w:left w:val="nil"/>
              <w:bottom w:val="single" w:sz="4" w:space="0" w:color="auto"/>
              <w:right w:val="single" w:sz="4" w:space="0" w:color="auto"/>
            </w:tcBorders>
            <w:shd w:val="clear" w:color="000000" w:fill="FFFFFF"/>
            <w:vAlign w:val="center"/>
            <w:hideMark/>
          </w:tcPr>
          <w:p w14:paraId="071A9F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36A1C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C9E7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B8E6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7EFA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654E8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D94446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771F9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6A7858A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5ECDC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0AC0B8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E7B91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5863A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98B3D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DBC1A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45744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E8AF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c>
          <w:tcPr>
            <w:tcW w:w="1166" w:type="dxa"/>
            <w:tcBorders>
              <w:top w:val="nil"/>
              <w:left w:val="nil"/>
              <w:bottom w:val="single" w:sz="4" w:space="0" w:color="auto"/>
              <w:right w:val="single" w:sz="4" w:space="0" w:color="auto"/>
            </w:tcBorders>
            <w:shd w:val="clear" w:color="000000" w:fill="FFFFFF"/>
            <w:vAlign w:val="center"/>
            <w:hideMark/>
          </w:tcPr>
          <w:p w14:paraId="43968B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c>
          <w:tcPr>
            <w:tcW w:w="1166" w:type="dxa"/>
            <w:tcBorders>
              <w:top w:val="nil"/>
              <w:left w:val="nil"/>
              <w:bottom w:val="single" w:sz="4" w:space="0" w:color="auto"/>
              <w:right w:val="single" w:sz="4" w:space="0" w:color="auto"/>
            </w:tcBorders>
            <w:shd w:val="clear" w:color="000000" w:fill="FFFFFF"/>
            <w:vAlign w:val="center"/>
            <w:hideMark/>
          </w:tcPr>
          <w:p w14:paraId="017841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c>
          <w:tcPr>
            <w:tcW w:w="1166" w:type="dxa"/>
            <w:tcBorders>
              <w:top w:val="nil"/>
              <w:left w:val="nil"/>
              <w:bottom w:val="single" w:sz="4" w:space="0" w:color="auto"/>
              <w:right w:val="single" w:sz="4" w:space="0" w:color="auto"/>
            </w:tcBorders>
            <w:shd w:val="clear" w:color="000000" w:fill="FFFFFF"/>
            <w:vAlign w:val="center"/>
            <w:hideMark/>
          </w:tcPr>
          <w:p w14:paraId="7D7FA3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c>
          <w:tcPr>
            <w:tcW w:w="1166" w:type="dxa"/>
            <w:tcBorders>
              <w:top w:val="nil"/>
              <w:left w:val="nil"/>
              <w:bottom w:val="single" w:sz="4" w:space="0" w:color="auto"/>
              <w:right w:val="single" w:sz="4" w:space="0" w:color="auto"/>
            </w:tcBorders>
            <w:shd w:val="clear" w:color="000000" w:fill="FFFFFF"/>
            <w:vAlign w:val="center"/>
            <w:hideMark/>
          </w:tcPr>
          <w:p w14:paraId="24A64D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c>
          <w:tcPr>
            <w:tcW w:w="1393" w:type="dxa"/>
            <w:tcBorders>
              <w:top w:val="nil"/>
              <w:left w:val="nil"/>
              <w:bottom w:val="single" w:sz="4" w:space="0" w:color="auto"/>
              <w:right w:val="single" w:sz="4" w:space="0" w:color="auto"/>
            </w:tcBorders>
            <w:shd w:val="clear" w:color="000000" w:fill="FFFFFF"/>
            <w:vAlign w:val="center"/>
            <w:hideMark/>
          </w:tcPr>
          <w:p w14:paraId="1AF254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r>
      <w:tr w:rsidR="003066F1" w:rsidRPr="00A742C7" w14:paraId="5E345F4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11C9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3.1.3</w:t>
            </w:r>
          </w:p>
        </w:tc>
        <w:tc>
          <w:tcPr>
            <w:tcW w:w="3637" w:type="dxa"/>
            <w:tcBorders>
              <w:top w:val="nil"/>
              <w:left w:val="nil"/>
              <w:bottom w:val="single" w:sz="4" w:space="0" w:color="auto"/>
              <w:right w:val="single" w:sz="4" w:space="0" w:color="auto"/>
            </w:tcBorders>
            <w:shd w:val="clear" w:color="000000" w:fill="FFFFFF"/>
            <w:vAlign w:val="center"/>
            <w:hideMark/>
          </w:tcPr>
          <w:p w14:paraId="71723DD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Дрова</w:t>
            </w:r>
          </w:p>
        </w:tc>
        <w:tc>
          <w:tcPr>
            <w:tcW w:w="1190" w:type="dxa"/>
            <w:tcBorders>
              <w:top w:val="nil"/>
              <w:left w:val="nil"/>
              <w:bottom w:val="single" w:sz="4" w:space="0" w:color="auto"/>
              <w:right w:val="single" w:sz="4" w:space="0" w:color="auto"/>
            </w:tcBorders>
            <w:shd w:val="clear" w:color="000000" w:fill="FFFFFF"/>
            <w:vAlign w:val="center"/>
            <w:hideMark/>
          </w:tcPr>
          <w:p w14:paraId="46BB85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22FA67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69,16</w:t>
            </w:r>
          </w:p>
        </w:tc>
        <w:tc>
          <w:tcPr>
            <w:tcW w:w="1166" w:type="dxa"/>
            <w:tcBorders>
              <w:top w:val="nil"/>
              <w:left w:val="nil"/>
              <w:bottom w:val="single" w:sz="4" w:space="0" w:color="auto"/>
              <w:right w:val="single" w:sz="4" w:space="0" w:color="auto"/>
            </w:tcBorders>
            <w:shd w:val="clear" w:color="000000" w:fill="FFFFFF"/>
            <w:vAlign w:val="center"/>
            <w:hideMark/>
          </w:tcPr>
          <w:p w14:paraId="7B5286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7EE45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F759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2ABF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F930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AC0EF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9D81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381F0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F051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080AE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3B9E9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D55757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A3937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200DA03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45C7FE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248107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0ED0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45557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1D78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AA870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FC65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FE10B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7971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90491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F5165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0BD57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AE20E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570015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28837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0EBA07E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190" w:type="dxa"/>
            <w:tcBorders>
              <w:top w:val="nil"/>
              <w:left w:val="nil"/>
              <w:bottom w:val="single" w:sz="4" w:space="0" w:color="auto"/>
              <w:right w:val="single" w:sz="4" w:space="0" w:color="auto"/>
            </w:tcBorders>
            <w:shd w:val="clear" w:color="000000" w:fill="FFFFFF"/>
            <w:vAlign w:val="center"/>
            <w:hideMark/>
          </w:tcPr>
          <w:p w14:paraId="11CEE0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кВт*ч</w:t>
            </w:r>
          </w:p>
        </w:tc>
        <w:tc>
          <w:tcPr>
            <w:tcW w:w="1066" w:type="dxa"/>
            <w:tcBorders>
              <w:top w:val="nil"/>
              <w:left w:val="nil"/>
              <w:bottom w:val="single" w:sz="4" w:space="0" w:color="auto"/>
              <w:right w:val="single" w:sz="4" w:space="0" w:color="auto"/>
            </w:tcBorders>
            <w:shd w:val="clear" w:color="000000" w:fill="FFFFFF"/>
            <w:vAlign w:val="center"/>
            <w:hideMark/>
          </w:tcPr>
          <w:p w14:paraId="488BFF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3DCAB7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24EC81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203BA8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2BC2D8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6CFB76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3323</w:t>
            </w:r>
          </w:p>
        </w:tc>
        <w:tc>
          <w:tcPr>
            <w:tcW w:w="1166" w:type="dxa"/>
            <w:tcBorders>
              <w:top w:val="nil"/>
              <w:left w:val="nil"/>
              <w:bottom w:val="single" w:sz="4" w:space="0" w:color="auto"/>
              <w:right w:val="single" w:sz="4" w:space="0" w:color="auto"/>
            </w:tcBorders>
            <w:shd w:val="clear" w:color="000000" w:fill="FFFFFF"/>
            <w:vAlign w:val="center"/>
            <w:hideMark/>
          </w:tcPr>
          <w:p w14:paraId="05FF5E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DE1F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479C8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F1F77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5379C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16973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730A1C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4EFEF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3C4B2C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C0A96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6D3B32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31A33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2D13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F582C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4AD89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08E16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FE86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c>
          <w:tcPr>
            <w:tcW w:w="1166" w:type="dxa"/>
            <w:tcBorders>
              <w:top w:val="nil"/>
              <w:left w:val="nil"/>
              <w:bottom w:val="single" w:sz="4" w:space="0" w:color="auto"/>
              <w:right w:val="single" w:sz="4" w:space="0" w:color="auto"/>
            </w:tcBorders>
            <w:shd w:val="clear" w:color="000000" w:fill="FFFFFF"/>
            <w:vAlign w:val="center"/>
            <w:hideMark/>
          </w:tcPr>
          <w:p w14:paraId="606954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c>
          <w:tcPr>
            <w:tcW w:w="1166" w:type="dxa"/>
            <w:tcBorders>
              <w:top w:val="nil"/>
              <w:left w:val="nil"/>
              <w:bottom w:val="single" w:sz="4" w:space="0" w:color="auto"/>
              <w:right w:val="single" w:sz="4" w:space="0" w:color="auto"/>
            </w:tcBorders>
            <w:shd w:val="clear" w:color="000000" w:fill="FFFFFF"/>
            <w:vAlign w:val="center"/>
            <w:hideMark/>
          </w:tcPr>
          <w:p w14:paraId="43D5B9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c>
          <w:tcPr>
            <w:tcW w:w="1166" w:type="dxa"/>
            <w:tcBorders>
              <w:top w:val="nil"/>
              <w:left w:val="nil"/>
              <w:bottom w:val="single" w:sz="4" w:space="0" w:color="auto"/>
              <w:right w:val="single" w:sz="4" w:space="0" w:color="auto"/>
            </w:tcBorders>
            <w:shd w:val="clear" w:color="000000" w:fill="FFFFFF"/>
            <w:vAlign w:val="center"/>
            <w:hideMark/>
          </w:tcPr>
          <w:p w14:paraId="794B23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c>
          <w:tcPr>
            <w:tcW w:w="1166" w:type="dxa"/>
            <w:tcBorders>
              <w:top w:val="nil"/>
              <w:left w:val="nil"/>
              <w:bottom w:val="single" w:sz="4" w:space="0" w:color="auto"/>
              <w:right w:val="single" w:sz="4" w:space="0" w:color="auto"/>
            </w:tcBorders>
            <w:shd w:val="clear" w:color="000000" w:fill="FFFFFF"/>
            <w:vAlign w:val="center"/>
            <w:hideMark/>
          </w:tcPr>
          <w:p w14:paraId="52A559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c>
          <w:tcPr>
            <w:tcW w:w="1393" w:type="dxa"/>
            <w:tcBorders>
              <w:top w:val="nil"/>
              <w:left w:val="nil"/>
              <w:bottom w:val="single" w:sz="4" w:space="0" w:color="auto"/>
              <w:right w:val="single" w:sz="4" w:space="0" w:color="auto"/>
            </w:tcBorders>
            <w:shd w:val="clear" w:color="000000" w:fill="FFFFFF"/>
            <w:vAlign w:val="center"/>
            <w:hideMark/>
          </w:tcPr>
          <w:p w14:paraId="2C5440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314,39</w:t>
            </w:r>
          </w:p>
        </w:tc>
      </w:tr>
      <w:tr w:rsidR="003066F1" w:rsidRPr="00A742C7" w14:paraId="360819F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FBB05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3.2.3</w:t>
            </w:r>
          </w:p>
        </w:tc>
        <w:tc>
          <w:tcPr>
            <w:tcW w:w="3637" w:type="dxa"/>
            <w:tcBorders>
              <w:top w:val="nil"/>
              <w:left w:val="nil"/>
              <w:bottom w:val="single" w:sz="4" w:space="0" w:color="auto"/>
              <w:right w:val="single" w:sz="4" w:space="0" w:color="auto"/>
            </w:tcBorders>
            <w:shd w:val="clear" w:color="000000" w:fill="FFFFFF"/>
            <w:vAlign w:val="center"/>
            <w:hideMark/>
          </w:tcPr>
          <w:p w14:paraId="24C7CCD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Дрова</w:t>
            </w:r>
          </w:p>
        </w:tc>
        <w:tc>
          <w:tcPr>
            <w:tcW w:w="1190" w:type="dxa"/>
            <w:tcBorders>
              <w:top w:val="nil"/>
              <w:left w:val="nil"/>
              <w:bottom w:val="single" w:sz="4" w:space="0" w:color="auto"/>
              <w:right w:val="single" w:sz="4" w:space="0" w:color="auto"/>
            </w:tcBorders>
            <w:shd w:val="clear" w:color="000000" w:fill="FFFFFF"/>
            <w:vAlign w:val="center"/>
            <w:hideMark/>
          </w:tcPr>
          <w:p w14:paraId="200A3A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м3</w:t>
            </w:r>
          </w:p>
        </w:tc>
        <w:tc>
          <w:tcPr>
            <w:tcW w:w="1066" w:type="dxa"/>
            <w:tcBorders>
              <w:top w:val="nil"/>
              <w:left w:val="nil"/>
              <w:bottom w:val="single" w:sz="4" w:space="0" w:color="auto"/>
              <w:right w:val="single" w:sz="4" w:space="0" w:color="auto"/>
            </w:tcBorders>
            <w:shd w:val="clear" w:color="000000" w:fill="FFFFFF"/>
            <w:vAlign w:val="center"/>
            <w:hideMark/>
          </w:tcPr>
          <w:p w14:paraId="437FD8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0,0005</w:t>
            </w:r>
          </w:p>
        </w:tc>
        <w:tc>
          <w:tcPr>
            <w:tcW w:w="1166" w:type="dxa"/>
            <w:tcBorders>
              <w:top w:val="nil"/>
              <w:left w:val="nil"/>
              <w:bottom w:val="single" w:sz="4" w:space="0" w:color="auto"/>
              <w:right w:val="single" w:sz="4" w:space="0" w:color="auto"/>
            </w:tcBorders>
            <w:shd w:val="clear" w:color="000000" w:fill="FFFFFF"/>
            <w:vAlign w:val="center"/>
            <w:hideMark/>
          </w:tcPr>
          <w:p w14:paraId="1A9B6F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80114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70E2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1B729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D13F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7BCF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0C23E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6F1D5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69CA6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9EEF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6661A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0C1B64B"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FD8870B"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Электрокотельная "М-4" нп. Раякоски</w:t>
            </w:r>
          </w:p>
        </w:tc>
      </w:tr>
      <w:tr w:rsidR="003066F1" w:rsidRPr="00A742C7" w14:paraId="482C3A5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27B3A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4C7F555A"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BFA41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AA71A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367,508</w:t>
            </w:r>
          </w:p>
        </w:tc>
        <w:tc>
          <w:tcPr>
            <w:tcW w:w="1166" w:type="dxa"/>
            <w:tcBorders>
              <w:top w:val="nil"/>
              <w:left w:val="nil"/>
              <w:bottom w:val="single" w:sz="4" w:space="0" w:color="auto"/>
              <w:right w:val="single" w:sz="4" w:space="0" w:color="auto"/>
            </w:tcBorders>
            <w:shd w:val="clear" w:color="000000" w:fill="FFFFFF"/>
            <w:vAlign w:val="center"/>
            <w:hideMark/>
          </w:tcPr>
          <w:p w14:paraId="57B58A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583</w:t>
            </w:r>
          </w:p>
        </w:tc>
        <w:tc>
          <w:tcPr>
            <w:tcW w:w="1166" w:type="dxa"/>
            <w:tcBorders>
              <w:top w:val="nil"/>
              <w:left w:val="nil"/>
              <w:bottom w:val="single" w:sz="4" w:space="0" w:color="auto"/>
              <w:right w:val="single" w:sz="4" w:space="0" w:color="auto"/>
            </w:tcBorders>
            <w:shd w:val="clear" w:color="000000" w:fill="FFFFFF"/>
            <w:vAlign w:val="center"/>
            <w:hideMark/>
          </w:tcPr>
          <w:p w14:paraId="6A9010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33C550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33B83A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3DBA94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39F242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1DDD5A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4FED34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59FC85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166" w:type="dxa"/>
            <w:tcBorders>
              <w:top w:val="nil"/>
              <w:left w:val="nil"/>
              <w:bottom w:val="single" w:sz="4" w:space="0" w:color="auto"/>
              <w:right w:val="single" w:sz="4" w:space="0" w:color="auto"/>
            </w:tcBorders>
            <w:shd w:val="clear" w:color="000000" w:fill="FFFFFF"/>
            <w:vAlign w:val="center"/>
            <w:hideMark/>
          </w:tcPr>
          <w:p w14:paraId="47A4FD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c>
          <w:tcPr>
            <w:tcW w:w="1393" w:type="dxa"/>
            <w:tcBorders>
              <w:top w:val="nil"/>
              <w:left w:val="nil"/>
              <w:bottom w:val="single" w:sz="4" w:space="0" w:color="auto"/>
              <w:right w:val="single" w:sz="4" w:space="0" w:color="auto"/>
            </w:tcBorders>
            <w:shd w:val="clear" w:color="000000" w:fill="FFFFFF"/>
            <w:vAlign w:val="center"/>
            <w:hideMark/>
          </w:tcPr>
          <w:p w14:paraId="1F9592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w:t>
            </w:r>
          </w:p>
        </w:tc>
      </w:tr>
      <w:tr w:rsidR="003066F1" w:rsidRPr="00A742C7" w14:paraId="4113C07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3C75D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7261543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1AE7CB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496EE0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3DB5C9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01EE72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33A7B7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442D15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10AA08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591,5</w:t>
            </w:r>
          </w:p>
        </w:tc>
        <w:tc>
          <w:tcPr>
            <w:tcW w:w="1166" w:type="dxa"/>
            <w:tcBorders>
              <w:top w:val="nil"/>
              <w:left w:val="nil"/>
              <w:bottom w:val="single" w:sz="4" w:space="0" w:color="auto"/>
              <w:right w:val="single" w:sz="4" w:space="0" w:color="auto"/>
            </w:tcBorders>
            <w:shd w:val="clear" w:color="000000" w:fill="FFFFFF"/>
            <w:vAlign w:val="center"/>
            <w:hideMark/>
          </w:tcPr>
          <w:p w14:paraId="66245E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1C5AC8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61CD69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205138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166" w:type="dxa"/>
            <w:tcBorders>
              <w:top w:val="nil"/>
              <w:left w:val="nil"/>
              <w:bottom w:val="single" w:sz="4" w:space="0" w:color="auto"/>
              <w:right w:val="single" w:sz="4" w:space="0" w:color="auto"/>
            </w:tcBorders>
            <w:shd w:val="clear" w:color="000000" w:fill="FFFFFF"/>
            <w:vAlign w:val="center"/>
            <w:hideMark/>
          </w:tcPr>
          <w:p w14:paraId="66E449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c>
          <w:tcPr>
            <w:tcW w:w="1393" w:type="dxa"/>
            <w:tcBorders>
              <w:top w:val="nil"/>
              <w:left w:val="nil"/>
              <w:bottom w:val="single" w:sz="4" w:space="0" w:color="auto"/>
              <w:right w:val="single" w:sz="4" w:space="0" w:color="auto"/>
            </w:tcBorders>
            <w:shd w:val="clear" w:color="000000" w:fill="FFFFFF"/>
            <w:vAlign w:val="center"/>
            <w:hideMark/>
          </w:tcPr>
          <w:p w14:paraId="5ED233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w:t>
            </w:r>
          </w:p>
        </w:tc>
      </w:tr>
      <w:tr w:rsidR="003066F1" w:rsidRPr="00A742C7" w14:paraId="1FB9FEB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DCC78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82ACDA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3D207D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26EE4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33AB1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DC7AB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01123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C8AB1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FD4AF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D5C38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5E12F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AE4B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2CBCA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F3203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0CB1E5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97C644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6CFC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192F2EF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422A90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5F765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EEA3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3FEDA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30094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4D89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956B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C3C9A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BF27B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7D58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3A9D9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0522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E038E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6662BC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42019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E732A0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190" w:type="dxa"/>
            <w:tcBorders>
              <w:top w:val="nil"/>
              <w:left w:val="nil"/>
              <w:bottom w:val="single" w:sz="4" w:space="0" w:color="auto"/>
              <w:right w:val="single" w:sz="4" w:space="0" w:color="auto"/>
            </w:tcBorders>
            <w:shd w:val="clear" w:color="000000" w:fill="FFFFFF"/>
            <w:vAlign w:val="center"/>
            <w:hideMark/>
          </w:tcPr>
          <w:p w14:paraId="431FC4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34C815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7AEA0F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005B97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54D4F4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08BA53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6F1404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217,3795</w:t>
            </w:r>
          </w:p>
        </w:tc>
        <w:tc>
          <w:tcPr>
            <w:tcW w:w="1166" w:type="dxa"/>
            <w:tcBorders>
              <w:top w:val="nil"/>
              <w:left w:val="nil"/>
              <w:bottom w:val="single" w:sz="4" w:space="0" w:color="auto"/>
              <w:right w:val="single" w:sz="4" w:space="0" w:color="auto"/>
            </w:tcBorders>
            <w:shd w:val="clear" w:color="000000" w:fill="FFFFFF"/>
            <w:vAlign w:val="center"/>
            <w:hideMark/>
          </w:tcPr>
          <w:p w14:paraId="6DFDE2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FDA57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6249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3A718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C642B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9E522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292C90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8AA41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168D1A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E3DCD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3FAF7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E04C0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5F33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A38A9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AD3A4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5D86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EE6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c>
          <w:tcPr>
            <w:tcW w:w="1166" w:type="dxa"/>
            <w:tcBorders>
              <w:top w:val="nil"/>
              <w:left w:val="nil"/>
              <w:bottom w:val="single" w:sz="4" w:space="0" w:color="auto"/>
              <w:right w:val="single" w:sz="4" w:space="0" w:color="auto"/>
            </w:tcBorders>
            <w:shd w:val="clear" w:color="000000" w:fill="FFFFFF"/>
            <w:vAlign w:val="center"/>
            <w:hideMark/>
          </w:tcPr>
          <w:p w14:paraId="1DE971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c>
          <w:tcPr>
            <w:tcW w:w="1166" w:type="dxa"/>
            <w:tcBorders>
              <w:top w:val="nil"/>
              <w:left w:val="nil"/>
              <w:bottom w:val="single" w:sz="4" w:space="0" w:color="auto"/>
              <w:right w:val="single" w:sz="4" w:space="0" w:color="auto"/>
            </w:tcBorders>
            <w:shd w:val="clear" w:color="000000" w:fill="FFFFFF"/>
            <w:vAlign w:val="center"/>
            <w:hideMark/>
          </w:tcPr>
          <w:p w14:paraId="1FC573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c>
          <w:tcPr>
            <w:tcW w:w="1166" w:type="dxa"/>
            <w:tcBorders>
              <w:top w:val="nil"/>
              <w:left w:val="nil"/>
              <w:bottom w:val="single" w:sz="4" w:space="0" w:color="auto"/>
              <w:right w:val="single" w:sz="4" w:space="0" w:color="auto"/>
            </w:tcBorders>
            <w:shd w:val="clear" w:color="000000" w:fill="FFFFFF"/>
            <w:vAlign w:val="center"/>
            <w:hideMark/>
          </w:tcPr>
          <w:p w14:paraId="74EA42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c>
          <w:tcPr>
            <w:tcW w:w="1166" w:type="dxa"/>
            <w:tcBorders>
              <w:top w:val="nil"/>
              <w:left w:val="nil"/>
              <w:bottom w:val="single" w:sz="4" w:space="0" w:color="auto"/>
              <w:right w:val="single" w:sz="4" w:space="0" w:color="auto"/>
            </w:tcBorders>
            <w:shd w:val="clear" w:color="000000" w:fill="FFFFFF"/>
            <w:vAlign w:val="center"/>
            <w:hideMark/>
          </w:tcPr>
          <w:p w14:paraId="59FFD5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c>
          <w:tcPr>
            <w:tcW w:w="1393" w:type="dxa"/>
            <w:tcBorders>
              <w:top w:val="nil"/>
              <w:left w:val="nil"/>
              <w:bottom w:val="single" w:sz="4" w:space="0" w:color="auto"/>
              <w:right w:val="single" w:sz="4" w:space="0" w:color="auto"/>
            </w:tcBorders>
            <w:shd w:val="clear" w:color="000000" w:fill="FFFFFF"/>
            <w:vAlign w:val="center"/>
            <w:hideMark/>
          </w:tcPr>
          <w:p w14:paraId="46A8BE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r>
      <w:tr w:rsidR="003066F1" w:rsidRPr="00A742C7" w14:paraId="7B15644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43832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3.1.3</w:t>
            </w:r>
          </w:p>
        </w:tc>
        <w:tc>
          <w:tcPr>
            <w:tcW w:w="3637" w:type="dxa"/>
            <w:tcBorders>
              <w:top w:val="nil"/>
              <w:left w:val="nil"/>
              <w:bottom w:val="single" w:sz="4" w:space="0" w:color="auto"/>
              <w:right w:val="single" w:sz="4" w:space="0" w:color="auto"/>
            </w:tcBorders>
            <w:shd w:val="clear" w:color="000000" w:fill="FFFFFF"/>
            <w:vAlign w:val="center"/>
            <w:hideMark/>
          </w:tcPr>
          <w:p w14:paraId="5B026B1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Дрова</w:t>
            </w:r>
          </w:p>
        </w:tc>
        <w:tc>
          <w:tcPr>
            <w:tcW w:w="1190" w:type="dxa"/>
            <w:tcBorders>
              <w:top w:val="nil"/>
              <w:left w:val="nil"/>
              <w:bottom w:val="single" w:sz="4" w:space="0" w:color="auto"/>
              <w:right w:val="single" w:sz="4" w:space="0" w:color="auto"/>
            </w:tcBorders>
            <w:shd w:val="clear" w:color="000000" w:fill="FFFFFF"/>
            <w:vAlign w:val="center"/>
            <w:hideMark/>
          </w:tcPr>
          <w:p w14:paraId="06D44D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99B7A9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69,16</w:t>
            </w:r>
          </w:p>
        </w:tc>
        <w:tc>
          <w:tcPr>
            <w:tcW w:w="1166" w:type="dxa"/>
            <w:tcBorders>
              <w:top w:val="nil"/>
              <w:left w:val="nil"/>
              <w:bottom w:val="single" w:sz="4" w:space="0" w:color="auto"/>
              <w:right w:val="single" w:sz="4" w:space="0" w:color="auto"/>
            </w:tcBorders>
            <w:shd w:val="clear" w:color="000000" w:fill="FFFFFF"/>
            <w:vAlign w:val="center"/>
            <w:hideMark/>
          </w:tcPr>
          <w:p w14:paraId="7CBB52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94DF3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91C7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9AA94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00C35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F75A8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DA0C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B243B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806FA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ED1D4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2D547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CAD69D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EB585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14D94EB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6FAD00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AEC54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784CF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D1032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6982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7BDDC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9BC39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4E56A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021AB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6C0B5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9F6E3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8BE9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5947D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F31503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3C14B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09726A5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190" w:type="dxa"/>
            <w:tcBorders>
              <w:top w:val="nil"/>
              <w:left w:val="nil"/>
              <w:bottom w:val="single" w:sz="4" w:space="0" w:color="auto"/>
              <w:right w:val="single" w:sz="4" w:space="0" w:color="auto"/>
            </w:tcBorders>
            <w:shd w:val="clear" w:color="000000" w:fill="FFFFFF"/>
            <w:vAlign w:val="center"/>
            <w:hideMark/>
          </w:tcPr>
          <w:p w14:paraId="056578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кВт*ч</w:t>
            </w:r>
          </w:p>
        </w:tc>
        <w:tc>
          <w:tcPr>
            <w:tcW w:w="1066" w:type="dxa"/>
            <w:tcBorders>
              <w:top w:val="nil"/>
              <w:left w:val="nil"/>
              <w:bottom w:val="single" w:sz="4" w:space="0" w:color="auto"/>
              <w:right w:val="single" w:sz="4" w:space="0" w:color="auto"/>
            </w:tcBorders>
            <w:shd w:val="clear" w:color="000000" w:fill="FFFFFF"/>
            <w:vAlign w:val="center"/>
            <w:hideMark/>
          </w:tcPr>
          <w:p w14:paraId="20D610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4F48B0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32B296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083C60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0F3FFA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246A68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w:t>
            </w:r>
          </w:p>
        </w:tc>
        <w:tc>
          <w:tcPr>
            <w:tcW w:w="1166" w:type="dxa"/>
            <w:tcBorders>
              <w:top w:val="nil"/>
              <w:left w:val="nil"/>
              <w:bottom w:val="single" w:sz="4" w:space="0" w:color="auto"/>
              <w:right w:val="single" w:sz="4" w:space="0" w:color="auto"/>
            </w:tcBorders>
            <w:shd w:val="clear" w:color="000000" w:fill="FFFFFF"/>
            <w:vAlign w:val="center"/>
            <w:hideMark/>
          </w:tcPr>
          <w:p w14:paraId="2135D5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95315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3775B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FECA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D9FA1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00C33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D6D426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1DFE3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530B09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7F440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05CCF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38740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6C583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5FEF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60C4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659C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3785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c>
          <w:tcPr>
            <w:tcW w:w="1166" w:type="dxa"/>
            <w:tcBorders>
              <w:top w:val="nil"/>
              <w:left w:val="nil"/>
              <w:bottom w:val="single" w:sz="4" w:space="0" w:color="auto"/>
              <w:right w:val="single" w:sz="4" w:space="0" w:color="auto"/>
            </w:tcBorders>
            <w:shd w:val="clear" w:color="000000" w:fill="FFFFFF"/>
            <w:vAlign w:val="center"/>
            <w:hideMark/>
          </w:tcPr>
          <w:p w14:paraId="4A1934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c>
          <w:tcPr>
            <w:tcW w:w="1166" w:type="dxa"/>
            <w:tcBorders>
              <w:top w:val="nil"/>
              <w:left w:val="nil"/>
              <w:bottom w:val="single" w:sz="4" w:space="0" w:color="auto"/>
              <w:right w:val="single" w:sz="4" w:space="0" w:color="auto"/>
            </w:tcBorders>
            <w:shd w:val="clear" w:color="000000" w:fill="FFFFFF"/>
            <w:vAlign w:val="center"/>
            <w:hideMark/>
          </w:tcPr>
          <w:p w14:paraId="43F772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c>
          <w:tcPr>
            <w:tcW w:w="1166" w:type="dxa"/>
            <w:tcBorders>
              <w:top w:val="nil"/>
              <w:left w:val="nil"/>
              <w:bottom w:val="single" w:sz="4" w:space="0" w:color="auto"/>
              <w:right w:val="single" w:sz="4" w:space="0" w:color="auto"/>
            </w:tcBorders>
            <w:shd w:val="clear" w:color="000000" w:fill="FFFFFF"/>
            <w:vAlign w:val="center"/>
            <w:hideMark/>
          </w:tcPr>
          <w:p w14:paraId="06F303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c>
          <w:tcPr>
            <w:tcW w:w="1166" w:type="dxa"/>
            <w:tcBorders>
              <w:top w:val="nil"/>
              <w:left w:val="nil"/>
              <w:bottom w:val="single" w:sz="4" w:space="0" w:color="auto"/>
              <w:right w:val="single" w:sz="4" w:space="0" w:color="auto"/>
            </w:tcBorders>
            <w:shd w:val="clear" w:color="000000" w:fill="FFFFFF"/>
            <w:vAlign w:val="center"/>
            <w:hideMark/>
          </w:tcPr>
          <w:p w14:paraId="33E416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c>
          <w:tcPr>
            <w:tcW w:w="1393" w:type="dxa"/>
            <w:tcBorders>
              <w:top w:val="nil"/>
              <w:left w:val="nil"/>
              <w:bottom w:val="single" w:sz="4" w:space="0" w:color="auto"/>
              <w:right w:val="single" w:sz="4" w:space="0" w:color="auto"/>
            </w:tcBorders>
            <w:shd w:val="clear" w:color="000000" w:fill="FFFFFF"/>
            <w:vAlign w:val="center"/>
            <w:hideMark/>
          </w:tcPr>
          <w:p w14:paraId="5042CA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77,33</w:t>
            </w:r>
          </w:p>
        </w:tc>
      </w:tr>
      <w:tr w:rsidR="003066F1" w:rsidRPr="00A742C7" w14:paraId="0108B8C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39818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3.2.3</w:t>
            </w:r>
          </w:p>
        </w:tc>
        <w:tc>
          <w:tcPr>
            <w:tcW w:w="3637" w:type="dxa"/>
            <w:tcBorders>
              <w:top w:val="nil"/>
              <w:left w:val="nil"/>
              <w:bottom w:val="single" w:sz="4" w:space="0" w:color="auto"/>
              <w:right w:val="single" w:sz="4" w:space="0" w:color="auto"/>
            </w:tcBorders>
            <w:shd w:val="clear" w:color="000000" w:fill="FFFFFF"/>
            <w:vAlign w:val="center"/>
            <w:hideMark/>
          </w:tcPr>
          <w:p w14:paraId="0CE8D0A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Дрова</w:t>
            </w:r>
          </w:p>
        </w:tc>
        <w:tc>
          <w:tcPr>
            <w:tcW w:w="1190" w:type="dxa"/>
            <w:tcBorders>
              <w:top w:val="nil"/>
              <w:left w:val="nil"/>
              <w:bottom w:val="single" w:sz="4" w:space="0" w:color="auto"/>
              <w:right w:val="single" w:sz="4" w:space="0" w:color="auto"/>
            </w:tcBorders>
            <w:shd w:val="clear" w:color="000000" w:fill="FFFFFF"/>
            <w:vAlign w:val="center"/>
            <w:hideMark/>
          </w:tcPr>
          <w:p w14:paraId="5A99AD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м3</w:t>
            </w:r>
          </w:p>
        </w:tc>
        <w:tc>
          <w:tcPr>
            <w:tcW w:w="1066" w:type="dxa"/>
            <w:tcBorders>
              <w:top w:val="nil"/>
              <w:left w:val="nil"/>
              <w:bottom w:val="single" w:sz="4" w:space="0" w:color="auto"/>
              <w:right w:val="single" w:sz="4" w:space="0" w:color="auto"/>
            </w:tcBorders>
            <w:shd w:val="clear" w:color="000000" w:fill="FFFFFF"/>
            <w:vAlign w:val="center"/>
            <w:hideMark/>
          </w:tcPr>
          <w:p w14:paraId="54B312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0,0005</w:t>
            </w:r>
          </w:p>
        </w:tc>
        <w:tc>
          <w:tcPr>
            <w:tcW w:w="1166" w:type="dxa"/>
            <w:tcBorders>
              <w:top w:val="nil"/>
              <w:left w:val="nil"/>
              <w:bottom w:val="single" w:sz="4" w:space="0" w:color="auto"/>
              <w:right w:val="single" w:sz="4" w:space="0" w:color="auto"/>
            </w:tcBorders>
            <w:shd w:val="clear" w:color="000000" w:fill="FFFFFF"/>
            <w:vAlign w:val="center"/>
            <w:hideMark/>
          </w:tcPr>
          <w:p w14:paraId="74E70B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EA8E4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04F51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DF2E4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3A23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3746B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3A48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F869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06EF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01314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6FE9E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6D2037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46A5ED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6688E8B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выработано ТЭ</w:t>
            </w:r>
          </w:p>
        </w:tc>
        <w:tc>
          <w:tcPr>
            <w:tcW w:w="1190" w:type="dxa"/>
            <w:tcBorders>
              <w:top w:val="nil"/>
              <w:left w:val="nil"/>
              <w:bottom w:val="single" w:sz="4" w:space="0" w:color="auto"/>
              <w:right w:val="single" w:sz="4" w:space="0" w:color="auto"/>
            </w:tcBorders>
            <w:shd w:val="clear" w:color="000000" w:fill="FFE599"/>
            <w:vAlign w:val="center"/>
            <w:hideMark/>
          </w:tcPr>
          <w:p w14:paraId="2D545B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E599"/>
            <w:vAlign w:val="center"/>
            <w:hideMark/>
          </w:tcPr>
          <w:p w14:paraId="185068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2550,634</w:t>
            </w:r>
          </w:p>
        </w:tc>
        <w:tc>
          <w:tcPr>
            <w:tcW w:w="1166" w:type="dxa"/>
            <w:tcBorders>
              <w:top w:val="nil"/>
              <w:left w:val="nil"/>
              <w:bottom w:val="single" w:sz="4" w:space="0" w:color="auto"/>
              <w:right w:val="single" w:sz="4" w:space="0" w:color="auto"/>
            </w:tcBorders>
            <w:shd w:val="clear" w:color="000000" w:fill="FFE599"/>
            <w:vAlign w:val="center"/>
            <w:hideMark/>
          </w:tcPr>
          <w:p w14:paraId="5FCFA1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2863,0</w:t>
            </w:r>
          </w:p>
        </w:tc>
        <w:tc>
          <w:tcPr>
            <w:tcW w:w="1166" w:type="dxa"/>
            <w:tcBorders>
              <w:top w:val="nil"/>
              <w:left w:val="nil"/>
              <w:bottom w:val="single" w:sz="4" w:space="0" w:color="auto"/>
              <w:right w:val="single" w:sz="4" w:space="0" w:color="auto"/>
            </w:tcBorders>
            <w:shd w:val="clear" w:color="000000" w:fill="FFE599"/>
            <w:vAlign w:val="center"/>
            <w:hideMark/>
          </w:tcPr>
          <w:p w14:paraId="3B629A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50C79F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154185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0D9AE6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0A7635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73DD8C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15625D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79B5D1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FE599"/>
            <w:vAlign w:val="center"/>
            <w:hideMark/>
          </w:tcPr>
          <w:p w14:paraId="4F2F11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393" w:type="dxa"/>
            <w:tcBorders>
              <w:top w:val="nil"/>
              <w:left w:val="nil"/>
              <w:bottom w:val="single" w:sz="4" w:space="0" w:color="auto"/>
              <w:right w:val="single" w:sz="4" w:space="0" w:color="auto"/>
            </w:tcBorders>
            <w:shd w:val="clear" w:color="000000" w:fill="FFE599"/>
            <w:vAlign w:val="center"/>
            <w:hideMark/>
          </w:tcPr>
          <w:p w14:paraId="5BCF32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r>
      <w:tr w:rsidR="003066F1" w:rsidRPr="00A742C7" w14:paraId="0BB51B8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1DBBC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55D4C30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Электроэнергия</w:t>
            </w:r>
          </w:p>
        </w:tc>
        <w:tc>
          <w:tcPr>
            <w:tcW w:w="1190" w:type="dxa"/>
            <w:tcBorders>
              <w:top w:val="nil"/>
              <w:left w:val="nil"/>
              <w:bottom w:val="single" w:sz="4" w:space="0" w:color="auto"/>
              <w:right w:val="single" w:sz="4" w:space="0" w:color="auto"/>
            </w:tcBorders>
            <w:shd w:val="clear" w:color="000000" w:fill="F2F2F2"/>
            <w:vAlign w:val="center"/>
            <w:hideMark/>
          </w:tcPr>
          <w:p w14:paraId="5E4A95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6E4B6F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2550,634</w:t>
            </w:r>
          </w:p>
        </w:tc>
        <w:tc>
          <w:tcPr>
            <w:tcW w:w="1166" w:type="dxa"/>
            <w:tcBorders>
              <w:top w:val="nil"/>
              <w:left w:val="nil"/>
              <w:bottom w:val="single" w:sz="4" w:space="0" w:color="auto"/>
              <w:right w:val="single" w:sz="4" w:space="0" w:color="auto"/>
            </w:tcBorders>
            <w:shd w:val="clear" w:color="000000" w:fill="F2F2F2"/>
            <w:vAlign w:val="center"/>
            <w:hideMark/>
          </w:tcPr>
          <w:p w14:paraId="5F04E3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2863,0</w:t>
            </w:r>
          </w:p>
        </w:tc>
        <w:tc>
          <w:tcPr>
            <w:tcW w:w="1166" w:type="dxa"/>
            <w:tcBorders>
              <w:top w:val="nil"/>
              <w:left w:val="nil"/>
              <w:bottom w:val="single" w:sz="4" w:space="0" w:color="auto"/>
              <w:right w:val="single" w:sz="4" w:space="0" w:color="auto"/>
            </w:tcBorders>
            <w:shd w:val="clear" w:color="000000" w:fill="F2F2F2"/>
            <w:vAlign w:val="center"/>
            <w:hideMark/>
          </w:tcPr>
          <w:p w14:paraId="599591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5A0B4B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7E6794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66C324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6751BD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5D36E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B3272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964F0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05AAA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615EC4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4756BC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EEC2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0B9CC71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188D94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A96C8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59B60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4BF54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B1EF3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D73C3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D2B17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93C80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311B23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792E57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01DD77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166" w:type="dxa"/>
            <w:tcBorders>
              <w:top w:val="nil"/>
              <w:left w:val="nil"/>
              <w:bottom w:val="single" w:sz="4" w:space="0" w:color="auto"/>
              <w:right w:val="single" w:sz="4" w:space="0" w:color="auto"/>
            </w:tcBorders>
            <w:shd w:val="clear" w:color="000000" w:fill="F2F2F2"/>
            <w:vAlign w:val="center"/>
            <w:hideMark/>
          </w:tcPr>
          <w:p w14:paraId="2847B1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c>
          <w:tcPr>
            <w:tcW w:w="1393" w:type="dxa"/>
            <w:tcBorders>
              <w:top w:val="nil"/>
              <w:left w:val="nil"/>
              <w:bottom w:val="single" w:sz="4" w:space="0" w:color="auto"/>
              <w:right w:val="single" w:sz="4" w:space="0" w:color="auto"/>
            </w:tcBorders>
            <w:shd w:val="clear" w:color="000000" w:fill="F2F2F2"/>
            <w:vAlign w:val="center"/>
            <w:hideMark/>
          </w:tcPr>
          <w:p w14:paraId="6166EB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2852,0</w:t>
            </w:r>
          </w:p>
        </w:tc>
      </w:tr>
      <w:tr w:rsidR="003066F1" w:rsidRPr="00A742C7" w14:paraId="74A2540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67B500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25F11DBA"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2E0E20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E599"/>
            <w:vAlign w:val="center"/>
            <w:hideMark/>
          </w:tcPr>
          <w:p w14:paraId="6F0902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1500,473</w:t>
            </w:r>
          </w:p>
        </w:tc>
        <w:tc>
          <w:tcPr>
            <w:tcW w:w="1166" w:type="dxa"/>
            <w:tcBorders>
              <w:top w:val="nil"/>
              <w:left w:val="nil"/>
              <w:bottom w:val="single" w:sz="4" w:space="0" w:color="auto"/>
              <w:right w:val="single" w:sz="4" w:space="0" w:color="auto"/>
            </w:tcBorders>
            <w:shd w:val="clear" w:color="000000" w:fill="FFE599"/>
            <w:vAlign w:val="center"/>
            <w:hideMark/>
          </w:tcPr>
          <w:p w14:paraId="479F13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FE599"/>
            <w:vAlign w:val="center"/>
            <w:hideMark/>
          </w:tcPr>
          <w:p w14:paraId="3CBC94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FE599"/>
            <w:vAlign w:val="center"/>
            <w:hideMark/>
          </w:tcPr>
          <w:p w14:paraId="299911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FE599"/>
            <w:vAlign w:val="center"/>
            <w:hideMark/>
          </w:tcPr>
          <w:p w14:paraId="70375A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FE599"/>
            <w:vAlign w:val="center"/>
            <w:hideMark/>
          </w:tcPr>
          <w:p w14:paraId="168C5F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FE599"/>
            <w:vAlign w:val="center"/>
            <w:hideMark/>
          </w:tcPr>
          <w:p w14:paraId="222CE6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FE599"/>
            <w:vAlign w:val="center"/>
            <w:hideMark/>
          </w:tcPr>
          <w:p w14:paraId="2FA672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FE599"/>
            <w:vAlign w:val="center"/>
            <w:hideMark/>
          </w:tcPr>
          <w:p w14:paraId="1F7D6C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FE599"/>
            <w:vAlign w:val="center"/>
            <w:hideMark/>
          </w:tcPr>
          <w:p w14:paraId="29AB6B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FE599"/>
            <w:vAlign w:val="center"/>
            <w:hideMark/>
          </w:tcPr>
          <w:p w14:paraId="30371C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393" w:type="dxa"/>
            <w:tcBorders>
              <w:top w:val="nil"/>
              <w:left w:val="nil"/>
              <w:bottom w:val="single" w:sz="4" w:space="0" w:color="auto"/>
              <w:right w:val="single" w:sz="4" w:space="0" w:color="auto"/>
            </w:tcBorders>
            <w:shd w:val="clear" w:color="000000" w:fill="FFE599"/>
            <w:vAlign w:val="center"/>
            <w:hideMark/>
          </w:tcPr>
          <w:p w14:paraId="4D4F41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r>
      <w:tr w:rsidR="003066F1" w:rsidRPr="00A742C7" w14:paraId="6FC9306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27F87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171F7B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Электроэнергия</w:t>
            </w:r>
          </w:p>
        </w:tc>
        <w:tc>
          <w:tcPr>
            <w:tcW w:w="1190" w:type="dxa"/>
            <w:tcBorders>
              <w:top w:val="nil"/>
              <w:left w:val="nil"/>
              <w:bottom w:val="single" w:sz="4" w:space="0" w:color="auto"/>
              <w:right w:val="single" w:sz="4" w:space="0" w:color="auto"/>
            </w:tcBorders>
            <w:shd w:val="clear" w:color="000000" w:fill="F2F2F2"/>
            <w:vAlign w:val="center"/>
            <w:hideMark/>
          </w:tcPr>
          <w:p w14:paraId="4C38A8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349AB2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2DB450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7977D1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049E16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3FE1A6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4EB611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1362,153</w:t>
            </w:r>
          </w:p>
        </w:tc>
        <w:tc>
          <w:tcPr>
            <w:tcW w:w="1166" w:type="dxa"/>
            <w:tcBorders>
              <w:top w:val="nil"/>
              <w:left w:val="nil"/>
              <w:bottom w:val="single" w:sz="4" w:space="0" w:color="auto"/>
              <w:right w:val="single" w:sz="4" w:space="0" w:color="auto"/>
            </w:tcBorders>
            <w:shd w:val="clear" w:color="000000" w:fill="F2F2F2"/>
            <w:vAlign w:val="center"/>
            <w:hideMark/>
          </w:tcPr>
          <w:p w14:paraId="39C445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9A51B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E27A7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245CC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AD58C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1D736A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AF2865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45398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660D098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1D33B3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638289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1E9EC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6183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8FB51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C7780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F7868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94E31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2F2F2"/>
            <w:vAlign w:val="center"/>
            <w:hideMark/>
          </w:tcPr>
          <w:p w14:paraId="57D743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2F2F2"/>
            <w:vAlign w:val="center"/>
            <w:hideMark/>
          </w:tcPr>
          <w:p w14:paraId="783AF5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2F2F2"/>
            <w:vAlign w:val="center"/>
            <w:hideMark/>
          </w:tcPr>
          <w:p w14:paraId="08F8F6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166" w:type="dxa"/>
            <w:tcBorders>
              <w:top w:val="nil"/>
              <w:left w:val="nil"/>
              <w:bottom w:val="single" w:sz="4" w:space="0" w:color="auto"/>
              <w:right w:val="single" w:sz="4" w:space="0" w:color="auto"/>
            </w:tcBorders>
            <w:shd w:val="clear" w:color="000000" w:fill="F2F2F2"/>
            <w:vAlign w:val="center"/>
            <w:hideMark/>
          </w:tcPr>
          <w:p w14:paraId="522062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c>
          <w:tcPr>
            <w:tcW w:w="1393" w:type="dxa"/>
            <w:tcBorders>
              <w:top w:val="nil"/>
              <w:left w:val="nil"/>
              <w:bottom w:val="single" w:sz="4" w:space="0" w:color="auto"/>
              <w:right w:val="single" w:sz="4" w:space="0" w:color="auto"/>
            </w:tcBorders>
            <w:shd w:val="clear" w:color="000000" w:fill="F2F2F2"/>
            <w:vAlign w:val="center"/>
            <w:hideMark/>
          </w:tcPr>
          <w:p w14:paraId="3F7733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452,05</w:t>
            </w:r>
          </w:p>
        </w:tc>
      </w:tr>
      <w:tr w:rsidR="003066F1" w:rsidRPr="00A742C7" w14:paraId="2D4286E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5184D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3072A89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Дрова</w:t>
            </w:r>
          </w:p>
        </w:tc>
        <w:tc>
          <w:tcPr>
            <w:tcW w:w="1190" w:type="dxa"/>
            <w:tcBorders>
              <w:top w:val="nil"/>
              <w:left w:val="nil"/>
              <w:bottom w:val="single" w:sz="4" w:space="0" w:color="auto"/>
              <w:right w:val="single" w:sz="4" w:space="0" w:color="auto"/>
            </w:tcBorders>
            <w:shd w:val="clear" w:color="000000" w:fill="F2F2F2"/>
            <w:vAlign w:val="center"/>
            <w:hideMark/>
          </w:tcPr>
          <w:p w14:paraId="39BB39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EA8DC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138,32</w:t>
            </w:r>
          </w:p>
        </w:tc>
        <w:tc>
          <w:tcPr>
            <w:tcW w:w="1166" w:type="dxa"/>
            <w:tcBorders>
              <w:top w:val="nil"/>
              <w:left w:val="nil"/>
              <w:bottom w:val="single" w:sz="4" w:space="0" w:color="auto"/>
              <w:right w:val="single" w:sz="4" w:space="0" w:color="auto"/>
            </w:tcBorders>
            <w:shd w:val="clear" w:color="000000" w:fill="F2F2F2"/>
            <w:vAlign w:val="center"/>
            <w:hideMark/>
          </w:tcPr>
          <w:p w14:paraId="0F11EB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D7CD8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99791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6AAAE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CE3A5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44B40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6044F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E7C0C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7EBC7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B46F4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3C2688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3E4605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6C3D34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0313759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1C9284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E599"/>
            <w:vAlign w:val="center"/>
            <w:hideMark/>
          </w:tcPr>
          <w:p w14:paraId="3BEE7B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46FA2A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644EB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1D0E12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FD5CB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7FF8D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71D19F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11E8A0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467B5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9A24E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2B3A2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E599"/>
            <w:vAlign w:val="center"/>
            <w:hideMark/>
          </w:tcPr>
          <w:p w14:paraId="607642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BAD961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B517F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608D19D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Электроэнергия</w:t>
            </w:r>
          </w:p>
        </w:tc>
        <w:tc>
          <w:tcPr>
            <w:tcW w:w="1190" w:type="dxa"/>
            <w:tcBorders>
              <w:top w:val="nil"/>
              <w:left w:val="nil"/>
              <w:bottom w:val="single" w:sz="4" w:space="0" w:color="auto"/>
              <w:right w:val="single" w:sz="4" w:space="0" w:color="auto"/>
            </w:tcBorders>
            <w:shd w:val="clear" w:color="000000" w:fill="F2F2F2"/>
            <w:vAlign w:val="center"/>
            <w:hideMark/>
          </w:tcPr>
          <w:p w14:paraId="202627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кВт*ч</w:t>
            </w:r>
          </w:p>
        </w:tc>
        <w:tc>
          <w:tcPr>
            <w:tcW w:w="1066" w:type="dxa"/>
            <w:tcBorders>
              <w:top w:val="nil"/>
              <w:left w:val="nil"/>
              <w:bottom w:val="single" w:sz="4" w:space="0" w:color="auto"/>
              <w:right w:val="single" w:sz="4" w:space="0" w:color="auto"/>
            </w:tcBorders>
            <w:shd w:val="clear" w:color="000000" w:fill="F2F2F2"/>
            <w:vAlign w:val="center"/>
            <w:hideMark/>
          </w:tcPr>
          <w:p w14:paraId="72BD89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6C43D6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0195D4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6BF841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2DF285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4BFD5C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3954</w:t>
            </w:r>
          </w:p>
        </w:tc>
        <w:tc>
          <w:tcPr>
            <w:tcW w:w="1166" w:type="dxa"/>
            <w:tcBorders>
              <w:top w:val="nil"/>
              <w:left w:val="nil"/>
              <w:bottom w:val="single" w:sz="4" w:space="0" w:color="auto"/>
              <w:right w:val="single" w:sz="4" w:space="0" w:color="auto"/>
            </w:tcBorders>
            <w:shd w:val="clear" w:color="000000" w:fill="F2F2F2"/>
            <w:vAlign w:val="center"/>
            <w:hideMark/>
          </w:tcPr>
          <w:p w14:paraId="51C38A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59A5D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DFB81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4AA0C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ABEEC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298FC6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48DFA3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D6316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7D74E72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08D5CD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2F2F2"/>
            <w:vAlign w:val="center"/>
            <w:hideMark/>
          </w:tcPr>
          <w:p w14:paraId="0D3FD9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58D04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DFC1E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C3D45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5AE48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A31F4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971A1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c>
          <w:tcPr>
            <w:tcW w:w="1166" w:type="dxa"/>
            <w:tcBorders>
              <w:top w:val="nil"/>
              <w:left w:val="nil"/>
              <w:bottom w:val="single" w:sz="4" w:space="0" w:color="auto"/>
              <w:right w:val="single" w:sz="4" w:space="0" w:color="auto"/>
            </w:tcBorders>
            <w:shd w:val="clear" w:color="000000" w:fill="F2F2F2"/>
            <w:vAlign w:val="center"/>
            <w:hideMark/>
          </w:tcPr>
          <w:p w14:paraId="6755BF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c>
          <w:tcPr>
            <w:tcW w:w="1166" w:type="dxa"/>
            <w:tcBorders>
              <w:top w:val="nil"/>
              <w:left w:val="nil"/>
              <w:bottom w:val="single" w:sz="4" w:space="0" w:color="auto"/>
              <w:right w:val="single" w:sz="4" w:space="0" w:color="auto"/>
            </w:tcBorders>
            <w:shd w:val="clear" w:color="000000" w:fill="F2F2F2"/>
            <w:vAlign w:val="center"/>
            <w:hideMark/>
          </w:tcPr>
          <w:p w14:paraId="5FAEB8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c>
          <w:tcPr>
            <w:tcW w:w="1166" w:type="dxa"/>
            <w:tcBorders>
              <w:top w:val="nil"/>
              <w:left w:val="nil"/>
              <w:bottom w:val="single" w:sz="4" w:space="0" w:color="auto"/>
              <w:right w:val="single" w:sz="4" w:space="0" w:color="auto"/>
            </w:tcBorders>
            <w:shd w:val="clear" w:color="000000" w:fill="F2F2F2"/>
            <w:vAlign w:val="center"/>
            <w:hideMark/>
          </w:tcPr>
          <w:p w14:paraId="4CE56B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c>
          <w:tcPr>
            <w:tcW w:w="1166" w:type="dxa"/>
            <w:tcBorders>
              <w:top w:val="nil"/>
              <w:left w:val="nil"/>
              <w:bottom w:val="single" w:sz="4" w:space="0" w:color="auto"/>
              <w:right w:val="single" w:sz="4" w:space="0" w:color="auto"/>
            </w:tcBorders>
            <w:shd w:val="clear" w:color="000000" w:fill="F2F2F2"/>
            <w:vAlign w:val="center"/>
            <w:hideMark/>
          </w:tcPr>
          <w:p w14:paraId="1851B2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c>
          <w:tcPr>
            <w:tcW w:w="1393" w:type="dxa"/>
            <w:tcBorders>
              <w:top w:val="nil"/>
              <w:left w:val="nil"/>
              <w:bottom w:val="single" w:sz="4" w:space="0" w:color="auto"/>
              <w:right w:val="single" w:sz="4" w:space="0" w:color="auto"/>
            </w:tcBorders>
            <w:shd w:val="clear" w:color="000000" w:fill="F2F2F2"/>
            <w:vAlign w:val="center"/>
            <w:hideMark/>
          </w:tcPr>
          <w:p w14:paraId="11480F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391,72</w:t>
            </w:r>
          </w:p>
        </w:tc>
      </w:tr>
      <w:tr w:rsidR="003066F1" w:rsidRPr="00A742C7" w14:paraId="0A71FF3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5C534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196E6EA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Дрова</w:t>
            </w:r>
          </w:p>
        </w:tc>
        <w:tc>
          <w:tcPr>
            <w:tcW w:w="1190" w:type="dxa"/>
            <w:tcBorders>
              <w:top w:val="nil"/>
              <w:left w:val="nil"/>
              <w:bottom w:val="single" w:sz="4" w:space="0" w:color="auto"/>
              <w:right w:val="single" w:sz="4" w:space="0" w:color="auto"/>
            </w:tcBorders>
            <w:shd w:val="clear" w:color="000000" w:fill="F2F2F2"/>
            <w:vAlign w:val="center"/>
            <w:hideMark/>
          </w:tcPr>
          <w:p w14:paraId="3C9880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м3</w:t>
            </w:r>
          </w:p>
        </w:tc>
        <w:tc>
          <w:tcPr>
            <w:tcW w:w="1066" w:type="dxa"/>
            <w:tcBorders>
              <w:top w:val="nil"/>
              <w:left w:val="nil"/>
              <w:bottom w:val="single" w:sz="4" w:space="0" w:color="auto"/>
              <w:right w:val="single" w:sz="4" w:space="0" w:color="auto"/>
            </w:tcBorders>
            <w:shd w:val="clear" w:color="000000" w:fill="F2F2F2"/>
            <w:vAlign w:val="center"/>
            <w:hideMark/>
          </w:tcPr>
          <w:p w14:paraId="417EA5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0,001</w:t>
            </w:r>
          </w:p>
        </w:tc>
        <w:tc>
          <w:tcPr>
            <w:tcW w:w="1166" w:type="dxa"/>
            <w:tcBorders>
              <w:top w:val="nil"/>
              <w:left w:val="nil"/>
              <w:bottom w:val="single" w:sz="4" w:space="0" w:color="auto"/>
              <w:right w:val="single" w:sz="4" w:space="0" w:color="auto"/>
            </w:tcBorders>
            <w:shd w:val="clear" w:color="000000" w:fill="F2F2F2"/>
            <w:vAlign w:val="center"/>
            <w:hideMark/>
          </w:tcPr>
          <w:p w14:paraId="32AD3F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B5DE7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C8B16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EFD3D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42778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95787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E026E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E4AEF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BC657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32543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479A6D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1C77AE1"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DEEAF6"/>
            <w:vAlign w:val="center"/>
            <w:hideMark/>
          </w:tcPr>
          <w:p w14:paraId="52592A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ЕТО-3 ООО «ПромВоенСтрой»</w:t>
            </w:r>
          </w:p>
        </w:tc>
      </w:tr>
      <w:tr w:rsidR="003066F1" w:rsidRPr="00A742C7" w14:paraId="5302B06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CC1D485"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13/55 пгт. Печенга, ш. Печенгское (в.г. №13)</w:t>
            </w:r>
          </w:p>
        </w:tc>
      </w:tr>
      <w:tr w:rsidR="003066F1" w:rsidRPr="00A742C7" w14:paraId="132D0C8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9375C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4BD354B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5668D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4A49CC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5328,23</w:t>
            </w:r>
          </w:p>
        </w:tc>
        <w:tc>
          <w:tcPr>
            <w:tcW w:w="1166" w:type="dxa"/>
            <w:tcBorders>
              <w:top w:val="nil"/>
              <w:left w:val="nil"/>
              <w:bottom w:val="single" w:sz="4" w:space="0" w:color="auto"/>
              <w:right w:val="single" w:sz="4" w:space="0" w:color="auto"/>
            </w:tcBorders>
            <w:shd w:val="clear" w:color="000000" w:fill="FFFFFF"/>
            <w:vAlign w:val="center"/>
            <w:hideMark/>
          </w:tcPr>
          <w:p w14:paraId="0C43A2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5500,1025</w:t>
            </w:r>
          </w:p>
        </w:tc>
        <w:tc>
          <w:tcPr>
            <w:tcW w:w="1166" w:type="dxa"/>
            <w:tcBorders>
              <w:top w:val="nil"/>
              <w:left w:val="nil"/>
              <w:bottom w:val="single" w:sz="4" w:space="0" w:color="auto"/>
              <w:right w:val="single" w:sz="4" w:space="0" w:color="auto"/>
            </w:tcBorders>
            <w:shd w:val="clear" w:color="000000" w:fill="FFFFFF"/>
            <w:vAlign w:val="center"/>
            <w:hideMark/>
          </w:tcPr>
          <w:p w14:paraId="19C3BF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5500,1025</w:t>
            </w:r>
          </w:p>
        </w:tc>
        <w:tc>
          <w:tcPr>
            <w:tcW w:w="1166" w:type="dxa"/>
            <w:tcBorders>
              <w:top w:val="nil"/>
              <w:left w:val="nil"/>
              <w:bottom w:val="single" w:sz="4" w:space="0" w:color="auto"/>
              <w:right w:val="single" w:sz="4" w:space="0" w:color="auto"/>
            </w:tcBorders>
            <w:shd w:val="clear" w:color="000000" w:fill="FFFFFF"/>
            <w:vAlign w:val="center"/>
            <w:hideMark/>
          </w:tcPr>
          <w:p w14:paraId="058357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1AB2C8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57BE3C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381C5A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32DAC5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0DE0E8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08391F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166" w:type="dxa"/>
            <w:tcBorders>
              <w:top w:val="nil"/>
              <w:left w:val="nil"/>
              <w:bottom w:val="single" w:sz="4" w:space="0" w:color="auto"/>
              <w:right w:val="single" w:sz="4" w:space="0" w:color="auto"/>
            </w:tcBorders>
            <w:shd w:val="clear" w:color="000000" w:fill="FFFFFF"/>
            <w:vAlign w:val="center"/>
            <w:hideMark/>
          </w:tcPr>
          <w:p w14:paraId="12789C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c>
          <w:tcPr>
            <w:tcW w:w="1393" w:type="dxa"/>
            <w:tcBorders>
              <w:top w:val="nil"/>
              <w:left w:val="nil"/>
              <w:bottom w:val="single" w:sz="4" w:space="0" w:color="auto"/>
              <w:right w:val="single" w:sz="4" w:space="0" w:color="auto"/>
            </w:tcBorders>
            <w:shd w:val="clear" w:color="000000" w:fill="FFFFFF"/>
            <w:vAlign w:val="center"/>
            <w:hideMark/>
          </w:tcPr>
          <w:p w14:paraId="380782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5286,944</w:t>
            </w:r>
          </w:p>
        </w:tc>
      </w:tr>
      <w:tr w:rsidR="003066F1" w:rsidRPr="00A742C7" w14:paraId="2370D6C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2465D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207161CA"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8C13F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689D9A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200,44</w:t>
            </w:r>
          </w:p>
        </w:tc>
        <w:tc>
          <w:tcPr>
            <w:tcW w:w="1166" w:type="dxa"/>
            <w:tcBorders>
              <w:top w:val="nil"/>
              <w:left w:val="nil"/>
              <w:bottom w:val="single" w:sz="4" w:space="0" w:color="auto"/>
              <w:right w:val="single" w:sz="4" w:space="0" w:color="auto"/>
            </w:tcBorders>
            <w:shd w:val="clear" w:color="000000" w:fill="FFFFFF"/>
            <w:vAlign w:val="center"/>
            <w:hideMark/>
          </w:tcPr>
          <w:p w14:paraId="014423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235,37</w:t>
            </w:r>
          </w:p>
        </w:tc>
        <w:tc>
          <w:tcPr>
            <w:tcW w:w="1166" w:type="dxa"/>
            <w:tcBorders>
              <w:top w:val="nil"/>
              <w:left w:val="nil"/>
              <w:bottom w:val="single" w:sz="4" w:space="0" w:color="auto"/>
              <w:right w:val="single" w:sz="4" w:space="0" w:color="auto"/>
            </w:tcBorders>
            <w:shd w:val="clear" w:color="000000" w:fill="FFFFFF"/>
            <w:vAlign w:val="center"/>
            <w:hideMark/>
          </w:tcPr>
          <w:p w14:paraId="2E05B1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235,37</w:t>
            </w:r>
          </w:p>
        </w:tc>
        <w:tc>
          <w:tcPr>
            <w:tcW w:w="1166" w:type="dxa"/>
            <w:tcBorders>
              <w:top w:val="nil"/>
              <w:left w:val="nil"/>
              <w:bottom w:val="single" w:sz="4" w:space="0" w:color="auto"/>
              <w:right w:val="single" w:sz="4" w:space="0" w:color="auto"/>
            </w:tcBorders>
            <w:shd w:val="clear" w:color="000000" w:fill="FFFFFF"/>
            <w:vAlign w:val="center"/>
            <w:hideMark/>
          </w:tcPr>
          <w:p w14:paraId="2B8445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0C7292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227199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7B2910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715FC4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01F0A2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197,38</w:t>
            </w:r>
          </w:p>
        </w:tc>
        <w:tc>
          <w:tcPr>
            <w:tcW w:w="1166" w:type="dxa"/>
            <w:tcBorders>
              <w:top w:val="nil"/>
              <w:left w:val="nil"/>
              <w:bottom w:val="single" w:sz="4" w:space="0" w:color="auto"/>
              <w:right w:val="single" w:sz="4" w:space="0" w:color="auto"/>
            </w:tcBorders>
            <w:shd w:val="clear" w:color="000000" w:fill="FFFFFF"/>
            <w:vAlign w:val="center"/>
            <w:hideMark/>
          </w:tcPr>
          <w:p w14:paraId="07A087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48D4E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C1101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58C5341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AED66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406F094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7EC46A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0498F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12368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66B70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2BE2A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83AF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B021C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B0C33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E2CA0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109FA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6ED0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E59E6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9FB4C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B73389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06B45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E62545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2D4B74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42B342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2043B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63C7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9FA7A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92C67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79640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A23BE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84CA8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FF74E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D7A16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C974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E7F0F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20315A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E4E61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2FF8AC0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1EB90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50266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1068</w:t>
            </w:r>
          </w:p>
        </w:tc>
        <w:tc>
          <w:tcPr>
            <w:tcW w:w="1166" w:type="dxa"/>
            <w:tcBorders>
              <w:top w:val="nil"/>
              <w:left w:val="nil"/>
              <w:bottom w:val="single" w:sz="4" w:space="0" w:color="auto"/>
              <w:right w:val="single" w:sz="4" w:space="0" w:color="auto"/>
            </w:tcBorders>
            <w:shd w:val="clear" w:color="000000" w:fill="FFFFFF"/>
            <w:vAlign w:val="center"/>
            <w:hideMark/>
          </w:tcPr>
          <w:p w14:paraId="781B12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1294,57</w:t>
            </w:r>
          </w:p>
        </w:tc>
        <w:tc>
          <w:tcPr>
            <w:tcW w:w="1166" w:type="dxa"/>
            <w:tcBorders>
              <w:top w:val="nil"/>
              <w:left w:val="nil"/>
              <w:bottom w:val="single" w:sz="4" w:space="0" w:color="auto"/>
              <w:right w:val="single" w:sz="4" w:space="0" w:color="auto"/>
            </w:tcBorders>
            <w:shd w:val="clear" w:color="000000" w:fill="FFFFFF"/>
            <w:vAlign w:val="center"/>
            <w:hideMark/>
          </w:tcPr>
          <w:p w14:paraId="41AD2E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1294,57</w:t>
            </w:r>
          </w:p>
        </w:tc>
        <w:tc>
          <w:tcPr>
            <w:tcW w:w="1166" w:type="dxa"/>
            <w:tcBorders>
              <w:top w:val="nil"/>
              <w:left w:val="nil"/>
              <w:bottom w:val="single" w:sz="4" w:space="0" w:color="auto"/>
              <w:right w:val="single" w:sz="4" w:space="0" w:color="auto"/>
            </w:tcBorders>
            <w:shd w:val="clear" w:color="000000" w:fill="FFFFFF"/>
            <w:vAlign w:val="center"/>
            <w:hideMark/>
          </w:tcPr>
          <w:p w14:paraId="2BD5DB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465CFD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786EE3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5122D4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40497B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5E2634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1043,51</w:t>
            </w:r>
          </w:p>
        </w:tc>
        <w:tc>
          <w:tcPr>
            <w:tcW w:w="1166" w:type="dxa"/>
            <w:tcBorders>
              <w:top w:val="nil"/>
              <w:left w:val="nil"/>
              <w:bottom w:val="single" w:sz="4" w:space="0" w:color="auto"/>
              <w:right w:val="single" w:sz="4" w:space="0" w:color="auto"/>
            </w:tcBorders>
            <w:shd w:val="clear" w:color="000000" w:fill="FFFFFF"/>
            <w:vAlign w:val="center"/>
            <w:hideMark/>
          </w:tcPr>
          <w:p w14:paraId="7AA70D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C42F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2513F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489E6A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B634F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3BFE7C9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CFF11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03C7D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AB4A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6143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62E7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04BD5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3A6C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6B18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86B9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A7A3F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ED751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817,7</w:t>
            </w:r>
          </w:p>
        </w:tc>
        <w:tc>
          <w:tcPr>
            <w:tcW w:w="1166" w:type="dxa"/>
            <w:tcBorders>
              <w:top w:val="nil"/>
              <w:left w:val="nil"/>
              <w:bottom w:val="single" w:sz="4" w:space="0" w:color="auto"/>
              <w:right w:val="single" w:sz="4" w:space="0" w:color="auto"/>
            </w:tcBorders>
            <w:shd w:val="clear" w:color="000000" w:fill="FFFFFF"/>
            <w:vAlign w:val="center"/>
            <w:hideMark/>
          </w:tcPr>
          <w:p w14:paraId="355240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817,7</w:t>
            </w:r>
          </w:p>
        </w:tc>
        <w:tc>
          <w:tcPr>
            <w:tcW w:w="1393" w:type="dxa"/>
            <w:tcBorders>
              <w:top w:val="nil"/>
              <w:left w:val="nil"/>
              <w:bottom w:val="single" w:sz="4" w:space="0" w:color="auto"/>
              <w:right w:val="single" w:sz="4" w:space="0" w:color="auto"/>
            </w:tcBorders>
            <w:shd w:val="clear" w:color="000000" w:fill="FFFFFF"/>
            <w:vAlign w:val="center"/>
            <w:hideMark/>
          </w:tcPr>
          <w:p w14:paraId="2F8B0D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817,7</w:t>
            </w:r>
          </w:p>
        </w:tc>
      </w:tr>
      <w:tr w:rsidR="003066F1" w:rsidRPr="00A742C7" w14:paraId="28F28C1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961E6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7BDDAD3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24BC9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06D44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F54C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F74A9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A223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C40F6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34EAF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ADD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39C7C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56E04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8A2CB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556F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40A8DB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5F032B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BF61E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2C020E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5F278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22095F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1424</w:t>
            </w:r>
          </w:p>
        </w:tc>
        <w:tc>
          <w:tcPr>
            <w:tcW w:w="1166" w:type="dxa"/>
            <w:tcBorders>
              <w:top w:val="nil"/>
              <w:left w:val="nil"/>
              <w:bottom w:val="single" w:sz="4" w:space="0" w:color="auto"/>
              <w:right w:val="single" w:sz="4" w:space="0" w:color="auto"/>
            </w:tcBorders>
            <w:shd w:val="clear" w:color="000000" w:fill="FFFFFF"/>
            <w:vAlign w:val="center"/>
            <w:hideMark/>
          </w:tcPr>
          <w:p w14:paraId="5C9BA4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1773,39</w:t>
            </w:r>
          </w:p>
        </w:tc>
        <w:tc>
          <w:tcPr>
            <w:tcW w:w="1166" w:type="dxa"/>
            <w:tcBorders>
              <w:top w:val="nil"/>
              <w:left w:val="nil"/>
              <w:bottom w:val="single" w:sz="4" w:space="0" w:color="auto"/>
              <w:right w:val="single" w:sz="4" w:space="0" w:color="auto"/>
            </w:tcBorders>
            <w:shd w:val="clear" w:color="000000" w:fill="FFFFFF"/>
            <w:vAlign w:val="center"/>
            <w:hideMark/>
          </w:tcPr>
          <w:p w14:paraId="59F0CA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1773,39</w:t>
            </w:r>
          </w:p>
        </w:tc>
        <w:tc>
          <w:tcPr>
            <w:tcW w:w="1166" w:type="dxa"/>
            <w:tcBorders>
              <w:top w:val="nil"/>
              <w:left w:val="nil"/>
              <w:bottom w:val="single" w:sz="4" w:space="0" w:color="auto"/>
              <w:right w:val="single" w:sz="4" w:space="0" w:color="auto"/>
            </w:tcBorders>
            <w:shd w:val="clear" w:color="000000" w:fill="FFFFFF"/>
            <w:vAlign w:val="center"/>
            <w:hideMark/>
          </w:tcPr>
          <w:p w14:paraId="05A028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6C3ED2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411E59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444C59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401A88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54E86B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1429,47</w:t>
            </w:r>
          </w:p>
        </w:tc>
        <w:tc>
          <w:tcPr>
            <w:tcW w:w="1166" w:type="dxa"/>
            <w:tcBorders>
              <w:top w:val="nil"/>
              <w:left w:val="nil"/>
              <w:bottom w:val="single" w:sz="4" w:space="0" w:color="auto"/>
              <w:right w:val="single" w:sz="4" w:space="0" w:color="auto"/>
            </w:tcBorders>
            <w:shd w:val="clear" w:color="000000" w:fill="FFFFFF"/>
            <w:vAlign w:val="center"/>
            <w:hideMark/>
          </w:tcPr>
          <w:p w14:paraId="736E9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39C70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3949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7783E31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AD6B5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A02B3D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4B9E4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4A7428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54799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E639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93BC6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3AC6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EDAB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CB5D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6CAB2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93FE4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32077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708,58</w:t>
            </w:r>
          </w:p>
        </w:tc>
        <w:tc>
          <w:tcPr>
            <w:tcW w:w="1166" w:type="dxa"/>
            <w:tcBorders>
              <w:top w:val="nil"/>
              <w:left w:val="nil"/>
              <w:bottom w:val="single" w:sz="4" w:space="0" w:color="auto"/>
              <w:right w:val="single" w:sz="4" w:space="0" w:color="auto"/>
            </w:tcBorders>
            <w:shd w:val="clear" w:color="000000" w:fill="FFFFFF"/>
            <w:vAlign w:val="center"/>
            <w:hideMark/>
          </w:tcPr>
          <w:p w14:paraId="1F9FA4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708,58</w:t>
            </w:r>
          </w:p>
        </w:tc>
        <w:tc>
          <w:tcPr>
            <w:tcW w:w="1393" w:type="dxa"/>
            <w:tcBorders>
              <w:top w:val="nil"/>
              <w:left w:val="nil"/>
              <w:bottom w:val="single" w:sz="4" w:space="0" w:color="auto"/>
              <w:right w:val="single" w:sz="4" w:space="0" w:color="auto"/>
            </w:tcBorders>
            <w:shd w:val="clear" w:color="000000" w:fill="FFFFFF"/>
            <w:vAlign w:val="center"/>
            <w:hideMark/>
          </w:tcPr>
          <w:p w14:paraId="4A88A7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708,58</w:t>
            </w:r>
          </w:p>
        </w:tc>
      </w:tr>
      <w:tr w:rsidR="003066F1" w:rsidRPr="00A742C7" w14:paraId="1057D4B6"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9ACAC39"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13/73 пгт. Печенга, ул. Стадионная (в.г. №13)</w:t>
            </w:r>
          </w:p>
        </w:tc>
      </w:tr>
      <w:tr w:rsidR="003066F1" w:rsidRPr="00A742C7" w14:paraId="72AD9A0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48800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4099DC1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99C7E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33A608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7524,52</w:t>
            </w:r>
          </w:p>
        </w:tc>
        <w:tc>
          <w:tcPr>
            <w:tcW w:w="1166" w:type="dxa"/>
            <w:tcBorders>
              <w:top w:val="nil"/>
              <w:left w:val="nil"/>
              <w:bottom w:val="single" w:sz="4" w:space="0" w:color="auto"/>
              <w:right w:val="single" w:sz="4" w:space="0" w:color="auto"/>
            </w:tcBorders>
            <w:shd w:val="clear" w:color="000000" w:fill="FFFFFF"/>
            <w:vAlign w:val="center"/>
            <w:hideMark/>
          </w:tcPr>
          <w:p w14:paraId="03A85B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7543,554</w:t>
            </w:r>
          </w:p>
        </w:tc>
        <w:tc>
          <w:tcPr>
            <w:tcW w:w="1166" w:type="dxa"/>
            <w:tcBorders>
              <w:top w:val="nil"/>
              <w:left w:val="nil"/>
              <w:bottom w:val="single" w:sz="4" w:space="0" w:color="auto"/>
              <w:right w:val="single" w:sz="4" w:space="0" w:color="auto"/>
            </w:tcBorders>
            <w:shd w:val="clear" w:color="000000" w:fill="FFFFFF"/>
            <w:vAlign w:val="center"/>
            <w:hideMark/>
          </w:tcPr>
          <w:p w14:paraId="6CC71D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7543,554</w:t>
            </w:r>
          </w:p>
        </w:tc>
        <w:tc>
          <w:tcPr>
            <w:tcW w:w="1166" w:type="dxa"/>
            <w:tcBorders>
              <w:top w:val="nil"/>
              <w:left w:val="nil"/>
              <w:bottom w:val="single" w:sz="4" w:space="0" w:color="auto"/>
              <w:right w:val="single" w:sz="4" w:space="0" w:color="auto"/>
            </w:tcBorders>
            <w:shd w:val="clear" w:color="000000" w:fill="FFFFFF"/>
            <w:vAlign w:val="center"/>
            <w:hideMark/>
          </w:tcPr>
          <w:p w14:paraId="2DC413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561B48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6FBBA5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0CCF2D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0300DB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53025C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1C9824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166" w:type="dxa"/>
            <w:tcBorders>
              <w:top w:val="nil"/>
              <w:left w:val="nil"/>
              <w:bottom w:val="single" w:sz="4" w:space="0" w:color="auto"/>
              <w:right w:val="single" w:sz="4" w:space="0" w:color="auto"/>
            </w:tcBorders>
            <w:shd w:val="clear" w:color="000000" w:fill="FFFFFF"/>
            <w:vAlign w:val="center"/>
            <w:hideMark/>
          </w:tcPr>
          <w:p w14:paraId="13C91B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c>
          <w:tcPr>
            <w:tcW w:w="1393" w:type="dxa"/>
            <w:tcBorders>
              <w:top w:val="nil"/>
              <w:left w:val="nil"/>
              <w:bottom w:val="single" w:sz="4" w:space="0" w:color="auto"/>
              <w:right w:val="single" w:sz="4" w:space="0" w:color="auto"/>
            </w:tcBorders>
            <w:shd w:val="clear" w:color="000000" w:fill="FFFFFF"/>
            <w:vAlign w:val="center"/>
            <w:hideMark/>
          </w:tcPr>
          <w:p w14:paraId="254211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7228,9404</w:t>
            </w:r>
          </w:p>
        </w:tc>
      </w:tr>
      <w:tr w:rsidR="003066F1" w:rsidRPr="00A742C7" w14:paraId="1C9E3C2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8FAD9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2</w:t>
            </w:r>
          </w:p>
        </w:tc>
        <w:tc>
          <w:tcPr>
            <w:tcW w:w="3637" w:type="dxa"/>
            <w:tcBorders>
              <w:top w:val="nil"/>
              <w:left w:val="nil"/>
              <w:bottom w:val="single" w:sz="4" w:space="0" w:color="auto"/>
              <w:right w:val="single" w:sz="4" w:space="0" w:color="auto"/>
            </w:tcBorders>
            <w:shd w:val="clear" w:color="000000" w:fill="FFFFFF"/>
            <w:vAlign w:val="center"/>
            <w:hideMark/>
          </w:tcPr>
          <w:p w14:paraId="1A77177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5CCBF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7AEB8C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218,34</w:t>
            </w:r>
          </w:p>
        </w:tc>
        <w:tc>
          <w:tcPr>
            <w:tcW w:w="1166" w:type="dxa"/>
            <w:tcBorders>
              <w:top w:val="nil"/>
              <w:left w:val="nil"/>
              <w:bottom w:val="single" w:sz="4" w:space="0" w:color="auto"/>
              <w:right w:val="single" w:sz="4" w:space="0" w:color="auto"/>
            </w:tcBorders>
            <w:shd w:val="clear" w:color="000000" w:fill="FFFFFF"/>
            <w:vAlign w:val="center"/>
            <w:hideMark/>
          </w:tcPr>
          <w:p w14:paraId="3973A3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224,45</w:t>
            </w:r>
          </w:p>
        </w:tc>
        <w:tc>
          <w:tcPr>
            <w:tcW w:w="1166" w:type="dxa"/>
            <w:tcBorders>
              <w:top w:val="nil"/>
              <w:left w:val="nil"/>
              <w:bottom w:val="single" w:sz="4" w:space="0" w:color="auto"/>
              <w:right w:val="single" w:sz="4" w:space="0" w:color="auto"/>
            </w:tcBorders>
            <w:shd w:val="clear" w:color="000000" w:fill="FFFFFF"/>
            <w:vAlign w:val="center"/>
            <w:hideMark/>
          </w:tcPr>
          <w:p w14:paraId="2459DA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224,45</w:t>
            </w:r>
          </w:p>
        </w:tc>
        <w:tc>
          <w:tcPr>
            <w:tcW w:w="1166" w:type="dxa"/>
            <w:tcBorders>
              <w:top w:val="nil"/>
              <w:left w:val="nil"/>
              <w:bottom w:val="single" w:sz="4" w:space="0" w:color="auto"/>
              <w:right w:val="single" w:sz="4" w:space="0" w:color="auto"/>
            </w:tcBorders>
            <w:shd w:val="clear" w:color="000000" w:fill="FFFFFF"/>
            <w:vAlign w:val="center"/>
            <w:hideMark/>
          </w:tcPr>
          <w:p w14:paraId="260F91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3E5ECD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56025A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3364F3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42D4E1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7BCB75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475F54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F2B2A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61C09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428D2E3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D7546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730DD3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8A3F6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52FA7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04639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11984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AFA0C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5C478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D5651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3702F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1CD8C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A59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B974F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6C763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5A5323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253BD8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32E9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544B27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177F4D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9D6CC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7950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12BA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833B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952B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4BE03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A2EA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05D7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421F6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FF14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C015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50029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19C72E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19B02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2CDA18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5BADC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CAA5C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1642,88</w:t>
            </w:r>
          </w:p>
        </w:tc>
        <w:tc>
          <w:tcPr>
            <w:tcW w:w="1166" w:type="dxa"/>
            <w:tcBorders>
              <w:top w:val="nil"/>
              <w:left w:val="nil"/>
              <w:bottom w:val="single" w:sz="4" w:space="0" w:color="auto"/>
              <w:right w:val="single" w:sz="4" w:space="0" w:color="auto"/>
            </w:tcBorders>
            <w:shd w:val="clear" w:color="000000" w:fill="FFFFFF"/>
            <w:vAlign w:val="center"/>
            <w:hideMark/>
          </w:tcPr>
          <w:p w14:paraId="2E99CC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1693,18</w:t>
            </w:r>
          </w:p>
        </w:tc>
        <w:tc>
          <w:tcPr>
            <w:tcW w:w="1166" w:type="dxa"/>
            <w:tcBorders>
              <w:top w:val="nil"/>
              <w:left w:val="nil"/>
              <w:bottom w:val="single" w:sz="4" w:space="0" w:color="auto"/>
              <w:right w:val="single" w:sz="4" w:space="0" w:color="auto"/>
            </w:tcBorders>
            <w:shd w:val="clear" w:color="000000" w:fill="FFFFFF"/>
            <w:vAlign w:val="center"/>
            <w:hideMark/>
          </w:tcPr>
          <w:p w14:paraId="5D3F19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1693,18</w:t>
            </w:r>
          </w:p>
        </w:tc>
        <w:tc>
          <w:tcPr>
            <w:tcW w:w="1166" w:type="dxa"/>
            <w:tcBorders>
              <w:top w:val="nil"/>
              <w:left w:val="nil"/>
              <w:bottom w:val="single" w:sz="4" w:space="0" w:color="auto"/>
              <w:right w:val="single" w:sz="4" w:space="0" w:color="auto"/>
            </w:tcBorders>
            <w:shd w:val="clear" w:color="000000" w:fill="FFFFFF"/>
            <w:vAlign w:val="center"/>
            <w:hideMark/>
          </w:tcPr>
          <w:p w14:paraId="58AF51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58DCF5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2FB764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299619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7E5374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62B9AF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1290,81</w:t>
            </w:r>
          </w:p>
        </w:tc>
        <w:tc>
          <w:tcPr>
            <w:tcW w:w="1166" w:type="dxa"/>
            <w:tcBorders>
              <w:top w:val="nil"/>
              <w:left w:val="nil"/>
              <w:bottom w:val="single" w:sz="4" w:space="0" w:color="auto"/>
              <w:right w:val="single" w:sz="4" w:space="0" w:color="auto"/>
            </w:tcBorders>
            <w:shd w:val="clear" w:color="000000" w:fill="FFFFFF"/>
            <w:vAlign w:val="center"/>
            <w:hideMark/>
          </w:tcPr>
          <w:p w14:paraId="08941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44F3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43DCA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BEA79D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9F1C4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5B0BD9C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0AFB1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F3339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4366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3CC08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64DB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94032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ECC66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2813C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3097E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3A30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5CF8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1118,03</w:t>
            </w:r>
          </w:p>
        </w:tc>
        <w:tc>
          <w:tcPr>
            <w:tcW w:w="1166" w:type="dxa"/>
            <w:tcBorders>
              <w:top w:val="nil"/>
              <w:left w:val="nil"/>
              <w:bottom w:val="single" w:sz="4" w:space="0" w:color="auto"/>
              <w:right w:val="single" w:sz="4" w:space="0" w:color="auto"/>
            </w:tcBorders>
            <w:shd w:val="clear" w:color="000000" w:fill="FFFFFF"/>
            <w:vAlign w:val="center"/>
            <w:hideMark/>
          </w:tcPr>
          <w:p w14:paraId="1EACCB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1118,03</w:t>
            </w:r>
          </w:p>
        </w:tc>
        <w:tc>
          <w:tcPr>
            <w:tcW w:w="1393" w:type="dxa"/>
            <w:tcBorders>
              <w:top w:val="nil"/>
              <w:left w:val="nil"/>
              <w:bottom w:val="single" w:sz="4" w:space="0" w:color="auto"/>
              <w:right w:val="single" w:sz="4" w:space="0" w:color="auto"/>
            </w:tcBorders>
            <w:shd w:val="clear" w:color="000000" w:fill="FFFFFF"/>
            <w:vAlign w:val="center"/>
            <w:hideMark/>
          </w:tcPr>
          <w:p w14:paraId="660C96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1118,03</w:t>
            </w:r>
          </w:p>
        </w:tc>
      </w:tr>
      <w:tr w:rsidR="003066F1" w:rsidRPr="00A742C7" w14:paraId="32EF2CE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5115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6AA38B2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1F1DD8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6FCA4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4559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07480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06D33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84D17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93FA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7FA5E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0F90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1DF3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B0B4A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B3425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A914A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B68B35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9A8E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04B7DA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1B1F43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197555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2190,5</w:t>
            </w:r>
          </w:p>
        </w:tc>
        <w:tc>
          <w:tcPr>
            <w:tcW w:w="1166" w:type="dxa"/>
            <w:tcBorders>
              <w:top w:val="nil"/>
              <w:left w:val="nil"/>
              <w:bottom w:val="single" w:sz="4" w:space="0" w:color="auto"/>
              <w:right w:val="single" w:sz="4" w:space="0" w:color="auto"/>
            </w:tcBorders>
            <w:shd w:val="clear" w:color="000000" w:fill="FFFFFF"/>
            <w:vAlign w:val="center"/>
            <w:hideMark/>
          </w:tcPr>
          <w:p w14:paraId="456ADF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2319,42</w:t>
            </w:r>
          </w:p>
        </w:tc>
        <w:tc>
          <w:tcPr>
            <w:tcW w:w="1166" w:type="dxa"/>
            <w:tcBorders>
              <w:top w:val="nil"/>
              <w:left w:val="nil"/>
              <w:bottom w:val="single" w:sz="4" w:space="0" w:color="auto"/>
              <w:right w:val="single" w:sz="4" w:space="0" w:color="auto"/>
            </w:tcBorders>
            <w:shd w:val="clear" w:color="000000" w:fill="FFFFFF"/>
            <w:vAlign w:val="center"/>
            <w:hideMark/>
          </w:tcPr>
          <w:p w14:paraId="301A00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2319,42</w:t>
            </w:r>
          </w:p>
        </w:tc>
        <w:tc>
          <w:tcPr>
            <w:tcW w:w="1166" w:type="dxa"/>
            <w:tcBorders>
              <w:top w:val="nil"/>
              <w:left w:val="nil"/>
              <w:bottom w:val="single" w:sz="4" w:space="0" w:color="auto"/>
              <w:right w:val="single" w:sz="4" w:space="0" w:color="auto"/>
            </w:tcBorders>
            <w:shd w:val="clear" w:color="000000" w:fill="FFFFFF"/>
            <w:vAlign w:val="center"/>
            <w:hideMark/>
          </w:tcPr>
          <w:p w14:paraId="70947C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0B8326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416D7D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206AD1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3CFE64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065DDA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1768,23</w:t>
            </w:r>
          </w:p>
        </w:tc>
        <w:tc>
          <w:tcPr>
            <w:tcW w:w="1166" w:type="dxa"/>
            <w:tcBorders>
              <w:top w:val="nil"/>
              <w:left w:val="nil"/>
              <w:bottom w:val="single" w:sz="4" w:space="0" w:color="auto"/>
              <w:right w:val="single" w:sz="4" w:space="0" w:color="auto"/>
            </w:tcBorders>
            <w:shd w:val="clear" w:color="000000" w:fill="FFFFFF"/>
            <w:vAlign w:val="center"/>
            <w:hideMark/>
          </w:tcPr>
          <w:p w14:paraId="5983AF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BF23A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6BBBD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59D0E9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AB52F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03F8B16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6BAB1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32565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B2EB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0A73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6F329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7E6F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91BD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C12D8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1194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F768F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7E46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992,88</w:t>
            </w:r>
          </w:p>
        </w:tc>
        <w:tc>
          <w:tcPr>
            <w:tcW w:w="1166" w:type="dxa"/>
            <w:tcBorders>
              <w:top w:val="nil"/>
              <w:left w:val="nil"/>
              <w:bottom w:val="single" w:sz="4" w:space="0" w:color="auto"/>
              <w:right w:val="single" w:sz="4" w:space="0" w:color="auto"/>
            </w:tcBorders>
            <w:shd w:val="clear" w:color="000000" w:fill="FFFFFF"/>
            <w:vAlign w:val="center"/>
            <w:hideMark/>
          </w:tcPr>
          <w:p w14:paraId="217216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992,88</w:t>
            </w:r>
          </w:p>
        </w:tc>
        <w:tc>
          <w:tcPr>
            <w:tcW w:w="1393" w:type="dxa"/>
            <w:tcBorders>
              <w:top w:val="nil"/>
              <w:left w:val="nil"/>
              <w:bottom w:val="single" w:sz="4" w:space="0" w:color="auto"/>
              <w:right w:val="single" w:sz="4" w:space="0" w:color="auto"/>
            </w:tcBorders>
            <w:shd w:val="clear" w:color="000000" w:fill="FFFFFF"/>
            <w:vAlign w:val="center"/>
            <w:hideMark/>
          </w:tcPr>
          <w:p w14:paraId="30D63A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992,88</w:t>
            </w:r>
          </w:p>
        </w:tc>
      </w:tr>
      <w:tr w:rsidR="003066F1" w:rsidRPr="00A742C7" w14:paraId="54FBF170"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546B78A"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42/138 нп. Спутник (в.г. №42)</w:t>
            </w:r>
          </w:p>
        </w:tc>
      </w:tr>
      <w:tr w:rsidR="003066F1" w:rsidRPr="00A742C7" w14:paraId="6CF26B3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06A3A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64EECF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CE583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0BE00E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17103,28</w:t>
            </w:r>
          </w:p>
        </w:tc>
        <w:tc>
          <w:tcPr>
            <w:tcW w:w="1166" w:type="dxa"/>
            <w:tcBorders>
              <w:top w:val="nil"/>
              <w:left w:val="nil"/>
              <w:bottom w:val="single" w:sz="4" w:space="0" w:color="auto"/>
              <w:right w:val="single" w:sz="4" w:space="0" w:color="auto"/>
            </w:tcBorders>
            <w:shd w:val="clear" w:color="000000" w:fill="FFFFFF"/>
            <w:vAlign w:val="center"/>
            <w:hideMark/>
          </w:tcPr>
          <w:p w14:paraId="2D9E69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17132,6091</w:t>
            </w:r>
          </w:p>
        </w:tc>
        <w:tc>
          <w:tcPr>
            <w:tcW w:w="1166" w:type="dxa"/>
            <w:tcBorders>
              <w:top w:val="nil"/>
              <w:left w:val="nil"/>
              <w:bottom w:val="single" w:sz="4" w:space="0" w:color="auto"/>
              <w:right w:val="single" w:sz="4" w:space="0" w:color="auto"/>
            </w:tcBorders>
            <w:shd w:val="clear" w:color="000000" w:fill="FFFFFF"/>
            <w:vAlign w:val="center"/>
            <w:hideMark/>
          </w:tcPr>
          <w:p w14:paraId="3141DE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17132,6091</w:t>
            </w:r>
          </w:p>
        </w:tc>
        <w:tc>
          <w:tcPr>
            <w:tcW w:w="1166" w:type="dxa"/>
            <w:tcBorders>
              <w:top w:val="nil"/>
              <w:left w:val="nil"/>
              <w:bottom w:val="single" w:sz="4" w:space="0" w:color="auto"/>
              <w:right w:val="single" w:sz="4" w:space="0" w:color="auto"/>
            </w:tcBorders>
            <w:shd w:val="clear" w:color="000000" w:fill="FFFFFF"/>
            <w:vAlign w:val="center"/>
            <w:hideMark/>
          </w:tcPr>
          <w:p w14:paraId="46F99C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70FDFE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5B1A90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2521C5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1BA2F8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5615AC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188E6C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166" w:type="dxa"/>
            <w:tcBorders>
              <w:top w:val="nil"/>
              <w:left w:val="nil"/>
              <w:bottom w:val="single" w:sz="4" w:space="0" w:color="auto"/>
              <w:right w:val="single" w:sz="4" w:space="0" w:color="auto"/>
            </w:tcBorders>
            <w:shd w:val="clear" w:color="000000" w:fill="FFFFFF"/>
            <w:vAlign w:val="center"/>
            <w:hideMark/>
          </w:tcPr>
          <w:p w14:paraId="2AF382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c>
          <w:tcPr>
            <w:tcW w:w="1393" w:type="dxa"/>
            <w:tcBorders>
              <w:top w:val="nil"/>
              <w:left w:val="nil"/>
              <w:bottom w:val="single" w:sz="4" w:space="0" w:color="auto"/>
              <w:right w:val="single" w:sz="4" w:space="0" w:color="auto"/>
            </w:tcBorders>
            <w:shd w:val="clear" w:color="000000" w:fill="FFFFFF"/>
            <w:vAlign w:val="center"/>
            <w:hideMark/>
          </w:tcPr>
          <w:p w14:paraId="5AEDB9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15975,6098</w:t>
            </w:r>
          </w:p>
        </w:tc>
      </w:tr>
      <w:tr w:rsidR="003066F1" w:rsidRPr="00A742C7" w14:paraId="5614495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B0735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4E8E166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BFEE2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C3615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193,32</w:t>
            </w:r>
          </w:p>
        </w:tc>
        <w:tc>
          <w:tcPr>
            <w:tcW w:w="1166" w:type="dxa"/>
            <w:tcBorders>
              <w:top w:val="nil"/>
              <w:left w:val="nil"/>
              <w:bottom w:val="single" w:sz="4" w:space="0" w:color="auto"/>
              <w:right w:val="single" w:sz="4" w:space="0" w:color="auto"/>
            </w:tcBorders>
            <w:shd w:val="clear" w:color="000000" w:fill="FFFFFF"/>
            <w:vAlign w:val="center"/>
            <w:hideMark/>
          </w:tcPr>
          <w:p w14:paraId="01DD35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285,15</w:t>
            </w:r>
          </w:p>
        </w:tc>
        <w:tc>
          <w:tcPr>
            <w:tcW w:w="1166" w:type="dxa"/>
            <w:tcBorders>
              <w:top w:val="nil"/>
              <w:left w:val="nil"/>
              <w:bottom w:val="single" w:sz="4" w:space="0" w:color="auto"/>
              <w:right w:val="single" w:sz="4" w:space="0" w:color="auto"/>
            </w:tcBorders>
            <w:shd w:val="clear" w:color="000000" w:fill="FFFFFF"/>
            <w:vAlign w:val="center"/>
            <w:hideMark/>
          </w:tcPr>
          <w:p w14:paraId="1E61C3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285,15</w:t>
            </w:r>
          </w:p>
        </w:tc>
        <w:tc>
          <w:tcPr>
            <w:tcW w:w="1166" w:type="dxa"/>
            <w:tcBorders>
              <w:top w:val="nil"/>
              <w:left w:val="nil"/>
              <w:bottom w:val="single" w:sz="4" w:space="0" w:color="auto"/>
              <w:right w:val="single" w:sz="4" w:space="0" w:color="auto"/>
            </w:tcBorders>
            <w:shd w:val="clear" w:color="000000" w:fill="FFFFFF"/>
            <w:vAlign w:val="center"/>
            <w:hideMark/>
          </w:tcPr>
          <w:p w14:paraId="2782F9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211,58</w:t>
            </w:r>
          </w:p>
        </w:tc>
        <w:tc>
          <w:tcPr>
            <w:tcW w:w="1166" w:type="dxa"/>
            <w:tcBorders>
              <w:top w:val="nil"/>
              <w:left w:val="nil"/>
              <w:bottom w:val="single" w:sz="4" w:space="0" w:color="auto"/>
              <w:right w:val="single" w:sz="4" w:space="0" w:color="auto"/>
            </w:tcBorders>
            <w:shd w:val="clear" w:color="000000" w:fill="FFFFFF"/>
            <w:vAlign w:val="center"/>
            <w:hideMark/>
          </w:tcPr>
          <w:p w14:paraId="66A2B3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211,58</w:t>
            </w:r>
          </w:p>
        </w:tc>
        <w:tc>
          <w:tcPr>
            <w:tcW w:w="1166" w:type="dxa"/>
            <w:tcBorders>
              <w:top w:val="nil"/>
              <w:left w:val="nil"/>
              <w:bottom w:val="single" w:sz="4" w:space="0" w:color="auto"/>
              <w:right w:val="single" w:sz="4" w:space="0" w:color="auto"/>
            </w:tcBorders>
            <w:shd w:val="clear" w:color="000000" w:fill="FFFFFF"/>
            <w:vAlign w:val="center"/>
            <w:hideMark/>
          </w:tcPr>
          <w:p w14:paraId="0AD595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211,58</w:t>
            </w:r>
          </w:p>
        </w:tc>
        <w:tc>
          <w:tcPr>
            <w:tcW w:w="1166" w:type="dxa"/>
            <w:tcBorders>
              <w:top w:val="nil"/>
              <w:left w:val="nil"/>
              <w:bottom w:val="single" w:sz="4" w:space="0" w:color="auto"/>
              <w:right w:val="single" w:sz="4" w:space="0" w:color="auto"/>
            </w:tcBorders>
            <w:shd w:val="clear" w:color="000000" w:fill="FFFFFF"/>
            <w:vAlign w:val="center"/>
            <w:hideMark/>
          </w:tcPr>
          <w:p w14:paraId="3ECB98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39EE3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18290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8FC0E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8D3A8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1AE4C9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3583159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34D52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28728E1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DC29D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3E1BE6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F7153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8A51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A559F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1CBF1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7FFC0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99A83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7B088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A7EB2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99908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EEF15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509D6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BF877F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0E06A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3C57C5C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E4C33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1C4F36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5D8FF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DF80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93EED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2AFF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2A718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5774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1B54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8625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D5EEE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DFA24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0515A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D65D5A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61F37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469BE3F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58489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28A4F4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3306,375</w:t>
            </w:r>
          </w:p>
        </w:tc>
        <w:tc>
          <w:tcPr>
            <w:tcW w:w="1166" w:type="dxa"/>
            <w:tcBorders>
              <w:top w:val="nil"/>
              <w:left w:val="nil"/>
              <w:bottom w:val="single" w:sz="4" w:space="0" w:color="auto"/>
              <w:right w:val="single" w:sz="4" w:space="0" w:color="auto"/>
            </w:tcBorders>
            <w:shd w:val="clear" w:color="000000" w:fill="FFFFFF"/>
            <w:vAlign w:val="center"/>
            <w:hideMark/>
          </w:tcPr>
          <w:p w14:paraId="5B5007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4885,33</w:t>
            </w:r>
          </w:p>
        </w:tc>
        <w:tc>
          <w:tcPr>
            <w:tcW w:w="1166" w:type="dxa"/>
            <w:tcBorders>
              <w:top w:val="nil"/>
              <w:left w:val="nil"/>
              <w:bottom w:val="single" w:sz="4" w:space="0" w:color="auto"/>
              <w:right w:val="single" w:sz="4" w:space="0" w:color="auto"/>
            </w:tcBorders>
            <w:shd w:val="clear" w:color="000000" w:fill="FFFFFF"/>
            <w:vAlign w:val="center"/>
            <w:hideMark/>
          </w:tcPr>
          <w:p w14:paraId="283BDD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4885,33</w:t>
            </w:r>
          </w:p>
        </w:tc>
        <w:tc>
          <w:tcPr>
            <w:tcW w:w="1166" w:type="dxa"/>
            <w:tcBorders>
              <w:top w:val="nil"/>
              <w:left w:val="nil"/>
              <w:bottom w:val="single" w:sz="4" w:space="0" w:color="auto"/>
              <w:right w:val="single" w:sz="4" w:space="0" w:color="auto"/>
            </w:tcBorders>
            <w:shd w:val="clear" w:color="000000" w:fill="FFFFFF"/>
            <w:vAlign w:val="center"/>
            <w:hideMark/>
          </w:tcPr>
          <w:p w14:paraId="1BAFBC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3FCCFC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35FD08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4737A4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3CB035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4F0225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3380,16</w:t>
            </w:r>
          </w:p>
        </w:tc>
        <w:tc>
          <w:tcPr>
            <w:tcW w:w="1166" w:type="dxa"/>
            <w:tcBorders>
              <w:top w:val="nil"/>
              <w:left w:val="nil"/>
              <w:bottom w:val="single" w:sz="4" w:space="0" w:color="auto"/>
              <w:right w:val="single" w:sz="4" w:space="0" w:color="auto"/>
            </w:tcBorders>
            <w:shd w:val="clear" w:color="000000" w:fill="FFFFFF"/>
            <w:vAlign w:val="center"/>
            <w:hideMark/>
          </w:tcPr>
          <w:p w14:paraId="205365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A5A24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F3B34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F6C351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6C108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0665A69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4B58D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3F233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DA9AE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1875A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A8C8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137B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7896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13101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11E8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A107D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B0D6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2470,86</w:t>
            </w:r>
          </w:p>
        </w:tc>
        <w:tc>
          <w:tcPr>
            <w:tcW w:w="1166" w:type="dxa"/>
            <w:tcBorders>
              <w:top w:val="nil"/>
              <w:left w:val="nil"/>
              <w:bottom w:val="single" w:sz="4" w:space="0" w:color="auto"/>
              <w:right w:val="single" w:sz="4" w:space="0" w:color="auto"/>
            </w:tcBorders>
            <w:shd w:val="clear" w:color="000000" w:fill="FFFFFF"/>
            <w:vAlign w:val="center"/>
            <w:hideMark/>
          </w:tcPr>
          <w:p w14:paraId="0C32B7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2470,86</w:t>
            </w:r>
          </w:p>
        </w:tc>
        <w:tc>
          <w:tcPr>
            <w:tcW w:w="1393" w:type="dxa"/>
            <w:tcBorders>
              <w:top w:val="nil"/>
              <w:left w:val="nil"/>
              <w:bottom w:val="single" w:sz="4" w:space="0" w:color="auto"/>
              <w:right w:val="single" w:sz="4" w:space="0" w:color="auto"/>
            </w:tcBorders>
            <w:shd w:val="clear" w:color="000000" w:fill="FFFFFF"/>
            <w:vAlign w:val="center"/>
            <w:hideMark/>
          </w:tcPr>
          <w:p w14:paraId="10BBCB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2470,86</w:t>
            </w:r>
          </w:p>
        </w:tc>
      </w:tr>
      <w:tr w:rsidR="003066F1" w:rsidRPr="00A742C7" w14:paraId="128BC06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53E4C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020EDE6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F7729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98A83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E945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D149E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B1339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B8650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C2FC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56CF1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F789A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D3CC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8676C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CA28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106F22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95270F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65FF2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9F91AF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48C4D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759068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4408,5</w:t>
            </w:r>
          </w:p>
        </w:tc>
        <w:tc>
          <w:tcPr>
            <w:tcW w:w="1166" w:type="dxa"/>
            <w:tcBorders>
              <w:top w:val="nil"/>
              <w:left w:val="nil"/>
              <w:bottom w:val="single" w:sz="4" w:space="0" w:color="auto"/>
              <w:right w:val="single" w:sz="4" w:space="0" w:color="auto"/>
            </w:tcBorders>
            <w:shd w:val="clear" w:color="000000" w:fill="FFFFFF"/>
            <w:vAlign w:val="center"/>
            <w:hideMark/>
          </w:tcPr>
          <w:p w14:paraId="4014C3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6692,24</w:t>
            </w:r>
          </w:p>
        </w:tc>
        <w:tc>
          <w:tcPr>
            <w:tcW w:w="1166" w:type="dxa"/>
            <w:tcBorders>
              <w:top w:val="nil"/>
              <w:left w:val="nil"/>
              <w:bottom w:val="single" w:sz="4" w:space="0" w:color="auto"/>
              <w:right w:val="single" w:sz="4" w:space="0" w:color="auto"/>
            </w:tcBorders>
            <w:shd w:val="clear" w:color="000000" w:fill="FFFFFF"/>
            <w:vAlign w:val="center"/>
            <w:hideMark/>
          </w:tcPr>
          <w:p w14:paraId="7789BE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6692,24</w:t>
            </w:r>
          </w:p>
        </w:tc>
        <w:tc>
          <w:tcPr>
            <w:tcW w:w="1166" w:type="dxa"/>
            <w:tcBorders>
              <w:top w:val="nil"/>
              <w:left w:val="nil"/>
              <w:bottom w:val="single" w:sz="4" w:space="0" w:color="auto"/>
              <w:right w:val="single" w:sz="4" w:space="0" w:color="auto"/>
            </w:tcBorders>
            <w:shd w:val="clear" w:color="000000" w:fill="FFFFFF"/>
            <w:vAlign w:val="center"/>
            <w:hideMark/>
          </w:tcPr>
          <w:p w14:paraId="7A62E1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3E843C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721A0C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6C6EAE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6D33B1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7324D8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4630,36</w:t>
            </w:r>
          </w:p>
        </w:tc>
        <w:tc>
          <w:tcPr>
            <w:tcW w:w="1166" w:type="dxa"/>
            <w:tcBorders>
              <w:top w:val="nil"/>
              <w:left w:val="nil"/>
              <w:bottom w:val="single" w:sz="4" w:space="0" w:color="auto"/>
              <w:right w:val="single" w:sz="4" w:space="0" w:color="auto"/>
            </w:tcBorders>
            <w:shd w:val="clear" w:color="000000" w:fill="FFFFFF"/>
            <w:vAlign w:val="center"/>
            <w:hideMark/>
          </w:tcPr>
          <w:p w14:paraId="678F62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CE3B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CDCAF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56D408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AC3DA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769C212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EAFF3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1F2D14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7756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032C0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00ED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9E87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8B603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9B6D9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CCDB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03A5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EB40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2141,12</w:t>
            </w:r>
          </w:p>
        </w:tc>
        <w:tc>
          <w:tcPr>
            <w:tcW w:w="1166" w:type="dxa"/>
            <w:tcBorders>
              <w:top w:val="nil"/>
              <w:left w:val="nil"/>
              <w:bottom w:val="single" w:sz="4" w:space="0" w:color="auto"/>
              <w:right w:val="single" w:sz="4" w:space="0" w:color="auto"/>
            </w:tcBorders>
            <w:shd w:val="clear" w:color="000000" w:fill="FFFFFF"/>
            <w:vAlign w:val="center"/>
            <w:hideMark/>
          </w:tcPr>
          <w:p w14:paraId="061BB0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2141,12</w:t>
            </w:r>
          </w:p>
        </w:tc>
        <w:tc>
          <w:tcPr>
            <w:tcW w:w="1393" w:type="dxa"/>
            <w:tcBorders>
              <w:top w:val="nil"/>
              <w:left w:val="nil"/>
              <w:bottom w:val="single" w:sz="4" w:space="0" w:color="auto"/>
              <w:right w:val="single" w:sz="4" w:space="0" w:color="auto"/>
            </w:tcBorders>
            <w:shd w:val="clear" w:color="000000" w:fill="FFFFFF"/>
            <w:vAlign w:val="center"/>
            <w:hideMark/>
          </w:tcPr>
          <w:p w14:paraId="6F4BAE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2141,12</w:t>
            </w:r>
          </w:p>
        </w:tc>
      </w:tr>
      <w:tr w:rsidR="003066F1" w:rsidRPr="00A742C7" w14:paraId="33B776AF"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B50BEE1"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4/152 ж/д ст. Печенга (в.г. №4)</w:t>
            </w:r>
          </w:p>
        </w:tc>
      </w:tr>
      <w:tr w:rsidR="003066F1" w:rsidRPr="00A742C7" w14:paraId="5073C22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050F3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5C8F3E1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E4D48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75E247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8050,73</w:t>
            </w:r>
          </w:p>
        </w:tc>
        <w:tc>
          <w:tcPr>
            <w:tcW w:w="1166" w:type="dxa"/>
            <w:tcBorders>
              <w:top w:val="nil"/>
              <w:left w:val="nil"/>
              <w:bottom w:val="single" w:sz="4" w:space="0" w:color="auto"/>
              <w:right w:val="single" w:sz="4" w:space="0" w:color="auto"/>
            </w:tcBorders>
            <w:shd w:val="clear" w:color="000000" w:fill="FFFFFF"/>
            <w:vAlign w:val="center"/>
            <w:hideMark/>
          </w:tcPr>
          <w:p w14:paraId="04DF3D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8059,0285</w:t>
            </w:r>
          </w:p>
        </w:tc>
        <w:tc>
          <w:tcPr>
            <w:tcW w:w="1166" w:type="dxa"/>
            <w:tcBorders>
              <w:top w:val="nil"/>
              <w:left w:val="nil"/>
              <w:bottom w:val="single" w:sz="4" w:space="0" w:color="auto"/>
              <w:right w:val="single" w:sz="4" w:space="0" w:color="auto"/>
            </w:tcBorders>
            <w:shd w:val="clear" w:color="000000" w:fill="FFFFFF"/>
            <w:vAlign w:val="center"/>
            <w:hideMark/>
          </w:tcPr>
          <w:p w14:paraId="033791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8059,0285</w:t>
            </w:r>
          </w:p>
        </w:tc>
        <w:tc>
          <w:tcPr>
            <w:tcW w:w="1166" w:type="dxa"/>
            <w:tcBorders>
              <w:top w:val="nil"/>
              <w:left w:val="nil"/>
              <w:bottom w:val="single" w:sz="4" w:space="0" w:color="auto"/>
              <w:right w:val="single" w:sz="4" w:space="0" w:color="auto"/>
            </w:tcBorders>
            <w:shd w:val="clear" w:color="000000" w:fill="FFFFFF"/>
            <w:vAlign w:val="center"/>
            <w:hideMark/>
          </w:tcPr>
          <w:p w14:paraId="05E79F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21D251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1C7FFA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74B744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35CD13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1773C6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4FA3C0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166" w:type="dxa"/>
            <w:tcBorders>
              <w:top w:val="nil"/>
              <w:left w:val="nil"/>
              <w:bottom w:val="single" w:sz="4" w:space="0" w:color="auto"/>
              <w:right w:val="single" w:sz="4" w:space="0" w:color="auto"/>
            </w:tcBorders>
            <w:shd w:val="clear" w:color="000000" w:fill="FFFFFF"/>
            <w:vAlign w:val="center"/>
            <w:hideMark/>
          </w:tcPr>
          <w:p w14:paraId="58151F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c>
          <w:tcPr>
            <w:tcW w:w="1393" w:type="dxa"/>
            <w:tcBorders>
              <w:top w:val="nil"/>
              <w:left w:val="nil"/>
              <w:bottom w:val="single" w:sz="4" w:space="0" w:color="auto"/>
              <w:right w:val="single" w:sz="4" w:space="0" w:color="auto"/>
            </w:tcBorders>
            <w:shd w:val="clear" w:color="000000" w:fill="FFFFFF"/>
            <w:vAlign w:val="center"/>
            <w:hideMark/>
          </w:tcPr>
          <w:p w14:paraId="3D53BC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7847,9197</w:t>
            </w:r>
          </w:p>
        </w:tc>
      </w:tr>
      <w:tr w:rsidR="003066F1" w:rsidRPr="00A742C7" w14:paraId="4DCABFE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3ED61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44C963E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D0A22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08DC7D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204,07</w:t>
            </w:r>
          </w:p>
        </w:tc>
        <w:tc>
          <w:tcPr>
            <w:tcW w:w="1166" w:type="dxa"/>
            <w:tcBorders>
              <w:top w:val="nil"/>
              <w:left w:val="nil"/>
              <w:bottom w:val="single" w:sz="4" w:space="0" w:color="auto"/>
              <w:right w:val="single" w:sz="4" w:space="0" w:color="auto"/>
            </w:tcBorders>
            <w:shd w:val="clear" w:color="000000" w:fill="FFFFFF"/>
            <w:vAlign w:val="center"/>
            <w:hideMark/>
          </w:tcPr>
          <w:p w14:paraId="0DCE12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224,2</w:t>
            </w:r>
          </w:p>
        </w:tc>
        <w:tc>
          <w:tcPr>
            <w:tcW w:w="1166" w:type="dxa"/>
            <w:tcBorders>
              <w:top w:val="nil"/>
              <w:left w:val="nil"/>
              <w:bottom w:val="single" w:sz="4" w:space="0" w:color="auto"/>
              <w:right w:val="single" w:sz="4" w:space="0" w:color="auto"/>
            </w:tcBorders>
            <w:shd w:val="clear" w:color="000000" w:fill="FFFFFF"/>
            <w:vAlign w:val="center"/>
            <w:hideMark/>
          </w:tcPr>
          <w:p w14:paraId="35A737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224,2</w:t>
            </w:r>
          </w:p>
        </w:tc>
        <w:tc>
          <w:tcPr>
            <w:tcW w:w="1166" w:type="dxa"/>
            <w:tcBorders>
              <w:top w:val="nil"/>
              <w:left w:val="nil"/>
              <w:bottom w:val="single" w:sz="4" w:space="0" w:color="auto"/>
              <w:right w:val="single" w:sz="4" w:space="0" w:color="auto"/>
            </w:tcBorders>
            <w:shd w:val="clear" w:color="000000" w:fill="FFFFFF"/>
            <w:vAlign w:val="center"/>
            <w:hideMark/>
          </w:tcPr>
          <w:p w14:paraId="6AF79C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38437A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0FD0F3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5E1F2D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6D14C7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514897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178,56</w:t>
            </w:r>
          </w:p>
        </w:tc>
        <w:tc>
          <w:tcPr>
            <w:tcW w:w="1166" w:type="dxa"/>
            <w:tcBorders>
              <w:top w:val="nil"/>
              <w:left w:val="nil"/>
              <w:bottom w:val="single" w:sz="4" w:space="0" w:color="auto"/>
              <w:right w:val="single" w:sz="4" w:space="0" w:color="auto"/>
            </w:tcBorders>
            <w:shd w:val="clear" w:color="000000" w:fill="FFFFFF"/>
            <w:vAlign w:val="center"/>
            <w:hideMark/>
          </w:tcPr>
          <w:p w14:paraId="68DEDB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89F22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1BE8D1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59BAF0F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630C0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476842A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5D13E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47690B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3E661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47AB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07F7E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63025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01EBE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676EB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B3D5B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BFB0B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8EC67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042E9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02001F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4C2F0E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3BB78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7A15E9A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35B160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0C9DE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5B10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F836C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FEA64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E280F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F748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6AAA4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B6662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D4CF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C2290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078C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DA8EE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6B6D52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59F99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6CD61C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02C18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6BBB6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1642,88</w:t>
            </w:r>
          </w:p>
        </w:tc>
        <w:tc>
          <w:tcPr>
            <w:tcW w:w="1166" w:type="dxa"/>
            <w:tcBorders>
              <w:top w:val="nil"/>
              <w:left w:val="nil"/>
              <w:bottom w:val="single" w:sz="4" w:space="0" w:color="auto"/>
              <w:right w:val="single" w:sz="4" w:space="0" w:color="auto"/>
            </w:tcBorders>
            <w:shd w:val="clear" w:color="000000" w:fill="FFFFFF"/>
            <w:vAlign w:val="center"/>
            <w:hideMark/>
          </w:tcPr>
          <w:p w14:paraId="3A60F6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1806,83</w:t>
            </w:r>
          </w:p>
        </w:tc>
        <w:tc>
          <w:tcPr>
            <w:tcW w:w="1166" w:type="dxa"/>
            <w:tcBorders>
              <w:top w:val="nil"/>
              <w:left w:val="nil"/>
              <w:bottom w:val="single" w:sz="4" w:space="0" w:color="auto"/>
              <w:right w:val="single" w:sz="4" w:space="0" w:color="auto"/>
            </w:tcBorders>
            <w:shd w:val="clear" w:color="000000" w:fill="FFFFFF"/>
            <w:vAlign w:val="center"/>
            <w:hideMark/>
          </w:tcPr>
          <w:p w14:paraId="34E6C5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1806,83</w:t>
            </w:r>
          </w:p>
        </w:tc>
        <w:tc>
          <w:tcPr>
            <w:tcW w:w="1166" w:type="dxa"/>
            <w:tcBorders>
              <w:top w:val="nil"/>
              <w:left w:val="nil"/>
              <w:bottom w:val="single" w:sz="4" w:space="0" w:color="auto"/>
              <w:right w:val="single" w:sz="4" w:space="0" w:color="auto"/>
            </w:tcBorders>
            <w:shd w:val="clear" w:color="000000" w:fill="FFFFFF"/>
            <w:vAlign w:val="center"/>
            <w:hideMark/>
          </w:tcPr>
          <w:p w14:paraId="1426DC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31F5AB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38CB3E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68379B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3846D1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0FD647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1401,34</w:t>
            </w:r>
          </w:p>
        </w:tc>
        <w:tc>
          <w:tcPr>
            <w:tcW w:w="1166" w:type="dxa"/>
            <w:tcBorders>
              <w:top w:val="nil"/>
              <w:left w:val="nil"/>
              <w:bottom w:val="single" w:sz="4" w:space="0" w:color="auto"/>
              <w:right w:val="single" w:sz="4" w:space="0" w:color="auto"/>
            </w:tcBorders>
            <w:shd w:val="clear" w:color="000000" w:fill="FFFFFF"/>
            <w:vAlign w:val="center"/>
            <w:hideMark/>
          </w:tcPr>
          <w:p w14:paraId="2A88F0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86BA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65B25D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7A27C96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F1BCF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58EB7A4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CC006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DBDF3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2D1B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C8EC2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C5F7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C0B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062EF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E88BE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0FAF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7BD71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9C4B5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1213,79</w:t>
            </w:r>
          </w:p>
        </w:tc>
        <w:tc>
          <w:tcPr>
            <w:tcW w:w="1166" w:type="dxa"/>
            <w:tcBorders>
              <w:top w:val="nil"/>
              <w:left w:val="nil"/>
              <w:bottom w:val="single" w:sz="4" w:space="0" w:color="auto"/>
              <w:right w:val="single" w:sz="4" w:space="0" w:color="auto"/>
            </w:tcBorders>
            <w:shd w:val="clear" w:color="000000" w:fill="FFFFFF"/>
            <w:vAlign w:val="center"/>
            <w:hideMark/>
          </w:tcPr>
          <w:p w14:paraId="0A7D31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1213,79</w:t>
            </w:r>
          </w:p>
        </w:tc>
        <w:tc>
          <w:tcPr>
            <w:tcW w:w="1393" w:type="dxa"/>
            <w:tcBorders>
              <w:top w:val="nil"/>
              <w:left w:val="nil"/>
              <w:bottom w:val="single" w:sz="4" w:space="0" w:color="auto"/>
              <w:right w:val="single" w:sz="4" w:space="0" w:color="auto"/>
            </w:tcBorders>
            <w:shd w:val="clear" w:color="000000" w:fill="FFFFFF"/>
            <w:vAlign w:val="center"/>
            <w:hideMark/>
          </w:tcPr>
          <w:p w14:paraId="7FD3C4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1213,79</w:t>
            </w:r>
          </w:p>
        </w:tc>
      </w:tr>
      <w:tr w:rsidR="003066F1" w:rsidRPr="00A742C7" w14:paraId="43AAD2C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3659A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4BD6C29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8F537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425B95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E7C9D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DBB6C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A3A1C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5BDB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0D66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3079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BE03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A083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4D07D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D5F70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1757F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4C0402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B643F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1FE9031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92749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034B6C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2190,5</w:t>
            </w:r>
          </w:p>
        </w:tc>
        <w:tc>
          <w:tcPr>
            <w:tcW w:w="1166" w:type="dxa"/>
            <w:tcBorders>
              <w:top w:val="nil"/>
              <w:left w:val="nil"/>
              <w:bottom w:val="single" w:sz="4" w:space="0" w:color="auto"/>
              <w:right w:val="single" w:sz="4" w:space="0" w:color="auto"/>
            </w:tcBorders>
            <w:shd w:val="clear" w:color="000000" w:fill="FFFFFF"/>
            <w:vAlign w:val="center"/>
            <w:hideMark/>
          </w:tcPr>
          <w:p w14:paraId="7F878F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2475,11</w:t>
            </w:r>
          </w:p>
        </w:tc>
        <w:tc>
          <w:tcPr>
            <w:tcW w:w="1166" w:type="dxa"/>
            <w:tcBorders>
              <w:top w:val="nil"/>
              <w:left w:val="nil"/>
              <w:bottom w:val="single" w:sz="4" w:space="0" w:color="auto"/>
              <w:right w:val="single" w:sz="4" w:space="0" w:color="auto"/>
            </w:tcBorders>
            <w:shd w:val="clear" w:color="000000" w:fill="FFFFFF"/>
            <w:vAlign w:val="center"/>
            <w:hideMark/>
          </w:tcPr>
          <w:p w14:paraId="0E9C22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2475,11</w:t>
            </w:r>
          </w:p>
        </w:tc>
        <w:tc>
          <w:tcPr>
            <w:tcW w:w="1166" w:type="dxa"/>
            <w:tcBorders>
              <w:top w:val="nil"/>
              <w:left w:val="nil"/>
              <w:bottom w:val="single" w:sz="4" w:space="0" w:color="auto"/>
              <w:right w:val="single" w:sz="4" w:space="0" w:color="auto"/>
            </w:tcBorders>
            <w:shd w:val="clear" w:color="000000" w:fill="FFFFFF"/>
            <w:vAlign w:val="center"/>
            <w:hideMark/>
          </w:tcPr>
          <w:p w14:paraId="16E050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3678BB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50C4FA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2FCF7B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45C6AF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724682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1919,64</w:t>
            </w:r>
          </w:p>
        </w:tc>
        <w:tc>
          <w:tcPr>
            <w:tcW w:w="1166" w:type="dxa"/>
            <w:tcBorders>
              <w:top w:val="nil"/>
              <w:left w:val="nil"/>
              <w:bottom w:val="single" w:sz="4" w:space="0" w:color="auto"/>
              <w:right w:val="single" w:sz="4" w:space="0" w:color="auto"/>
            </w:tcBorders>
            <w:shd w:val="clear" w:color="000000" w:fill="FFFFFF"/>
            <w:vAlign w:val="center"/>
            <w:hideMark/>
          </w:tcPr>
          <w:p w14:paraId="160C6E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05DA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9AD34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700FD0C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E696E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6DB00C2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5CEA0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3302D0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E082F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143A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197A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67B1F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C86E5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E2735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3AA8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5130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FB93D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1051,81</w:t>
            </w:r>
          </w:p>
        </w:tc>
        <w:tc>
          <w:tcPr>
            <w:tcW w:w="1166" w:type="dxa"/>
            <w:tcBorders>
              <w:top w:val="nil"/>
              <w:left w:val="nil"/>
              <w:bottom w:val="single" w:sz="4" w:space="0" w:color="auto"/>
              <w:right w:val="single" w:sz="4" w:space="0" w:color="auto"/>
            </w:tcBorders>
            <w:shd w:val="clear" w:color="000000" w:fill="FFFFFF"/>
            <w:vAlign w:val="center"/>
            <w:hideMark/>
          </w:tcPr>
          <w:p w14:paraId="408B44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1051,81</w:t>
            </w:r>
          </w:p>
        </w:tc>
        <w:tc>
          <w:tcPr>
            <w:tcW w:w="1393" w:type="dxa"/>
            <w:tcBorders>
              <w:top w:val="nil"/>
              <w:left w:val="nil"/>
              <w:bottom w:val="single" w:sz="4" w:space="0" w:color="auto"/>
              <w:right w:val="single" w:sz="4" w:space="0" w:color="auto"/>
            </w:tcBorders>
            <w:shd w:val="clear" w:color="000000" w:fill="FFFFFF"/>
            <w:vAlign w:val="center"/>
            <w:hideMark/>
          </w:tcPr>
          <w:p w14:paraId="39D9B5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1051,81</w:t>
            </w:r>
          </w:p>
        </w:tc>
      </w:tr>
      <w:tr w:rsidR="003066F1" w:rsidRPr="00A742C7" w14:paraId="0A33AE50"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9C874C0"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Котельная № 3 нп. Лиинахамари</w:t>
            </w:r>
          </w:p>
        </w:tc>
      </w:tr>
      <w:tr w:rsidR="003066F1" w:rsidRPr="00A742C7" w14:paraId="591E645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BB2EE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1A6B207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1ACA0C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43CB1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5277,16</w:t>
            </w:r>
          </w:p>
        </w:tc>
        <w:tc>
          <w:tcPr>
            <w:tcW w:w="1166" w:type="dxa"/>
            <w:tcBorders>
              <w:top w:val="nil"/>
              <w:left w:val="nil"/>
              <w:bottom w:val="single" w:sz="4" w:space="0" w:color="auto"/>
              <w:right w:val="single" w:sz="4" w:space="0" w:color="auto"/>
            </w:tcBorders>
            <w:shd w:val="clear" w:color="000000" w:fill="FFFFFF"/>
            <w:vAlign w:val="center"/>
            <w:hideMark/>
          </w:tcPr>
          <w:p w14:paraId="37611C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2385F6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6547D3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0F7682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508166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0F47C7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4FCE8C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41FF07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6FCDA8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166" w:type="dxa"/>
            <w:tcBorders>
              <w:top w:val="nil"/>
              <w:left w:val="nil"/>
              <w:bottom w:val="single" w:sz="4" w:space="0" w:color="auto"/>
              <w:right w:val="single" w:sz="4" w:space="0" w:color="auto"/>
            </w:tcBorders>
            <w:shd w:val="clear" w:color="000000" w:fill="FFFFFF"/>
            <w:vAlign w:val="center"/>
            <w:hideMark/>
          </w:tcPr>
          <w:p w14:paraId="3FCE11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c>
          <w:tcPr>
            <w:tcW w:w="1393" w:type="dxa"/>
            <w:tcBorders>
              <w:top w:val="nil"/>
              <w:left w:val="nil"/>
              <w:bottom w:val="single" w:sz="4" w:space="0" w:color="auto"/>
              <w:right w:val="single" w:sz="4" w:space="0" w:color="auto"/>
            </w:tcBorders>
            <w:shd w:val="clear" w:color="000000" w:fill="FFFFFF"/>
            <w:vAlign w:val="center"/>
            <w:hideMark/>
          </w:tcPr>
          <w:p w14:paraId="5F72FB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5420,1681</w:t>
            </w:r>
          </w:p>
        </w:tc>
      </w:tr>
      <w:tr w:rsidR="003066F1" w:rsidRPr="00A742C7" w14:paraId="32BEFF6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DFBB1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3BCE899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D80D7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52C895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259,73</w:t>
            </w:r>
          </w:p>
        </w:tc>
        <w:tc>
          <w:tcPr>
            <w:tcW w:w="1166" w:type="dxa"/>
            <w:tcBorders>
              <w:top w:val="nil"/>
              <w:left w:val="nil"/>
              <w:bottom w:val="single" w:sz="4" w:space="0" w:color="auto"/>
              <w:right w:val="single" w:sz="4" w:space="0" w:color="auto"/>
            </w:tcBorders>
            <w:shd w:val="clear" w:color="000000" w:fill="FFFFFF"/>
            <w:vAlign w:val="center"/>
            <w:hideMark/>
          </w:tcPr>
          <w:p w14:paraId="742A8A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1F0CEE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4E3051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2EC02B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1D538B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291C82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45CA14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7486F6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78AE50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166" w:type="dxa"/>
            <w:tcBorders>
              <w:top w:val="nil"/>
              <w:left w:val="nil"/>
              <w:bottom w:val="single" w:sz="4" w:space="0" w:color="auto"/>
              <w:right w:val="single" w:sz="4" w:space="0" w:color="auto"/>
            </w:tcBorders>
            <w:shd w:val="clear" w:color="000000" w:fill="FFFFFF"/>
            <w:vAlign w:val="center"/>
            <w:hideMark/>
          </w:tcPr>
          <w:p w14:paraId="5246A2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197,6</w:t>
            </w:r>
          </w:p>
        </w:tc>
        <w:tc>
          <w:tcPr>
            <w:tcW w:w="1393" w:type="dxa"/>
            <w:tcBorders>
              <w:top w:val="nil"/>
              <w:left w:val="nil"/>
              <w:bottom w:val="single" w:sz="4" w:space="0" w:color="auto"/>
              <w:right w:val="single" w:sz="4" w:space="0" w:color="auto"/>
            </w:tcBorders>
            <w:shd w:val="clear" w:color="000000" w:fill="FFFFFF"/>
            <w:vAlign w:val="center"/>
            <w:hideMark/>
          </w:tcPr>
          <w:p w14:paraId="7AC355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FD7BC1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458BD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3B7641D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2C852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1A112B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FB225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0611C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8805A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2D20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1447F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BD3AA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23627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A838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A7C08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36A30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4BC280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3700D5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25886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91D0D6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1A9700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2E03CC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BB62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9BE0D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B2B35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3AA3E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5330D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A61A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44A8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A0C60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EEE3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A5ED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292C3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B16C9C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CBD5E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7E823B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1FB01A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203B7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1370,625</w:t>
            </w:r>
          </w:p>
        </w:tc>
        <w:tc>
          <w:tcPr>
            <w:tcW w:w="1166" w:type="dxa"/>
            <w:tcBorders>
              <w:top w:val="nil"/>
              <w:left w:val="nil"/>
              <w:bottom w:val="single" w:sz="4" w:space="0" w:color="auto"/>
              <w:right w:val="single" w:sz="4" w:space="0" w:color="auto"/>
            </w:tcBorders>
            <w:shd w:val="clear" w:color="000000" w:fill="FFFFFF"/>
            <w:vAlign w:val="center"/>
            <w:hideMark/>
          </w:tcPr>
          <w:p w14:paraId="23AD19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42B106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1C5BE0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0BB865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3C0B77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1EFC05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45678E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30CD79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55ABA2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FFFFF"/>
            <w:vAlign w:val="center"/>
            <w:hideMark/>
          </w:tcPr>
          <w:p w14:paraId="349264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393" w:type="dxa"/>
            <w:tcBorders>
              <w:top w:val="nil"/>
              <w:left w:val="nil"/>
              <w:bottom w:val="single" w:sz="4" w:space="0" w:color="auto"/>
              <w:right w:val="single" w:sz="4" w:space="0" w:color="auto"/>
            </w:tcBorders>
            <w:shd w:val="clear" w:color="000000" w:fill="FFFFFF"/>
            <w:vAlign w:val="center"/>
            <w:hideMark/>
          </w:tcPr>
          <w:p w14:paraId="6F1F9E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2AA6E7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447D8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7345734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4A6379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5306B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D9C4E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08346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2E95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131FE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F47B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F3D4B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D8813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8712B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89769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3A766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81BEE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838,31</w:t>
            </w:r>
          </w:p>
        </w:tc>
      </w:tr>
      <w:tr w:rsidR="003066F1" w:rsidRPr="00A742C7" w14:paraId="2469BC3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F5BA5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19DD0ED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508FE1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AC6A0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0853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6F79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A8877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6161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2E0B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DB43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AB98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0AA5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877A5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1308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23989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8B0D0C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765A1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1010FA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00C279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FC471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1827,5</w:t>
            </w:r>
          </w:p>
        </w:tc>
        <w:tc>
          <w:tcPr>
            <w:tcW w:w="1166" w:type="dxa"/>
            <w:tcBorders>
              <w:top w:val="nil"/>
              <w:left w:val="nil"/>
              <w:bottom w:val="single" w:sz="4" w:space="0" w:color="auto"/>
              <w:right w:val="single" w:sz="4" w:space="0" w:color="auto"/>
            </w:tcBorders>
            <w:shd w:val="clear" w:color="000000" w:fill="FFFFFF"/>
            <w:vAlign w:val="center"/>
            <w:hideMark/>
          </w:tcPr>
          <w:p w14:paraId="6E540C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296440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05F8A4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2EC42F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3769F7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774DAB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79B99A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605AC0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148D3B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FFFFF"/>
            <w:vAlign w:val="center"/>
            <w:hideMark/>
          </w:tcPr>
          <w:p w14:paraId="093538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393" w:type="dxa"/>
            <w:tcBorders>
              <w:top w:val="nil"/>
              <w:left w:val="nil"/>
              <w:bottom w:val="single" w:sz="4" w:space="0" w:color="auto"/>
              <w:right w:val="single" w:sz="4" w:space="0" w:color="auto"/>
            </w:tcBorders>
            <w:shd w:val="clear" w:color="000000" w:fill="FFFFFF"/>
            <w:vAlign w:val="center"/>
            <w:hideMark/>
          </w:tcPr>
          <w:p w14:paraId="59CD01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B2FA4F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24696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090E19C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D0089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18A76D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A155A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0324F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1F42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3995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21A1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40BF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3023A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77FA1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647A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7B105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D323B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726,44</w:t>
            </w:r>
          </w:p>
        </w:tc>
      </w:tr>
      <w:tr w:rsidR="003066F1" w:rsidRPr="00A742C7" w14:paraId="5EFA64CB"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DD77D9A"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15/146 нп. Луостари, ул. Верхняя (в.г. №15)</w:t>
            </w:r>
          </w:p>
        </w:tc>
      </w:tr>
      <w:tr w:rsidR="003066F1" w:rsidRPr="00A742C7" w14:paraId="38394EB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6F9B6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74DB6F3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1478B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0BD59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4578,999</w:t>
            </w:r>
          </w:p>
        </w:tc>
        <w:tc>
          <w:tcPr>
            <w:tcW w:w="1166" w:type="dxa"/>
            <w:tcBorders>
              <w:top w:val="nil"/>
              <w:left w:val="nil"/>
              <w:bottom w:val="single" w:sz="4" w:space="0" w:color="auto"/>
              <w:right w:val="single" w:sz="4" w:space="0" w:color="auto"/>
            </w:tcBorders>
            <w:shd w:val="clear" w:color="000000" w:fill="FFFFFF"/>
            <w:vAlign w:val="center"/>
            <w:hideMark/>
          </w:tcPr>
          <w:p w14:paraId="0B2DA8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71A498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5280F3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3812A4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3E39AC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45A072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37588C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5B18CA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611581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166" w:type="dxa"/>
            <w:tcBorders>
              <w:top w:val="nil"/>
              <w:left w:val="nil"/>
              <w:bottom w:val="single" w:sz="4" w:space="0" w:color="auto"/>
              <w:right w:val="single" w:sz="4" w:space="0" w:color="auto"/>
            </w:tcBorders>
            <w:shd w:val="clear" w:color="000000" w:fill="FFFFFF"/>
            <w:vAlign w:val="center"/>
            <w:hideMark/>
          </w:tcPr>
          <w:p w14:paraId="1106A4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c>
          <w:tcPr>
            <w:tcW w:w="1393" w:type="dxa"/>
            <w:tcBorders>
              <w:top w:val="nil"/>
              <w:left w:val="nil"/>
              <w:bottom w:val="single" w:sz="4" w:space="0" w:color="auto"/>
              <w:right w:val="single" w:sz="4" w:space="0" w:color="auto"/>
            </w:tcBorders>
            <w:shd w:val="clear" w:color="000000" w:fill="FFFFFF"/>
            <w:vAlign w:val="center"/>
            <w:hideMark/>
          </w:tcPr>
          <w:p w14:paraId="46EE1F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4586,4931</w:t>
            </w:r>
          </w:p>
        </w:tc>
      </w:tr>
      <w:tr w:rsidR="003066F1" w:rsidRPr="00A742C7" w14:paraId="6453AE1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98E08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28DB2D5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B680B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619E2C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305,28</w:t>
            </w:r>
          </w:p>
        </w:tc>
        <w:tc>
          <w:tcPr>
            <w:tcW w:w="1166" w:type="dxa"/>
            <w:tcBorders>
              <w:top w:val="nil"/>
              <w:left w:val="nil"/>
              <w:bottom w:val="single" w:sz="4" w:space="0" w:color="auto"/>
              <w:right w:val="single" w:sz="4" w:space="0" w:color="auto"/>
            </w:tcBorders>
            <w:shd w:val="clear" w:color="000000" w:fill="FFFFFF"/>
            <w:vAlign w:val="center"/>
            <w:hideMark/>
          </w:tcPr>
          <w:p w14:paraId="0C3087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256,59</w:t>
            </w:r>
          </w:p>
        </w:tc>
        <w:tc>
          <w:tcPr>
            <w:tcW w:w="1166" w:type="dxa"/>
            <w:tcBorders>
              <w:top w:val="nil"/>
              <w:left w:val="nil"/>
              <w:bottom w:val="single" w:sz="4" w:space="0" w:color="auto"/>
              <w:right w:val="single" w:sz="4" w:space="0" w:color="auto"/>
            </w:tcBorders>
            <w:shd w:val="clear" w:color="000000" w:fill="FFFFFF"/>
            <w:vAlign w:val="center"/>
            <w:hideMark/>
          </w:tcPr>
          <w:p w14:paraId="3CD2DB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256,59</w:t>
            </w:r>
          </w:p>
        </w:tc>
        <w:tc>
          <w:tcPr>
            <w:tcW w:w="1166" w:type="dxa"/>
            <w:tcBorders>
              <w:top w:val="nil"/>
              <w:left w:val="nil"/>
              <w:bottom w:val="single" w:sz="4" w:space="0" w:color="auto"/>
              <w:right w:val="single" w:sz="4" w:space="0" w:color="auto"/>
            </w:tcBorders>
            <w:shd w:val="clear" w:color="000000" w:fill="FFFFFF"/>
            <w:vAlign w:val="center"/>
            <w:hideMark/>
          </w:tcPr>
          <w:p w14:paraId="002E74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256,59</w:t>
            </w:r>
          </w:p>
        </w:tc>
        <w:tc>
          <w:tcPr>
            <w:tcW w:w="1166" w:type="dxa"/>
            <w:tcBorders>
              <w:top w:val="nil"/>
              <w:left w:val="nil"/>
              <w:bottom w:val="single" w:sz="4" w:space="0" w:color="auto"/>
              <w:right w:val="single" w:sz="4" w:space="0" w:color="auto"/>
            </w:tcBorders>
            <w:shd w:val="clear" w:color="000000" w:fill="FFFFFF"/>
            <w:vAlign w:val="center"/>
            <w:hideMark/>
          </w:tcPr>
          <w:p w14:paraId="1134A2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256,59</w:t>
            </w:r>
          </w:p>
        </w:tc>
        <w:tc>
          <w:tcPr>
            <w:tcW w:w="1166" w:type="dxa"/>
            <w:tcBorders>
              <w:top w:val="nil"/>
              <w:left w:val="nil"/>
              <w:bottom w:val="single" w:sz="4" w:space="0" w:color="auto"/>
              <w:right w:val="single" w:sz="4" w:space="0" w:color="auto"/>
            </w:tcBorders>
            <w:shd w:val="clear" w:color="000000" w:fill="FFFFFF"/>
            <w:vAlign w:val="center"/>
            <w:hideMark/>
          </w:tcPr>
          <w:p w14:paraId="2B51D2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256,59</w:t>
            </w:r>
          </w:p>
        </w:tc>
        <w:tc>
          <w:tcPr>
            <w:tcW w:w="1166" w:type="dxa"/>
            <w:tcBorders>
              <w:top w:val="nil"/>
              <w:left w:val="nil"/>
              <w:bottom w:val="single" w:sz="4" w:space="0" w:color="auto"/>
              <w:right w:val="single" w:sz="4" w:space="0" w:color="auto"/>
            </w:tcBorders>
            <w:shd w:val="clear" w:color="000000" w:fill="FFFFFF"/>
            <w:vAlign w:val="center"/>
            <w:hideMark/>
          </w:tcPr>
          <w:p w14:paraId="7D030A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8A77D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C8D6E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8CE58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F289A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63BCFD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0671A98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949B0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AF57478"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5581DA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71B61D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2A094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57300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7D83C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D9E0C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35A0F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0473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2CE28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9E6E8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A7A5C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343DE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0DAB79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44BEA1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1827D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161004E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F9984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3F841B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141D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0ADB4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E350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846B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42A8C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F5589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F8611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54C2C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66095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415F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40F28E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2A774E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F5F39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6335C30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0888B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315FC6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1397,8725</w:t>
            </w:r>
          </w:p>
        </w:tc>
        <w:tc>
          <w:tcPr>
            <w:tcW w:w="1166" w:type="dxa"/>
            <w:tcBorders>
              <w:top w:val="nil"/>
              <w:left w:val="nil"/>
              <w:bottom w:val="single" w:sz="4" w:space="0" w:color="auto"/>
              <w:right w:val="single" w:sz="4" w:space="0" w:color="auto"/>
            </w:tcBorders>
            <w:shd w:val="clear" w:color="000000" w:fill="FFFFFF"/>
            <w:vAlign w:val="center"/>
            <w:hideMark/>
          </w:tcPr>
          <w:p w14:paraId="4249EB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1176,83</w:t>
            </w:r>
          </w:p>
        </w:tc>
        <w:tc>
          <w:tcPr>
            <w:tcW w:w="1166" w:type="dxa"/>
            <w:tcBorders>
              <w:top w:val="nil"/>
              <w:left w:val="nil"/>
              <w:bottom w:val="single" w:sz="4" w:space="0" w:color="auto"/>
              <w:right w:val="single" w:sz="4" w:space="0" w:color="auto"/>
            </w:tcBorders>
            <w:shd w:val="clear" w:color="000000" w:fill="FFFFFF"/>
            <w:vAlign w:val="center"/>
            <w:hideMark/>
          </w:tcPr>
          <w:p w14:paraId="28ECAC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1176,83</w:t>
            </w:r>
          </w:p>
        </w:tc>
        <w:tc>
          <w:tcPr>
            <w:tcW w:w="1166" w:type="dxa"/>
            <w:tcBorders>
              <w:top w:val="nil"/>
              <w:left w:val="nil"/>
              <w:bottom w:val="single" w:sz="4" w:space="0" w:color="auto"/>
              <w:right w:val="single" w:sz="4" w:space="0" w:color="auto"/>
            </w:tcBorders>
            <w:shd w:val="clear" w:color="000000" w:fill="FFFFFF"/>
            <w:vAlign w:val="center"/>
            <w:hideMark/>
          </w:tcPr>
          <w:p w14:paraId="1AA391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1176,83</w:t>
            </w:r>
          </w:p>
        </w:tc>
        <w:tc>
          <w:tcPr>
            <w:tcW w:w="1166" w:type="dxa"/>
            <w:tcBorders>
              <w:top w:val="nil"/>
              <w:left w:val="nil"/>
              <w:bottom w:val="single" w:sz="4" w:space="0" w:color="auto"/>
              <w:right w:val="single" w:sz="4" w:space="0" w:color="auto"/>
            </w:tcBorders>
            <w:shd w:val="clear" w:color="000000" w:fill="FFFFFF"/>
            <w:vAlign w:val="center"/>
            <w:hideMark/>
          </w:tcPr>
          <w:p w14:paraId="10057F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1176,83</w:t>
            </w:r>
          </w:p>
        </w:tc>
        <w:tc>
          <w:tcPr>
            <w:tcW w:w="1166" w:type="dxa"/>
            <w:tcBorders>
              <w:top w:val="nil"/>
              <w:left w:val="nil"/>
              <w:bottom w:val="single" w:sz="4" w:space="0" w:color="auto"/>
              <w:right w:val="single" w:sz="4" w:space="0" w:color="auto"/>
            </w:tcBorders>
            <w:shd w:val="clear" w:color="000000" w:fill="FFFFFF"/>
            <w:vAlign w:val="center"/>
            <w:hideMark/>
          </w:tcPr>
          <w:p w14:paraId="3DEFCF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1176,83</w:t>
            </w:r>
          </w:p>
        </w:tc>
        <w:tc>
          <w:tcPr>
            <w:tcW w:w="1166" w:type="dxa"/>
            <w:tcBorders>
              <w:top w:val="nil"/>
              <w:left w:val="nil"/>
              <w:bottom w:val="single" w:sz="4" w:space="0" w:color="auto"/>
              <w:right w:val="single" w:sz="4" w:space="0" w:color="auto"/>
            </w:tcBorders>
            <w:shd w:val="clear" w:color="000000" w:fill="FFFFFF"/>
            <w:vAlign w:val="center"/>
            <w:hideMark/>
          </w:tcPr>
          <w:p w14:paraId="3406E0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EBE2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6419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40CE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4F81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4F2D29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B1B0B7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D3DA1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3.1.2</w:t>
            </w:r>
          </w:p>
        </w:tc>
        <w:tc>
          <w:tcPr>
            <w:tcW w:w="3637" w:type="dxa"/>
            <w:tcBorders>
              <w:top w:val="nil"/>
              <w:left w:val="nil"/>
              <w:bottom w:val="single" w:sz="4" w:space="0" w:color="auto"/>
              <w:right w:val="single" w:sz="4" w:space="0" w:color="auto"/>
            </w:tcBorders>
            <w:shd w:val="clear" w:color="000000" w:fill="FFFFFF"/>
            <w:vAlign w:val="center"/>
            <w:hideMark/>
          </w:tcPr>
          <w:p w14:paraId="006BAF4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E3050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E807A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F604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2396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E61C3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87F9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81FA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37F50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c>
          <w:tcPr>
            <w:tcW w:w="1166" w:type="dxa"/>
            <w:tcBorders>
              <w:top w:val="nil"/>
              <w:left w:val="nil"/>
              <w:bottom w:val="single" w:sz="4" w:space="0" w:color="auto"/>
              <w:right w:val="single" w:sz="4" w:space="0" w:color="auto"/>
            </w:tcBorders>
            <w:shd w:val="clear" w:color="000000" w:fill="FFFFFF"/>
            <w:vAlign w:val="center"/>
            <w:hideMark/>
          </w:tcPr>
          <w:p w14:paraId="364704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c>
          <w:tcPr>
            <w:tcW w:w="1166" w:type="dxa"/>
            <w:tcBorders>
              <w:top w:val="nil"/>
              <w:left w:val="nil"/>
              <w:bottom w:val="single" w:sz="4" w:space="0" w:color="auto"/>
              <w:right w:val="single" w:sz="4" w:space="0" w:color="auto"/>
            </w:tcBorders>
            <w:shd w:val="clear" w:color="000000" w:fill="FFFFFF"/>
            <w:vAlign w:val="center"/>
            <w:hideMark/>
          </w:tcPr>
          <w:p w14:paraId="5D8900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c>
          <w:tcPr>
            <w:tcW w:w="1166" w:type="dxa"/>
            <w:tcBorders>
              <w:top w:val="nil"/>
              <w:left w:val="nil"/>
              <w:bottom w:val="single" w:sz="4" w:space="0" w:color="auto"/>
              <w:right w:val="single" w:sz="4" w:space="0" w:color="auto"/>
            </w:tcBorders>
            <w:shd w:val="clear" w:color="000000" w:fill="FFFFFF"/>
            <w:vAlign w:val="center"/>
            <w:hideMark/>
          </w:tcPr>
          <w:p w14:paraId="6BDE9C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c>
          <w:tcPr>
            <w:tcW w:w="1166" w:type="dxa"/>
            <w:tcBorders>
              <w:top w:val="nil"/>
              <w:left w:val="nil"/>
              <w:bottom w:val="single" w:sz="4" w:space="0" w:color="auto"/>
              <w:right w:val="single" w:sz="4" w:space="0" w:color="auto"/>
            </w:tcBorders>
            <w:shd w:val="clear" w:color="000000" w:fill="FFFFFF"/>
            <w:vAlign w:val="center"/>
            <w:hideMark/>
          </w:tcPr>
          <w:p w14:paraId="5614F9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c>
          <w:tcPr>
            <w:tcW w:w="1393" w:type="dxa"/>
            <w:tcBorders>
              <w:top w:val="nil"/>
              <w:left w:val="nil"/>
              <w:bottom w:val="single" w:sz="4" w:space="0" w:color="auto"/>
              <w:right w:val="single" w:sz="4" w:space="0" w:color="auto"/>
            </w:tcBorders>
            <w:shd w:val="clear" w:color="000000" w:fill="FFFFFF"/>
            <w:vAlign w:val="center"/>
            <w:hideMark/>
          </w:tcPr>
          <w:p w14:paraId="7DAE19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r>
      <w:tr w:rsidR="003066F1" w:rsidRPr="00A742C7" w14:paraId="5FA0829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79388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71D57BE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25FF62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17A4A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B92FD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1799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6858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B173B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5442F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3E83B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4C09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315A3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0371F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B36D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476DF0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53D2C0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BBDB0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273622D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2E359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6F953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1863,83</w:t>
            </w:r>
          </w:p>
        </w:tc>
        <w:tc>
          <w:tcPr>
            <w:tcW w:w="1166" w:type="dxa"/>
            <w:tcBorders>
              <w:top w:val="nil"/>
              <w:left w:val="nil"/>
              <w:bottom w:val="single" w:sz="4" w:space="0" w:color="auto"/>
              <w:right w:val="single" w:sz="4" w:space="0" w:color="auto"/>
            </w:tcBorders>
            <w:shd w:val="clear" w:color="000000" w:fill="FFFFFF"/>
            <w:vAlign w:val="center"/>
            <w:hideMark/>
          </w:tcPr>
          <w:p w14:paraId="6613DE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1612,1</w:t>
            </w:r>
          </w:p>
        </w:tc>
        <w:tc>
          <w:tcPr>
            <w:tcW w:w="1166" w:type="dxa"/>
            <w:tcBorders>
              <w:top w:val="nil"/>
              <w:left w:val="nil"/>
              <w:bottom w:val="single" w:sz="4" w:space="0" w:color="auto"/>
              <w:right w:val="single" w:sz="4" w:space="0" w:color="auto"/>
            </w:tcBorders>
            <w:shd w:val="clear" w:color="000000" w:fill="FFFFFF"/>
            <w:vAlign w:val="center"/>
            <w:hideMark/>
          </w:tcPr>
          <w:p w14:paraId="234596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1612,1</w:t>
            </w:r>
          </w:p>
        </w:tc>
        <w:tc>
          <w:tcPr>
            <w:tcW w:w="1166" w:type="dxa"/>
            <w:tcBorders>
              <w:top w:val="nil"/>
              <w:left w:val="nil"/>
              <w:bottom w:val="single" w:sz="4" w:space="0" w:color="auto"/>
              <w:right w:val="single" w:sz="4" w:space="0" w:color="auto"/>
            </w:tcBorders>
            <w:shd w:val="clear" w:color="000000" w:fill="FFFFFF"/>
            <w:vAlign w:val="center"/>
            <w:hideMark/>
          </w:tcPr>
          <w:p w14:paraId="3FA235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1612,1</w:t>
            </w:r>
          </w:p>
        </w:tc>
        <w:tc>
          <w:tcPr>
            <w:tcW w:w="1166" w:type="dxa"/>
            <w:tcBorders>
              <w:top w:val="nil"/>
              <w:left w:val="nil"/>
              <w:bottom w:val="single" w:sz="4" w:space="0" w:color="auto"/>
              <w:right w:val="single" w:sz="4" w:space="0" w:color="auto"/>
            </w:tcBorders>
            <w:shd w:val="clear" w:color="000000" w:fill="FFFFFF"/>
            <w:vAlign w:val="center"/>
            <w:hideMark/>
          </w:tcPr>
          <w:p w14:paraId="4CFD5C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1612,1</w:t>
            </w:r>
          </w:p>
        </w:tc>
        <w:tc>
          <w:tcPr>
            <w:tcW w:w="1166" w:type="dxa"/>
            <w:tcBorders>
              <w:top w:val="nil"/>
              <w:left w:val="nil"/>
              <w:bottom w:val="single" w:sz="4" w:space="0" w:color="auto"/>
              <w:right w:val="single" w:sz="4" w:space="0" w:color="auto"/>
            </w:tcBorders>
            <w:shd w:val="clear" w:color="000000" w:fill="FFFFFF"/>
            <w:vAlign w:val="center"/>
            <w:hideMark/>
          </w:tcPr>
          <w:p w14:paraId="2ED98D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1612,1</w:t>
            </w:r>
          </w:p>
        </w:tc>
        <w:tc>
          <w:tcPr>
            <w:tcW w:w="1166" w:type="dxa"/>
            <w:tcBorders>
              <w:top w:val="nil"/>
              <w:left w:val="nil"/>
              <w:bottom w:val="single" w:sz="4" w:space="0" w:color="auto"/>
              <w:right w:val="single" w:sz="4" w:space="0" w:color="auto"/>
            </w:tcBorders>
            <w:shd w:val="clear" w:color="000000" w:fill="FFFFFF"/>
            <w:vAlign w:val="center"/>
            <w:hideMark/>
          </w:tcPr>
          <w:p w14:paraId="6B163E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F769C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606E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8A03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3B44E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73206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139156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6CE5A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58564F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97F35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03019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405A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FED3D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686C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01F73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A9AE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9A2A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c>
          <w:tcPr>
            <w:tcW w:w="1166" w:type="dxa"/>
            <w:tcBorders>
              <w:top w:val="nil"/>
              <w:left w:val="nil"/>
              <w:bottom w:val="single" w:sz="4" w:space="0" w:color="auto"/>
              <w:right w:val="single" w:sz="4" w:space="0" w:color="auto"/>
            </w:tcBorders>
            <w:shd w:val="clear" w:color="000000" w:fill="FFFFFF"/>
            <w:vAlign w:val="center"/>
            <w:hideMark/>
          </w:tcPr>
          <w:p w14:paraId="765C0F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c>
          <w:tcPr>
            <w:tcW w:w="1166" w:type="dxa"/>
            <w:tcBorders>
              <w:top w:val="nil"/>
              <w:left w:val="nil"/>
              <w:bottom w:val="single" w:sz="4" w:space="0" w:color="auto"/>
              <w:right w:val="single" w:sz="4" w:space="0" w:color="auto"/>
            </w:tcBorders>
            <w:shd w:val="clear" w:color="000000" w:fill="FFFFFF"/>
            <w:vAlign w:val="center"/>
            <w:hideMark/>
          </w:tcPr>
          <w:p w14:paraId="44D97C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c>
          <w:tcPr>
            <w:tcW w:w="1166" w:type="dxa"/>
            <w:tcBorders>
              <w:top w:val="nil"/>
              <w:left w:val="nil"/>
              <w:bottom w:val="single" w:sz="4" w:space="0" w:color="auto"/>
              <w:right w:val="single" w:sz="4" w:space="0" w:color="auto"/>
            </w:tcBorders>
            <w:shd w:val="clear" w:color="000000" w:fill="FFFFFF"/>
            <w:vAlign w:val="center"/>
            <w:hideMark/>
          </w:tcPr>
          <w:p w14:paraId="66791F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c>
          <w:tcPr>
            <w:tcW w:w="1166" w:type="dxa"/>
            <w:tcBorders>
              <w:top w:val="nil"/>
              <w:left w:val="nil"/>
              <w:bottom w:val="single" w:sz="4" w:space="0" w:color="auto"/>
              <w:right w:val="single" w:sz="4" w:space="0" w:color="auto"/>
            </w:tcBorders>
            <w:shd w:val="clear" w:color="000000" w:fill="FFFFFF"/>
            <w:vAlign w:val="center"/>
            <w:hideMark/>
          </w:tcPr>
          <w:p w14:paraId="4FACA4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c>
          <w:tcPr>
            <w:tcW w:w="1393" w:type="dxa"/>
            <w:tcBorders>
              <w:top w:val="nil"/>
              <w:left w:val="nil"/>
              <w:bottom w:val="single" w:sz="4" w:space="0" w:color="auto"/>
              <w:right w:val="single" w:sz="4" w:space="0" w:color="auto"/>
            </w:tcBorders>
            <w:shd w:val="clear" w:color="000000" w:fill="FFFFFF"/>
            <w:vAlign w:val="center"/>
            <w:hideMark/>
          </w:tcPr>
          <w:p w14:paraId="2D228A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614,7</w:t>
            </w:r>
          </w:p>
        </w:tc>
      </w:tr>
      <w:tr w:rsidR="003066F1" w:rsidRPr="00A742C7" w14:paraId="24706430"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5F789DB"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 5/149 нп. Луостари, ул. Нижняя (в.г. №5)</w:t>
            </w:r>
          </w:p>
        </w:tc>
      </w:tr>
      <w:tr w:rsidR="003066F1" w:rsidRPr="00A742C7" w14:paraId="12E5901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6C03F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185CAEC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6AA0C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34AFFA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6315,116</w:t>
            </w:r>
          </w:p>
        </w:tc>
        <w:tc>
          <w:tcPr>
            <w:tcW w:w="1166" w:type="dxa"/>
            <w:tcBorders>
              <w:top w:val="nil"/>
              <w:left w:val="nil"/>
              <w:bottom w:val="single" w:sz="4" w:space="0" w:color="auto"/>
              <w:right w:val="single" w:sz="4" w:space="0" w:color="auto"/>
            </w:tcBorders>
            <w:shd w:val="clear" w:color="000000" w:fill="FFFFFF"/>
            <w:vAlign w:val="center"/>
            <w:hideMark/>
          </w:tcPr>
          <w:p w14:paraId="5E3651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64E889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47DDC5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21E733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3DB094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3A508A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3EE4BD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684204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47AE1A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166" w:type="dxa"/>
            <w:tcBorders>
              <w:top w:val="nil"/>
              <w:left w:val="nil"/>
              <w:bottom w:val="single" w:sz="4" w:space="0" w:color="auto"/>
              <w:right w:val="single" w:sz="4" w:space="0" w:color="auto"/>
            </w:tcBorders>
            <w:shd w:val="clear" w:color="000000" w:fill="FFFFFF"/>
            <w:vAlign w:val="center"/>
            <w:hideMark/>
          </w:tcPr>
          <w:p w14:paraId="7D3231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c>
          <w:tcPr>
            <w:tcW w:w="1393" w:type="dxa"/>
            <w:tcBorders>
              <w:top w:val="nil"/>
              <w:left w:val="nil"/>
              <w:bottom w:val="single" w:sz="4" w:space="0" w:color="auto"/>
              <w:right w:val="single" w:sz="4" w:space="0" w:color="auto"/>
            </w:tcBorders>
            <w:shd w:val="clear" w:color="000000" w:fill="FFFFFF"/>
            <w:vAlign w:val="center"/>
            <w:hideMark/>
          </w:tcPr>
          <w:p w14:paraId="09AED3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6383,2753</w:t>
            </w:r>
          </w:p>
        </w:tc>
      </w:tr>
      <w:tr w:rsidR="003066F1" w:rsidRPr="00A742C7" w14:paraId="411AE71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BD5C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2367902F"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71314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11F99F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192,38</w:t>
            </w:r>
          </w:p>
        </w:tc>
        <w:tc>
          <w:tcPr>
            <w:tcW w:w="1166" w:type="dxa"/>
            <w:tcBorders>
              <w:top w:val="nil"/>
              <w:left w:val="nil"/>
              <w:bottom w:val="single" w:sz="4" w:space="0" w:color="auto"/>
              <w:right w:val="single" w:sz="4" w:space="0" w:color="auto"/>
            </w:tcBorders>
            <w:shd w:val="clear" w:color="000000" w:fill="FFFFFF"/>
            <w:vAlign w:val="center"/>
            <w:hideMark/>
          </w:tcPr>
          <w:p w14:paraId="305D18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245,75</w:t>
            </w:r>
          </w:p>
        </w:tc>
        <w:tc>
          <w:tcPr>
            <w:tcW w:w="1166" w:type="dxa"/>
            <w:tcBorders>
              <w:top w:val="nil"/>
              <w:left w:val="nil"/>
              <w:bottom w:val="single" w:sz="4" w:space="0" w:color="auto"/>
              <w:right w:val="single" w:sz="4" w:space="0" w:color="auto"/>
            </w:tcBorders>
            <w:shd w:val="clear" w:color="000000" w:fill="FFFFFF"/>
            <w:vAlign w:val="center"/>
            <w:hideMark/>
          </w:tcPr>
          <w:p w14:paraId="7E7D2B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245,75</w:t>
            </w:r>
          </w:p>
        </w:tc>
        <w:tc>
          <w:tcPr>
            <w:tcW w:w="1166" w:type="dxa"/>
            <w:tcBorders>
              <w:top w:val="nil"/>
              <w:left w:val="nil"/>
              <w:bottom w:val="single" w:sz="4" w:space="0" w:color="auto"/>
              <w:right w:val="single" w:sz="4" w:space="0" w:color="auto"/>
            </w:tcBorders>
            <w:shd w:val="clear" w:color="000000" w:fill="FFFFFF"/>
            <w:vAlign w:val="center"/>
            <w:hideMark/>
          </w:tcPr>
          <w:p w14:paraId="22FD03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245,75</w:t>
            </w:r>
          </w:p>
        </w:tc>
        <w:tc>
          <w:tcPr>
            <w:tcW w:w="1166" w:type="dxa"/>
            <w:tcBorders>
              <w:top w:val="nil"/>
              <w:left w:val="nil"/>
              <w:bottom w:val="single" w:sz="4" w:space="0" w:color="auto"/>
              <w:right w:val="single" w:sz="4" w:space="0" w:color="auto"/>
            </w:tcBorders>
            <w:shd w:val="clear" w:color="000000" w:fill="FFFFFF"/>
            <w:vAlign w:val="center"/>
            <w:hideMark/>
          </w:tcPr>
          <w:p w14:paraId="5F7B93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245,75</w:t>
            </w:r>
          </w:p>
        </w:tc>
        <w:tc>
          <w:tcPr>
            <w:tcW w:w="1166" w:type="dxa"/>
            <w:tcBorders>
              <w:top w:val="nil"/>
              <w:left w:val="nil"/>
              <w:bottom w:val="single" w:sz="4" w:space="0" w:color="auto"/>
              <w:right w:val="single" w:sz="4" w:space="0" w:color="auto"/>
            </w:tcBorders>
            <w:shd w:val="clear" w:color="000000" w:fill="FFFFFF"/>
            <w:vAlign w:val="center"/>
            <w:hideMark/>
          </w:tcPr>
          <w:p w14:paraId="22DD0F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245,75</w:t>
            </w:r>
          </w:p>
        </w:tc>
        <w:tc>
          <w:tcPr>
            <w:tcW w:w="1166" w:type="dxa"/>
            <w:tcBorders>
              <w:top w:val="nil"/>
              <w:left w:val="nil"/>
              <w:bottom w:val="single" w:sz="4" w:space="0" w:color="auto"/>
              <w:right w:val="single" w:sz="4" w:space="0" w:color="auto"/>
            </w:tcBorders>
            <w:shd w:val="clear" w:color="000000" w:fill="FFFFFF"/>
            <w:vAlign w:val="center"/>
            <w:hideMark/>
          </w:tcPr>
          <w:p w14:paraId="15A25E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122D6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085BD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5D3B2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584A7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0D278B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01928CE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02082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3A32894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3FC843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00D54A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1A174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9F5A6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00332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5B133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A19EA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F3F02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521F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C9660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FF20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99EF5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523620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AEE91B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E33A9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F0C703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2B3949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4FC52F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AA917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E7FC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5DB87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D786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442A7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C1A83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02B30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EAEC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68945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B3B87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15D0EB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F7FBE3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D59A8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3938A6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E313C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1EAE5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1240,5</w:t>
            </w:r>
          </w:p>
        </w:tc>
        <w:tc>
          <w:tcPr>
            <w:tcW w:w="1166" w:type="dxa"/>
            <w:tcBorders>
              <w:top w:val="nil"/>
              <w:left w:val="nil"/>
              <w:bottom w:val="single" w:sz="4" w:space="0" w:color="auto"/>
              <w:right w:val="single" w:sz="4" w:space="0" w:color="auto"/>
            </w:tcBorders>
            <w:shd w:val="clear" w:color="000000" w:fill="FFFFFF"/>
            <w:vAlign w:val="center"/>
            <w:hideMark/>
          </w:tcPr>
          <w:p w14:paraId="6B7041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1589,71</w:t>
            </w:r>
          </w:p>
        </w:tc>
        <w:tc>
          <w:tcPr>
            <w:tcW w:w="1166" w:type="dxa"/>
            <w:tcBorders>
              <w:top w:val="nil"/>
              <w:left w:val="nil"/>
              <w:bottom w:val="single" w:sz="4" w:space="0" w:color="auto"/>
              <w:right w:val="single" w:sz="4" w:space="0" w:color="auto"/>
            </w:tcBorders>
            <w:shd w:val="clear" w:color="000000" w:fill="FFFFFF"/>
            <w:vAlign w:val="center"/>
            <w:hideMark/>
          </w:tcPr>
          <w:p w14:paraId="4C9BAF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1589,71</w:t>
            </w:r>
          </w:p>
        </w:tc>
        <w:tc>
          <w:tcPr>
            <w:tcW w:w="1166" w:type="dxa"/>
            <w:tcBorders>
              <w:top w:val="nil"/>
              <w:left w:val="nil"/>
              <w:bottom w:val="single" w:sz="4" w:space="0" w:color="auto"/>
              <w:right w:val="single" w:sz="4" w:space="0" w:color="auto"/>
            </w:tcBorders>
            <w:shd w:val="clear" w:color="000000" w:fill="FFFFFF"/>
            <w:vAlign w:val="center"/>
            <w:hideMark/>
          </w:tcPr>
          <w:p w14:paraId="0B9A31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1589,71</w:t>
            </w:r>
          </w:p>
        </w:tc>
        <w:tc>
          <w:tcPr>
            <w:tcW w:w="1166" w:type="dxa"/>
            <w:tcBorders>
              <w:top w:val="nil"/>
              <w:left w:val="nil"/>
              <w:bottom w:val="single" w:sz="4" w:space="0" w:color="auto"/>
              <w:right w:val="single" w:sz="4" w:space="0" w:color="auto"/>
            </w:tcBorders>
            <w:shd w:val="clear" w:color="000000" w:fill="FFFFFF"/>
            <w:vAlign w:val="center"/>
            <w:hideMark/>
          </w:tcPr>
          <w:p w14:paraId="356C8A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1589,71</w:t>
            </w:r>
          </w:p>
        </w:tc>
        <w:tc>
          <w:tcPr>
            <w:tcW w:w="1166" w:type="dxa"/>
            <w:tcBorders>
              <w:top w:val="nil"/>
              <w:left w:val="nil"/>
              <w:bottom w:val="single" w:sz="4" w:space="0" w:color="auto"/>
              <w:right w:val="single" w:sz="4" w:space="0" w:color="auto"/>
            </w:tcBorders>
            <w:shd w:val="clear" w:color="000000" w:fill="FFFFFF"/>
            <w:vAlign w:val="center"/>
            <w:hideMark/>
          </w:tcPr>
          <w:p w14:paraId="2015AF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1589,71</w:t>
            </w:r>
          </w:p>
        </w:tc>
        <w:tc>
          <w:tcPr>
            <w:tcW w:w="1166" w:type="dxa"/>
            <w:tcBorders>
              <w:top w:val="nil"/>
              <w:left w:val="nil"/>
              <w:bottom w:val="single" w:sz="4" w:space="0" w:color="auto"/>
              <w:right w:val="single" w:sz="4" w:space="0" w:color="auto"/>
            </w:tcBorders>
            <w:shd w:val="clear" w:color="000000" w:fill="FFFFFF"/>
            <w:vAlign w:val="center"/>
            <w:hideMark/>
          </w:tcPr>
          <w:p w14:paraId="7AF57B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86E2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BB93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240D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27CD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5FB29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A3F28B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2B04F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50E2974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FD16F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0C1C2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43F67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74C1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D23A8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F97A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E270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FAC6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c>
          <w:tcPr>
            <w:tcW w:w="1166" w:type="dxa"/>
            <w:tcBorders>
              <w:top w:val="nil"/>
              <w:left w:val="nil"/>
              <w:bottom w:val="single" w:sz="4" w:space="0" w:color="auto"/>
              <w:right w:val="single" w:sz="4" w:space="0" w:color="auto"/>
            </w:tcBorders>
            <w:shd w:val="clear" w:color="000000" w:fill="FFFFFF"/>
            <w:vAlign w:val="center"/>
            <w:hideMark/>
          </w:tcPr>
          <w:p w14:paraId="508F0A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c>
          <w:tcPr>
            <w:tcW w:w="1166" w:type="dxa"/>
            <w:tcBorders>
              <w:top w:val="nil"/>
              <w:left w:val="nil"/>
              <w:bottom w:val="single" w:sz="4" w:space="0" w:color="auto"/>
              <w:right w:val="single" w:sz="4" w:space="0" w:color="auto"/>
            </w:tcBorders>
            <w:shd w:val="clear" w:color="000000" w:fill="FFFFFF"/>
            <w:vAlign w:val="center"/>
            <w:hideMark/>
          </w:tcPr>
          <w:p w14:paraId="1A927A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c>
          <w:tcPr>
            <w:tcW w:w="1166" w:type="dxa"/>
            <w:tcBorders>
              <w:top w:val="nil"/>
              <w:left w:val="nil"/>
              <w:bottom w:val="single" w:sz="4" w:space="0" w:color="auto"/>
              <w:right w:val="single" w:sz="4" w:space="0" w:color="auto"/>
            </w:tcBorders>
            <w:shd w:val="clear" w:color="000000" w:fill="FFFFFF"/>
            <w:vAlign w:val="center"/>
            <w:hideMark/>
          </w:tcPr>
          <w:p w14:paraId="006B10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c>
          <w:tcPr>
            <w:tcW w:w="1166" w:type="dxa"/>
            <w:tcBorders>
              <w:top w:val="nil"/>
              <w:left w:val="nil"/>
              <w:bottom w:val="single" w:sz="4" w:space="0" w:color="auto"/>
              <w:right w:val="single" w:sz="4" w:space="0" w:color="auto"/>
            </w:tcBorders>
            <w:shd w:val="clear" w:color="000000" w:fill="FFFFFF"/>
            <w:vAlign w:val="center"/>
            <w:hideMark/>
          </w:tcPr>
          <w:p w14:paraId="265862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c>
          <w:tcPr>
            <w:tcW w:w="1393" w:type="dxa"/>
            <w:tcBorders>
              <w:top w:val="nil"/>
              <w:left w:val="nil"/>
              <w:bottom w:val="single" w:sz="4" w:space="0" w:color="auto"/>
              <w:right w:val="single" w:sz="4" w:space="0" w:color="auto"/>
            </w:tcBorders>
            <w:shd w:val="clear" w:color="000000" w:fill="FFFFFF"/>
            <w:vAlign w:val="center"/>
            <w:hideMark/>
          </w:tcPr>
          <w:p w14:paraId="27BEB5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r>
      <w:tr w:rsidR="003066F1" w:rsidRPr="00A742C7" w14:paraId="7A4E431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40940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202B5F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2D0C8A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53940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7872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7D383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87AEB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EB149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506B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23A1E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ABA2C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557C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A0D9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D7AB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16DEBE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64A513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77202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5BD0D8C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61989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CC2EE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1654</w:t>
            </w:r>
          </w:p>
        </w:tc>
        <w:tc>
          <w:tcPr>
            <w:tcW w:w="1166" w:type="dxa"/>
            <w:tcBorders>
              <w:top w:val="nil"/>
              <w:left w:val="nil"/>
              <w:bottom w:val="single" w:sz="4" w:space="0" w:color="auto"/>
              <w:right w:val="single" w:sz="4" w:space="0" w:color="auto"/>
            </w:tcBorders>
            <w:shd w:val="clear" w:color="000000" w:fill="FFFFFF"/>
            <w:vAlign w:val="center"/>
            <w:hideMark/>
          </w:tcPr>
          <w:p w14:paraId="6D4F7F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2177,69</w:t>
            </w:r>
          </w:p>
        </w:tc>
        <w:tc>
          <w:tcPr>
            <w:tcW w:w="1166" w:type="dxa"/>
            <w:tcBorders>
              <w:top w:val="nil"/>
              <w:left w:val="nil"/>
              <w:bottom w:val="single" w:sz="4" w:space="0" w:color="auto"/>
              <w:right w:val="single" w:sz="4" w:space="0" w:color="auto"/>
            </w:tcBorders>
            <w:shd w:val="clear" w:color="000000" w:fill="FFFFFF"/>
            <w:vAlign w:val="center"/>
            <w:hideMark/>
          </w:tcPr>
          <w:p w14:paraId="1DDAE2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2177,69</w:t>
            </w:r>
          </w:p>
        </w:tc>
        <w:tc>
          <w:tcPr>
            <w:tcW w:w="1166" w:type="dxa"/>
            <w:tcBorders>
              <w:top w:val="nil"/>
              <w:left w:val="nil"/>
              <w:bottom w:val="single" w:sz="4" w:space="0" w:color="auto"/>
              <w:right w:val="single" w:sz="4" w:space="0" w:color="auto"/>
            </w:tcBorders>
            <w:shd w:val="clear" w:color="000000" w:fill="FFFFFF"/>
            <w:vAlign w:val="center"/>
            <w:hideMark/>
          </w:tcPr>
          <w:p w14:paraId="713ED7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2177,69</w:t>
            </w:r>
          </w:p>
        </w:tc>
        <w:tc>
          <w:tcPr>
            <w:tcW w:w="1166" w:type="dxa"/>
            <w:tcBorders>
              <w:top w:val="nil"/>
              <w:left w:val="nil"/>
              <w:bottom w:val="single" w:sz="4" w:space="0" w:color="auto"/>
              <w:right w:val="single" w:sz="4" w:space="0" w:color="auto"/>
            </w:tcBorders>
            <w:shd w:val="clear" w:color="000000" w:fill="FFFFFF"/>
            <w:vAlign w:val="center"/>
            <w:hideMark/>
          </w:tcPr>
          <w:p w14:paraId="12D7D2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2177,69</w:t>
            </w:r>
          </w:p>
        </w:tc>
        <w:tc>
          <w:tcPr>
            <w:tcW w:w="1166" w:type="dxa"/>
            <w:tcBorders>
              <w:top w:val="nil"/>
              <w:left w:val="nil"/>
              <w:bottom w:val="single" w:sz="4" w:space="0" w:color="auto"/>
              <w:right w:val="single" w:sz="4" w:space="0" w:color="auto"/>
            </w:tcBorders>
            <w:shd w:val="clear" w:color="000000" w:fill="FFFFFF"/>
            <w:vAlign w:val="center"/>
            <w:hideMark/>
          </w:tcPr>
          <w:p w14:paraId="7CC318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2177,69</w:t>
            </w:r>
          </w:p>
        </w:tc>
        <w:tc>
          <w:tcPr>
            <w:tcW w:w="1166" w:type="dxa"/>
            <w:tcBorders>
              <w:top w:val="nil"/>
              <w:left w:val="nil"/>
              <w:bottom w:val="single" w:sz="4" w:space="0" w:color="auto"/>
              <w:right w:val="single" w:sz="4" w:space="0" w:color="auto"/>
            </w:tcBorders>
            <w:shd w:val="clear" w:color="000000" w:fill="FFFFFF"/>
            <w:vAlign w:val="center"/>
            <w:hideMark/>
          </w:tcPr>
          <w:p w14:paraId="638AEB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37F11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E07E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62E6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C2E8D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104F5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11E88F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C1B7E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15BECFD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437A0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505E6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5959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C866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70A02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0BD0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4FCA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0B9C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c>
          <w:tcPr>
            <w:tcW w:w="1166" w:type="dxa"/>
            <w:tcBorders>
              <w:top w:val="nil"/>
              <w:left w:val="nil"/>
              <w:bottom w:val="single" w:sz="4" w:space="0" w:color="auto"/>
              <w:right w:val="single" w:sz="4" w:space="0" w:color="auto"/>
            </w:tcBorders>
            <w:shd w:val="clear" w:color="000000" w:fill="FFFFFF"/>
            <w:vAlign w:val="center"/>
            <w:hideMark/>
          </w:tcPr>
          <w:p w14:paraId="166C97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c>
          <w:tcPr>
            <w:tcW w:w="1166" w:type="dxa"/>
            <w:tcBorders>
              <w:top w:val="nil"/>
              <w:left w:val="nil"/>
              <w:bottom w:val="single" w:sz="4" w:space="0" w:color="auto"/>
              <w:right w:val="single" w:sz="4" w:space="0" w:color="auto"/>
            </w:tcBorders>
            <w:shd w:val="clear" w:color="000000" w:fill="FFFFFF"/>
            <w:vAlign w:val="center"/>
            <w:hideMark/>
          </w:tcPr>
          <w:p w14:paraId="5F093B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c>
          <w:tcPr>
            <w:tcW w:w="1166" w:type="dxa"/>
            <w:tcBorders>
              <w:top w:val="nil"/>
              <w:left w:val="nil"/>
              <w:bottom w:val="single" w:sz="4" w:space="0" w:color="auto"/>
              <w:right w:val="single" w:sz="4" w:space="0" w:color="auto"/>
            </w:tcBorders>
            <w:shd w:val="clear" w:color="000000" w:fill="FFFFFF"/>
            <w:vAlign w:val="center"/>
            <w:hideMark/>
          </w:tcPr>
          <w:p w14:paraId="0045A3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c>
          <w:tcPr>
            <w:tcW w:w="1166" w:type="dxa"/>
            <w:tcBorders>
              <w:top w:val="nil"/>
              <w:left w:val="nil"/>
              <w:bottom w:val="single" w:sz="4" w:space="0" w:color="auto"/>
              <w:right w:val="single" w:sz="4" w:space="0" w:color="auto"/>
            </w:tcBorders>
            <w:shd w:val="clear" w:color="000000" w:fill="FFFFFF"/>
            <w:vAlign w:val="center"/>
            <w:hideMark/>
          </w:tcPr>
          <w:p w14:paraId="0A9C01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c>
          <w:tcPr>
            <w:tcW w:w="1393" w:type="dxa"/>
            <w:tcBorders>
              <w:top w:val="nil"/>
              <w:left w:val="nil"/>
              <w:bottom w:val="single" w:sz="4" w:space="0" w:color="auto"/>
              <w:right w:val="single" w:sz="4" w:space="0" w:color="auto"/>
            </w:tcBorders>
            <w:shd w:val="clear" w:color="000000" w:fill="FFFFFF"/>
            <w:vAlign w:val="center"/>
            <w:hideMark/>
          </w:tcPr>
          <w:p w14:paraId="1DF0FC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855,52</w:t>
            </w:r>
          </w:p>
        </w:tc>
      </w:tr>
      <w:tr w:rsidR="003066F1" w:rsidRPr="00A742C7" w14:paraId="0E5D984F"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B797A82"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№15/176 н.п. Луостари (в.г. №15)</w:t>
            </w:r>
          </w:p>
        </w:tc>
      </w:tr>
      <w:tr w:rsidR="003066F1" w:rsidRPr="00A742C7" w14:paraId="0D7744F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7A8C2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033C9C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DD00E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71DBCE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4664,901</w:t>
            </w:r>
          </w:p>
        </w:tc>
        <w:tc>
          <w:tcPr>
            <w:tcW w:w="1166" w:type="dxa"/>
            <w:tcBorders>
              <w:top w:val="nil"/>
              <w:left w:val="nil"/>
              <w:bottom w:val="single" w:sz="4" w:space="0" w:color="auto"/>
              <w:right w:val="single" w:sz="4" w:space="0" w:color="auto"/>
            </w:tcBorders>
            <w:shd w:val="clear" w:color="000000" w:fill="FFFFFF"/>
            <w:vAlign w:val="center"/>
            <w:hideMark/>
          </w:tcPr>
          <w:p w14:paraId="189C9F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4B934A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6C9FEE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4E99C1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7BADF6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5BDA2C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5BF705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2E915D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19C02E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166" w:type="dxa"/>
            <w:tcBorders>
              <w:top w:val="nil"/>
              <w:left w:val="nil"/>
              <w:bottom w:val="single" w:sz="4" w:space="0" w:color="auto"/>
              <w:right w:val="single" w:sz="4" w:space="0" w:color="auto"/>
            </w:tcBorders>
            <w:shd w:val="clear" w:color="000000" w:fill="FFFFFF"/>
            <w:vAlign w:val="center"/>
            <w:hideMark/>
          </w:tcPr>
          <w:p w14:paraId="7CC739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c>
          <w:tcPr>
            <w:tcW w:w="1393" w:type="dxa"/>
            <w:tcBorders>
              <w:top w:val="nil"/>
              <w:left w:val="nil"/>
              <w:bottom w:val="single" w:sz="4" w:space="0" w:color="auto"/>
              <w:right w:val="single" w:sz="4" w:space="0" w:color="auto"/>
            </w:tcBorders>
            <w:shd w:val="clear" w:color="000000" w:fill="FFFFFF"/>
            <w:vAlign w:val="center"/>
            <w:hideMark/>
          </w:tcPr>
          <w:p w14:paraId="020178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4704,1402</w:t>
            </w:r>
          </w:p>
        </w:tc>
      </w:tr>
      <w:tr w:rsidR="003066F1" w:rsidRPr="00A742C7" w14:paraId="265B2FD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39DD2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48AE261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BF761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C6700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201,64</w:t>
            </w:r>
          </w:p>
        </w:tc>
        <w:tc>
          <w:tcPr>
            <w:tcW w:w="1166" w:type="dxa"/>
            <w:tcBorders>
              <w:top w:val="nil"/>
              <w:left w:val="nil"/>
              <w:bottom w:val="single" w:sz="4" w:space="0" w:color="auto"/>
              <w:right w:val="single" w:sz="4" w:space="0" w:color="auto"/>
            </w:tcBorders>
            <w:shd w:val="clear" w:color="000000" w:fill="FFFFFF"/>
            <w:vAlign w:val="center"/>
            <w:hideMark/>
          </w:tcPr>
          <w:p w14:paraId="568AD5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249,99</w:t>
            </w:r>
          </w:p>
        </w:tc>
        <w:tc>
          <w:tcPr>
            <w:tcW w:w="1166" w:type="dxa"/>
            <w:tcBorders>
              <w:top w:val="nil"/>
              <w:left w:val="nil"/>
              <w:bottom w:val="single" w:sz="4" w:space="0" w:color="auto"/>
              <w:right w:val="single" w:sz="4" w:space="0" w:color="auto"/>
            </w:tcBorders>
            <w:shd w:val="clear" w:color="000000" w:fill="FFFFFF"/>
            <w:vAlign w:val="center"/>
            <w:hideMark/>
          </w:tcPr>
          <w:p w14:paraId="272EDA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249,99</w:t>
            </w:r>
          </w:p>
        </w:tc>
        <w:tc>
          <w:tcPr>
            <w:tcW w:w="1166" w:type="dxa"/>
            <w:tcBorders>
              <w:top w:val="nil"/>
              <w:left w:val="nil"/>
              <w:bottom w:val="single" w:sz="4" w:space="0" w:color="auto"/>
              <w:right w:val="single" w:sz="4" w:space="0" w:color="auto"/>
            </w:tcBorders>
            <w:shd w:val="clear" w:color="000000" w:fill="FFFFFF"/>
            <w:vAlign w:val="center"/>
            <w:hideMark/>
          </w:tcPr>
          <w:p w14:paraId="4B92E2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249,99</w:t>
            </w:r>
          </w:p>
        </w:tc>
        <w:tc>
          <w:tcPr>
            <w:tcW w:w="1166" w:type="dxa"/>
            <w:tcBorders>
              <w:top w:val="nil"/>
              <w:left w:val="nil"/>
              <w:bottom w:val="single" w:sz="4" w:space="0" w:color="auto"/>
              <w:right w:val="single" w:sz="4" w:space="0" w:color="auto"/>
            </w:tcBorders>
            <w:shd w:val="clear" w:color="000000" w:fill="FFFFFF"/>
            <w:vAlign w:val="center"/>
            <w:hideMark/>
          </w:tcPr>
          <w:p w14:paraId="5D00F3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249,99</w:t>
            </w:r>
          </w:p>
        </w:tc>
        <w:tc>
          <w:tcPr>
            <w:tcW w:w="1166" w:type="dxa"/>
            <w:tcBorders>
              <w:top w:val="nil"/>
              <w:left w:val="nil"/>
              <w:bottom w:val="single" w:sz="4" w:space="0" w:color="auto"/>
              <w:right w:val="single" w:sz="4" w:space="0" w:color="auto"/>
            </w:tcBorders>
            <w:shd w:val="clear" w:color="000000" w:fill="FFFFFF"/>
            <w:vAlign w:val="center"/>
            <w:hideMark/>
          </w:tcPr>
          <w:p w14:paraId="0896BA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249,99</w:t>
            </w:r>
          </w:p>
        </w:tc>
        <w:tc>
          <w:tcPr>
            <w:tcW w:w="1166" w:type="dxa"/>
            <w:tcBorders>
              <w:top w:val="nil"/>
              <w:left w:val="nil"/>
              <w:bottom w:val="single" w:sz="4" w:space="0" w:color="auto"/>
              <w:right w:val="single" w:sz="4" w:space="0" w:color="auto"/>
            </w:tcBorders>
            <w:shd w:val="clear" w:color="000000" w:fill="FFFFFF"/>
            <w:vAlign w:val="center"/>
            <w:hideMark/>
          </w:tcPr>
          <w:p w14:paraId="197F5E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66BA0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9E6BB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3BAD0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0D284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73E91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2EB27E7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3464F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0B6529F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307FB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4419A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3DA6F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DF9FA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9FCF6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89B1F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1BD1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04D3D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E30EA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8EB9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F7419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41540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6E46D6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1FC986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0A9FA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3EFD94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37065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9EBC8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746B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E42F0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0219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0A08B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A2770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60C42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F6B33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E9604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C3C8D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18A7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EECEA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AC8A23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26F84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4B318D7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70D4F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4A8D9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940,6275</w:t>
            </w:r>
          </w:p>
        </w:tc>
        <w:tc>
          <w:tcPr>
            <w:tcW w:w="1166" w:type="dxa"/>
            <w:tcBorders>
              <w:top w:val="nil"/>
              <w:left w:val="nil"/>
              <w:bottom w:val="single" w:sz="4" w:space="0" w:color="auto"/>
              <w:right w:val="single" w:sz="4" w:space="0" w:color="auto"/>
            </w:tcBorders>
            <w:shd w:val="clear" w:color="000000" w:fill="FFFFFF"/>
            <w:vAlign w:val="center"/>
            <w:hideMark/>
          </w:tcPr>
          <w:p w14:paraId="3CC00A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1175,99</w:t>
            </w:r>
          </w:p>
        </w:tc>
        <w:tc>
          <w:tcPr>
            <w:tcW w:w="1166" w:type="dxa"/>
            <w:tcBorders>
              <w:top w:val="nil"/>
              <w:left w:val="nil"/>
              <w:bottom w:val="single" w:sz="4" w:space="0" w:color="auto"/>
              <w:right w:val="single" w:sz="4" w:space="0" w:color="auto"/>
            </w:tcBorders>
            <w:shd w:val="clear" w:color="000000" w:fill="FFFFFF"/>
            <w:vAlign w:val="center"/>
            <w:hideMark/>
          </w:tcPr>
          <w:p w14:paraId="2E598B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1175,99</w:t>
            </w:r>
          </w:p>
        </w:tc>
        <w:tc>
          <w:tcPr>
            <w:tcW w:w="1166" w:type="dxa"/>
            <w:tcBorders>
              <w:top w:val="nil"/>
              <w:left w:val="nil"/>
              <w:bottom w:val="single" w:sz="4" w:space="0" w:color="auto"/>
              <w:right w:val="single" w:sz="4" w:space="0" w:color="auto"/>
            </w:tcBorders>
            <w:shd w:val="clear" w:color="000000" w:fill="FFFFFF"/>
            <w:vAlign w:val="center"/>
            <w:hideMark/>
          </w:tcPr>
          <w:p w14:paraId="3C444D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1175,99</w:t>
            </w:r>
          </w:p>
        </w:tc>
        <w:tc>
          <w:tcPr>
            <w:tcW w:w="1166" w:type="dxa"/>
            <w:tcBorders>
              <w:top w:val="nil"/>
              <w:left w:val="nil"/>
              <w:bottom w:val="single" w:sz="4" w:space="0" w:color="auto"/>
              <w:right w:val="single" w:sz="4" w:space="0" w:color="auto"/>
            </w:tcBorders>
            <w:shd w:val="clear" w:color="000000" w:fill="FFFFFF"/>
            <w:vAlign w:val="center"/>
            <w:hideMark/>
          </w:tcPr>
          <w:p w14:paraId="236C2A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1175,99</w:t>
            </w:r>
          </w:p>
        </w:tc>
        <w:tc>
          <w:tcPr>
            <w:tcW w:w="1166" w:type="dxa"/>
            <w:tcBorders>
              <w:top w:val="nil"/>
              <w:left w:val="nil"/>
              <w:bottom w:val="single" w:sz="4" w:space="0" w:color="auto"/>
              <w:right w:val="single" w:sz="4" w:space="0" w:color="auto"/>
            </w:tcBorders>
            <w:shd w:val="clear" w:color="000000" w:fill="FFFFFF"/>
            <w:vAlign w:val="center"/>
            <w:hideMark/>
          </w:tcPr>
          <w:p w14:paraId="07B0A6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1175,99</w:t>
            </w:r>
          </w:p>
        </w:tc>
        <w:tc>
          <w:tcPr>
            <w:tcW w:w="1166" w:type="dxa"/>
            <w:tcBorders>
              <w:top w:val="nil"/>
              <w:left w:val="nil"/>
              <w:bottom w:val="single" w:sz="4" w:space="0" w:color="auto"/>
              <w:right w:val="single" w:sz="4" w:space="0" w:color="auto"/>
            </w:tcBorders>
            <w:shd w:val="clear" w:color="000000" w:fill="FFFFFF"/>
            <w:vAlign w:val="center"/>
            <w:hideMark/>
          </w:tcPr>
          <w:p w14:paraId="1EFD94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46DD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9EFC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C4CAA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43CD6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D0383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D394FE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E0496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612039E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C5B1B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3E4583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D66A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BD12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F709A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DD794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5B73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7A8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c>
          <w:tcPr>
            <w:tcW w:w="1166" w:type="dxa"/>
            <w:tcBorders>
              <w:top w:val="nil"/>
              <w:left w:val="nil"/>
              <w:bottom w:val="single" w:sz="4" w:space="0" w:color="auto"/>
              <w:right w:val="single" w:sz="4" w:space="0" w:color="auto"/>
            </w:tcBorders>
            <w:shd w:val="clear" w:color="000000" w:fill="FFFFFF"/>
            <w:vAlign w:val="center"/>
            <w:hideMark/>
          </w:tcPr>
          <w:p w14:paraId="0B90F9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c>
          <w:tcPr>
            <w:tcW w:w="1166" w:type="dxa"/>
            <w:tcBorders>
              <w:top w:val="nil"/>
              <w:left w:val="nil"/>
              <w:bottom w:val="single" w:sz="4" w:space="0" w:color="auto"/>
              <w:right w:val="single" w:sz="4" w:space="0" w:color="auto"/>
            </w:tcBorders>
            <w:shd w:val="clear" w:color="000000" w:fill="FFFFFF"/>
            <w:vAlign w:val="center"/>
            <w:hideMark/>
          </w:tcPr>
          <w:p w14:paraId="53BBBD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c>
          <w:tcPr>
            <w:tcW w:w="1166" w:type="dxa"/>
            <w:tcBorders>
              <w:top w:val="nil"/>
              <w:left w:val="nil"/>
              <w:bottom w:val="single" w:sz="4" w:space="0" w:color="auto"/>
              <w:right w:val="single" w:sz="4" w:space="0" w:color="auto"/>
            </w:tcBorders>
            <w:shd w:val="clear" w:color="000000" w:fill="FFFFFF"/>
            <w:vAlign w:val="center"/>
            <w:hideMark/>
          </w:tcPr>
          <w:p w14:paraId="646F36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c>
          <w:tcPr>
            <w:tcW w:w="1166" w:type="dxa"/>
            <w:tcBorders>
              <w:top w:val="nil"/>
              <w:left w:val="nil"/>
              <w:bottom w:val="single" w:sz="4" w:space="0" w:color="auto"/>
              <w:right w:val="single" w:sz="4" w:space="0" w:color="auto"/>
            </w:tcBorders>
            <w:shd w:val="clear" w:color="000000" w:fill="FFFFFF"/>
            <w:vAlign w:val="center"/>
            <w:hideMark/>
          </w:tcPr>
          <w:p w14:paraId="197F32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c>
          <w:tcPr>
            <w:tcW w:w="1393" w:type="dxa"/>
            <w:tcBorders>
              <w:top w:val="nil"/>
              <w:left w:val="nil"/>
              <w:bottom w:val="single" w:sz="4" w:space="0" w:color="auto"/>
              <w:right w:val="single" w:sz="4" w:space="0" w:color="auto"/>
            </w:tcBorders>
            <w:shd w:val="clear" w:color="000000" w:fill="FFFFFF"/>
            <w:vAlign w:val="center"/>
            <w:hideMark/>
          </w:tcPr>
          <w:p w14:paraId="3FCE6D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r>
      <w:tr w:rsidR="003066F1" w:rsidRPr="00A742C7" w14:paraId="4ADD3D3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ABA36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64C0AC2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4E98A7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1705B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7D28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27636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249D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3AF75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D3169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B9A3E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5C7A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1D3B3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9BED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E5F5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20A94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78F270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4821F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2F07032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B0FA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62B016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1254,17</w:t>
            </w:r>
          </w:p>
        </w:tc>
        <w:tc>
          <w:tcPr>
            <w:tcW w:w="1166" w:type="dxa"/>
            <w:tcBorders>
              <w:top w:val="nil"/>
              <w:left w:val="nil"/>
              <w:bottom w:val="single" w:sz="4" w:space="0" w:color="auto"/>
              <w:right w:val="single" w:sz="4" w:space="0" w:color="auto"/>
            </w:tcBorders>
            <w:shd w:val="clear" w:color="000000" w:fill="FFFFFF"/>
            <w:vAlign w:val="center"/>
            <w:hideMark/>
          </w:tcPr>
          <w:p w14:paraId="184BDF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1610,94</w:t>
            </w:r>
          </w:p>
        </w:tc>
        <w:tc>
          <w:tcPr>
            <w:tcW w:w="1166" w:type="dxa"/>
            <w:tcBorders>
              <w:top w:val="nil"/>
              <w:left w:val="nil"/>
              <w:bottom w:val="single" w:sz="4" w:space="0" w:color="auto"/>
              <w:right w:val="single" w:sz="4" w:space="0" w:color="auto"/>
            </w:tcBorders>
            <w:shd w:val="clear" w:color="000000" w:fill="FFFFFF"/>
            <w:vAlign w:val="center"/>
            <w:hideMark/>
          </w:tcPr>
          <w:p w14:paraId="31B8AA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1610,94</w:t>
            </w:r>
          </w:p>
        </w:tc>
        <w:tc>
          <w:tcPr>
            <w:tcW w:w="1166" w:type="dxa"/>
            <w:tcBorders>
              <w:top w:val="nil"/>
              <w:left w:val="nil"/>
              <w:bottom w:val="single" w:sz="4" w:space="0" w:color="auto"/>
              <w:right w:val="single" w:sz="4" w:space="0" w:color="auto"/>
            </w:tcBorders>
            <w:shd w:val="clear" w:color="000000" w:fill="FFFFFF"/>
            <w:vAlign w:val="center"/>
            <w:hideMark/>
          </w:tcPr>
          <w:p w14:paraId="147C38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1610,94</w:t>
            </w:r>
          </w:p>
        </w:tc>
        <w:tc>
          <w:tcPr>
            <w:tcW w:w="1166" w:type="dxa"/>
            <w:tcBorders>
              <w:top w:val="nil"/>
              <w:left w:val="nil"/>
              <w:bottom w:val="single" w:sz="4" w:space="0" w:color="auto"/>
              <w:right w:val="single" w:sz="4" w:space="0" w:color="auto"/>
            </w:tcBorders>
            <w:shd w:val="clear" w:color="000000" w:fill="FFFFFF"/>
            <w:vAlign w:val="center"/>
            <w:hideMark/>
          </w:tcPr>
          <w:p w14:paraId="7C8FBC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1610,94</w:t>
            </w:r>
          </w:p>
        </w:tc>
        <w:tc>
          <w:tcPr>
            <w:tcW w:w="1166" w:type="dxa"/>
            <w:tcBorders>
              <w:top w:val="nil"/>
              <w:left w:val="nil"/>
              <w:bottom w:val="single" w:sz="4" w:space="0" w:color="auto"/>
              <w:right w:val="single" w:sz="4" w:space="0" w:color="auto"/>
            </w:tcBorders>
            <w:shd w:val="clear" w:color="000000" w:fill="FFFFFF"/>
            <w:vAlign w:val="center"/>
            <w:hideMark/>
          </w:tcPr>
          <w:p w14:paraId="3143F5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1610,94</w:t>
            </w:r>
          </w:p>
        </w:tc>
        <w:tc>
          <w:tcPr>
            <w:tcW w:w="1166" w:type="dxa"/>
            <w:tcBorders>
              <w:top w:val="nil"/>
              <w:left w:val="nil"/>
              <w:bottom w:val="single" w:sz="4" w:space="0" w:color="auto"/>
              <w:right w:val="single" w:sz="4" w:space="0" w:color="auto"/>
            </w:tcBorders>
            <w:shd w:val="clear" w:color="000000" w:fill="FFFFFF"/>
            <w:vAlign w:val="center"/>
            <w:hideMark/>
          </w:tcPr>
          <w:p w14:paraId="173BA1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5A26A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CE2B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624B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EAE6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99E43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185659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9D979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670F9AE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CB643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573BAB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738CA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BD83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97C71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609BC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E9C6C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00D8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c>
          <w:tcPr>
            <w:tcW w:w="1166" w:type="dxa"/>
            <w:tcBorders>
              <w:top w:val="nil"/>
              <w:left w:val="nil"/>
              <w:bottom w:val="single" w:sz="4" w:space="0" w:color="auto"/>
              <w:right w:val="single" w:sz="4" w:space="0" w:color="auto"/>
            </w:tcBorders>
            <w:shd w:val="clear" w:color="000000" w:fill="FFFFFF"/>
            <w:vAlign w:val="center"/>
            <w:hideMark/>
          </w:tcPr>
          <w:p w14:paraId="658EAD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c>
          <w:tcPr>
            <w:tcW w:w="1166" w:type="dxa"/>
            <w:tcBorders>
              <w:top w:val="nil"/>
              <w:left w:val="nil"/>
              <w:bottom w:val="single" w:sz="4" w:space="0" w:color="auto"/>
              <w:right w:val="single" w:sz="4" w:space="0" w:color="auto"/>
            </w:tcBorders>
            <w:shd w:val="clear" w:color="000000" w:fill="FFFFFF"/>
            <w:vAlign w:val="center"/>
            <w:hideMark/>
          </w:tcPr>
          <w:p w14:paraId="2DA4CF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c>
          <w:tcPr>
            <w:tcW w:w="1166" w:type="dxa"/>
            <w:tcBorders>
              <w:top w:val="nil"/>
              <w:left w:val="nil"/>
              <w:bottom w:val="single" w:sz="4" w:space="0" w:color="auto"/>
              <w:right w:val="single" w:sz="4" w:space="0" w:color="auto"/>
            </w:tcBorders>
            <w:shd w:val="clear" w:color="000000" w:fill="FFFFFF"/>
            <w:vAlign w:val="center"/>
            <w:hideMark/>
          </w:tcPr>
          <w:p w14:paraId="26BBC3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c>
          <w:tcPr>
            <w:tcW w:w="1166" w:type="dxa"/>
            <w:tcBorders>
              <w:top w:val="nil"/>
              <w:left w:val="nil"/>
              <w:bottom w:val="single" w:sz="4" w:space="0" w:color="auto"/>
              <w:right w:val="single" w:sz="4" w:space="0" w:color="auto"/>
            </w:tcBorders>
            <w:shd w:val="clear" w:color="000000" w:fill="FFFFFF"/>
            <w:vAlign w:val="center"/>
            <w:hideMark/>
          </w:tcPr>
          <w:p w14:paraId="0C3E0C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c>
          <w:tcPr>
            <w:tcW w:w="1393" w:type="dxa"/>
            <w:tcBorders>
              <w:top w:val="nil"/>
              <w:left w:val="nil"/>
              <w:bottom w:val="single" w:sz="4" w:space="0" w:color="auto"/>
              <w:right w:val="single" w:sz="4" w:space="0" w:color="auto"/>
            </w:tcBorders>
            <w:shd w:val="clear" w:color="000000" w:fill="FFFFFF"/>
            <w:vAlign w:val="center"/>
            <w:hideMark/>
          </w:tcPr>
          <w:p w14:paraId="435F13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630,47</w:t>
            </w:r>
          </w:p>
        </w:tc>
      </w:tr>
      <w:tr w:rsidR="003066F1" w:rsidRPr="00A742C7" w14:paraId="20ABB48B"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598596E"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№5/106 н.п. Луостари (в.г. №5)</w:t>
            </w:r>
          </w:p>
        </w:tc>
      </w:tr>
      <w:tr w:rsidR="003066F1" w:rsidRPr="00A742C7" w14:paraId="55F070C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639FB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296BC69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6AF74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340378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6448,178</w:t>
            </w:r>
          </w:p>
        </w:tc>
        <w:tc>
          <w:tcPr>
            <w:tcW w:w="1166" w:type="dxa"/>
            <w:tcBorders>
              <w:top w:val="nil"/>
              <w:left w:val="nil"/>
              <w:bottom w:val="single" w:sz="4" w:space="0" w:color="auto"/>
              <w:right w:val="single" w:sz="4" w:space="0" w:color="auto"/>
            </w:tcBorders>
            <w:shd w:val="clear" w:color="000000" w:fill="FFFFFF"/>
            <w:vAlign w:val="center"/>
            <w:hideMark/>
          </w:tcPr>
          <w:p w14:paraId="044204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73B42A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61D11A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2DF61C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559EE8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4C4E39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7001EB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14A9DB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534BFA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166" w:type="dxa"/>
            <w:tcBorders>
              <w:top w:val="nil"/>
              <w:left w:val="nil"/>
              <w:bottom w:val="single" w:sz="4" w:space="0" w:color="auto"/>
              <w:right w:val="single" w:sz="4" w:space="0" w:color="auto"/>
            </w:tcBorders>
            <w:shd w:val="clear" w:color="000000" w:fill="FFFFFF"/>
            <w:vAlign w:val="center"/>
            <w:hideMark/>
          </w:tcPr>
          <w:p w14:paraId="24DF07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c>
          <w:tcPr>
            <w:tcW w:w="1393" w:type="dxa"/>
            <w:tcBorders>
              <w:top w:val="nil"/>
              <w:left w:val="nil"/>
              <w:bottom w:val="single" w:sz="4" w:space="0" w:color="auto"/>
              <w:right w:val="single" w:sz="4" w:space="0" w:color="auto"/>
            </w:tcBorders>
            <w:shd w:val="clear" w:color="000000" w:fill="FFFFFF"/>
            <w:vAlign w:val="center"/>
            <w:hideMark/>
          </w:tcPr>
          <w:p w14:paraId="1B20D7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6468,9486</w:t>
            </w:r>
          </w:p>
        </w:tc>
      </w:tr>
      <w:tr w:rsidR="003066F1" w:rsidRPr="00A742C7" w14:paraId="6999D38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4243B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7D0854A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3A39F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773434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281,95</w:t>
            </w:r>
          </w:p>
        </w:tc>
        <w:tc>
          <w:tcPr>
            <w:tcW w:w="1166" w:type="dxa"/>
            <w:tcBorders>
              <w:top w:val="nil"/>
              <w:left w:val="nil"/>
              <w:bottom w:val="single" w:sz="4" w:space="0" w:color="auto"/>
              <w:right w:val="single" w:sz="4" w:space="0" w:color="auto"/>
            </w:tcBorders>
            <w:shd w:val="clear" w:color="000000" w:fill="FFFFFF"/>
            <w:vAlign w:val="center"/>
            <w:hideMark/>
          </w:tcPr>
          <w:p w14:paraId="28D21B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w:t>
            </w:r>
          </w:p>
        </w:tc>
        <w:tc>
          <w:tcPr>
            <w:tcW w:w="1166" w:type="dxa"/>
            <w:tcBorders>
              <w:top w:val="nil"/>
              <w:left w:val="nil"/>
              <w:bottom w:val="single" w:sz="4" w:space="0" w:color="auto"/>
              <w:right w:val="single" w:sz="4" w:space="0" w:color="auto"/>
            </w:tcBorders>
            <w:shd w:val="clear" w:color="000000" w:fill="FFFFFF"/>
            <w:vAlign w:val="center"/>
            <w:hideMark/>
          </w:tcPr>
          <w:p w14:paraId="1F8677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w:t>
            </w:r>
          </w:p>
        </w:tc>
        <w:tc>
          <w:tcPr>
            <w:tcW w:w="1166" w:type="dxa"/>
            <w:tcBorders>
              <w:top w:val="nil"/>
              <w:left w:val="nil"/>
              <w:bottom w:val="single" w:sz="4" w:space="0" w:color="auto"/>
              <w:right w:val="single" w:sz="4" w:space="0" w:color="auto"/>
            </w:tcBorders>
            <w:shd w:val="clear" w:color="000000" w:fill="FFFFFF"/>
            <w:vAlign w:val="center"/>
            <w:hideMark/>
          </w:tcPr>
          <w:p w14:paraId="04A5C4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w:t>
            </w:r>
          </w:p>
        </w:tc>
        <w:tc>
          <w:tcPr>
            <w:tcW w:w="1166" w:type="dxa"/>
            <w:tcBorders>
              <w:top w:val="nil"/>
              <w:left w:val="nil"/>
              <w:bottom w:val="single" w:sz="4" w:space="0" w:color="auto"/>
              <w:right w:val="single" w:sz="4" w:space="0" w:color="auto"/>
            </w:tcBorders>
            <w:shd w:val="clear" w:color="000000" w:fill="FFFFFF"/>
            <w:vAlign w:val="center"/>
            <w:hideMark/>
          </w:tcPr>
          <w:p w14:paraId="665F00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w:t>
            </w:r>
          </w:p>
        </w:tc>
        <w:tc>
          <w:tcPr>
            <w:tcW w:w="1166" w:type="dxa"/>
            <w:tcBorders>
              <w:top w:val="nil"/>
              <w:left w:val="nil"/>
              <w:bottom w:val="single" w:sz="4" w:space="0" w:color="auto"/>
              <w:right w:val="single" w:sz="4" w:space="0" w:color="auto"/>
            </w:tcBorders>
            <w:shd w:val="clear" w:color="000000" w:fill="FFFFFF"/>
            <w:vAlign w:val="center"/>
            <w:hideMark/>
          </w:tcPr>
          <w:p w14:paraId="659FA6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w:t>
            </w:r>
          </w:p>
        </w:tc>
        <w:tc>
          <w:tcPr>
            <w:tcW w:w="1166" w:type="dxa"/>
            <w:tcBorders>
              <w:top w:val="nil"/>
              <w:left w:val="nil"/>
              <w:bottom w:val="single" w:sz="4" w:space="0" w:color="auto"/>
              <w:right w:val="single" w:sz="4" w:space="0" w:color="auto"/>
            </w:tcBorders>
            <w:shd w:val="clear" w:color="000000" w:fill="FFFFFF"/>
            <w:vAlign w:val="center"/>
            <w:hideMark/>
          </w:tcPr>
          <w:p w14:paraId="38B97A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E901E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9DC05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8CCB4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03595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52C84F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01EFA43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D5541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5AC957A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793515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049751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C1900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63BC6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E4ABF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496BA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5868D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5F4DA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D71CE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20D19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BA320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C2EC1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48D080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6D389F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17AFB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615790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40D020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B8792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B0433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B27FB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ED0B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CE01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19E7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E618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3FF7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FB51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F77F2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AF02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FF64C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3C2B34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61C6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6E14145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135D29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7FE4F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1780,575</w:t>
            </w:r>
          </w:p>
        </w:tc>
        <w:tc>
          <w:tcPr>
            <w:tcW w:w="1166" w:type="dxa"/>
            <w:tcBorders>
              <w:top w:val="nil"/>
              <w:left w:val="nil"/>
              <w:bottom w:val="single" w:sz="4" w:space="0" w:color="auto"/>
              <w:right w:val="single" w:sz="4" w:space="0" w:color="auto"/>
            </w:tcBorders>
            <w:shd w:val="clear" w:color="000000" w:fill="FFFFFF"/>
            <w:vAlign w:val="center"/>
            <w:hideMark/>
          </w:tcPr>
          <w:p w14:paraId="7235A8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1572,21</w:t>
            </w:r>
          </w:p>
        </w:tc>
        <w:tc>
          <w:tcPr>
            <w:tcW w:w="1166" w:type="dxa"/>
            <w:tcBorders>
              <w:top w:val="nil"/>
              <w:left w:val="nil"/>
              <w:bottom w:val="single" w:sz="4" w:space="0" w:color="auto"/>
              <w:right w:val="single" w:sz="4" w:space="0" w:color="auto"/>
            </w:tcBorders>
            <w:shd w:val="clear" w:color="000000" w:fill="FFFFFF"/>
            <w:vAlign w:val="center"/>
            <w:hideMark/>
          </w:tcPr>
          <w:p w14:paraId="0F9B5F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1572,21</w:t>
            </w:r>
          </w:p>
        </w:tc>
        <w:tc>
          <w:tcPr>
            <w:tcW w:w="1166" w:type="dxa"/>
            <w:tcBorders>
              <w:top w:val="nil"/>
              <w:left w:val="nil"/>
              <w:bottom w:val="single" w:sz="4" w:space="0" w:color="auto"/>
              <w:right w:val="single" w:sz="4" w:space="0" w:color="auto"/>
            </w:tcBorders>
            <w:shd w:val="clear" w:color="000000" w:fill="FFFFFF"/>
            <w:vAlign w:val="center"/>
            <w:hideMark/>
          </w:tcPr>
          <w:p w14:paraId="569F33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1572,21</w:t>
            </w:r>
          </w:p>
        </w:tc>
        <w:tc>
          <w:tcPr>
            <w:tcW w:w="1166" w:type="dxa"/>
            <w:tcBorders>
              <w:top w:val="nil"/>
              <w:left w:val="nil"/>
              <w:bottom w:val="single" w:sz="4" w:space="0" w:color="auto"/>
              <w:right w:val="single" w:sz="4" w:space="0" w:color="auto"/>
            </w:tcBorders>
            <w:shd w:val="clear" w:color="000000" w:fill="FFFFFF"/>
            <w:vAlign w:val="center"/>
            <w:hideMark/>
          </w:tcPr>
          <w:p w14:paraId="347AA8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1572,21</w:t>
            </w:r>
          </w:p>
        </w:tc>
        <w:tc>
          <w:tcPr>
            <w:tcW w:w="1166" w:type="dxa"/>
            <w:tcBorders>
              <w:top w:val="nil"/>
              <w:left w:val="nil"/>
              <w:bottom w:val="single" w:sz="4" w:space="0" w:color="auto"/>
              <w:right w:val="single" w:sz="4" w:space="0" w:color="auto"/>
            </w:tcBorders>
            <w:shd w:val="clear" w:color="000000" w:fill="FFFFFF"/>
            <w:vAlign w:val="center"/>
            <w:hideMark/>
          </w:tcPr>
          <w:p w14:paraId="60A7B2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1572,21</w:t>
            </w:r>
          </w:p>
        </w:tc>
        <w:tc>
          <w:tcPr>
            <w:tcW w:w="1166" w:type="dxa"/>
            <w:tcBorders>
              <w:top w:val="nil"/>
              <w:left w:val="nil"/>
              <w:bottom w:val="single" w:sz="4" w:space="0" w:color="auto"/>
              <w:right w:val="single" w:sz="4" w:space="0" w:color="auto"/>
            </w:tcBorders>
            <w:shd w:val="clear" w:color="000000" w:fill="FFFFFF"/>
            <w:vAlign w:val="center"/>
            <w:hideMark/>
          </w:tcPr>
          <w:p w14:paraId="1C7A84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33706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1302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153E1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9F95F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EDA9C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7A90338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F6343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7E20F6D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1A972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CA19D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F2EE5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1FF8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7A96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7D99B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2C70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DD659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c>
          <w:tcPr>
            <w:tcW w:w="1166" w:type="dxa"/>
            <w:tcBorders>
              <w:top w:val="nil"/>
              <w:left w:val="nil"/>
              <w:bottom w:val="single" w:sz="4" w:space="0" w:color="auto"/>
              <w:right w:val="single" w:sz="4" w:space="0" w:color="auto"/>
            </w:tcBorders>
            <w:shd w:val="clear" w:color="000000" w:fill="FFFFFF"/>
            <w:vAlign w:val="center"/>
            <w:hideMark/>
          </w:tcPr>
          <w:p w14:paraId="032381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c>
          <w:tcPr>
            <w:tcW w:w="1166" w:type="dxa"/>
            <w:tcBorders>
              <w:top w:val="nil"/>
              <w:left w:val="nil"/>
              <w:bottom w:val="single" w:sz="4" w:space="0" w:color="auto"/>
              <w:right w:val="single" w:sz="4" w:space="0" w:color="auto"/>
            </w:tcBorders>
            <w:shd w:val="clear" w:color="000000" w:fill="FFFFFF"/>
            <w:vAlign w:val="center"/>
            <w:hideMark/>
          </w:tcPr>
          <w:p w14:paraId="04335D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c>
          <w:tcPr>
            <w:tcW w:w="1166" w:type="dxa"/>
            <w:tcBorders>
              <w:top w:val="nil"/>
              <w:left w:val="nil"/>
              <w:bottom w:val="single" w:sz="4" w:space="0" w:color="auto"/>
              <w:right w:val="single" w:sz="4" w:space="0" w:color="auto"/>
            </w:tcBorders>
            <w:shd w:val="clear" w:color="000000" w:fill="FFFFFF"/>
            <w:vAlign w:val="center"/>
            <w:hideMark/>
          </w:tcPr>
          <w:p w14:paraId="4185E8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c>
          <w:tcPr>
            <w:tcW w:w="1166" w:type="dxa"/>
            <w:tcBorders>
              <w:top w:val="nil"/>
              <w:left w:val="nil"/>
              <w:bottom w:val="single" w:sz="4" w:space="0" w:color="auto"/>
              <w:right w:val="single" w:sz="4" w:space="0" w:color="auto"/>
            </w:tcBorders>
            <w:shd w:val="clear" w:color="000000" w:fill="FFFFFF"/>
            <w:vAlign w:val="center"/>
            <w:hideMark/>
          </w:tcPr>
          <w:p w14:paraId="493B6E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c>
          <w:tcPr>
            <w:tcW w:w="1393" w:type="dxa"/>
            <w:tcBorders>
              <w:top w:val="nil"/>
              <w:left w:val="nil"/>
              <w:bottom w:val="single" w:sz="4" w:space="0" w:color="auto"/>
              <w:right w:val="single" w:sz="4" w:space="0" w:color="auto"/>
            </w:tcBorders>
            <w:shd w:val="clear" w:color="000000" w:fill="FFFFFF"/>
            <w:vAlign w:val="center"/>
            <w:hideMark/>
          </w:tcPr>
          <w:p w14:paraId="080D1F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r>
      <w:tr w:rsidR="003066F1" w:rsidRPr="00A742C7" w14:paraId="1790E41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91591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1B8E8FE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473411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394E6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24DC3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C5994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3B40F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DD32B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2A17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C369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9AA7F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ECAF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0723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FDAC3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694DA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E42490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C8ACE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41EDCE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0F0E77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9081F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2374,1</w:t>
            </w:r>
          </w:p>
        </w:tc>
        <w:tc>
          <w:tcPr>
            <w:tcW w:w="1166" w:type="dxa"/>
            <w:tcBorders>
              <w:top w:val="nil"/>
              <w:left w:val="nil"/>
              <w:bottom w:val="single" w:sz="4" w:space="0" w:color="auto"/>
              <w:right w:val="single" w:sz="4" w:space="0" w:color="auto"/>
            </w:tcBorders>
            <w:shd w:val="clear" w:color="000000" w:fill="FFFFFF"/>
            <w:vAlign w:val="center"/>
            <w:hideMark/>
          </w:tcPr>
          <w:p w14:paraId="07A7DD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2153,71</w:t>
            </w:r>
          </w:p>
        </w:tc>
        <w:tc>
          <w:tcPr>
            <w:tcW w:w="1166" w:type="dxa"/>
            <w:tcBorders>
              <w:top w:val="nil"/>
              <w:left w:val="nil"/>
              <w:bottom w:val="single" w:sz="4" w:space="0" w:color="auto"/>
              <w:right w:val="single" w:sz="4" w:space="0" w:color="auto"/>
            </w:tcBorders>
            <w:shd w:val="clear" w:color="000000" w:fill="FFFFFF"/>
            <w:vAlign w:val="center"/>
            <w:hideMark/>
          </w:tcPr>
          <w:p w14:paraId="4DFA58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2153,71</w:t>
            </w:r>
          </w:p>
        </w:tc>
        <w:tc>
          <w:tcPr>
            <w:tcW w:w="1166" w:type="dxa"/>
            <w:tcBorders>
              <w:top w:val="nil"/>
              <w:left w:val="nil"/>
              <w:bottom w:val="single" w:sz="4" w:space="0" w:color="auto"/>
              <w:right w:val="single" w:sz="4" w:space="0" w:color="auto"/>
            </w:tcBorders>
            <w:shd w:val="clear" w:color="000000" w:fill="FFFFFF"/>
            <w:vAlign w:val="center"/>
            <w:hideMark/>
          </w:tcPr>
          <w:p w14:paraId="181CE4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2153,71</w:t>
            </w:r>
          </w:p>
        </w:tc>
        <w:tc>
          <w:tcPr>
            <w:tcW w:w="1166" w:type="dxa"/>
            <w:tcBorders>
              <w:top w:val="nil"/>
              <w:left w:val="nil"/>
              <w:bottom w:val="single" w:sz="4" w:space="0" w:color="auto"/>
              <w:right w:val="single" w:sz="4" w:space="0" w:color="auto"/>
            </w:tcBorders>
            <w:shd w:val="clear" w:color="000000" w:fill="FFFFFF"/>
            <w:vAlign w:val="center"/>
            <w:hideMark/>
          </w:tcPr>
          <w:p w14:paraId="277B4C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2153,71</w:t>
            </w:r>
          </w:p>
        </w:tc>
        <w:tc>
          <w:tcPr>
            <w:tcW w:w="1166" w:type="dxa"/>
            <w:tcBorders>
              <w:top w:val="nil"/>
              <w:left w:val="nil"/>
              <w:bottom w:val="single" w:sz="4" w:space="0" w:color="auto"/>
              <w:right w:val="single" w:sz="4" w:space="0" w:color="auto"/>
            </w:tcBorders>
            <w:shd w:val="clear" w:color="000000" w:fill="FFFFFF"/>
            <w:vAlign w:val="center"/>
            <w:hideMark/>
          </w:tcPr>
          <w:p w14:paraId="402EDE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2153,71</w:t>
            </w:r>
          </w:p>
        </w:tc>
        <w:tc>
          <w:tcPr>
            <w:tcW w:w="1166" w:type="dxa"/>
            <w:tcBorders>
              <w:top w:val="nil"/>
              <w:left w:val="nil"/>
              <w:bottom w:val="single" w:sz="4" w:space="0" w:color="auto"/>
              <w:right w:val="single" w:sz="4" w:space="0" w:color="auto"/>
            </w:tcBorders>
            <w:shd w:val="clear" w:color="000000" w:fill="FFFFFF"/>
            <w:vAlign w:val="center"/>
            <w:hideMark/>
          </w:tcPr>
          <w:p w14:paraId="611852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D1EA3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B78C3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EE79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A7C2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6BDD27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396405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FF843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231E5D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F4BAD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455157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C93CB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CEC7A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3025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D1B72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F9BC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C3C1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c>
          <w:tcPr>
            <w:tcW w:w="1166" w:type="dxa"/>
            <w:tcBorders>
              <w:top w:val="nil"/>
              <w:left w:val="nil"/>
              <w:bottom w:val="single" w:sz="4" w:space="0" w:color="auto"/>
              <w:right w:val="single" w:sz="4" w:space="0" w:color="auto"/>
            </w:tcBorders>
            <w:shd w:val="clear" w:color="000000" w:fill="FFFFFF"/>
            <w:vAlign w:val="center"/>
            <w:hideMark/>
          </w:tcPr>
          <w:p w14:paraId="7BE5CF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c>
          <w:tcPr>
            <w:tcW w:w="1166" w:type="dxa"/>
            <w:tcBorders>
              <w:top w:val="nil"/>
              <w:left w:val="nil"/>
              <w:bottom w:val="single" w:sz="4" w:space="0" w:color="auto"/>
              <w:right w:val="single" w:sz="4" w:space="0" w:color="auto"/>
            </w:tcBorders>
            <w:shd w:val="clear" w:color="000000" w:fill="FFFFFF"/>
            <w:vAlign w:val="center"/>
            <w:hideMark/>
          </w:tcPr>
          <w:p w14:paraId="3A447F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c>
          <w:tcPr>
            <w:tcW w:w="1166" w:type="dxa"/>
            <w:tcBorders>
              <w:top w:val="nil"/>
              <w:left w:val="nil"/>
              <w:bottom w:val="single" w:sz="4" w:space="0" w:color="auto"/>
              <w:right w:val="single" w:sz="4" w:space="0" w:color="auto"/>
            </w:tcBorders>
            <w:shd w:val="clear" w:color="000000" w:fill="FFFFFF"/>
            <w:vAlign w:val="center"/>
            <w:hideMark/>
          </w:tcPr>
          <w:p w14:paraId="70CF96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c>
          <w:tcPr>
            <w:tcW w:w="1166" w:type="dxa"/>
            <w:tcBorders>
              <w:top w:val="nil"/>
              <w:left w:val="nil"/>
              <w:bottom w:val="single" w:sz="4" w:space="0" w:color="auto"/>
              <w:right w:val="single" w:sz="4" w:space="0" w:color="auto"/>
            </w:tcBorders>
            <w:shd w:val="clear" w:color="000000" w:fill="FFFFFF"/>
            <w:vAlign w:val="center"/>
            <w:hideMark/>
          </w:tcPr>
          <w:p w14:paraId="66D231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c>
          <w:tcPr>
            <w:tcW w:w="1393" w:type="dxa"/>
            <w:tcBorders>
              <w:top w:val="nil"/>
              <w:left w:val="nil"/>
              <w:bottom w:val="single" w:sz="4" w:space="0" w:color="auto"/>
              <w:right w:val="single" w:sz="4" w:space="0" w:color="auto"/>
            </w:tcBorders>
            <w:shd w:val="clear" w:color="000000" w:fill="FFFFFF"/>
            <w:vAlign w:val="center"/>
            <w:hideMark/>
          </w:tcPr>
          <w:p w14:paraId="28B71B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867</w:t>
            </w:r>
          </w:p>
        </w:tc>
      </w:tr>
      <w:tr w:rsidR="003066F1" w:rsidRPr="00A742C7" w14:paraId="1E4E2A2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062EB8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496C968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выработано ТЭ</w:t>
            </w:r>
          </w:p>
        </w:tc>
        <w:tc>
          <w:tcPr>
            <w:tcW w:w="1190" w:type="dxa"/>
            <w:tcBorders>
              <w:top w:val="nil"/>
              <w:left w:val="nil"/>
              <w:bottom w:val="single" w:sz="4" w:space="0" w:color="auto"/>
              <w:right w:val="single" w:sz="4" w:space="0" w:color="auto"/>
            </w:tcBorders>
            <w:shd w:val="clear" w:color="000000" w:fill="FFE599"/>
            <w:vAlign w:val="center"/>
            <w:hideMark/>
          </w:tcPr>
          <w:p w14:paraId="65D6B3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E599"/>
            <w:vAlign w:val="center"/>
            <w:hideMark/>
          </w:tcPr>
          <w:p w14:paraId="78A93B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65291,114</w:t>
            </w:r>
          </w:p>
        </w:tc>
        <w:tc>
          <w:tcPr>
            <w:tcW w:w="1166" w:type="dxa"/>
            <w:tcBorders>
              <w:top w:val="nil"/>
              <w:left w:val="nil"/>
              <w:bottom w:val="single" w:sz="4" w:space="0" w:color="auto"/>
              <w:right w:val="single" w:sz="4" w:space="0" w:color="auto"/>
            </w:tcBorders>
            <w:shd w:val="clear" w:color="000000" w:fill="FFE599"/>
            <w:vAlign w:val="center"/>
            <w:hideMark/>
          </w:tcPr>
          <w:p w14:paraId="0F6370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65798,3193</w:t>
            </w:r>
          </w:p>
        </w:tc>
        <w:tc>
          <w:tcPr>
            <w:tcW w:w="1166" w:type="dxa"/>
            <w:tcBorders>
              <w:top w:val="nil"/>
              <w:left w:val="nil"/>
              <w:bottom w:val="single" w:sz="4" w:space="0" w:color="auto"/>
              <w:right w:val="single" w:sz="4" w:space="0" w:color="auto"/>
            </w:tcBorders>
            <w:shd w:val="clear" w:color="000000" w:fill="FFE599"/>
            <w:vAlign w:val="center"/>
            <w:hideMark/>
          </w:tcPr>
          <w:p w14:paraId="74E2CD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65798,3193</w:t>
            </w:r>
          </w:p>
        </w:tc>
        <w:tc>
          <w:tcPr>
            <w:tcW w:w="1166" w:type="dxa"/>
            <w:tcBorders>
              <w:top w:val="nil"/>
              <w:left w:val="nil"/>
              <w:bottom w:val="single" w:sz="4" w:space="0" w:color="auto"/>
              <w:right w:val="single" w:sz="4" w:space="0" w:color="auto"/>
            </w:tcBorders>
            <w:shd w:val="clear" w:color="000000" w:fill="FFE599"/>
            <w:vAlign w:val="center"/>
            <w:hideMark/>
          </w:tcPr>
          <w:p w14:paraId="3BE0A1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33B371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060E83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75DC2C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1AAE82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33DA92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633542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FE599"/>
            <w:vAlign w:val="center"/>
            <w:hideMark/>
          </w:tcPr>
          <w:p w14:paraId="0D36BF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393" w:type="dxa"/>
            <w:tcBorders>
              <w:top w:val="nil"/>
              <w:left w:val="nil"/>
              <w:bottom w:val="single" w:sz="4" w:space="0" w:color="auto"/>
              <w:right w:val="single" w:sz="4" w:space="0" w:color="auto"/>
            </w:tcBorders>
            <w:shd w:val="clear" w:color="000000" w:fill="FFE599"/>
            <w:vAlign w:val="center"/>
            <w:hideMark/>
          </w:tcPr>
          <w:p w14:paraId="084D73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r>
      <w:tr w:rsidR="003066F1" w:rsidRPr="00A742C7" w14:paraId="7CEC8AB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7B486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2398659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287D44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68C10C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65291,114</w:t>
            </w:r>
          </w:p>
        </w:tc>
        <w:tc>
          <w:tcPr>
            <w:tcW w:w="1166" w:type="dxa"/>
            <w:tcBorders>
              <w:top w:val="nil"/>
              <w:left w:val="nil"/>
              <w:bottom w:val="single" w:sz="4" w:space="0" w:color="auto"/>
              <w:right w:val="single" w:sz="4" w:space="0" w:color="auto"/>
            </w:tcBorders>
            <w:shd w:val="clear" w:color="000000" w:fill="F2F2F2"/>
            <w:vAlign w:val="center"/>
            <w:hideMark/>
          </w:tcPr>
          <w:p w14:paraId="50F808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65798,3193</w:t>
            </w:r>
          </w:p>
        </w:tc>
        <w:tc>
          <w:tcPr>
            <w:tcW w:w="1166" w:type="dxa"/>
            <w:tcBorders>
              <w:top w:val="nil"/>
              <w:left w:val="nil"/>
              <w:bottom w:val="single" w:sz="4" w:space="0" w:color="auto"/>
              <w:right w:val="single" w:sz="4" w:space="0" w:color="auto"/>
            </w:tcBorders>
            <w:shd w:val="clear" w:color="000000" w:fill="F2F2F2"/>
            <w:vAlign w:val="center"/>
            <w:hideMark/>
          </w:tcPr>
          <w:p w14:paraId="567344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65798,3193</w:t>
            </w:r>
          </w:p>
        </w:tc>
        <w:tc>
          <w:tcPr>
            <w:tcW w:w="1166" w:type="dxa"/>
            <w:tcBorders>
              <w:top w:val="nil"/>
              <w:left w:val="nil"/>
              <w:bottom w:val="single" w:sz="4" w:space="0" w:color="auto"/>
              <w:right w:val="single" w:sz="4" w:space="0" w:color="auto"/>
            </w:tcBorders>
            <w:shd w:val="clear" w:color="000000" w:fill="F2F2F2"/>
            <w:vAlign w:val="center"/>
            <w:hideMark/>
          </w:tcPr>
          <w:p w14:paraId="1F28EA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2F2F2"/>
            <w:vAlign w:val="center"/>
            <w:hideMark/>
          </w:tcPr>
          <w:p w14:paraId="7FB560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2F2F2"/>
            <w:vAlign w:val="center"/>
            <w:hideMark/>
          </w:tcPr>
          <w:p w14:paraId="6C39D0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63902,439</w:t>
            </w:r>
          </w:p>
        </w:tc>
        <w:tc>
          <w:tcPr>
            <w:tcW w:w="1166" w:type="dxa"/>
            <w:tcBorders>
              <w:top w:val="nil"/>
              <w:left w:val="nil"/>
              <w:bottom w:val="single" w:sz="4" w:space="0" w:color="auto"/>
              <w:right w:val="single" w:sz="4" w:space="0" w:color="auto"/>
            </w:tcBorders>
            <w:shd w:val="clear" w:color="000000" w:fill="F2F2F2"/>
            <w:vAlign w:val="center"/>
            <w:hideMark/>
          </w:tcPr>
          <w:p w14:paraId="00FE2F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41759,5818</w:t>
            </w:r>
          </w:p>
        </w:tc>
        <w:tc>
          <w:tcPr>
            <w:tcW w:w="1166" w:type="dxa"/>
            <w:tcBorders>
              <w:top w:val="nil"/>
              <w:left w:val="nil"/>
              <w:bottom w:val="single" w:sz="4" w:space="0" w:color="auto"/>
              <w:right w:val="single" w:sz="4" w:space="0" w:color="auto"/>
            </w:tcBorders>
            <w:shd w:val="clear" w:color="000000" w:fill="F2F2F2"/>
            <w:vAlign w:val="center"/>
            <w:hideMark/>
          </w:tcPr>
          <w:p w14:paraId="3266BC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41759,5818</w:t>
            </w:r>
          </w:p>
        </w:tc>
        <w:tc>
          <w:tcPr>
            <w:tcW w:w="1166" w:type="dxa"/>
            <w:tcBorders>
              <w:top w:val="nil"/>
              <w:left w:val="nil"/>
              <w:bottom w:val="single" w:sz="4" w:space="0" w:color="auto"/>
              <w:right w:val="single" w:sz="4" w:space="0" w:color="auto"/>
            </w:tcBorders>
            <w:shd w:val="clear" w:color="000000" w:fill="F2F2F2"/>
            <w:vAlign w:val="center"/>
            <w:hideMark/>
          </w:tcPr>
          <w:p w14:paraId="2A5990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41759,5818</w:t>
            </w:r>
          </w:p>
        </w:tc>
        <w:tc>
          <w:tcPr>
            <w:tcW w:w="1166" w:type="dxa"/>
            <w:tcBorders>
              <w:top w:val="nil"/>
              <w:left w:val="nil"/>
              <w:bottom w:val="single" w:sz="4" w:space="0" w:color="auto"/>
              <w:right w:val="single" w:sz="4" w:space="0" w:color="auto"/>
            </w:tcBorders>
            <w:shd w:val="clear" w:color="000000" w:fill="F2F2F2"/>
            <w:vAlign w:val="center"/>
            <w:hideMark/>
          </w:tcPr>
          <w:p w14:paraId="490B5C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5420,1679</w:t>
            </w:r>
          </w:p>
        </w:tc>
        <w:tc>
          <w:tcPr>
            <w:tcW w:w="1166" w:type="dxa"/>
            <w:tcBorders>
              <w:top w:val="nil"/>
              <w:left w:val="nil"/>
              <w:bottom w:val="single" w:sz="4" w:space="0" w:color="auto"/>
              <w:right w:val="single" w:sz="4" w:space="0" w:color="auto"/>
            </w:tcBorders>
            <w:shd w:val="clear" w:color="000000" w:fill="F2F2F2"/>
            <w:vAlign w:val="center"/>
            <w:hideMark/>
          </w:tcPr>
          <w:p w14:paraId="53F068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5420,1679</w:t>
            </w:r>
          </w:p>
        </w:tc>
        <w:tc>
          <w:tcPr>
            <w:tcW w:w="1393" w:type="dxa"/>
            <w:tcBorders>
              <w:top w:val="nil"/>
              <w:left w:val="nil"/>
              <w:bottom w:val="single" w:sz="4" w:space="0" w:color="auto"/>
              <w:right w:val="single" w:sz="4" w:space="0" w:color="auto"/>
            </w:tcBorders>
            <w:shd w:val="clear" w:color="000000" w:fill="F2F2F2"/>
            <w:vAlign w:val="center"/>
            <w:hideMark/>
          </w:tcPr>
          <w:p w14:paraId="48D3B5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A11662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992F1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353C975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708675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714C8B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08E1F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752CD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EA902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4BF5F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CAE12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CF723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22142,8572</w:t>
            </w:r>
          </w:p>
        </w:tc>
        <w:tc>
          <w:tcPr>
            <w:tcW w:w="1166" w:type="dxa"/>
            <w:tcBorders>
              <w:top w:val="nil"/>
              <w:left w:val="nil"/>
              <w:bottom w:val="single" w:sz="4" w:space="0" w:color="auto"/>
              <w:right w:val="single" w:sz="4" w:space="0" w:color="auto"/>
            </w:tcBorders>
            <w:shd w:val="clear" w:color="000000" w:fill="F2F2F2"/>
            <w:vAlign w:val="center"/>
            <w:hideMark/>
          </w:tcPr>
          <w:p w14:paraId="300CBC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22142,8572</w:t>
            </w:r>
          </w:p>
        </w:tc>
        <w:tc>
          <w:tcPr>
            <w:tcW w:w="1166" w:type="dxa"/>
            <w:tcBorders>
              <w:top w:val="nil"/>
              <w:left w:val="nil"/>
              <w:bottom w:val="single" w:sz="4" w:space="0" w:color="auto"/>
              <w:right w:val="single" w:sz="4" w:space="0" w:color="auto"/>
            </w:tcBorders>
            <w:shd w:val="clear" w:color="000000" w:fill="F2F2F2"/>
            <w:vAlign w:val="center"/>
            <w:hideMark/>
          </w:tcPr>
          <w:p w14:paraId="73B012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22142,8572</w:t>
            </w:r>
          </w:p>
        </w:tc>
        <w:tc>
          <w:tcPr>
            <w:tcW w:w="1166" w:type="dxa"/>
            <w:tcBorders>
              <w:top w:val="nil"/>
              <w:left w:val="nil"/>
              <w:bottom w:val="single" w:sz="4" w:space="0" w:color="auto"/>
              <w:right w:val="single" w:sz="4" w:space="0" w:color="auto"/>
            </w:tcBorders>
            <w:shd w:val="clear" w:color="000000" w:fill="F2F2F2"/>
            <w:vAlign w:val="center"/>
            <w:hideMark/>
          </w:tcPr>
          <w:p w14:paraId="44D381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58482,2711</w:t>
            </w:r>
          </w:p>
        </w:tc>
        <w:tc>
          <w:tcPr>
            <w:tcW w:w="1166" w:type="dxa"/>
            <w:tcBorders>
              <w:top w:val="nil"/>
              <w:left w:val="nil"/>
              <w:bottom w:val="single" w:sz="4" w:space="0" w:color="auto"/>
              <w:right w:val="single" w:sz="4" w:space="0" w:color="auto"/>
            </w:tcBorders>
            <w:shd w:val="clear" w:color="000000" w:fill="F2F2F2"/>
            <w:vAlign w:val="center"/>
            <w:hideMark/>
          </w:tcPr>
          <w:p w14:paraId="0114CB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58482,2711</w:t>
            </w:r>
          </w:p>
        </w:tc>
        <w:tc>
          <w:tcPr>
            <w:tcW w:w="1393" w:type="dxa"/>
            <w:tcBorders>
              <w:top w:val="nil"/>
              <w:left w:val="nil"/>
              <w:bottom w:val="single" w:sz="4" w:space="0" w:color="auto"/>
              <w:right w:val="single" w:sz="4" w:space="0" w:color="auto"/>
            </w:tcBorders>
            <w:shd w:val="clear" w:color="000000" w:fill="F2F2F2"/>
            <w:vAlign w:val="center"/>
            <w:hideMark/>
          </w:tcPr>
          <w:p w14:paraId="15C74E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63902,44</w:t>
            </w:r>
          </w:p>
        </w:tc>
      </w:tr>
      <w:tr w:rsidR="003066F1" w:rsidRPr="00A742C7" w14:paraId="02320DF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88801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04BCD69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5B802E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F9391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14390,335</w:t>
            </w:r>
          </w:p>
        </w:tc>
        <w:tc>
          <w:tcPr>
            <w:tcW w:w="1166" w:type="dxa"/>
            <w:tcBorders>
              <w:top w:val="nil"/>
              <w:left w:val="nil"/>
              <w:bottom w:val="single" w:sz="4" w:space="0" w:color="auto"/>
              <w:right w:val="single" w:sz="4" w:space="0" w:color="auto"/>
            </w:tcBorders>
            <w:shd w:val="clear" w:color="000000" w:fill="F2F2F2"/>
            <w:vAlign w:val="center"/>
            <w:hideMark/>
          </w:tcPr>
          <w:p w14:paraId="3B331B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16265,67</w:t>
            </w:r>
          </w:p>
        </w:tc>
        <w:tc>
          <w:tcPr>
            <w:tcW w:w="1166" w:type="dxa"/>
            <w:tcBorders>
              <w:top w:val="nil"/>
              <w:left w:val="nil"/>
              <w:bottom w:val="single" w:sz="4" w:space="0" w:color="auto"/>
              <w:right w:val="single" w:sz="4" w:space="0" w:color="auto"/>
            </w:tcBorders>
            <w:shd w:val="clear" w:color="000000" w:fill="F2F2F2"/>
            <w:vAlign w:val="center"/>
            <w:hideMark/>
          </w:tcPr>
          <w:p w14:paraId="32B46F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16265,67</w:t>
            </w:r>
          </w:p>
        </w:tc>
        <w:tc>
          <w:tcPr>
            <w:tcW w:w="1166" w:type="dxa"/>
            <w:tcBorders>
              <w:top w:val="nil"/>
              <w:left w:val="nil"/>
              <w:bottom w:val="single" w:sz="4" w:space="0" w:color="auto"/>
              <w:right w:val="single" w:sz="4" w:space="0" w:color="auto"/>
            </w:tcBorders>
            <w:shd w:val="clear" w:color="000000" w:fill="F2F2F2"/>
            <w:vAlign w:val="center"/>
            <w:hideMark/>
          </w:tcPr>
          <w:p w14:paraId="4F2DF5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13701,58</w:t>
            </w:r>
          </w:p>
        </w:tc>
        <w:tc>
          <w:tcPr>
            <w:tcW w:w="1166" w:type="dxa"/>
            <w:tcBorders>
              <w:top w:val="nil"/>
              <w:left w:val="nil"/>
              <w:bottom w:val="single" w:sz="4" w:space="0" w:color="auto"/>
              <w:right w:val="single" w:sz="4" w:space="0" w:color="auto"/>
            </w:tcBorders>
            <w:shd w:val="clear" w:color="000000" w:fill="F2F2F2"/>
            <w:vAlign w:val="center"/>
            <w:hideMark/>
          </w:tcPr>
          <w:p w14:paraId="312E2B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13701,58</w:t>
            </w:r>
          </w:p>
        </w:tc>
        <w:tc>
          <w:tcPr>
            <w:tcW w:w="1166" w:type="dxa"/>
            <w:tcBorders>
              <w:top w:val="nil"/>
              <w:left w:val="nil"/>
              <w:bottom w:val="single" w:sz="4" w:space="0" w:color="auto"/>
              <w:right w:val="single" w:sz="4" w:space="0" w:color="auto"/>
            </w:tcBorders>
            <w:shd w:val="clear" w:color="000000" w:fill="F2F2F2"/>
            <w:vAlign w:val="center"/>
            <w:hideMark/>
          </w:tcPr>
          <w:p w14:paraId="533FD9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13701,58</w:t>
            </w:r>
          </w:p>
        </w:tc>
        <w:tc>
          <w:tcPr>
            <w:tcW w:w="1166" w:type="dxa"/>
            <w:tcBorders>
              <w:top w:val="nil"/>
              <w:left w:val="nil"/>
              <w:bottom w:val="single" w:sz="4" w:space="0" w:color="auto"/>
              <w:right w:val="single" w:sz="4" w:space="0" w:color="auto"/>
            </w:tcBorders>
            <w:shd w:val="clear" w:color="000000" w:fill="F2F2F2"/>
            <w:vAlign w:val="center"/>
            <w:hideMark/>
          </w:tcPr>
          <w:p w14:paraId="53831E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8186,84</w:t>
            </w:r>
          </w:p>
        </w:tc>
        <w:tc>
          <w:tcPr>
            <w:tcW w:w="1166" w:type="dxa"/>
            <w:tcBorders>
              <w:top w:val="nil"/>
              <w:left w:val="nil"/>
              <w:bottom w:val="single" w:sz="4" w:space="0" w:color="auto"/>
              <w:right w:val="single" w:sz="4" w:space="0" w:color="auto"/>
            </w:tcBorders>
            <w:shd w:val="clear" w:color="000000" w:fill="F2F2F2"/>
            <w:vAlign w:val="center"/>
            <w:hideMark/>
          </w:tcPr>
          <w:p w14:paraId="683F94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8186,84</w:t>
            </w:r>
          </w:p>
        </w:tc>
        <w:tc>
          <w:tcPr>
            <w:tcW w:w="1166" w:type="dxa"/>
            <w:tcBorders>
              <w:top w:val="nil"/>
              <w:left w:val="nil"/>
              <w:bottom w:val="single" w:sz="4" w:space="0" w:color="auto"/>
              <w:right w:val="single" w:sz="4" w:space="0" w:color="auto"/>
            </w:tcBorders>
            <w:shd w:val="clear" w:color="000000" w:fill="F2F2F2"/>
            <w:vAlign w:val="center"/>
            <w:hideMark/>
          </w:tcPr>
          <w:p w14:paraId="6A3689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8186,84</w:t>
            </w:r>
          </w:p>
        </w:tc>
        <w:tc>
          <w:tcPr>
            <w:tcW w:w="1166" w:type="dxa"/>
            <w:tcBorders>
              <w:top w:val="nil"/>
              <w:left w:val="nil"/>
              <w:bottom w:val="single" w:sz="4" w:space="0" w:color="auto"/>
              <w:right w:val="single" w:sz="4" w:space="0" w:color="auto"/>
            </w:tcBorders>
            <w:shd w:val="clear" w:color="000000" w:fill="F2F2F2"/>
            <w:vAlign w:val="center"/>
            <w:hideMark/>
          </w:tcPr>
          <w:p w14:paraId="49470F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166" w:type="dxa"/>
            <w:tcBorders>
              <w:top w:val="nil"/>
              <w:left w:val="nil"/>
              <w:bottom w:val="single" w:sz="4" w:space="0" w:color="auto"/>
              <w:right w:val="single" w:sz="4" w:space="0" w:color="auto"/>
            </w:tcBorders>
            <w:shd w:val="clear" w:color="000000" w:fill="F2F2F2"/>
            <w:vAlign w:val="center"/>
            <w:hideMark/>
          </w:tcPr>
          <w:p w14:paraId="4628C8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1071,02</w:t>
            </w:r>
          </w:p>
        </w:tc>
        <w:tc>
          <w:tcPr>
            <w:tcW w:w="1393" w:type="dxa"/>
            <w:tcBorders>
              <w:top w:val="nil"/>
              <w:left w:val="nil"/>
              <w:bottom w:val="single" w:sz="4" w:space="0" w:color="auto"/>
              <w:right w:val="single" w:sz="4" w:space="0" w:color="auto"/>
            </w:tcBorders>
            <w:shd w:val="clear" w:color="000000" w:fill="F2F2F2"/>
            <w:vAlign w:val="center"/>
            <w:hideMark/>
          </w:tcPr>
          <w:p w14:paraId="259939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59301F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54FA3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6B2E815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7224B4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5373B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2EC29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8FC77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892C6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1CE38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F6275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F44C7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3424,71</w:t>
            </w:r>
          </w:p>
        </w:tc>
        <w:tc>
          <w:tcPr>
            <w:tcW w:w="1166" w:type="dxa"/>
            <w:tcBorders>
              <w:top w:val="nil"/>
              <w:left w:val="nil"/>
              <w:bottom w:val="single" w:sz="4" w:space="0" w:color="auto"/>
              <w:right w:val="single" w:sz="4" w:space="0" w:color="auto"/>
            </w:tcBorders>
            <w:shd w:val="clear" w:color="000000" w:fill="F2F2F2"/>
            <w:vAlign w:val="center"/>
            <w:hideMark/>
          </w:tcPr>
          <w:p w14:paraId="5CB260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3424,71</w:t>
            </w:r>
          </w:p>
        </w:tc>
        <w:tc>
          <w:tcPr>
            <w:tcW w:w="1166" w:type="dxa"/>
            <w:tcBorders>
              <w:top w:val="nil"/>
              <w:left w:val="nil"/>
              <w:bottom w:val="single" w:sz="4" w:space="0" w:color="auto"/>
              <w:right w:val="single" w:sz="4" w:space="0" w:color="auto"/>
            </w:tcBorders>
            <w:shd w:val="clear" w:color="000000" w:fill="F2F2F2"/>
            <w:vAlign w:val="center"/>
            <w:hideMark/>
          </w:tcPr>
          <w:p w14:paraId="4235F4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3424,71</w:t>
            </w:r>
          </w:p>
        </w:tc>
        <w:tc>
          <w:tcPr>
            <w:tcW w:w="1166" w:type="dxa"/>
            <w:tcBorders>
              <w:top w:val="nil"/>
              <w:left w:val="nil"/>
              <w:bottom w:val="single" w:sz="4" w:space="0" w:color="auto"/>
              <w:right w:val="single" w:sz="4" w:space="0" w:color="auto"/>
            </w:tcBorders>
            <w:shd w:val="clear" w:color="000000" w:fill="F2F2F2"/>
            <w:vAlign w:val="center"/>
            <w:hideMark/>
          </w:tcPr>
          <w:p w14:paraId="2B00E4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9045,09</w:t>
            </w:r>
          </w:p>
        </w:tc>
        <w:tc>
          <w:tcPr>
            <w:tcW w:w="1166" w:type="dxa"/>
            <w:tcBorders>
              <w:top w:val="nil"/>
              <w:left w:val="nil"/>
              <w:bottom w:val="single" w:sz="4" w:space="0" w:color="auto"/>
              <w:right w:val="single" w:sz="4" w:space="0" w:color="auto"/>
            </w:tcBorders>
            <w:shd w:val="clear" w:color="000000" w:fill="F2F2F2"/>
            <w:vAlign w:val="center"/>
            <w:hideMark/>
          </w:tcPr>
          <w:p w14:paraId="5C5A91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9045,09</w:t>
            </w:r>
          </w:p>
        </w:tc>
        <w:tc>
          <w:tcPr>
            <w:tcW w:w="1393" w:type="dxa"/>
            <w:tcBorders>
              <w:top w:val="nil"/>
              <w:left w:val="nil"/>
              <w:bottom w:val="single" w:sz="4" w:space="0" w:color="auto"/>
              <w:right w:val="single" w:sz="4" w:space="0" w:color="auto"/>
            </w:tcBorders>
            <w:shd w:val="clear" w:color="000000" w:fill="F2F2F2"/>
            <w:vAlign w:val="center"/>
            <w:hideMark/>
          </w:tcPr>
          <w:p w14:paraId="1998CA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9883,4</w:t>
            </w:r>
          </w:p>
        </w:tc>
      </w:tr>
      <w:tr w:rsidR="003066F1" w:rsidRPr="00A742C7" w14:paraId="5D93DF5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43BF33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1939D01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59F0ED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E599"/>
            <w:vAlign w:val="center"/>
            <w:hideMark/>
          </w:tcPr>
          <w:p w14:paraId="0AC5DE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63F9D5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27D66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1FCE52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494F98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D8CE3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70EECC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14254A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75AC3A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6B57EB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6DFC2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E599"/>
            <w:vAlign w:val="center"/>
            <w:hideMark/>
          </w:tcPr>
          <w:p w14:paraId="713D73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4BB57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CED2E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022E3E2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43120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2F2F2"/>
            <w:vAlign w:val="center"/>
            <w:hideMark/>
          </w:tcPr>
          <w:p w14:paraId="25A544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19187,1</w:t>
            </w:r>
          </w:p>
        </w:tc>
        <w:tc>
          <w:tcPr>
            <w:tcW w:w="1166" w:type="dxa"/>
            <w:tcBorders>
              <w:top w:val="nil"/>
              <w:left w:val="nil"/>
              <w:bottom w:val="single" w:sz="4" w:space="0" w:color="auto"/>
              <w:right w:val="single" w:sz="4" w:space="0" w:color="auto"/>
            </w:tcBorders>
            <w:shd w:val="clear" w:color="000000" w:fill="F2F2F2"/>
            <w:vAlign w:val="center"/>
            <w:hideMark/>
          </w:tcPr>
          <w:p w14:paraId="504B98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22281,75</w:t>
            </w:r>
          </w:p>
        </w:tc>
        <w:tc>
          <w:tcPr>
            <w:tcW w:w="1166" w:type="dxa"/>
            <w:tcBorders>
              <w:top w:val="nil"/>
              <w:left w:val="nil"/>
              <w:bottom w:val="single" w:sz="4" w:space="0" w:color="auto"/>
              <w:right w:val="single" w:sz="4" w:space="0" w:color="auto"/>
            </w:tcBorders>
            <w:shd w:val="clear" w:color="000000" w:fill="F2F2F2"/>
            <w:vAlign w:val="center"/>
            <w:hideMark/>
          </w:tcPr>
          <w:p w14:paraId="7F2442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22281,75</w:t>
            </w:r>
          </w:p>
        </w:tc>
        <w:tc>
          <w:tcPr>
            <w:tcW w:w="1166" w:type="dxa"/>
            <w:tcBorders>
              <w:top w:val="nil"/>
              <w:left w:val="nil"/>
              <w:bottom w:val="single" w:sz="4" w:space="0" w:color="auto"/>
              <w:right w:val="single" w:sz="4" w:space="0" w:color="auto"/>
            </w:tcBorders>
            <w:shd w:val="clear" w:color="000000" w:fill="F2F2F2"/>
            <w:vAlign w:val="center"/>
            <w:hideMark/>
          </w:tcPr>
          <w:p w14:paraId="2D1ECA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18769,29</w:t>
            </w:r>
          </w:p>
        </w:tc>
        <w:tc>
          <w:tcPr>
            <w:tcW w:w="1166" w:type="dxa"/>
            <w:tcBorders>
              <w:top w:val="nil"/>
              <w:left w:val="nil"/>
              <w:bottom w:val="single" w:sz="4" w:space="0" w:color="auto"/>
              <w:right w:val="single" w:sz="4" w:space="0" w:color="auto"/>
            </w:tcBorders>
            <w:shd w:val="clear" w:color="000000" w:fill="F2F2F2"/>
            <w:vAlign w:val="center"/>
            <w:hideMark/>
          </w:tcPr>
          <w:p w14:paraId="115CBF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18769,29</w:t>
            </w:r>
          </w:p>
        </w:tc>
        <w:tc>
          <w:tcPr>
            <w:tcW w:w="1166" w:type="dxa"/>
            <w:tcBorders>
              <w:top w:val="nil"/>
              <w:left w:val="nil"/>
              <w:bottom w:val="single" w:sz="4" w:space="0" w:color="auto"/>
              <w:right w:val="single" w:sz="4" w:space="0" w:color="auto"/>
            </w:tcBorders>
            <w:shd w:val="clear" w:color="000000" w:fill="F2F2F2"/>
            <w:vAlign w:val="center"/>
            <w:hideMark/>
          </w:tcPr>
          <w:p w14:paraId="2E3A72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18769,29</w:t>
            </w:r>
          </w:p>
        </w:tc>
        <w:tc>
          <w:tcPr>
            <w:tcW w:w="1166" w:type="dxa"/>
            <w:tcBorders>
              <w:top w:val="nil"/>
              <w:left w:val="nil"/>
              <w:bottom w:val="single" w:sz="4" w:space="0" w:color="auto"/>
              <w:right w:val="single" w:sz="4" w:space="0" w:color="auto"/>
            </w:tcBorders>
            <w:shd w:val="clear" w:color="000000" w:fill="F2F2F2"/>
            <w:vAlign w:val="center"/>
            <w:hideMark/>
          </w:tcPr>
          <w:p w14:paraId="13376A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11214,85</w:t>
            </w:r>
          </w:p>
        </w:tc>
        <w:tc>
          <w:tcPr>
            <w:tcW w:w="1166" w:type="dxa"/>
            <w:tcBorders>
              <w:top w:val="nil"/>
              <w:left w:val="nil"/>
              <w:bottom w:val="single" w:sz="4" w:space="0" w:color="auto"/>
              <w:right w:val="single" w:sz="4" w:space="0" w:color="auto"/>
            </w:tcBorders>
            <w:shd w:val="clear" w:color="000000" w:fill="F2F2F2"/>
            <w:vAlign w:val="center"/>
            <w:hideMark/>
          </w:tcPr>
          <w:p w14:paraId="5009AF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11214,85</w:t>
            </w:r>
          </w:p>
        </w:tc>
        <w:tc>
          <w:tcPr>
            <w:tcW w:w="1166" w:type="dxa"/>
            <w:tcBorders>
              <w:top w:val="nil"/>
              <w:left w:val="nil"/>
              <w:bottom w:val="single" w:sz="4" w:space="0" w:color="auto"/>
              <w:right w:val="single" w:sz="4" w:space="0" w:color="auto"/>
            </w:tcBorders>
            <w:shd w:val="clear" w:color="000000" w:fill="F2F2F2"/>
            <w:vAlign w:val="center"/>
            <w:hideMark/>
          </w:tcPr>
          <w:p w14:paraId="1EAF66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11214,85</w:t>
            </w:r>
          </w:p>
        </w:tc>
        <w:tc>
          <w:tcPr>
            <w:tcW w:w="1166" w:type="dxa"/>
            <w:tcBorders>
              <w:top w:val="nil"/>
              <w:left w:val="nil"/>
              <w:bottom w:val="single" w:sz="4" w:space="0" w:color="auto"/>
              <w:right w:val="single" w:sz="4" w:space="0" w:color="auto"/>
            </w:tcBorders>
            <w:shd w:val="clear" w:color="000000" w:fill="F2F2F2"/>
            <w:vAlign w:val="center"/>
            <w:hideMark/>
          </w:tcPr>
          <w:p w14:paraId="49EDAE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166" w:type="dxa"/>
            <w:tcBorders>
              <w:top w:val="nil"/>
              <w:left w:val="nil"/>
              <w:bottom w:val="single" w:sz="4" w:space="0" w:color="auto"/>
              <w:right w:val="single" w:sz="4" w:space="0" w:color="auto"/>
            </w:tcBorders>
            <w:shd w:val="clear" w:color="000000" w:fill="F2F2F2"/>
            <w:vAlign w:val="center"/>
            <w:hideMark/>
          </w:tcPr>
          <w:p w14:paraId="3E4FD6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1467,15</w:t>
            </w:r>
          </w:p>
        </w:tc>
        <w:tc>
          <w:tcPr>
            <w:tcW w:w="1393" w:type="dxa"/>
            <w:tcBorders>
              <w:top w:val="nil"/>
              <w:left w:val="nil"/>
              <w:bottom w:val="single" w:sz="4" w:space="0" w:color="auto"/>
              <w:right w:val="single" w:sz="4" w:space="0" w:color="auto"/>
            </w:tcBorders>
            <w:shd w:val="clear" w:color="000000" w:fill="F2F2F2"/>
            <w:vAlign w:val="center"/>
            <w:hideMark/>
          </w:tcPr>
          <w:p w14:paraId="17DD6D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51FF391" w14:textId="77777777" w:rsidTr="005E6718">
        <w:trPr>
          <w:trHeight w:val="301"/>
        </w:trPr>
        <w:tc>
          <w:tcPr>
            <w:tcW w:w="616" w:type="dxa"/>
            <w:tcBorders>
              <w:top w:val="nil"/>
              <w:left w:val="single" w:sz="4" w:space="0" w:color="auto"/>
              <w:bottom w:val="nil"/>
              <w:right w:val="single" w:sz="4" w:space="0" w:color="auto"/>
            </w:tcBorders>
            <w:shd w:val="clear" w:color="000000" w:fill="F2F2F2"/>
            <w:vAlign w:val="center"/>
            <w:hideMark/>
          </w:tcPr>
          <w:p w14:paraId="422204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nil"/>
              <w:right w:val="single" w:sz="4" w:space="0" w:color="auto"/>
            </w:tcBorders>
            <w:shd w:val="clear" w:color="000000" w:fill="F2F2F2"/>
            <w:vAlign w:val="center"/>
            <w:hideMark/>
          </w:tcPr>
          <w:p w14:paraId="2E21814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nil"/>
              <w:right w:val="single" w:sz="4" w:space="0" w:color="auto"/>
            </w:tcBorders>
            <w:shd w:val="clear" w:color="000000" w:fill="F2F2F2"/>
            <w:vAlign w:val="center"/>
            <w:hideMark/>
          </w:tcPr>
          <w:p w14:paraId="566874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nil"/>
              <w:right w:val="single" w:sz="4" w:space="0" w:color="auto"/>
            </w:tcBorders>
            <w:shd w:val="clear" w:color="000000" w:fill="F2F2F2"/>
            <w:vAlign w:val="center"/>
            <w:hideMark/>
          </w:tcPr>
          <w:p w14:paraId="0056B7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19BDB1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1D4BB2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7C1A50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189372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6B8EF0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65BA94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2967,69</w:t>
            </w:r>
          </w:p>
        </w:tc>
        <w:tc>
          <w:tcPr>
            <w:tcW w:w="1166" w:type="dxa"/>
            <w:tcBorders>
              <w:top w:val="nil"/>
              <w:left w:val="nil"/>
              <w:bottom w:val="nil"/>
              <w:right w:val="single" w:sz="4" w:space="0" w:color="auto"/>
            </w:tcBorders>
            <w:shd w:val="clear" w:color="000000" w:fill="F2F2F2"/>
            <w:vAlign w:val="center"/>
            <w:hideMark/>
          </w:tcPr>
          <w:p w14:paraId="41EEC3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2967,69</w:t>
            </w:r>
          </w:p>
        </w:tc>
        <w:tc>
          <w:tcPr>
            <w:tcW w:w="1166" w:type="dxa"/>
            <w:tcBorders>
              <w:top w:val="nil"/>
              <w:left w:val="nil"/>
              <w:bottom w:val="nil"/>
              <w:right w:val="single" w:sz="4" w:space="0" w:color="auto"/>
            </w:tcBorders>
            <w:shd w:val="clear" w:color="000000" w:fill="F2F2F2"/>
            <w:vAlign w:val="center"/>
            <w:hideMark/>
          </w:tcPr>
          <w:p w14:paraId="7FD1A2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2967,69</w:t>
            </w:r>
          </w:p>
        </w:tc>
        <w:tc>
          <w:tcPr>
            <w:tcW w:w="1166" w:type="dxa"/>
            <w:tcBorders>
              <w:top w:val="nil"/>
              <w:left w:val="nil"/>
              <w:bottom w:val="nil"/>
              <w:right w:val="single" w:sz="4" w:space="0" w:color="auto"/>
            </w:tcBorders>
            <w:shd w:val="clear" w:color="000000" w:fill="F2F2F2"/>
            <w:vAlign w:val="center"/>
            <w:hideMark/>
          </w:tcPr>
          <w:p w14:paraId="285739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7862,08</w:t>
            </w:r>
          </w:p>
        </w:tc>
        <w:tc>
          <w:tcPr>
            <w:tcW w:w="1166" w:type="dxa"/>
            <w:tcBorders>
              <w:top w:val="nil"/>
              <w:left w:val="nil"/>
              <w:bottom w:val="nil"/>
              <w:right w:val="single" w:sz="4" w:space="0" w:color="auto"/>
            </w:tcBorders>
            <w:shd w:val="clear" w:color="000000" w:fill="F2F2F2"/>
            <w:vAlign w:val="center"/>
            <w:hideMark/>
          </w:tcPr>
          <w:p w14:paraId="354871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7862,08</w:t>
            </w:r>
          </w:p>
        </w:tc>
        <w:tc>
          <w:tcPr>
            <w:tcW w:w="1393" w:type="dxa"/>
            <w:tcBorders>
              <w:top w:val="nil"/>
              <w:left w:val="nil"/>
              <w:bottom w:val="nil"/>
              <w:right w:val="single" w:sz="4" w:space="0" w:color="auto"/>
            </w:tcBorders>
            <w:shd w:val="clear" w:color="000000" w:fill="F2F2F2"/>
            <w:vAlign w:val="center"/>
            <w:hideMark/>
          </w:tcPr>
          <w:p w14:paraId="372C9A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8588,52</w:t>
            </w:r>
          </w:p>
        </w:tc>
      </w:tr>
      <w:tr w:rsidR="003066F1" w:rsidRPr="00A742C7" w14:paraId="416A5108"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DEEAF6"/>
            <w:vAlign w:val="center"/>
            <w:hideMark/>
          </w:tcPr>
          <w:p w14:paraId="75CFD6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ЕТО-4 ООО «Теплонорд»</w:t>
            </w:r>
          </w:p>
        </w:tc>
      </w:tr>
      <w:tr w:rsidR="003066F1" w:rsidRPr="00A742C7" w14:paraId="4E2A27D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6B378B3"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val="en-US" w:eastAsia="ru-RU"/>
              </w:rPr>
              <w:t>Котельная № 51 нп. Корзуново</w:t>
            </w:r>
          </w:p>
        </w:tc>
      </w:tr>
      <w:tr w:rsidR="003066F1" w:rsidRPr="00A742C7" w14:paraId="44CBE67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2485C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1</w:t>
            </w:r>
          </w:p>
        </w:tc>
        <w:tc>
          <w:tcPr>
            <w:tcW w:w="3637" w:type="dxa"/>
            <w:tcBorders>
              <w:top w:val="nil"/>
              <w:left w:val="nil"/>
              <w:bottom w:val="single" w:sz="4" w:space="0" w:color="auto"/>
              <w:right w:val="single" w:sz="4" w:space="0" w:color="auto"/>
            </w:tcBorders>
            <w:shd w:val="clear" w:color="000000" w:fill="FFFFFF"/>
            <w:vAlign w:val="center"/>
            <w:hideMark/>
          </w:tcPr>
          <w:p w14:paraId="6D0C717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116AC5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482646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7F6079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332610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56423C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461DB7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7D1655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5CE9C6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0F7F37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1E921E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66988C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166" w:type="dxa"/>
            <w:tcBorders>
              <w:top w:val="nil"/>
              <w:left w:val="nil"/>
              <w:bottom w:val="single" w:sz="4" w:space="0" w:color="auto"/>
              <w:right w:val="single" w:sz="4" w:space="0" w:color="auto"/>
            </w:tcBorders>
            <w:shd w:val="clear" w:color="000000" w:fill="FFFFFF"/>
            <w:vAlign w:val="center"/>
            <w:hideMark/>
          </w:tcPr>
          <w:p w14:paraId="0556D7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c>
          <w:tcPr>
            <w:tcW w:w="1393" w:type="dxa"/>
            <w:tcBorders>
              <w:top w:val="nil"/>
              <w:left w:val="nil"/>
              <w:bottom w:val="single" w:sz="4" w:space="0" w:color="auto"/>
              <w:right w:val="single" w:sz="4" w:space="0" w:color="auto"/>
            </w:tcBorders>
            <w:shd w:val="clear" w:color="000000" w:fill="FFFFFF"/>
            <w:vAlign w:val="center"/>
            <w:hideMark/>
          </w:tcPr>
          <w:p w14:paraId="6F9BBD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2294,5399</w:t>
            </w:r>
          </w:p>
        </w:tc>
      </w:tr>
      <w:tr w:rsidR="003066F1" w:rsidRPr="00A742C7" w14:paraId="730841F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D552A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27404DC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8F58D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2F4489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736967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2DB0DA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74B178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575E45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5689FB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338,64</w:t>
            </w:r>
          </w:p>
        </w:tc>
        <w:tc>
          <w:tcPr>
            <w:tcW w:w="1166" w:type="dxa"/>
            <w:tcBorders>
              <w:top w:val="nil"/>
              <w:left w:val="nil"/>
              <w:bottom w:val="single" w:sz="4" w:space="0" w:color="auto"/>
              <w:right w:val="single" w:sz="4" w:space="0" w:color="auto"/>
            </w:tcBorders>
            <w:shd w:val="clear" w:color="000000" w:fill="FFFFFF"/>
            <w:vAlign w:val="center"/>
            <w:hideMark/>
          </w:tcPr>
          <w:p w14:paraId="0686EE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18452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C51F7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F85FB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21CD8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37AC96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363FCE0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ED749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442299E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7E7647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1A9AF4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B2DD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9E364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3A567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B86E2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0A8C7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5F7DF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14F3D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7F79A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01B1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913BF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2593E8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A51C99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8CF08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98AE38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04780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20AE3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B64A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573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EE7DC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F90D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07FB6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9319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C443C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E401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1600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1322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A1532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BF5A87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EAE4E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00152F7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7C98E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A6F10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31EAB5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143C7E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6FC4A3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65B344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29593F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777,012</w:t>
            </w:r>
          </w:p>
        </w:tc>
        <w:tc>
          <w:tcPr>
            <w:tcW w:w="1166" w:type="dxa"/>
            <w:tcBorders>
              <w:top w:val="nil"/>
              <w:left w:val="nil"/>
              <w:bottom w:val="single" w:sz="4" w:space="0" w:color="auto"/>
              <w:right w:val="single" w:sz="4" w:space="0" w:color="auto"/>
            </w:tcBorders>
            <w:shd w:val="clear" w:color="000000" w:fill="FFFFFF"/>
            <w:vAlign w:val="center"/>
            <w:hideMark/>
          </w:tcPr>
          <w:p w14:paraId="5FDD0B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E0CAB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1EB8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09478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AD4D6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2323A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53B87A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A4C13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03869A2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DD58B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44B63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2D47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30AD1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10F3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BFCC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0709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4F4C8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c>
          <w:tcPr>
            <w:tcW w:w="1166" w:type="dxa"/>
            <w:tcBorders>
              <w:top w:val="nil"/>
              <w:left w:val="nil"/>
              <w:bottom w:val="single" w:sz="4" w:space="0" w:color="auto"/>
              <w:right w:val="single" w:sz="4" w:space="0" w:color="auto"/>
            </w:tcBorders>
            <w:shd w:val="clear" w:color="000000" w:fill="FFFFFF"/>
            <w:vAlign w:val="center"/>
            <w:hideMark/>
          </w:tcPr>
          <w:p w14:paraId="4DB3BD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c>
          <w:tcPr>
            <w:tcW w:w="1166" w:type="dxa"/>
            <w:tcBorders>
              <w:top w:val="nil"/>
              <w:left w:val="nil"/>
              <w:bottom w:val="single" w:sz="4" w:space="0" w:color="auto"/>
              <w:right w:val="single" w:sz="4" w:space="0" w:color="auto"/>
            </w:tcBorders>
            <w:shd w:val="clear" w:color="000000" w:fill="FFFFFF"/>
            <w:vAlign w:val="center"/>
            <w:hideMark/>
          </w:tcPr>
          <w:p w14:paraId="03847C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c>
          <w:tcPr>
            <w:tcW w:w="1166" w:type="dxa"/>
            <w:tcBorders>
              <w:top w:val="nil"/>
              <w:left w:val="nil"/>
              <w:bottom w:val="single" w:sz="4" w:space="0" w:color="auto"/>
              <w:right w:val="single" w:sz="4" w:space="0" w:color="auto"/>
            </w:tcBorders>
            <w:shd w:val="clear" w:color="000000" w:fill="FFFFFF"/>
            <w:vAlign w:val="center"/>
            <w:hideMark/>
          </w:tcPr>
          <w:p w14:paraId="0CB366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c>
          <w:tcPr>
            <w:tcW w:w="1166" w:type="dxa"/>
            <w:tcBorders>
              <w:top w:val="nil"/>
              <w:left w:val="nil"/>
              <w:bottom w:val="single" w:sz="4" w:space="0" w:color="auto"/>
              <w:right w:val="single" w:sz="4" w:space="0" w:color="auto"/>
            </w:tcBorders>
            <w:shd w:val="clear" w:color="000000" w:fill="FFFFFF"/>
            <w:vAlign w:val="center"/>
            <w:hideMark/>
          </w:tcPr>
          <w:p w14:paraId="59744E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c>
          <w:tcPr>
            <w:tcW w:w="1393" w:type="dxa"/>
            <w:tcBorders>
              <w:top w:val="nil"/>
              <w:left w:val="nil"/>
              <w:bottom w:val="single" w:sz="4" w:space="0" w:color="auto"/>
              <w:right w:val="single" w:sz="4" w:space="0" w:color="auto"/>
            </w:tcBorders>
            <w:shd w:val="clear" w:color="000000" w:fill="FFFFFF"/>
            <w:vAlign w:val="center"/>
            <w:hideMark/>
          </w:tcPr>
          <w:p w14:paraId="5DFD30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r>
      <w:tr w:rsidR="003066F1" w:rsidRPr="00A742C7" w14:paraId="482E5EB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7CFFE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1760A4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1874FB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AE1D9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56F9D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046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17D0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6973D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30EF4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CB2E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0CDAE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B610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A8ED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B0AD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FF43F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B47CFB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5F588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27720DB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D8493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20FD9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7507AE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42AC33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6344C5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605049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032BE2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1064,4</w:t>
            </w:r>
          </w:p>
        </w:tc>
        <w:tc>
          <w:tcPr>
            <w:tcW w:w="1166" w:type="dxa"/>
            <w:tcBorders>
              <w:top w:val="nil"/>
              <w:left w:val="nil"/>
              <w:bottom w:val="single" w:sz="4" w:space="0" w:color="auto"/>
              <w:right w:val="single" w:sz="4" w:space="0" w:color="auto"/>
            </w:tcBorders>
            <w:shd w:val="clear" w:color="000000" w:fill="FFFFFF"/>
            <w:vAlign w:val="center"/>
            <w:hideMark/>
          </w:tcPr>
          <w:p w14:paraId="459405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9C1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2277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535E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4C3C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9C30F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539D62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CF7A1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2EE259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52401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161D1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0A43D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7C87C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16FC3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7A77F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DD2A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BD78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c>
          <w:tcPr>
            <w:tcW w:w="1166" w:type="dxa"/>
            <w:tcBorders>
              <w:top w:val="nil"/>
              <w:left w:val="nil"/>
              <w:bottom w:val="single" w:sz="4" w:space="0" w:color="auto"/>
              <w:right w:val="single" w:sz="4" w:space="0" w:color="auto"/>
            </w:tcBorders>
            <w:shd w:val="clear" w:color="000000" w:fill="FFFFFF"/>
            <w:vAlign w:val="center"/>
            <w:hideMark/>
          </w:tcPr>
          <w:p w14:paraId="39CEC4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c>
          <w:tcPr>
            <w:tcW w:w="1166" w:type="dxa"/>
            <w:tcBorders>
              <w:top w:val="nil"/>
              <w:left w:val="nil"/>
              <w:bottom w:val="single" w:sz="4" w:space="0" w:color="auto"/>
              <w:right w:val="single" w:sz="4" w:space="0" w:color="auto"/>
            </w:tcBorders>
            <w:shd w:val="clear" w:color="000000" w:fill="FFFFFF"/>
            <w:vAlign w:val="center"/>
            <w:hideMark/>
          </w:tcPr>
          <w:p w14:paraId="4C537A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c>
          <w:tcPr>
            <w:tcW w:w="1166" w:type="dxa"/>
            <w:tcBorders>
              <w:top w:val="nil"/>
              <w:left w:val="nil"/>
              <w:bottom w:val="single" w:sz="4" w:space="0" w:color="auto"/>
              <w:right w:val="single" w:sz="4" w:space="0" w:color="auto"/>
            </w:tcBorders>
            <w:shd w:val="clear" w:color="000000" w:fill="FFFFFF"/>
            <w:vAlign w:val="center"/>
            <w:hideMark/>
          </w:tcPr>
          <w:p w14:paraId="398B66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c>
          <w:tcPr>
            <w:tcW w:w="1166" w:type="dxa"/>
            <w:tcBorders>
              <w:top w:val="nil"/>
              <w:left w:val="nil"/>
              <w:bottom w:val="single" w:sz="4" w:space="0" w:color="auto"/>
              <w:right w:val="single" w:sz="4" w:space="0" w:color="auto"/>
            </w:tcBorders>
            <w:shd w:val="clear" w:color="000000" w:fill="FFFFFF"/>
            <w:vAlign w:val="center"/>
            <w:hideMark/>
          </w:tcPr>
          <w:p w14:paraId="33F6BF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c>
          <w:tcPr>
            <w:tcW w:w="1393" w:type="dxa"/>
            <w:tcBorders>
              <w:top w:val="nil"/>
              <w:left w:val="nil"/>
              <w:bottom w:val="single" w:sz="4" w:space="0" w:color="auto"/>
              <w:right w:val="single" w:sz="4" w:space="0" w:color="auto"/>
            </w:tcBorders>
            <w:shd w:val="clear" w:color="000000" w:fill="FFFFFF"/>
            <w:vAlign w:val="center"/>
            <w:hideMark/>
          </w:tcPr>
          <w:p w14:paraId="1C0C0C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314,05</w:t>
            </w:r>
          </w:p>
        </w:tc>
      </w:tr>
      <w:tr w:rsidR="003066F1" w:rsidRPr="00A742C7" w14:paraId="43427981"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6D98EA7"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№2/44 пгт Печенга (в.г. №2)</w:t>
            </w:r>
          </w:p>
        </w:tc>
      </w:tr>
      <w:tr w:rsidR="003066F1" w:rsidRPr="00A742C7" w14:paraId="178F5EF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83C25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6801E9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C21A4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11A703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4F4197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226241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2E6908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0E8AE4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015D55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749934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347C2E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1B1D77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547D2B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166" w:type="dxa"/>
            <w:tcBorders>
              <w:top w:val="nil"/>
              <w:left w:val="nil"/>
              <w:bottom w:val="single" w:sz="4" w:space="0" w:color="auto"/>
              <w:right w:val="single" w:sz="4" w:space="0" w:color="auto"/>
            </w:tcBorders>
            <w:shd w:val="clear" w:color="000000" w:fill="FFFFFF"/>
            <w:vAlign w:val="center"/>
            <w:hideMark/>
          </w:tcPr>
          <w:p w14:paraId="60F9F5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c>
          <w:tcPr>
            <w:tcW w:w="1393" w:type="dxa"/>
            <w:tcBorders>
              <w:top w:val="nil"/>
              <w:left w:val="nil"/>
              <w:bottom w:val="single" w:sz="4" w:space="0" w:color="auto"/>
              <w:right w:val="single" w:sz="4" w:space="0" w:color="auto"/>
            </w:tcBorders>
            <w:shd w:val="clear" w:color="000000" w:fill="FFFFFF"/>
            <w:vAlign w:val="center"/>
            <w:hideMark/>
          </w:tcPr>
          <w:p w14:paraId="7044B9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895,3</w:t>
            </w:r>
          </w:p>
        </w:tc>
      </w:tr>
      <w:tr w:rsidR="003066F1" w:rsidRPr="00A742C7" w14:paraId="0C25F76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23B16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FDEE8D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59834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B2BF0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1FC7A6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494FDD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17EDA8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136F18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281933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300,14</w:t>
            </w:r>
          </w:p>
        </w:tc>
        <w:tc>
          <w:tcPr>
            <w:tcW w:w="1166" w:type="dxa"/>
            <w:tcBorders>
              <w:top w:val="nil"/>
              <w:left w:val="nil"/>
              <w:bottom w:val="single" w:sz="4" w:space="0" w:color="auto"/>
              <w:right w:val="single" w:sz="4" w:space="0" w:color="auto"/>
            </w:tcBorders>
            <w:shd w:val="clear" w:color="000000" w:fill="FFFFFF"/>
            <w:vAlign w:val="center"/>
            <w:hideMark/>
          </w:tcPr>
          <w:p w14:paraId="69E8A3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CDDA7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E673C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9771F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9EE2F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51AD9B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5EA92A8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7918B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5B2DF7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A32B6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6974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382E7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004AD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E876A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C0A30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DF5C5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B219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39756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FCF18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6E55C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81AA2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00E14F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C40117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AD066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805179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66720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3D63FD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0059F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D6B3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AF32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922A5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4561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DBF04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4261A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4D2CD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62777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32128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A0927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AED5C2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0EBAF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2CAAE3E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2F5D7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C4623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49BF1D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43E925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624199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099B9D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31ED08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268,713</w:t>
            </w:r>
          </w:p>
        </w:tc>
        <w:tc>
          <w:tcPr>
            <w:tcW w:w="1166" w:type="dxa"/>
            <w:tcBorders>
              <w:top w:val="nil"/>
              <w:left w:val="nil"/>
              <w:bottom w:val="single" w:sz="4" w:space="0" w:color="auto"/>
              <w:right w:val="single" w:sz="4" w:space="0" w:color="auto"/>
            </w:tcBorders>
            <w:shd w:val="clear" w:color="000000" w:fill="FFFFFF"/>
            <w:vAlign w:val="center"/>
            <w:hideMark/>
          </w:tcPr>
          <w:p w14:paraId="6D6180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0930E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A0E6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BC4E7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E67D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46D29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783E3D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EF551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14384C3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4ED0D9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3D352F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7BD5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C464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57C5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44A1C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3485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BE653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c>
          <w:tcPr>
            <w:tcW w:w="1166" w:type="dxa"/>
            <w:tcBorders>
              <w:top w:val="nil"/>
              <w:left w:val="nil"/>
              <w:bottom w:val="single" w:sz="4" w:space="0" w:color="auto"/>
              <w:right w:val="single" w:sz="4" w:space="0" w:color="auto"/>
            </w:tcBorders>
            <w:shd w:val="clear" w:color="000000" w:fill="FFFFFF"/>
            <w:vAlign w:val="center"/>
            <w:hideMark/>
          </w:tcPr>
          <w:p w14:paraId="6E2730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c>
          <w:tcPr>
            <w:tcW w:w="1166" w:type="dxa"/>
            <w:tcBorders>
              <w:top w:val="nil"/>
              <w:left w:val="nil"/>
              <w:bottom w:val="single" w:sz="4" w:space="0" w:color="auto"/>
              <w:right w:val="single" w:sz="4" w:space="0" w:color="auto"/>
            </w:tcBorders>
            <w:shd w:val="clear" w:color="000000" w:fill="FFFFFF"/>
            <w:vAlign w:val="center"/>
            <w:hideMark/>
          </w:tcPr>
          <w:p w14:paraId="707144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c>
          <w:tcPr>
            <w:tcW w:w="1166" w:type="dxa"/>
            <w:tcBorders>
              <w:top w:val="nil"/>
              <w:left w:val="nil"/>
              <w:bottom w:val="single" w:sz="4" w:space="0" w:color="auto"/>
              <w:right w:val="single" w:sz="4" w:space="0" w:color="auto"/>
            </w:tcBorders>
            <w:shd w:val="clear" w:color="000000" w:fill="FFFFFF"/>
            <w:vAlign w:val="center"/>
            <w:hideMark/>
          </w:tcPr>
          <w:p w14:paraId="444DC9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c>
          <w:tcPr>
            <w:tcW w:w="1166" w:type="dxa"/>
            <w:tcBorders>
              <w:top w:val="nil"/>
              <w:left w:val="nil"/>
              <w:bottom w:val="single" w:sz="4" w:space="0" w:color="auto"/>
              <w:right w:val="single" w:sz="4" w:space="0" w:color="auto"/>
            </w:tcBorders>
            <w:shd w:val="clear" w:color="000000" w:fill="FFFFFF"/>
            <w:vAlign w:val="center"/>
            <w:hideMark/>
          </w:tcPr>
          <w:p w14:paraId="77492D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c>
          <w:tcPr>
            <w:tcW w:w="1393" w:type="dxa"/>
            <w:tcBorders>
              <w:top w:val="nil"/>
              <w:left w:val="nil"/>
              <w:bottom w:val="single" w:sz="4" w:space="0" w:color="auto"/>
              <w:right w:val="single" w:sz="4" w:space="0" w:color="auto"/>
            </w:tcBorders>
            <w:shd w:val="clear" w:color="000000" w:fill="FFFFFF"/>
            <w:vAlign w:val="center"/>
            <w:hideMark/>
          </w:tcPr>
          <w:p w14:paraId="4D6505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r>
      <w:tr w:rsidR="003066F1" w:rsidRPr="00A742C7" w14:paraId="11CDA60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9C78E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57AB4E2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61E320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16702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C760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E03B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4443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D39B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D0072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4420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A32E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3DAE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4B89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DECD6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1F9A8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75153B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9662C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FCB2C7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07708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619507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2D5B0D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1929DE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765AF6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1AA8DD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5B45F0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368,1</w:t>
            </w:r>
          </w:p>
        </w:tc>
        <w:tc>
          <w:tcPr>
            <w:tcW w:w="1166" w:type="dxa"/>
            <w:tcBorders>
              <w:top w:val="nil"/>
              <w:left w:val="nil"/>
              <w:bottom w:val="single" w:sz="4" w:space="0" w:color="auto"/>
              <w:right w:val="single" w:sz="4" w:space="0" w:color="auto"/>
            </w:tcBorders>
            <w:shd w:val="clear" w:color="000000" w:fill="FFFFFF"/>
            <w:vAlign w:val="center"/>
            <w:hideMark/>
          </w:tcPr>
          <w:p w14:paraId="252F2F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E2F0E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E41A4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5975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E0601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76A62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7FBE4F4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6065C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D2856E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F99BA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479856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A40FA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9E3F0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8C96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48943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0F411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E4443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c>
          <w:tcPr>
            <w:tcW w:w="1166" w:type="dxa"/>
            <w:tcBorders>
              <w:top w:val="nil"/>
              <w:left w:val="nil"/>
              <w:bottom w:val="single" w:sz="4" w:space="0" w:color="auto"/>
              <w:right w:val="single" w:sz="4" w:space="0" w:color="auto"/>
            </w:tcBorders>
            <w:shd w:val="clear" w:color="000000" w:fill="FFFFFF"/>
            <w:vAlign w:val="center"/>
            <w:hideMark/>
          </w:tcPr>
          <w:p w14:paraId="5BF039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c>
          <w:tcPr>
            <w:tcW w:w="1166" w:type="dxa"/>
            <w:tcBorders>
              <w:top w:val="nil"/>
              <w:left w:val="nil"/>
              <w:bottom w:val="single" w:sz="4" w:space="0" w:color="auto"/>
              <w:right w:val="single" w:sz="4" w:space="0" w:color="auto"/>
            </w:tcBorders>
            <w:shd w:val="clear" w:color="000000" w:fill="FFFFFF"/>
            <w:vAlign w:val="center"/>
            <w:hideMark/>
          </w:tcPr>
          <w:p w14:paraId="29D2AE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c>
          <w:tcPr>
            <w:tcW w:w="1166" w:type="dxa"/>
            <w:tcBorders>
              <w:top w:val="nil"/>
              <w:left w:val="nil"/>
              <w:bottom w:val="single" w:sz="4" w:space="0" w:color="auto"/>
              <w:right w:val="single" w:sz="4" w:space="0" w:color="auto"/>
            </w:tcBorders>
            <w:shd w:val="clear" w:color="000000" w:fill="FFFFFF"/>
            <w:vAlign w:val="center"/>
            <w:hideMark/>
          </w:tcPr>
          <w:p w14:paraId="127FAC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c>
          <w:tcPr>
            <w:tcW w:w="1166" w:type="dxa"/>
            <w:tcBorders>
              <w:top w:val="nil"/>
              <w:left w:val="nil"/>
              <w:bottom w:val="single" w:sz="4" w:space="0" w:color="auto"/>
              <w:right w:val="single" w:sz="4" w:space="0" w:color="auto"/>
            </w:tcBorders>
            <w:shd w:val="clear" w:color="000000" w:fill="FFFFFF"/>
            <w:vAlign w:val="center"/>
            <w:hideMark/>
          </w:tcPr>
          <w:p w14:paraId="470E0F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c>
          <w:tcPr>
            <w:tcW w:w="1393" w:type="dxa"/>
            <w:tcBorders>
              <w:top w:val="nil"/>
              <w:left w:val="nil"/>
              <w:bottom w:val="single" w:sz="4" w:space="0" w:color="auto"/>
              <w:right w:val="single" w:sz="4" w:space="0" w:color="auto"/>
            </w:tcBorders>
            <w:shd w:val="clear" w:color="000000" w:fill="FFFFFF"/>
            <w:vAlign w:val="center"/>
            <w:hideMark/>
          </w:tcPr>
          <w:p w14:paraId="016AF8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122,54</w:t>
            </w:r>
          </w:p>
        </w:tc>
      </w:tr>
      <w:tr w:rsidR="003066F1" w:rsidRPr="00A742C7" w14:paraId="28B92514"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2F4143C"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№4/115 ж/д ст. Печенга (19 км) (в.г. №4)</w:t>
            </w:r>
          </w:p>
        </w:tc>
      </w:tr>
      <w:tr w:rsidR="003066F1" w:rsidRPr="00A742C7" w14:paraId="4A28646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1D03D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0CD7B51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A4A97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2A9C74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4F252D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6040BE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2EDDDB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102AC8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54593F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7ED928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6BF240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47B00E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482603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166" w:type="dxa"/>
            <w:tcBorders>
              <w:top w:val="nil"/>
              <w:left w:val="nil"/>
              <w:bottom w:val="single" w:sz="4" w:space="0" w:color="auto"/>
              <w:right w:val="single" w:sz="4" w:space="0" w:color="auto"/>
            </w:tcBorders>
            <w:shd w:val="clear" w:color="000000" w:fill="FFFFFF"/>
            <w:vAlign w:val="center"/>
            <w:hideMark/>
          </w:tcPr>
          <w:p w14:paraId="75611D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c>
          <w:tcPr>
            <w:tcW w:w="1393" w:type="dxa"/>
            <w:tcBorders>
              <w:top w:val="nil"/>
              <w:left w:val="nil"/>
              <w:bottom w:val="single" w:sz="4" w:space="0" w:color="auto"/>
              <w:right w:val="single" w:sz="4" w:space="0" w:color="auto"/>
            </w:tcBorders>
            <w:shd w:val="clear" w:color="000000" w:fill="FFFFFF"/>
            <w:vAlign w:val="center"/>
            <w:hideMark/>
          </w:tcPr>
          <w:p w14:paraId="29A8C2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1410,05</w:t>
            </w:r>
          </w:p>
        </w:tc>
      </w:tr>
      <w:tr w:rsidR="003066F1" w:rsidRPr="00A742C7" w14:paraId="6F02B59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AA19A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74A8E9E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F2298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D3FDA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55B904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35EB6D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23E56D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33AE39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3DEF3C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399,57</w:t>
            </w:r>
          </w:p>
        </w:tc>
        <w:tc>
          <w:tcPr>
            <w:tcW w:w="1166" w:type="dxa"/>
            <w:tcBorders>
              <w:top w:val="nil"/>
              <w:left w:val="nil"/>
              <w:bottom w:val="single" w:sz="4" w:space="0" w:color="auto"/>
              <w:right w:val="single" w:sz="4" w:space="0" w:color="auto"/>
            </w:tcBorders>
            <w:shd w:val="clear" w:color="000000" w:fill="FFFFFF"/>
            <w:vAlign w:val="center"/>
            <w:hideMark/>
          </w:tcPr>
          <w:p w14:paraId="1DDE1F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D71E8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5F10F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BFBDA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7FD02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6045C0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D3478B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5FD4D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718E4EE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7B7553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F18CF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5EF44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71529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EEEE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63829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3AE61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3E953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940B0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1CA52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9CAF5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A2BA3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71AE0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92FD4B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1088F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20740FD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1F8F5A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995AC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04EA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D97AD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ED90E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064E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5043C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9A80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33A7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BBDC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18F0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CD94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6CA47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20151C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AFF3D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3CE64D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A3751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740A7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366D71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1FAF3E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2101C0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5B31F4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266BEF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563,414</w:t>
            </w:r>
          </w:p>
        </w:tc>
        <w:tc>
          <w:tcPr>
            <w:tcW w:w="1166" w:type="dxa"/>
            <w:tcBorders>
              <w:top w:val="nil"/>
              <w:left w:val="nil"/>
              <w:bottom w:val="single" w:sz="4" w:space="0" w:color="auto"/>
              <w:right w:val="single" w:sz="4" w:space="0" w:color="auto"/>
            </w:tcBorders>
            <w:shd w:val="clear" w:color="000000" w:fill="FFFFFF"/>
            <w:vAlign w:val="center"/>
            <w:hideMark/>
          </w:tcPr>
          <w:p w14:paraId="15CB74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95222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EFFD0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FBC4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39F57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62F0FC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94F1BD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7AB83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29E1C76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5AABF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27A29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38B21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8E50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DB7F8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B3A9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883BF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1569D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c>
          <w:tcPr>
            <w:tcW w:w="1166" w:type="dxa"/>
            <w:tcBorders>
              <w:top w:val="nil"/>
              <w:left w:val="nil"/>
              <w:bottom w:val="single" w:sz="4" w:space="0" w:color="auto"/>
              <w:right w:val="single" w:sz="4" w:space="0" w:color="auto"/>
            </w:tcBorders>
            <w:shd w:val="clear" w:color="000000" w:fill="FFFFFF"/>
            <w:vAlign w:val="center"/>
            <w:hideMark/>
          </w:tcPr>
          <w:p w14:paraId="32F223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c>
          <w:tcPr>
            <w:tcW w:w="1166" w:type="dxa"/>
            <w:tcBorders>
              <w:top w:val="nil"/>
              <w:left w:val="nil"/>
              <w:bottom w:val="single" w:sz="4" w:space="0" w:color="auto"/>
              <w:right w:val="single" w:sz="4" w:space="0" w:color="auto"/>
            </w:tcBorders>
            <w:shd w:val="clear" w:color="000000" w:fill="FFFFFF"/>
            <w:vAlign w:val="center"/>
            <w:hideMark/>
          </w:tcPr>
          <w:p w14:paraId="0E39D9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c>
          <w:tcPr>
            <w:tcW w:w="1166" w:type="dxa"/>
            <w:tcBorders>
              <w:top w:val="nil"/>
              <w:left w:val="nil"/>
              <w:bottom w:val="single" w:sz="4" w:space="0" w:color="auto"/>
              <w:right w:val="single" w:sz="4" w:space="0" w:color="auto"/>
            </w:tcBorders>
            <w:shd w:val="clear" w:color="000000" w:fill="FFFFFF"/>
            <w:vAlign w:val="center"/>
            <w:hideMark/>
          </w:tcPr>
          <w:p w14:paraId="5C5974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c>
          <w:tcPr>
            <w:tcW w:w="1166" w:type="dxa"/>
            <w:tcBorders>
              <w:top w:val="nil"/>
              <w:left w:val="nil"/>
              <w:bottom w:val="single" w:sz="4" w:space="0" w:color="auto"/>
              <w:right w:val="single" w:sz="4" w:space="0" w:color="auto"/>
            </w:tcBorders>
            <w:shd w:val="clear" w:color="000000" w:fill="FFFFFF"/>
            <w:vAlign w:val="center"/>
            <w:hideMark/>
          </w:tcPr>
          <w:p w14:paraId="6EE8F8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c>
          <w:tcPr>
            <w:tcW w:w="1393" w:type="dxa"/>
            <w:tcBorders>
              <w:top w:val="nil"/>
              <w:left w:val="nil"/>
              <w:bottom w:val="single" w:sz="4" w:space="0" w:color="auto"/>
              <w:right w:val="single" w:sz="4" w:space="0" w:color="auto"/>
            </w:tcBorders>
            <w:shd w:val="clear" w:color="000000" w:fill="FFFFFF"/>
            <w:vAlign w:val="center"/>
            <w:hideMark/>
          </w:tcPr>
          <w:p w14:paraId="7A8F5F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r>
      <w:tr w:rsidR="003066F1" w:rsidRPr="00A742C7" w14:paraId="231E96F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AEC1A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6ECC91B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390028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61D8C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B4AB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C111A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3A67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9A9F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4DCAB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0AA3A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8059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004B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4C41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7168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7B984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C90728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791A2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591980E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27262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933E1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164C84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1078EE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0A521C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0B14A8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328426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771,8</w:t>
            </w:r>
          </w:p>
        </w:tc>
        <w:tc>
          <w:tcPr>
            <w:tcW w:w="1166" w:type="dxa"/>
            <w:tcBorders>
              <w:top w:val="nil"/>
              <w:left w:val="nil"/>
              <w:bottom w:val="single" w:sz="4" w:space="0" w:color="auto"/>
              <w:right w:val="single" w:sz="4" w:space="0" w:color="auto"/>
            </w:tcBorders>
            <w:shd w:val="clear" w:color="000000" w:fill="FFFFFF"/>
            <w:vAlign w:val="center"/>
            <w:hideMark/>
          </w:tcPr>
          <w:p w14:paraId="12BA75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405C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E2BD2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34C9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E1605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DE7B1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987CCB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C86A3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444B62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B0C88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4ADE69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18CBC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31FA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B5858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740AA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CAE5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0C372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c>
          <w:tcPr>
            <w:tcW w:w="1166" w:type="dxa"/>
            <w:tcBorders>
              <w:top w:val="nil"/>
              <w:left w:val="nil"/>
              <w:bottom w:val="single" w:sz="4" w:space="0" w:color="auto"/>
              <w:right w:val="single" w:sz="4" w:space="0" w:color="auto"/>
            </w:tcBorders>
            <w:shd w:val="clear" w:color="000000" w:fill="FFFFFF"/>
            <w:vAlign w:val="center"/>
            <w:hideMark/>
          </w:tcPr>
          <w:p w14:paraId="051CEA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c>
          <w:tcPr>
            <w:tcW w:w="1166" w:type="dxa"/>
            <w:tcBorders>
              <w:top w:val="nil"/>
              <w:left w:val="nil"/>
              <w:bottom w:val="single" w:sz="4" w:space="0" w:color="auto"/>
              <w:right w:val="single" w:sz="4" w:space="0" w:color="auto"/>
            </w:tcBorders>
            <w:shd w:val="clear" w:color="000000" w:fill="FFFFFF"/>
            <w:vAlign w:val="center"/>
            <w:hideMark/>
          </w:tcPr>
          <w:p w14:paraId="415F18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c>
          <w:tcPr>
            <w:tcW w:w="1166" w:type="dxa"/>
            <w:tcBorders>
              <w:top w:val="nil"/>
              <w:left w:val="nil"/>
              <w:bottom w:val="single" w:sz="4" w:space="0" w:color="auto"/>
              <w:right w:val="single" w:sz="4" w:space="0" w:color="auto"/>
            </w:tcBorders>
            <w:shd w:val="clear" w:color="000000" w:fill="FFFFFF"/>
            <w:vAlign w:val="center"/>
            <w:hideMark/>
          </w:tcPr>
          <w:p w14:paraId="782CD1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c>
          <w:tcPr>
            <w:tcW w:w="1166" w:type="dxa"/>
            <w:tcBorders>
              <w:top w:val="nil"/>
              <w:left w:val="nil"/>
              <w:bottom w:val="single" w:sz="4" w:space="0" w:color="auto"/>
              <w:right w:val="single" w:sz="4" w:space="0" w:color="auto"/>
            </w:tcBorders>
            <w:shd w:val="clear" w:color="000000" w:fill="FFFFFF"/>
            <w:vAlign w:val="center"/>
            <w:hideMark/>
          </w:tcPr>
          <w:p w14:paraId="6A7960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c>
          <w:tcPr>
            <w:tcW w:w="1393" w:type="dxa"/>
            <w:tcBorders>
              <w:top w:val="nil"/>
              <w:left w:val="nil"/>
              <w:bottom w:val="single" w:sz="4" w:space="0" w:color="auto"/>
              <w:right w:val="single" w:sz="4" w:space="0" w:color="auto"/>
            </w:tcBorders>
            <w:shd w:val="clear" w:color="000000" w:fill="FFFFFF"/>
            <w:vAlign w:val="center"/>
            <w:hideMark/>
          </w:tcPr>
          <w:p w14:paraId="4D89C6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192,99</w:t>
            </w:r>
          </w:p>
        </w:tc>
      </w:tr>
      <w:tr w:rsidR="003066F1" w:rsidRPr="00A742C7" w14:paraId="0BE256FA"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9C529D3"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№4/179 ж/д ст. Печенга (19 км) (в.г. №4)</w:t>
            </w:r>
          </w:p>
        </w:tc>
      </w:tr>
      <w:tr w:rsidR="003066F1" w:rsidRPr="00A742C7" w14:paraId="632BDF2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52F67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06A9FE5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28E3D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65D723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09784D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674D3C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1907F6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6185C8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64604D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5D96FD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049A6D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33793F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4D914F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166" w:type="dxa"/>
            <w:tcBorders>
              <w:top w:val="nil"/>
              <w:left w:val="nil"/>
              <w:bottom w:val="single" w:sz="4" w:space="0" w:color="auto"/>
              <w:right w:val="single" w:sz="4" w:space="0" w:color="auto"/>
            </w:tcBorders>
            <w:shd w:val="clear" w:color="000000" w:fill="FFFFFF"/>
            <w:vAlign w:val="center"/>
            <w:hideMark/>
          </w:tcPr>
          <w:p w14:paraId="5A9A11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c>
          <w:tcPr>
            <w:tcW w:w="1393" w:type="dxa"/>
            <w:tcBorders>
              <w:top w:val="nil"/>
              <w:left w:val="nil"/>
              <w:bottom w:val="single" w:sz="4" w:space="0" w:color="auto"/>
              <w:right w:val="single" w:sz="4" w:space="0" w:color="auto"/>
            </w:tcBorders>
            <w:shd w:val="clear" w:color="000000" w:fill="FFFFFF"/>
            <w:vAlign w:val="center"/>
            <w:hideMark/>
          </w:tcPr>
          <w:p w14:paraId="639B98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260,14</w:t>
            </w:r>
          </w:p>
        </w:tc>
      </w:tr>
      <w:tr w:rsidR="003066F1" w:rsidRPr="00A742C7" w14:paraId="6A624DF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51CE5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09F8B98"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3BB2E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1EF758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11F90A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1A125B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4D42B9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13D45A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54A9F7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368,46</w:t>
            </w:r>
          </w:p>
        </w:tc>
        <w:tc>
          <w:tcPr>
            <w:tcW w:w="1166" w:type="dxa"/>
            <w:tcBorders>
              <w:top w:val="nil"/>
              <w:left w:val="nil"/>
              <w:bottom w:val="single" w:sz="4" w:space="0" w:color="auto"/>
              <w:right w:val="single" w:sz="4" w:space="0" w:color="auto"/>
            </w:tcBorders>
            <w:shd w:val="clear" w:color="000000" w:fill="FFFFFF"/>
            <w:vAlign w:val="center"/>
            <w:hideMark/>
          </w:tcPr>
          <w:p w14:paraId="178F7A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663BA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AFBD8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AA321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F3CC2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18F0D6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0AB362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8559F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67C93048"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2C4E22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4C86F69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0AF84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86FAE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F7EEA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2F487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EEF3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01D6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49BCA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7B651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87393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4F336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1832E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7B2420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3492E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5990081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59386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7ABA5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E819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2430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C62D0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F488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126B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AB89E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A9C8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7844D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9AF00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9A4A2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C0ADC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4849CF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9BC8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F588B2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2E00F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08B5AB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3C8D59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15A1FA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02025F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3020F8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7BE4BB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95,849</w:t>
            </w:r>
          </w:p>
        </w:tc>
        <w:tc>
          <w:tcPr>
            <w:tcW w:w="1166" w:type="dxa"/>
            <w:tcBorders>
              <w:top w:val="nil"/>
              <w:left w:val="nil"/>
              <w:bottom w:val="single" w:sz="4" w:space="0" w:color="auto"/>
              <w:right w:val="single" w:sz="4" w:space="0" w:color="auto"/>
            </w:tcBorders>
            <w:shd w:val="clear" w:color="000000" w:fill="FFFFFF"/>
            <w:vAlign w:val="center"/>
            <w:hideMark/>
          </w:tcPr>
          <w:p w14:paraId="10FC61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D352B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CF59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971B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F428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0B4D6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D5269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E87A8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654B690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90982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CDB32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03CB1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36686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42FD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0A7E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96BA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6E04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c>
          <w:tcPr>
            <w:tcW w:w="1166" w:type="dxa"/>
            <w:tcBorders>
              <w:top w:val="nil"/>
              <w:left w:val="nil"/>
              <w:bottom w:val="single" w:sz="4" w:space="0" w:color="auto"/>
              <w:right w:val="single" w:sz="4" w:space="0" w:color="auto"/>
            </w:tcBorders>
            <w:shd w:val="clear" w:color="000000" w:fill="FFFFFF"/>
            <w:vAlign w:val="center"/>
            <w:hideMark/>
          </w:tcPr>
          <w:p w14:paraId="41A914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c>
          <w:tcPr>
            <w:tcW w:w="1166" w:type="dxa"/>
            <w:tcBorders>
              <w:top w:val="nil"/>
              <w:left w:val="nil"/>
              <w:bottom w:val="single" w:sz="4" w:space="0" w:color="auto"/>
              <w:right w:val="single" w:sz="4" w:space="0" w:color="auto"/>
            </w:tcBorders>
            <w:shd w:val="clear" w:color="000000" w:fill="FFFFFF"/>
            <w:vAlign w:val="center"/>
            <w:hideMark/>
          </w:tcPr>
          <w:p w14:paraId="0E7176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c>
          <w:tcPr>
            <w:tcW w:w="1166" w:type="dxa"/>
            <w:tcBorders>
              <w:top w:val="nil"/>
              <w:left w:val="nil"/>
              <w:bottom w:val="single" w:sz="4" w:space="0" w:color="auto"/>
              <w:right w:val="single" w:sz="4" w:space="0" w:color="auto"/>
            </w:tcBorders>
            <w:shd w:val="clear" w:color="000000" w:fill="FFFFFF"/>
            <w:vAlign w:val="center"/>
            <w:hideMark/>
          </w:tcPr>
          <w:p w14:paraId="31DB19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c>
          <w:tcPr>
            <w:tcW w:w="1166" w:type="dxa"/>
            <w:tcBorders>
              <w:top w:val="nil"/>
              <w:left w:val="nil"/>
              <w:bottom w:val="single" w:sz="4" w:space="0" w:color="auto"/>
              <w:right w:val="single" w:sz="4" w:space="0" w:color="auto"/>
            </w:tcBorders>
            <w:shd w:val="clear" w:color="000000" w:fill="FFFFFF"/>
            <w:vAlign w:val="center"/>
            <w:hideMark/>
          </w:tcPr>
          <w:p w14:paraId="3D790A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c>
          <w:tcPr>
            <w:tcW w:w="1393" w:type="dxa"/>
            <w:tcBorders>
              <w:top w:val="nil"/>
              <w:left w:val="nil"/>
              <w:bottom w:val="single" w:sz="4" w:space="0" w:color="auto"/>
              <w:right w:val="single" w:sz="4" w:space="0" w:color="auto"/>
            </w:tcBorders>
            <w:shd w:val="clear" w:color="000000" w:fill="FFFFFF"/>
            <w:vAlign w:val="center"/>
            <w:hideMark/>
          </w:tcPr>
          <w:p w14:paraId="678E68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r>
      <w:tr w:rsidR="003066F1" w:rsidRPr="00A742C7" w14:paraId="4A256E7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DAFA7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16B498F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295D11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7264DB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4475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74BEB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910E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EAE0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EBA0A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3230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7156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903B0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DA261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988C1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E6595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AFB4C0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90CE9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1F55C60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89A01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072E31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123607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3DDB16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18EC62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3F9A0D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140032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131,3</w:t>
            </w:r>
          </w:p>
        </w:tc>
        <w:tc>
          <w:tcPr>
            <w:tcW w:w="1166" w:type="dxa"/>
            <w:tcBorders>
              <w:top w:val="nil"/>
              <w:left w:val="nil"/>
              <w:bottom w:val="single" w:sz="4" w:space="0" w:color="auto"/>
              <w:right w:val="single" w:sz="4" w:space="0" w:color="auto"/>
            </w:tcBorders>
            <w:shd w:val="clear" w:color="000000" w:fill="FFFFFF"/>
            <w:vAlign w:val="center"/>
            <w:hideMark/>
          </w:tcPr>
          <w:p w14:paraId="66A056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1573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0764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B3A9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830B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95B34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B11E04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5A178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E90D2D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4F4D2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3F4E90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1D47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5664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760DE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A4E0B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F0B88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819E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c>
          <w:tcPr>
            <w:tcW w:w="1166" w:type="dxa"/>
            <w:tcBorders>
              <w:top w:val="nil"/>
              <w:left w:val="nil"/>
              <w:bottom w:val="single" w:sz="4" w:space="0" w:color="auto"/>
              <w:right w:val="single" w:sz="4" w:space="0" w:color="auto"/>
            </w:tcBorders>
            <w:shd w:val="clear" w:color="000000" w:fill="FFFFFF"/>
            <w:vAlign w:val="center"/>
            <w:hideMark/>
          </w:tcPr>
          <w:p w14:paraId="5FB6E1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c>
          <w:tcPr>
            <w:tcW w:w="1166" w:type="dxa"/>
            <w:tcBorders>
              <w:top w:val="nil"/>
              <w:left w:val="nil"/>
              <w:bottom w:val="single" w:sz="4" w:space="0" w:color="auto"/>
              <w:right w:val="single" w:sz="4" w:space="0" w:color="auto"/>
            </w:tcBorders>
            <w:shd w:val="clear" w:color="000000" w:fill="FFFFFF"/>
            <w:vAlign w:val="center"/>
            <w:hideMark/>
          </w:tcPr>
          <w:p w14:paraId="05E9D4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c>
          <w:tcPr>
            <w:tcW w:w="1166" w:type="dxa"/>
            <w:tcBorders>
              <w:top w:val="nil"/>
              <w:left w:val="nil"/>
              <w:bottom w:val="single" w:sz="4" w:space="0" w:color="auto"/>
              <w:right w:val="single" w:sz="4" w:space="0" w:color="auto"/>
            </w:tcBorders>
            <w:shd w:val="clear" w:color="000000" w:fill="FFFFFF"/>
            <w:vAlign w:val="center"/>
            <w:hideMark/>
          </w:tcPr>
          <w:p w14:paraId="769527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c>
          <w:tcPr>
            <w:tcW w:w="1166" w:type="dxa"/>
            <w:tcBorders>
              <w:top w:val="nil"/>
              <w:left w:val="nil"/>
              <w:bottom w:val="single" w:sz="4" w:space="0" w:color="auto"/>
              <w:right w:val="single" w:sz="4" w:space="0" w:color="auto"/>
            </w:tcBorders>
            <w:shd w:val="clear" w:color="000000" w:fill="FFFFFF"/>
            <w:vAlign w:val="center"/>
            <w:hideMark/>
          </w:tcPr>
          <w:p w14:paraId="53274B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c>
          <w:tcPr>
            <w:tcW w:w="1393" w:type="dxa"/>
            <w:tcBorders>
              <w:top w:val="nil"/>
              <w:left w:val="nil"/>
              <w:bottom w:val="single" w:sz="4" w:space="0" w:color="auto"/>
              <w:right w:val="single" w:sz="4" w:space="0" w:color="auto"/>
            </w:tcBorders>
            <w:shd w:val="clear" w:color="000000" w:fill="FFFFFF"/>
            <w:vAlign w:val="center"/>
            <w:hideMark/>
          </w:tcPr>
          <w:p w14:paraId="2582EE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35,6</w:t>
            </w:r>
          </w:p>
        </w:tc>
      </w:tr>
      <w:tr w:rsidR="003066F1" w:rsidRPr="00A742C7" w14:paraId="1DCDA0FA"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7D6281C"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№31/44 н.п. Луостари (в.г. №31)</w:t>
            </w:r>
          </w:p>
        </w:tc>
      </w:tr>
      <w:tr w:rsidR="003066F1" w:rsidRPr="00A742C7" w14:paraId="147715D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4A552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0556895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3DEAA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704EA4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14123A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1A5667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7FD6A8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691C9D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09C160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5AB210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7C24ED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2FA76B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44E38F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166" w:type="dxa"/>
            <w:tcBorders>
              <w:top w:val="nil"/>
              <w:left w:val="nil"/>
              <w:bottom w:val="single" w:sz="4" w:space="0" w:color="auto"/>
              <w:right w:val="single" w:sz="4" w:space="0" w:color="auto"/>
            </w:tcBorders>
            <w:shd w:val="clear" w:color="000000" w:fill="FFFFFF"/>
            <w:vAlign w:val="center"/>
            <w:hideMark/>
          </w:tcPr>
          <w:p w14:paraId="68F5C0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c>
          <w:tcPr>
            <w:tcW w:w="1393" w:type="dxa"/>
            <w:tcBorders>
              <w:top w:val="nil"/>
              <w:left w:val="nil"/>
              <w:bottom w:val="single" w:sz="4" w:space="0" w:color="auto"/>
              <w:right w:val="single" w:sz="4" w:space="0" w:color="auto"/>
            </w:tcBorders>
            <w:shd w:val="clear" w:color="000000" w:fill="FFFFFF"/>
            <w:vAlign w:val="center"/>
            <w:hideMark/>
          </w:tcPr>
          <w:p w14:paraId="36F5F2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620,65</w:t>
            </w:r>
          </w:p>
        </w:tc>
      </w:tr>
      <w:tr w:rsidR="003066F1" w:rsidRPr="00A742C7" w14:paraId="6354A22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78ED6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7DCA483F"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44295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19681F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4A8FEC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0E67F0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448DCB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0EBA59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1E0266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223,358</w:t>
            </w:r>
          </w:p>
        </w:tc>
        <w:tc>
          <w:tcPr>
            <w:tcW w:w="1166" w:type="dxa"/>
            <w:tcBorders>
              <w:top w:val="nil"/>
              <w:left w:val="nil"/>
              <w:bottom w:val="single" w:sz="4" w:space="0" w:color="auto"/>
              <w:right w:val="single" w:sz="4" w:space="0" w:color="auto"/>
            </w:tcBorders>
            <w:shd w:val="clear" w:color="000000" w:fill="FFFFFF"/>
            <w:vAlign w:val="center"/>
            <w:hideMark/>
          </w:tcPr>
          <w:p w14:paraId="5D29CF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8023E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934B2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5C154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4D12F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38244A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4FB6041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0DEB7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3B29B5DF"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A3303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223D1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32882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413E3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9FF3D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E126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B8CB6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03704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9B520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9BAC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33D33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DE52C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7BE307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DA7926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4C8EE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7B6B066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53E125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F603E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3F45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84DCB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B962C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26C0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C067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541A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D7A1B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6BD5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3EE4A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B32D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FF10D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91ECB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0A73A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3.1.1</w:t>
            </w:r>
          </w:p>
        </w:tc>
        <w:tc>
          <w:tcPr>
            <w:tcW w:w="3637" w:type="dxa"/>
            <w:tcBorders>
              <w:top w:val="nil"/>
              <w:left w:val="nil"/>
              <w:bottom w:val="single" w:sz="4" w:space="0" w:color="auto"/>
              <w:right w:val="single" w:sz="4" w:space="0" w:color="auto"/>
            </w:tcBorders>
            <w:shd w:val="clear" w:color="000000" w:fill="FFFFFF"/>
            <w:vAlign w:val="center"/>
            <w:hideMark/>
          </w:tcPr>
          <w:p w14:paraId="6A7C213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713C1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0BEE84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584F89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7E6C36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187A46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260059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766714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138,627</w:t>
            </w:r>
          </w:p>
        </w:tc>
        <w:tc>
          <w:tcPr>
            <w:tcW w:w="1166" w:type="dxa"/>
            <w:tcBorders>
              <w:top w:val="nil"/>
              <w:left w:val="nil"/>
              <w:bottom w:val="single" w:sz="4" w:space="0" w:color="auto"/>
              <w:right w:val="single" w:sz="4" w:space="0" w:color="auto"/>
            </w:tcBorders>
            <w:shd w:val="clear" w:color="000000" w:fill="FFFFFF"/>
            <w:vAlign w:val="center"/>
            <w:hideMark/>
          </w:tcPr>
          <w:p w14:paraId="6B7F26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EDF5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EEB38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EDAF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979CF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4124BA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8B33B8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D7B3B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2BAA34E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BBD21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1BD9D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58D1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46BAD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F344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8D58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8D35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55BD7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c>
          <w:tcPr>
            <w:tcW w:w="1166" w:type="dxa"/>
            <w:tcBorders>
              <w:top w:val="nil"/>
              <w:left w:val="nil"/>
              <w:bottom w:val="single" w:sz="4" w:space="0" w:color="auto"/>
              <w:right w:val="single" w:sz="4" w:space="0" w:color="auto"/>
            </w:tcBorders>
            <w:shd w:val="clear" w:color="000000" w:fill="FFFFFF"/>
            <w:vAlign w:val="center"/>
            <w:hideMark/>
          </w:tcPr>
          <w:p w14:paraId="0F5FF3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c>
          <w:tcPr>
            <w:tcW w:w="1166" w:type="dxa"/>
            <w:tcBorders>
              <w:top w:val="nil"/>
              <w:left w:val="nil"/>
              <w:bottom w:val="single" w:sz="4" w:space="0" w:color="auto"/>
              <w:right w:val="single" w:sz="4" w:space="0" w:color="auto"/>
            </w:tcBorders>
            <w:shd w:val="clear" w:color="000000" w:fill="FFFFFF"/>
            <w:vAlign w:val="center"/>
            <w:hideMark/>
          </w:tcPr>
          <w:p w14:paraId="6F14F9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c>
          <w:tcPr>
            <w:tcW w:w="1166" w:type="dxa"/>
            <w:tcBorders>
              <w:top w:val="nil"/>
              <w:left w:val="nil"/>
              <w:bottom w:val="single" w:sz="4" w:space="0" w:color="auto"/>
              <w:right w:val="single" w:sz="4" w:space="0" w:color="auto"/>
            </w:tcBorders>
            <w:shd w:val="clear" w:color="000000" w:fill="FFFFFF"/>
            <w:vAlign w:val="center"/>
            <w:hideMark/>
          </w:tcPr>
          <w:p w14:paraId="12B3F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c>
          <w:tcPr>
            <w:tcW w:w="1166" w:type="dxa"/>
            <w:tcBorders>
              <w:top w:val="nil"/>
              <w:left w:val="nil"/>
              <w:bottom w:val="single" w:sz="4" w:space="0" w:color="auto"/>
              <w:right w:val="single" w:sz="4" w:space="0" w:color="auto"/>
            </w:tcBorders>
            <w:shd w:val="clear" w:color="000000" w:fill="FFFFFF"/>
            <w:vAlign w:val="center"/>
            <w:hideMark/>
          </w:tcPr>
          <w:p w14:paraId="1C95F2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c>
          <w:tcPr>
            <w:tcW w:w="1393" w:type="dxa"/>
            <w:tcBorders>
              <w:top w:val="nil"/>
              <w:left w:val="nil"/>
              <w:bottom w:val="single" w:sz="4" w:space="0" w:color="auto"/>
              <w:right w:val="single" w:sz="4" w:space="0" w:color="auto"/>
            </w:tcBorders>
            <w:shd w:val="clear" w:color="000000" w:fill="FFFFFF"/>
            <w:vAlign w:val="center"/>
            <w:hideMark/>
          </w:tcPr>
          <w:p w14:paraId="3F73CE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r>
      <w:tr w:rsidR="003066F1" w:rsidRPr="00A742C7" w14:paraId="6BBDF59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EFEAB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B0E5BE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30E79C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407865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EA36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3B54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01FE3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2573C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7C06E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C6E3F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C82BF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F036C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7615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1103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9B7D0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9371D1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1831B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4DB1143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1D625E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61D4DA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3DC661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7E8833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4A1B8F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1E62E5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530515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189,9</w:t>
            </w:r>
          </w:p>
        </w:tc>
        <w:tc>
          <w:tcPr>
            <w:tcW w:w="1166" w:type="dxa"/>
            <w:tcBorders>
              <w:top w:val="nil"/>
              <w:left w:val="nil"/>
              <w:bottom w:val="single" w:sz="4" w:space="0" w:color="auto"/>
              <w:right w:val="single" w:sz="4" w:space="0" w:color="auto"/>
            </w:tcBorders>
            <w:shd w:val="clear" w:color="000000" w:fill="FFFFFF"/>
            <w:vAlign w:val="center"/>
            <w:hideMark/>
          </w:tcPr>
          <w:p w14:paraId="050809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0717D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E483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9B70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727F4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2E368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72736A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262E4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16DD309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E9F04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58239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EBBF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12CC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2C49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0E6C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06E18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ABC31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c>
          <w:tcPr>
            <w:tcW w:w="1166" w:type="dxa"/>
            <w:tcBorders>
              <w:top w:val="nil"/>
              <w:left w:val="nil"/>
              <w:bottom w:val="single" w:sz="4" w:space="0" w:color="auto"/>
              <w:right w:val="single" w:sz="4" w:space="0" w:color="auto"/>
            </w:tcBorders>
            <w:shd w:val="clear" w:color="000000" w:fill="FFFFFF"/>
            <w:vAlign w:val="center"/>
            <w:hideMark/>
          </w:tcPr>
          <w:p w14:paraId="50C967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c>
          <w:tcPr>
            <w:tcW w:w="1166" w:type="dxa"/>
            <w:tcBorders>
              <w:top w:val="nil"/>
              <w:left w:val="nil"/>
              <w:bottom w:val="single" w:sz="4" w:space="0" w:color="auto"/>
              <w:right w:val="single" w:sz="4" w:space="0" w:color="auto"/>
            </w:tcBorders>
            <w:shd w:val="clear" w:color="000000" w:fill="FFFFFF"/>
            <w:vAlign w:val="center"/>
            <w:hideMark/>
          </w:tcPr>
          <w:p w14:paraId="59983E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c>
          <w:tcPr>
            <w:tcW w:w="1166" w:type="dxa"/>
            <w:tcBorders>
              <w:top w:val="nil"/>
              <w:left w:val="nil"/>
              <w:bottom w:val="single" w:sz="4" w:space="0" w:color="auto"/>
              <w:right w:val="single" w:sz="4" w:space="0" w:color="auto"/>
            </w:tcBorders>
            <w:shd w:val="clear" w:color="000000" w:fill="FFFFFF"/>
            <w:vAlign w:val="center"/>
            <w:hideMark/>
          </w:tcPr>
          <w:p w14:paraId="40A4D5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c>
          <w:tcPr>
            <w:tcW w:w="1166" w:type="dxa"/>
            <w:tcBorders>
              <w:top w:val="nil"/>
              <w:left w:val="nil"/>
              <w:bottom w:val="single" w:sz="4" w:space="0" w:color="auto"/>
              <w:right w:val="single" w:sz="4" w:space="0" w:color="auto"/>
            </w:tcBorders>
            <w:shd w:val="clear" w:color="000000" w:fill="FFFFFF"/>
            <w:vAlign w:val="center"/>
            <w:hideMark/>
          </w:tcPr>
          <w:p w14:paraId="0EB0E1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c>
          <w:tcPr>
            <w:tcW w:w="1393" w:type="dxa"/>
            <w:tcBorders>
              <w:top w:val="nil"/>
              <w:left w:val="nil"/>
              <w:bottom w:val="single" w:sz="4" w:space="0" w:color="auto"/>
              <w:right w:val="single" w:sz="4" w:space="0" w:color="auto"/>
            </w:tcBorders>
            <w:shd w:val="clear" w:color="000000" w:fill="FFFFFF"/>
            <w:vAlign w:val="center"/>
            <w:hideMark/>
          </w:tcPr>
          <w:p w14:paraId="32D958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84,95</w:t>
            </w:r>
          </w:p>
        </w:tc>
      </w:tr>
      <w:tr w:rsidR="003066F1" w:rsidRPr="00A742C7" w14:paraId="7E25DA2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166849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39E54DD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выработано ТЭ</w:t>
            </w:r>
          </w:p>
        </w:tc>
        <w:tc>
          <w:tcPr>
            <w:tcW w:w="1190" w:type="dxa"/>
            <w:tcBorders>
              <w:top w:val="nil"/>
              <w:left w:val="nil"/>
              <w:bottom w:val="single" w:sz="4" w:space="0" w:color="auto"/>
              <w:right w:val="single" w:sz="4" w:space="0" w:color="auto"/>
            </w:tcBorders>
            <w:shd w:val="clear" w:color="000000" w:fill="FFE599"/>
            <w:vAlign w:val="center"/>
            <w:hideMark/>
          </w:tcPr>
          <w:p w14:paraId="2CE711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E599"/>
            <w:vAlign w:val="center"/>
            <w:hideMark/>
          </w:tcPr>
          <w:p w14:paraId="37A305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041A78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068AD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165F56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6280CF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0296F8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74C0C7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22C328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3402AB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656DCC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FE599"/>
            <w:vAlign w:val="center"/>
            <w:hideMark/>
          </w:tcPr>
          <w:p w14:paraId="405838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393" w:type="dxa"/>
            <w:tcBorders>
              <w:top w:val="nil"/>
              <w:left w:val="nil"/>
              <w:bottom w:val="single" w:sz="4" w:space="0" w:color="auto"/>
              <w:right w:val="single" w:sz="4" w:space="0" w:color="auto"/>
            </w:tcBorders>
            <w:shd w:val="clear" w:color="000000" w:fill="FFE599"/>
            <w:vAlign w:val="center"/>
            <w:hideMark/>
          </w:tcPr>
          <w:p w14:paraId="13855B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r>
      <w:tr w:rsidR="003066F1" w:rsidRPr="00A742C7" w14:paraId="679EAB4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D2E4E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487546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16BDD8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0C2A3B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4B2AE5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47A71C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70FD78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46FCE9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6FA90B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431B41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79C80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9F2A9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D6C78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54C3D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28E801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CFA031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D1D95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030C102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00D4E7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2D1A8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03ABC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867A8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BAD04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79FBB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5E9AA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03021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3189EA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12EE8C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64818C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166" w:type="dxa"/>
            <w:tcBorders>
              <w:top w:val="nil"/>
              <w:left w:val="nil"/>
              <w:bottom w:val="single" w:sz="4" w:space="0" w:color="auto"/>
              <w:right w:val="single" w:sz="4" w:space="0" w:color="auto"/>
            </w:tcBorders>
            <w:shd w:val="clear" w:color="000000" w:fill="F2F2F2"/>
            <w:vAlign w:val="center"/>
            <w:hideMark/>
          </w:tcPr>
          <w:p w14:paraId="58EA6B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c>
          <w:tcPr>
            <w:tcW w:w="1393" w:type="dxa"/>
            <w:tcBorders>
              <w:top w:val="nil"/>
              <w:left w:val="nil"/>
              <w:bottom w:val="single" w:sz="4" w:space="0" w:color="auto"/>
              <w:right w:val="single" w:sz="4" w:space="0" w:color="auto"/>
            </w:tcBorders>
            <w:shd w:val="clear" w:color="000000" w:fill="F2F2F2"/>
            <w:vAlign w:val="center"/>
            <w:hideMark/>
          </w:tcPr>
          <w:p w14:paraId="3423D0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5480,6799</w:t>
            </w:r>
          </w:p>
        </w:tc>
      </w:tr>
      <w:tr w:rsidR="003066F1" w:rsidRPr="00A742C7" w14:paraId="0CCE2F5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7E5483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0B4F887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0533E3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E599"/>
            <w:vAlign w:val="center"/>
            <w:hideMark/>
          </w:tcPr>
          <w:p w14:paraId="329EFE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18A6B2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4E0E27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10060B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52F575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2DB58D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FE599"/>
            <w:vAlign w:val="center"/>
            <w:hideMark/>
          </w:tcPr>
          <w:p w14:paraId="290BA2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FE599"/>
            <w:vAlign w:val="center"/>
            <w:hideMark/>
          </w:tcPr>
          <w:p w14:paraId="3E62A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FE599"/>
            <w:vAlign w:val="center"/>
            <w:hideMark/>
          </w:tcPr>
          <w:p w14:paraId="69D507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FE599"/>
            <w:vAlign w:val="center"/>
            <w:hideMark/>
          </w:tcPr>
          <w:p w14:paraId="2C8CEB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FE599"/>
            <w:vAlign w:val="center"/>
            <w:hideMark/>
          </w:tcPr>
          <w:p w14:paraId="3544A3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393" w:type="dxa"/>
            <w:tcBorders>
              <w:top w:val="nil"/>
              <w:left w:val="nil"/>
              <w:bottom w:val="single" w:sz="4" w:space="0" w:color="auto"/>
              <w:right w:val="single" w:sz="4" w:space="0" w:color="auto"/>
            </w:tcBorders>
            <w:shd w:val="clear" w:color="000000" w:fill="FFE599"/>
            <w:vAlign w:val="center"/>
            <w:hideMark/>
          </w:tcPr>
          <w:p w14:paraId="253567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r>
      <w:tr w:rsidR="003066F1" w:rsidRPr="00A742C7" w14:paraId="4719C6D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CFA2B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045F639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5A7B42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45BA16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0EF77D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47A190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1C2196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4FA305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3C0952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1843,615</w:t>
            </w:r>
          </w:p>
        </w:tc>
        <w:tc>
          <w:tcPr>
            <w:tcW w:w="1166" w:type="dxa"/>
            <w:tcBorders>
              <w:top w:val="nil"/>
              <w:left w:val="nil"/>
              <w:bottom w:val="single" w:sz="4" w:space="0" w:color="auto"/>
              <w:right w:val="single" w:sz="4" w:space="0" w:color="auto"/>
            </w:tcBorders>
            <w:shd w:val="clear" w:color="000000" w:fill="F2F2F2"/>
            <w:vAlign w:val="center"/>
            <w:hideMark/>
          </w:tcPr>
          <w:p w14:paraId="4C9BC9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FA05E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66776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A27DE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67CC9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7C398E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1F5C91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2EEC9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5DA3DD7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72745E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5572B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2C2EA3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44919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35125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B1141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01485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E46A1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2F2F2"/>
            <w:vAlign w:val="center"/>
            <w:hideMark/>
          </w:tcPr>
          <w:p w14:paraId="76A36A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2F2F2"/>
            <w:vAlign w:val="center"/>
            <w:hideMark/>
          </w:tcPr>
          <w:p w14:paraId="7638F7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2F2F2"/>
            <w:vAlign w:val="center"/>
            <w:hideMark/>
          </w:tcPr>
          <w:p w14:paraId="026F7B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166" w:type="dxa"/>
            <w:tcBorders>
              <w:top w:val="nil"/>
              <w:left w:val="nil"/>
              <w:bottom w:val="single" w:sz="4" w:space="0" w:color="auto"/>
              <w:right w:val="single" w:sz="4" w:space="0" w:color="auto"/>
            </w:tcBorders>
            <w:shd w:val="clear" w:color="000000" w:fill="F2F2F2"/>
            <w:vAlign w:val="center"/>
            <w:hideMark/>
          </w:tcPr>
          <w:p w14:paraId="09DBE4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c>
          <w:tcPr>
            <w:tcW w:w="1393" w:type="dxa"/>
            <w:tcBorders>
              <w:top w:val="nil"/>
              <w:left w:val="nil"/>
              <w:bottom w:val="single" w:sz="4" w:space="0" w:color="auto"/>
              <w:right w:val="single" w:sz="4" w:space="0" w:color="auto"/>
            </w:tcBorders>
            <w:shd w:val="clear" w:color="000000" w:fill="F2F2F2"/>
            <w:vAlign w:val="center"/>
            <w:hideMark/>
          </w:tcPr>
          <w:p w14:paraId="53E7E2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847,64</w:t>
            </w:r>
          </w:p>
        </w:tc>
      </w:tr>
      <w:tr w:rsidR="003066F1" w:rsidRPr="00A742C7" w14:paraId="27A6FE8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4D30E3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678740E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4AD211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E599"/>
            <w:vAlign w:val="center"/>
            <w:hideMark/>
          </w:tcPr>
          <w:p w14:paraId="77E8A4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30985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F5D24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34BC9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D6C2A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9B1B2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0127BD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6C96E8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745C9E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0322B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FB699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E599"/>
            <w:vAlign w:val="center"/>
            <w:hideMark/>
          </w:tcPr>
          <w:p w14:paraId="5B3BFE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1992EE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C806C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75C1AA1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21A849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2F2F2"/>
            <w:vAlign w:val="center"/>
            <w:hideMark/>
          </w:tcPr>
          <w:p w14:paraId="501B25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3C7A99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467038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5A21FB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64BEDA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08D155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2525,5</w:t>
            </w:r>
          </w:p>
        </w:tc>
        <w:tc>
          <w:tcPr>
            <w:tcW w:w="1166" w:type="dxa"/>
            <w:tcBorders>
              <w:top w:val="nil"/>
              <w:left w:val="nil"/>
              <w:bottom w:val="single" w:sz="4" w:space="0" w:color="auto"/>
              <w:right w:val="single" w:sz="4" w:space="0" w:color="auto"/>
            </w:tcBorders>
            <w:shd w:val="clear" w:color="000000" w:fill="F2F2F2"/>
            <w:vAlign w:val="center"/>
            <w:hideMark/>
          </w:tcPr>
          <w:p w14:paraId="61BFDE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8D514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190D0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B8BF6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370AE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2F2F2"/>
            <w:vAlign w:val="center"/>
            <w:hideMark/>
          </w:tcPr>
          <w:p w14:paraId="44F4E2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17EABE9" w14:textId="77777777" w:rsidTr="005E6718">
        <w:trPr>
          <w:trHeight w:val="301"/>
        </w:trPr>
        <w:tc>
          <w:tcPr>
            <w:tcW w:w="616" w:type="dxa"/>
            <w:tcBorders>
              <w:top w:val="nil"/>
              <w:left w:val="single" w:sz="4" w:space="0" w:color="auto"/>
              <w:bottom w:val="nil"/>
              <w:right w:val="single" w:sz="4" w:space="0" w:color="auto"/>
            </w:tcBorders>
            <w:shd w:val="clear" w:color="000000" w:fill="F2F2F2"/>
            <w:vAlign w:val="center"/>
            <w:hideMark/>
          </w:tcPr>
          <w:p w14:paraId="6CA868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13B6F1E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nil"/>
              <w:right w:val="single" w:sz="4" w:space="0" w:color="auto"/>
            </w:tcBorders>
            <w:shd w:val="clear" w:color="000000" w:fill="F2F2F2"/>
            <w:vAlign w:val="center"/>
            <w:hideMark/>
          </w:tcPr>
          <w:p w14:paraId="6C6BD1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nil"/>
              <w:right w:val="single" w:sz="4" w:space="0" w:color="auto"/>
            </w:tcBorders>
            <w:shd w:val="clear" w:color="000000" w:fill="F2F2F2"/>
            <w:vAlign w:val="center"/>
            <w:hideMark/>
          </w:tcPr>
          <w:p w14:paraId="7F60B6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3C350B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5A13AE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401F8F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15C7D4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2E2996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nil"/>
              <w:right w:val="single" w:sz="4" w:space="0" w:color="auto"/>
            </w:tcBorders>
            <w:shd w:val="clear" w:color="000000" w:fill="F2F2F2"/>
            <w:vAlign w:val="center"/>
            <w:hideMark/>
          </w:tcPr>
          <w:p w14:paraId="0C77BE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c>
          <w:tcPr>
            <w:tcW w:w="1166" w:type="dxa"/>
            <w:tcBorders>
              <w:top w:val="nil"/>
              <w:left w:val="nil"/>
              <w:bottom w:val="nil"/>
              <w:right w:val="single" w:sz="4" w:space="0" w:color="auto"/>
            </w:tcBorders>
            <w:shd w:val="clear" w:color="000000" w:fill="F2F2F2"/>
            <w:vAlign w:val="center"/>
            <w:hideMark/>
          </w:tcPr>
          <w:p w14:paraId="68C677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c>
          <w:tcPr>
            <w:tcW w:w="1166" w:type="dxa"/>
            <w:tcBorders>
              <w:top w:val="nil"/>
              <w:left w:val="nil"/>
              <w:bottom w:val="nil"/>
              <w:right w:val="single" w:sz="4" w:space="0" w:color="auto"/>
            </w:tcBorders>
            <w:shd w:val="clear" w:color="000000" w:fill="F2F2F2"/>
            <w:vAlign w:val="center"/>
            <w:hideMark/>
          </w:tcPr>
          <w:p w14:paraId="20EE85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c>
          <w:tcPr>
            <w:tcW w:w="1166" w:type="dxa"/>
            <w:tcBorders>
              <w:top w:val="nil"/>
              <w:left w:val="nil"/>
              <w:bottom w:val="nil"/>
              <w:right w:val="single" w:sz="4" w:space="0" w:color="auto"/>
            </w:tcBorders>
            <w:shd w:val="clear" w:color="000000" w:fill="F2F2F2"/>
            <w:vAlign w:val="center"/>
            <w:hideMark/>
          </w:tcPr>
          <w:p w14:paraId="797A04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c>
          <w:tcPr>
            <w:tcW w:w="1166" w:type="dxa"/>
            <w:tcBorders>
              <w:top w:val="nil"/>
              <w:left w:val="nil"/>
              <w:bottom w:val="nil"/>
              <w:right w:val="single" w:sz="4" w:space="0" w:color="auto"/>
            </w:tcBorders>
            <w:shd w:val="clear" w:color="000000" w:fill="F2F2F2"/>
            <w:vAlign w:val="center"/>
            <w:hideMark/>
          </w:tcPr>
          <w:p w14:paraId="58FDE5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c>
          <w:tcPr>
            <w:tcW w:w="1393" w:type="dxa"/>
            <w:tcBorders>
              <w:top w:val="nil"/>
              <w:left w:val="nil"/>
              <w:bottom w:val="nil"/>
              <w:right w:val="single" w:sz="4" w:space="0" w:color="auto"/>
            </w:tcBorders>
            <w:shd w:val="clear" w:color="000000" w:fill="F2F2F2"/>
            <w:vAlign w:val="center"/>
            <w:hideMark/>
          </w:tcPr>
          <w:p w14:paraId="1F685B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750,13</w:t>
            </w:r>
          </w:p>
        </w:tc>
      </w:tr>
      <w:tr w:rsidR="003066F1" w:rsidRPr="00A742C7" w14:paraId="53D850AC"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DEEAF6"/>
            <w:vAlign w:val="center"/>
            <w:hideMark/>
          </w:tcPr>
          <w:p w14:paraId="7395C5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ЕТО-5 ФГБУ «ЦЖКУ» МО РФ</w:t>
            </w:r>
          </w:p>
        </w:tc>
      </w:tr>
      <w:tr w:rsidR="003066F1" w:rsidRPr="00A742C7" w14:paraId="6F4EC937"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C9BC7DA"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№9/49 пгт. Печенга (в.г. №9)</w:t>
            </w:r>
          </w:p>
        </w:tc>
      </w:tr>
      <w:tr w:rsidR="003066F1" w:rsidRPr="00A742C7" w14:paraId="205493A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C8A26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1AFBE4F8"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4C8BB1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2619A0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4029B1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1A7A32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5CEDD0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2A5342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57303E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70E36B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5FAA24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1D3DBA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6431B8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166" w:type="dxa"/>
            <w:tcBorders>
              <w:top w:val="nil"/>
              <w:left w:val="nil"/>
              <w:bottom w:val="single" w:sz="4" w:space="0" w:color="auto"/>
              <w:right w:val="single" w:sz="4" w:space="0" w:color="auto"/>
            </w:tcBorders>
            <w:shd w:val="clear" w:color="000000" w:fill="FFFFFF"/>
            <w:vAlign w:val="center"/>
            <w:hideMark/>
          </w:tcPr>
          <w:p w14:paraId="627D30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c>
          <w:tcPr>
            <w:tcW w:w="1393" w:type="dxa"/>
            <w:tcBorders>
              <w:top w:val="nil"/>
              <w:left w:val="nil"/>
              <w:bottom w:val="single" w:sz="4" w:space="0" w:color="auto"/>
              <w:right w:val="single" w:sz="4" w:space="0" w:color="auto"/>
            </w:tcBorders>
            <w:shd w:val="clear" w:color="000000" w:fill="FFFFFF"/>
            <w:vAlign w:val="center"/>
            <w:hideMark/>
          </w:tcPr>
          <w:p w14:paraId="77C01E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1614,0</w:t>
            </w:r>
          </w:p>
        </w:tc>
      </w:tr>
      <w:tr w:rsidR="003066F1" w:rsidRPr="00A742C7" w14:paraId="61F2E03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7B230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39F705F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4AC40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6F24E7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75CBB4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22DEE9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5CB663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5C24D7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0C790A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1AA50C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48D5B6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49C7F0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16596C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166" w:type="dxa"/>
            <w:tcBorders>
              <w:top w:val="nil"/>
              <w:left w:val="nil"/>
              <w:bottom w:val="single" w:sz="4" w:space="0" w:color="auto"/>
              <w:right w:val="single" w:sz="4" w:space="0" w:color="auto"/>
            </w:tcBorders>
            <w:shd w:val="clear" w:color="000000" w:fill="FFFFFF"/>
            <w:vAlign w:val="center"/>
            <w:hideMark/>
          </w:tcPr>
          <w:p w14:paraId="7FADA1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c>
          <w:tcPr>
            <w:tcW w:w="1393" w:type="dxa"/>
            <w:tcBorders>
              <w:top w:val="nil"/>
              <w:left w:val="nil"/>
              <w:bottom w:val="single" w:sz="4" w:space="0" w:color="auto"/>
              <w:right w:val="single" w:sz="4" w:space="0" w:color="auto"/>
            </w:tcBorders>
            <w:shd w:val="clear" w:color="000000" w:fill="FFFFFF"/>
            <w:vAlign w:val="center"/>
            <w:hideMark/>
          </w:tcPr>
          <w:p w14:paraId="431A45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253,47</w:t>
            </w:r>
          </w:p>
        </w:tc>
      </w:tr>
      <w:tr w:rsidR="003066F1" w:rsidRPr="00A742C7" w14:paraId="5284C68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D9190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458C0E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2BECE7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3A7A49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0688D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60159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CC8DD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0F531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96D1B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D598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4F56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B0A0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B0269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68842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64635A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719D77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AC1FC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0EEE1BC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5FAC00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64A68C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45DDD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FF898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F1B1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4221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08B2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DA769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A8413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E34E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588B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F83B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4706B3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F41AF3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56B83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68A8BFA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CCD17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3120F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76EB8D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45AFD6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05C593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07A6E7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291D8F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6E15FD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5CA1A0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3FA37C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7DD99C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166" w:type="dxa"/>
            <w:tcBorders>
              <w:top w:val="nil"/>
              <w:left w:val="nil"/>
              <w:bottom w:val="single" w:sz="4" w:space="0" w:color="auto"/>
              <w:right w:val="single" w:sz="4" w:space="0" w:color="auto"/>
            </w:tcBorders>
            <w:shd w:val="clear" w:color="000000" w:fill="FFFFFF"/>
            <w:vAlign w:val="center"/>
            <w:hideMark/>
          </w:tcPr>
          <w:p w14:paraId="20591F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393" w:type="dxa"/>
            <w:tcBorders>
              <w:top w:val="nil"/>
              <w:left w:val="nil"/>
              <w:bottom w:val="single" w:sz="4" w:space="0" w:color="auto"/>
              <w:right w:val="single" w:sz="4" w:space="0" w:color="auto"/>
            </w:tcBorders>
            <w:shd w:val="clear" w:color="000000" w:fill="FFFFFF"/>
            <w:vAlign w:val="center"/>
            <w:hideMark/>
          </w:tcPr>
          <w:p w14:paraId="161499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r>
      <w:tr w:rsidR="003066F1" w:rsidRPr="00A742C7" w14:paraId="38401C7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5EBC3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40A8620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16C6BA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0E723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45D5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823FF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7FE88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AD2D9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5FA18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698A1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6AA7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9BBB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8303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830B7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FEA3D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5A5EFA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E9167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B3900F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4E795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53545E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66C8E0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435054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7BBB8E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655E8F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77B78B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578163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19C333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709FC1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3BD82F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166" w:type="dxa"/>
            <w:tcBorders>
              <w:top w:val="nil"/>
              <w:left w:val="nil"/>
              <w:bottom w:val="single" w:sz="4" w:space="0" w:color="auto"/>
              <w:right w:val="single" w:sz="4" w:space="0" w:color="auto"/>
            </w:tcBorders>
            <w:shd w:val="clear" w:color="000000" w:fill="FFFFFF"/>
            <w:vAlign w:val="center"/>
            <w:hideMark/>
          </w:tcPr>
          <w:p w14:paraId="6FB171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c>
          <w:tcPr>
            <w:tcW w:w="1393" w:type="dxa"/>
            <w:tcBorders>
              <w:top w:val="nil"/>
              <w:left w:val="nil"/>
              <w:bottom w:val="single" w:sz="4" w:space="0" w:color="auto"/>
              <w:right w:val="single" w:sz="4" w:space="0" w:color="auto"/>
            </w:tcBorders>
            <w:shd w:val="clear" w:color="000000" w:fill="FFFFFF"/>
            <w:vAlign w:val="center"/>
            <w:hideMark/>
          </w:tcPr>
          <w:p w14:paraId="055B2B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532,7</w:t>
            </w:r>
          </w:p>
        </w:tc>
      </w:tr>
      <w:tr w:rsidR="003066F1" w:rsidRPr="00A742C7" w14:paraId="5D9575DF"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9E76835"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№25/52 пгт. Печенга (в.г. №25)</w:t>
            </w:r>
          </w:p>
        </w:tc>
      </w:tr>
      <w:tr w:rsidR="003066F1" w:rsidRPr="00A742C7" w14:paraId="105C829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9D7C3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7580715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B89AB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4B97F3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1F6694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3D59FD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4050D6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784C20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1B786B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75CC4F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3A1C15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627845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3B1B57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166" w:type="dxa"/>
            <w:tcBorders>
              <w:top w:val="nil"/>
              <w:left w:val="nil"/>
              <w:bottom w:val="single" w:sz="4" w:space="0" w:color="auto"/>
              <w:right w:val="single" w:sz="4" w:space="0" w:color="auto"/>
            </w:tcBorders>
            <w:shd w:val="clear" w:color="000000" w:fill="FFFFFF"/>
            <w:vAlign w:val="center"/>
            <w:hideMark/>
          </w:tcPr>
          <w:p w14:paraId="22E7EF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c>
          <w:tcPr>
            <w:tcW w:w="1393" w:type="dxa"/>
            <w:tcBorders>
              <w:top w:val="nil"/>
              <w:left w:val="nil"/>
              <w:bottom w:val="single" w:sz="4" w:space="0" w:color="auto"/>
              <w:right w:val="single" w:sz="4" w:space="0" w:color="auto"/>
            </w:tcBorders>
            <w:shd w:val="clear" w:color="000000" w:fill="FFFFFF"/>
            <w:vAlign w:val="center"/>
            <w:hideMark/>
          </w:tcPr>
          <w:p w14:paraId="36DB26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120,0</w:t>
            </w:r>
          </w:p>
        </w:tc>
      </w:tr>
      <w:tr w:rsidR="003066F1" w:rsidRPr="00A742C7" w14:paraId="33FFB6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80B11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BA0E29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1622AD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4B6ABD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58F46E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3448BB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65444C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083326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2D4730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255,83</w:t>
            </w:r>
          </w:p>
        </w:tc>
        <w:tc>
          <w:tcPr>
            <w:tcW w:w="1166" w:type="dxa"/>
            <w:tcBorders>
              <w:top w:val="nil"/>
              <w:left w:val="nil"/>
              <w:bottom w:val="single" w:sz="4" w:space="0" w:color="auto"/>
              <w:right w:val="single" w:sz="4" w:space="0" w:color="auto"/>
            </w:tcBorders>
            <w:shd w:val="clear" w:color="000000" w:fill="FFFFFF"/>
            <w:vAlign w:val="center"/>
            <w:hideMark/>
          </w:tcPr>
          <w:p w14:paraId="1F23AE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6F2C0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9CD11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B34B1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F9881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78AD86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2B68E13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41282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0527017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46EF1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6F3CC7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9BEBC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5650C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08A50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54DFC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BCCE0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DC25A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40378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32EA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04D5B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2CB1A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44C3ED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588BC8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193CF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E88312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59D383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226140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7E5B7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C1A7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326D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B94F2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C34A8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B1ED5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8F1A2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E8BE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3D270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B270C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40BD8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895D02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9B5B6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3B395B2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26BBC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A32A8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2489F8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5C02E9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76CD8F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4711FE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1860C8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30,7</w:t>
            </w:r>
          </w:p>
        </w:tc>
        <w:tc>
          <w:tcPr>
            <w:tcW w:w="1166" w:type="dxa"/>
            <w:tcBorders>
              <w:top w:val="nil"/>
              <w:left w:val="nil"/>
              <w:bottom w:val="single" w:sz="4" w:space="0" w:color="auto"/>
              <w:right w:val="single" w:sz="4" w:space="0" w:color="auto"/>
            </w:tcBorders>
            <w:shd w:val="clear" w:color="000000" w:fill="FFFFFF"/>
            <w:vAlign w:val="center"/>
            <w:hideMark/>
          </w:tcPr>
          <w:p w14:paraId="53F271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EB73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1BA03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2F0D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2BBA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89509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A35097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65FC2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42A77B5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E330B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7473A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92E9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9154A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0D3A5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275F3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1F8B7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DA825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c>
          <w:tcPr>
            <w:tcW w:w="1166" w:type="dxa"/>
            <w:tcBorders>
              <w:top w:val="nil"/>
              <w:left w:val="nil"/>
              <w:bottom w:val="single" w:sz="4" w:space="0" w:color="auto"/>
              <w:right w:val="single" w:sz="4" w:space="0" w:color="auto"/>
            </w:tcBorders>
            <w:shd w:val="clear" w:color="000000" w:fill="FFFFFF"/>
            <w:vAlign w:val="center"/>
            <w:hideMark/>
          </w:tcPr>
          <w:p w14:paraId="26B92C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c>
          <w:tcPr>
            <w:tcW w:w="1166" w:type="dxa"/>
            <w:tcBorders>
              <w:top w:val="nil"/>
              <w:left w:val="nil"/>
              <w:bottom w:val="single" w:sz="4" w:space="0" w:color="auto"/>
              <w:right w:val="single" w:sz="4" w:space="0" w:color="auto"/>
            </w:tcBorders>
            <w:shd w:val="clear" w:color="000000" w:fill="FFFFFF"/>
            <w:vAlign w:val="center"/>
            <w:hideMark/>
          </w:tcPr>
          <w:p w14:paraId="28EF99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c>
          <w:tcPr>
            <w:tcW w:w="1166" w:type="dxa"/>
            <w:tcBorders>
              <w:top w:val="nil"/>
              <w:left w:val="nil"/>
              <w:bottom w:val="single" w:sz="4" w:space="0" w:color="auto"/>
              <w:right w:val="single" w:sz="4" w:space="0" w:color="auto"/>
            </w:tcBorders>
            <w:shd w:val="clear" w:color="000000" w:fill="FFFFFF"/>
            <w:vAlign w:val="center"/>
            <w:hideMark/>
          </w:tcPr>
          <w:p w14:paraId="0AE699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c>
          <w:tcPr>
            <w:tcW w:w="1166" w:type="dxa"/>
            <w:tcBorders>
              <w:top w:val="nil"/>
              <w:left w:val="nil"/>
              <w:bottom w:val="single" w:sz="4" w:space="0" w:color="auto"/>
              <w:right w:val="single" w:sz="4" w:space="0" w:color="auto"/>
            </w:tcBorders>
            <w:shd w:val="clear" w:color="000000" w:fill="FFFFFF"/>
            <w:vAlign w:val="center"/>
            <w:hideMark/>
          </w:tcPr>
          <w:p w14:paraId="4BA8EF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c>
          <w:tcPr>
            <w:tcW w:w="1393" w:type="dxa"/>
            <w:tcBorders>
              <w:top w:val="nil"/>
              <w:left w:val="nil"/>
              <w:bottom w:val="single" w:sz="4" w:space="0" w:color="auto"/>
              <w:right w:val="single" w:sz="4" w:space="0" w:color="auto"/>
            </w:tcBorders>
            <w:shd w:val="clear" w:color="000000" w:fill="FFFFFF"/>
            <w:vAlign w:val="center"/>
            <w:hideMark/>
          </w:tcPr>
          <w:p w14:paraId="2AEC66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r>
      <w:tr w:rsidR="003066F1" w:rsidRPr="00A742C7" w14:paraId="6CFB873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FB991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D1AF7F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4EA82C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24D06A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9821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93797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4CC5A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B8E6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7FC0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E0233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5731F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986B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542D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553D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733E5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6AA7E3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87EBC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010B54F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AC6F3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2D6CCE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w:t>
            </w:r>
          </w:p>
        </w:tc>
        <w:tc>
          <w:tcPr>
            <w:tcW w:w="1166" w:type="dxa"/>
            <w:tcBorders>
              <w:top w:val="nil"/>
              <w:left w:val="nil"/>
              <w:bottom w:val="single" w:sz="4" w:space="0" w:color="auto"/>
              <w:right w:val="single" w:sz="4" w:space="0" w:color="auto"/>
            </w:tcBorders>
            <w:shd w:val="clear" w:color="000000" w:fill="FFFFFF"/>
            <w:vAlign w:val="center"/>
            <w:hideMark/>
          </w:tcPr>
          <w:p w14:paraId="422FB5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4040</w:t>
            </w:r>
          </w:p>
        </w:tc>
        <w:tc>
          <w:tcPr>
            <w:tcW w:w="1166" w:type="dxa"/>
            <w:tcBorders>
              <w:top w:val="nil"/>
              <w:left w:val="nil"/>
              <w:bottom w:val="single" w:sz="4" w:space="0" w:color="auto"/>
              <w:right w:val="single" w:sz="4" w:space="0" w:color="auto"/>
            </w:tcBorders>
            <w:shd w:val="clear" w:color="000000" w:fill="FFFFFF"/>
            <w:vAlign w:val="center"/>
            <w:hideMark/>
          </w:tcPr>
          <w:p w14:paraId="3B41F4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w:t>
            </w:r>
          </w:p>
        </w:tc>
        <w:tc>
          <w:tcPr>
            <w:tcW w:w="1166" w:type="dxa"/>
            <w:tcBorders>
              <w:top w:val="nil"/>
              <w:left w:val="nil"/>
              <w:bottom w:val="single" w:sz="4" w:space="0" w:color="auto"/>
              <w:right w:val="single" w:sz="4" w:space="0" w:color="auto"/>
            </w:tcBorders>
            <w:shd w:val="clear" w:color="000000" w:fill="FFFFFF"/>
            <w:vAlign w:val="center"/>
            <w:hideMark/>
          </w:tcPr>
          <w:p w14:paraId="6C5DFC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w:t>
            </w:r>
          </w:p>
        </w:tc>
        <w:tc>
          <w:tcPr>
            <w:tcW w:w="1166" w:type="dxa"/>
            <w:tcBorders>
              <w:top w:val="nil"/>
              <w:left w:val="nil"/>
              <w:bottom w:val="single" w:sz="4" w:space="0" w:color="auto"/>
              <w:right w:val="single" w:sz="4" w:space="0" w:color="auto"/>
            </w:tcBorders>
            <w:shd w:val="clear" w:color="000000" w:fill="FFFFFF"/>
            <w:vAlign w:val="center"/>
            <w:hideMark/>
          </w:tcPr>
          <w:p w14:paraId="6CB10F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w:t>
            </w:r>
          </w:p>
        </w:tc>
        <w:tc>
          <w:tcPr>
            <w:tcW w:w="1166" w:type="dxa"/>
            <w:tcBorders>
              <w:top w:val="nil"/>
              <w:left w:val="nil"/>
              <w:bottom w:val="single" w:sz="4" w:space="0" w:color="auto"/>
              <w:right w:val="single" w:sz="4" w:space="0" w:color="auto"/>
            </w:tcBorders>
            <w:shd w:val="clear" w:color="000000" w:fill="FFFFFF"/>
            <w:vAlign w:val="center"/>
            <w:hideMark/>
          </w:tcPr>
          <w:p w14:paraId="5F9AE4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w:t>
            </w:r>
          </w:p>
        </w:tc>
        <w:tc>
          <w:tcPr>
            <w:tcW w:w="1166" w:type="dxa"/>
            <w:tcBorders>
              <w:top w:val="nil"/>
              <w:left w:val="nil"/>
              <w:bottom w:val="single" w:sz="4" w:space="0" w:color="auto"/>
              <w:right w:val="single" w:sz="4" w:space="0" w:color="auto"/>
            </w:tcBorders>
            <w:shd w:val="clear" w:color="000000" w:fill="FFFFFF"/>
            <w:vAlign w:val="center"/>
            <w:hideMark/>
          </w:tcPr>
          <w:p w14:paraId="542F66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98902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8262B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B7015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ED8A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4F3C3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01CD0A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5B7C9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36BC4FC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14DAD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4C1485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A4313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58CC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A042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E16FE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328AC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65AA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c>
          <w:tcPr>
            <w:tcW w:w="1166" w:type="dxa"/>
            <w:tcBorders>
              <w:top w:val="nil"/>
              <w:left w:val="nil"/>
              <w:bottom w:val="single" w:sz="4" w:space="0" w:color="auto"/>
              <w:right w:val="single" w:sz="4" w:space="0" w:color="auto"/>
            </w:tcBorders>
            <w:shd w:val="clear" w:color="000000" w:fill="FFFFFF"/>
            <w:vAlign w:val="center"/>
            <w:hideMark/>
          </w:tcPr>
          <w:p w14:paraId="294276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c>
          <w:tcPr>
            <w:tcW w:w="1166" w:type="dxa"/>
            <w:tcBorders>
              <w:top w:val="nil"/>
              <w:left w:val="nil"/>
              <w:bottom w:val="single" w:sz="4" w:space="0" w:color="auto"/>
              <w:right w:val="single" w:sz="4" w:space="0" w:color="auto"/>
            </w:tcBorders>
            <w:shd w:val="clear" w:color="000000" w:fill="FFFFFF"/>
            <w:vAlign w:val="center"/>
            <w:hideMark/>
          </w:tcPr>
          <w:p w14:paraId="75C81C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c>
          <w:tcPr>
            <w:tcW w:w="1166" w:type="dxa"/>
            <w:tcBorders>
              <w:top w:val="nil"/>
              <w:left w:val="nil"/>
              <w:bottom w:val="single" w:sz="4" w:space="0" w:color="auto"/>
              <w:right w:val="single" w:sz="4" w:space="0" w:color="auto"/>
            </w:tcBorders>
            <w:shd w:val="clear" w:color="000000" w:fill="FFFFFF"/>
            <w:vAlign w:val="center"/>
            <w:hideMark/>
          </w:tcPr>
          <w:p w14:paraId="190AC4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c>
          <w:tcPr>
            <w:tcW w:w="1166" w:type="dxa"/>
            <w:tcBorders>
              <w:top w:val="nil"/>
              <w:left w:val="nil"/>
              <w:bottom w:val="single" w:sz="4" w:space="0" w:color="auto"/>
              <w:right w:val="single" w:sz="4" w:space="0" w:color="auto"/>
            </w:tcBorders>
            <w:shd w:val="clear" w:color="000000" w:fill="FFFFFF"/>
            <w:vAlign w:val="center"/>
            <w:hideMark/>
          </w:tcPr>
          <w:p w14:paraId="4D30C8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c>
          <w:tcPr>
            <w:tcW w:w="1393" w:type="dxa"/>
            <w:tcBorders>
              <w:top w:val="nil"/>
              <w:left w:val="nil"/>
              <w:bottom w:val="single" w:sz="4" w:space="0" w:color="auto"/>
              <w:right w:val="single" w:sz="4" w:space="0" w:color="auto"/>
            </w:tcBorders>
            <w:shd w:val="clear" w:color="000000" w:fill="FFFFFF"/>
            <w:vAlign w:val="center"/>
            <w:hideMark/>
          </w:tcPr>
          <w:p w14:paraId="637E52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16,08</w:t>
            </w:r>
          </w:p>
        </w:tc>
      </w:tr>
      <w:tr w:rsidR="003066F1" w:rsidRPr="00A742C7" w14:paraId="1A2B464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C7D3370"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№18/65 пгт. Печенга (в.г. №18)</w:t>
            </w:r>
          </w:p>
        </w:tc>
      </w:tr>
      <w:tr w:rsidR="003066F1" w:rsidRPr="00A742C7" w14:paraId="0B01A1B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934CE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49E36FE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549A6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65720B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633945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272372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15F37E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3952DA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3AA2B9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0FA522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4D227C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3F1D9C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6E07EA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166" w:type="dxa"/>
            <w:tcBorders>
              <w:top w:val="nil"/>
              <w:left w:val="nil"/>
              <w:bottom w:val="single" w:sz="4" w:space="0" w:color="auto"/>
              <w:right w:val="single" w:sz="4" w:space="0" w:color="auto"/>
            </w:tcBorders>
            <w:shd w:val="clear" w:color="000000" w:fill="FFFFFF"/>
            <w:vAlign w:val="center"/>
            <w:hideMark/>
          </w:tcPr>
          <w:p w14:paraId="40B755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c>
          <w:tcPr>
            <w:tcW w:w="1393" w:type="dxa"/>
            <w:tcBorders>
              <w:top w:val="nil"/>
              <w:left w:val="nil"/>
              <w:bottom w:val="single" w:sz="4" w:space="0" w:color="auto"/>
              <w:right w:val="single" w:sz="4" w:space="0" w:color="auto"/>
            </w:tcBorders>
            <w:shd w:val="clear" w:color="000000" w:fill="FFFFFF"/>
            <w:vAlign w:val="center"/>
            <w:hideMark/>
          </w:tcPr>
          <w:p w14:paraId="54603C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1712,0</w:t>
            </w:r>
          </w:p>
        </w:tc>
      </w:tr>
      <w:tr w:rsidR="003066F1" w:rsidRPr="00A742C7" w14:paraId="1C27E5C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8A66F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040509C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05553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746ECD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59C8AB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02598B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40447D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1E8D78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345966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249,47</w:t>
            </w:r>
          </w:p>
        </w:tc>
        <w:tc>
          <w:tcPr>
            <w:tcW w:w="1166" w:type="dxa"/>
            <w:tcBorders>
              <w:top w:val="nil"/>
              <w:left w:val="nil"/>
              <w:bottom w:val="single" w:sz="4" w:space="0" w:color="auto"/>
              <w:right w:val="single" w:sz="4" w:space="0" w:color="auto"/>
            </w:tcBorders>
            <w:shd w:val="clear" w:color="000000" w:fill="FFFFFF"/>
            <w:vAlign w:val="center"/>
            <w:hideMark/>
          </w:tcPr>
          <w:p w14:paraId="64BAFD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4AE10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4CB20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FA793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AC6B5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4278B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0BCA9FB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1A654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25031EEA"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3C5CE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67CAB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7C904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BAF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F9B26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E2DBB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B7D37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DC99B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A53F8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27216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DCF72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A75E2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279149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EDB35B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75DE4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812201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1A65E6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23D16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88D2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80ED8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C8EF3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3336E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308C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933B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75B6A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9039A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A4FEB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6FC26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25480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4A753F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AA969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4039A06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DCBDC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0D6D3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1C8617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5F41B1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764CB1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7732D5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742A5D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427,1</w:t>
            </w:r>
          </w:p>
        </w:tc>
        <w:tc>
          <w:tcPr>
            <w:tcW w:w="1166" w:type="dxa"/>
            <w:tcBorders>
              <w:top w:val="nil"/>
              <w:left w:val="nil"/>
              <w:bottom w:val="single" w:sz="4" w:space="0" w:color="auto"/>
              <w:right w:val="single" w:sz="4" w:space="0" w:color="auto"/>
            </w:tcBorders>
            <w:shd w:val="clear" w:color="000000" w:fill="FFFFFF"/>
            <w:vAlign w:val="center"/>
            <w:hideMark/>
          </w:tcPr>
          <w:p w14:paraId="184811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D91B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711A6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B3A92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1101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47056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DFE24F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24E13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084DB52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82BEC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381E6A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ED5A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9B2BE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94C73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4EDD1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8831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DD572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c>
          <w:tcPr>
            <w:tcW w:w="1166" w:type="dxa"/>
            <w:tcBorders>
              <w:top w:val="nil"/>
              <w:left w:val="nil"/>
              <w:bottom w:val="single" w:sz="4" w:space="0" w:color="auto"/>
              <w:right w:val="single" w:sz="4" w:space="0" w:color="auto"/>
            </w:tcBorders>
            <w:shd w:val="clear" w:color="000000" w:fill="FFFFFF"/>
            <w:vAlign w:val="center"/>
            <w:hideMark/>
          </w:tcPr>
          <w:p w14:paraId="2099A9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c>
          <w:tcPr>
            <w:tcW w:w="1166" w:type="dxa"/>
            <w:tcBorders>
              <w:top w:val="nil"/>
              <w:left w:val="nil"/>
              <w:bottom w:val="single" w:sz="4" w:space="0" w:color="auto"/>
              <w:right w:val="single" w:sz="4" w:space="0" w:color="auto"/>
            </w:tcBorders>
            <w:shd w:val="clear" w:color="000000" w:fill="FFFFFF"/>
            <w:vAlign w:val="center"/>
            <w:hideMark/>
          </w:tcPr>
          <w:p w14:paraId="41FFD8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c>
          <w:tcPr>
            <w:tcW w:w="1166" w:type="dxa"/>
            <w:tcBorders>
              <w:top w:val="nil"/>
              <w:left w:val="nil"/>
              <w:bottom w:val="single" w:sz="4" w:space="0" w:color="auto"/>
              <w:right w:val="single" w:sz="4" w:space="0" w:color="auto"/>
            </w:tcBorders>
            <w:shd w:val="clear" w:color="000000" w:fill="FFFFFF"/>
            <w:vAlign w:val="center"/>
            <w:hideMark/>
          </w:tcPr>
          <w:p w14:paraId="0F3083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c>
          <w:tcPr>
            <w:tcW w:w="1166" w:type="dxa"/>
            <w:tcBorders>
              <w:top w:val="nil"/>
              <w:left w:val="nil"/>
              <w:bottom w:val="single" w:sz="4" w:space="0" w:color="auto"/>
              <w:right w:val="single" w:sz="4" w:space="0" w:color="auto"/>
            </w:tcBorders>
            <w:shd w:val="clear" w:color="000000" w:fill="FFFFFF"/>
            <w:vAlign w:val="center"/>
            <w:hideMark/>
          </w:tcPr>
          <w:p w14:paraId="532B52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c>
          <w:tcPr>
            <w:tcW w:w="1393" w:type="dxa"/>
            <w:tcBorders>
              <w:top w:val="nil"/>
              <w:left w:val="nil"/>
              <w:bottom w:val="single" w:sz="4" w:space="0" w:color="auto"/>
              <w:right w:val="single" w:sz="4" w:space="0" w:color="auto"/>
            </w:tcBorders>
            <w:shd w:val="clear" w:color="000000" w:fill="FFFFFF"/>
            <w:vAlign w:val="center"/>
            <w:hideMark/>
          </w:tcPr>
          <w:p w14:paraId="40007E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r>
      <w:tr w:rsidR="003066F1" w:rsidRPr="00A742C7" w14:paraId="30796E2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9DDC3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5B9435F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5FE7F2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0564A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97857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8D3D2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3EAF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E05E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68E99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AE12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FB38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A471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94A2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B226C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2B90E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92AECF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D843B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14DBC88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EA8E7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0D211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55FCB7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5B1F00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4F577F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6AC88B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2AA132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052777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556,2</w:t>
            </w:r>
          </w:p>
        </w:tc>
        <w:tc>
          <w:tcPr>
            <w:tcW w:w="1166" w:type="dxa"/>
            <w:tcBorders>
              <w:top w:val="nil"/>
              <w:left w:val="nil"/>
              <w:bottom w:val="single" w:sz="4" w:space="0" w:color="auto"/>
              <w:right w:val="single" w:sz="4" w:space="0" w:color="auto"/>
            </w:tcBorders>
            <w:shd w:val="clear" w:color="000000" w:fill="FFFFFF"/>
            <w:vAlign w:val="center"/>
            <w:hideMark/>
          </w:tcPr>
          <w:p w14:paraId="560E58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F643F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3DA22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68B7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65655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C0125B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ED19C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A67A2E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4E238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559CE2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BB8D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3204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EB6D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3CCB2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EE809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C248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c>
          <w:tcPr>
            <w:tcW w:w="1166" w:type="dxa"/>
            <w:tcBorders>
              <w:top w:val="nil"/>
              <w:left w:val="nil"/>
              <w:bottom w:val="single" w:sz="4" w:space="0" w:color="auto"/>
              <w:right w:val="single" w:sz="4" w:space="0" w:color="auto"/>
            </w:tcBorders>
            <w:shd w:val="clear" w:color="000000" w:fill="FFFFFF"/>
            <w:vAlign w:val="center"/>
            <w:hideMark/>
          </w:tcPr>
          <w:p w14:paraId="7669E2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c>
          <w:tcPr>
            <w:tcW w:w="1166" w:type="dxa"/>
            <w:tcBorders>
              <w:top w:val="nil"/>
              <w:left w:val="nil"/>
              <w:bottom w:val="single" w:sz="4" w:space="0" w:color="auto"/>
              <w:right w:val="single" w:sz="4" w:space="0" w:color="auto"/>
            </w:tcBorders>
            <w:shd w:val="clear" w:color="000000" w:fill="FFFFFF"/>
            <w:vAlign w:val="center"/>
            <w:hideMark/>
          </w:tcPr>
          <w:p w14:paraId="5726B65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c>
          <w:tcPr>
            <w:tcW w:w="1166" w:type="dxa"/>
            <w:tcBorders>
              <w:top w:val="nil"/>
              <w:left w:val="nil"/>
              <w:bottom w:val="single" w:sz="4" w:space="0" w:color="auto"/>
              <w:right w:val="single" w:sz="4" w:space="0" w:color="auto"/>
            </w:tcBorders>
            <w:shd w:val="clear" w:color="000000" w:fill="FFFFFF"/>
            <w:vAlign w:val="center"/>
            <w:hideMark/>
          </w:tcPr>
          <w:p w14:paraId="032DE8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c>
          <w:tcPr>
            <w:tcW w:w="1166" w:type="dxa"/>
            <w:tcBorders>
              <w:top w:val="nil"/>
              <w:left w:val="nil"/>
              <w:bottom w:val="single" w:sz="4" w:space="0" w:color="auto"/>
              <w:right w:val="single" w:sz="4" w:space="0" w:color="auto"/>
            </w:tcBorders>
            <w:shd w:val="clear" w:color="000000" w:fill="FFFFFF"/>
            <w:vAlign w:val="center"/>
            <w:hideMark/>
          </w:tcPr>
          <w:p w14:paraId="13346F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c>
          <w:tcPr>
            <w:tcW w:w="1393" w:type="dxa"/>
            <w:tcBorders>
              <w:top w:val="nil"/>
              <w:left w:val="nil"/>
              <w:bottom w:val="single" w:sz="4" w:space="0" w:color="auto"/>
              <w:right w:val="single" w:sz="4" w:space="0" w:color="auto"/>
            </w:tcBorders>
            <w:shd w:val="clear" w:color="000000" w:fill="FFFFFF"/>
            <w:vAlign w:val="center"/>
            <w:hideMark/>
          </w:tcPr>
          <w:p w14:paraId="5DA7DE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229,44</w:t>
            </w:r>
          </w:p>
        </w:tc>
      </w:tr>
      <w:tr w:rsidR="003066F1" w:rsidRPr="00A742C7" w14:paraId="3DB82F6A"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3102716"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№13/66 пгт. Печенга (в.г. №13)</w:t>
            </w:r>
          </w:p>
        </w:tc>
      </w:tr>
      <w:tr w:rsidR="003066F1" w:rsidRPr="00A742C7" w14:paraId="1909C96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DFFC6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1</w:t>
            </w:r>
          </w:p>
        </w:tc>
        <w:tc>
          <w:tcPr>
            <w:tcW w:w="3637" w:type="dxa"/>
            <w:tcBorders>
              <w:top w:val="nil"/>
              <w:left w:val="nil"/>
              <w:bottom w:val="single" w:sz="4" w:space="0" w:color="auto"/>
              <w:right w:val="single" w:sz="4" w:space="0" w:color="auto"/>
            </w:tcBorders>
            <w:shd w:val="clear" w:color="000000" w:fill="FFFFFF"/>
            <w:vAlign w:val="center"/>
            <w:hideMark/>
          </w:tcPr>
          <w:p w14:paraId="3877C9E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6887D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1D3CC9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3FF8A5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410238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0D3146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365DF8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4E1508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17F990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5C27D5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7F3B8E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2ADF5E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166" w:type="dxa"/>
            <w:tcBorders>
              <w:top w:val="nil"/>
              <w:left w:val="nil"/>
              <w:bottom w:val="single" w:sz="4" w:space="0" w:color="auto"/>
              <w:right w:val="single" w:sz="4" w:space="0" w:color="auto"/>
            </w:tcBorders>
            <w:shd w:val="clear" w:color="000000" w:fill="FFFFFF"/>
            <w:vAlign w:val="center"/>
            <w:hideMark/>
          </w:tcPr>
          <w:p w14:paraId="563806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c>
          <w:tcPr>
            <w:tcW w:w="1393" w:type="dxa"/>
            <w:tcBorders>
              <w:top w:val="nil"/>
              <w:left w:val="nil"/>
              <w:bottom w:val="single" w:sz="4" w:space="0" w:color="auto"/>
              <w:right w:val="single" w:sz="4" w:space="0" w:color="auto"/>
            </w:tcBorders>
            <w:shd w:val="clear" w:color="000000" w:fill="FFFFFF"/>
            <w:vAlign w:val="center"/>
            <w:hideMark/>
          </w:tcPr>
          <w:p w14:paraId="3E6A8F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514,0</w:t>
            </w:r>
          </w:p>
        </w:tc>
      </w:tr>
      <w:tr w:rsidR="003066F1" w:rsidRPr="00A742C7" w14:paraId="1E82918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7807B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07121D6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CFEF8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C91DD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42EDBA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3524FE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67446A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46A8A1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4E40BF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262,26</w:t>
            </w:r>
          </w:p>
        </w:tc>
        <w:tc>
          <w:tcPr>
            <w:tcW w:w="1166" w:type="dxa"/>
            <w:tcBorders>
              <w:top w:val="nil"/>
              <w:left w:val="nil"/>
              <w:bottom w:val="single" w:sz="4" w:space="0" w:color="auto"/>
              <w:right w:val="single" w:sz="4" w:space="0" w:color="auto"/>
            </w:tcBorders>
            <w:shd w:val="clear" w:color="000000" w:fill="FFFFFF"/>
            <w:vAlign w:val="center"/>
            <w:hideMark/>
          </w:tcPr>
          <w:p w14:paraId="2503F6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41562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37555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76AD8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8EF0E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15F978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D9A8C1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215FE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70DCC3A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6049EA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0EB34A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F2B3C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8CDB9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76375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D97AC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EB4B3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5440E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EFA5A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569C9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665F4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059EB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34B778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4FE505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CFCB6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75FEBBA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4871F1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642E5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F73C0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A7F8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4F011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E215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46EF7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01675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AE25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EEDD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5A733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7E0B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087CE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CEE1D8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B5C32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5B15DA9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06F66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CBB93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4316FB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63ADFD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24D0EB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7DD564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7E7F5C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134,8</w:t>
            </w:r>
          </w:p>
        </w:tc>
        <w:tc>
          <w:tcPr>
            <w:tcW w:w="1166" w:type="dxa"/>
            <w:tcBorders>
              <w:top w:val="nil"/>
              <w:left w:val="nil"/>
              <w:bottom w:val="single" w:sz="4" w:space="0" w:color="auto"/>
              <w:right w:val="single" w:sz="4" w:space="0" w:color="auto"/>
            </w:tcBorders>
            <w:shd w:val="clear" w:color="000000" w:fill="FFFFFF"/>
            <w:vAlign w:val="center"/>
            <w:hideMark/>
          </w:tcPr>
          <w:p w14:paraId="770B73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D5A3A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98A0E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06BCB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7D17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40AC9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1A5C44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5F008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547A812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AB8BA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BC6C0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E4C2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CFA36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04EE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440D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BD068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44CF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c>
          <w:tcPr>
            <w:tcW w:w="1166" w:type="dxa"/>
            <w:tcBorders>
              <w:top w:val="nil"/>
              <w:left w:val="nil"/>
              <w:bottom w:val="single" w:sz="4" w:space="0" w:color="auto"/>
              <w:right w:val="single" w:sz="4" w:space="0" w:color="auto"/>
            </w:tcBorders>
            <w:shd w:val="clear" w:color="000000" w:fill="FFFFFF"/>
            <w:vAlign w:val="center"/>
            <w:hideMark/>
          </w:tcPr>
          <w:p w14:paraId="2BCA47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c>
          <w:tcPr>
            <w:tcW w:w="1166" w:type="dxa"/>
            <w:tcBorders>
              <w:top w:val="nil"/>
              <w:left w:val="nil"/>
              <w:bottom w:val="single" w:sz="4" w:space="0" w:color="auto"/>
              <w:right w:val="single" w:sz="4" w:space="0" w:color="auto"/>
            </w:tcBorders>
            <w:shd w:val="clear" w:color="000000" w:fill="FFFFFF"/>
            <w:vAlign w:val="center"/>
            <w:hideMark/>
          </w:tcPr>
          <w:p w14:paraId="0A2219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c>
          <w:tcPr>
            <w:tcW w:w="1166" w:type="dxa"/>
            <w:tcBorders>
              <w:top w:val="nil"/>
              <w:left w:val="nil"/>
              <w:bottom w:val="single" w:sz="4" w:space="0" w:color="auto"/>
              <w:right w:val="single" w:sz="4" w:space="0" w:color="auto"/>
            </w:tcBorders>
            <w:shd w:val="clear" w:color="000000" w:fill="FFFFFF"/>
            <w:vAlign w:val="center"/>
            <w:hideMark/>
          </w:tcPr>
          <w:p w14:paraId="593090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c>
          <w:tcPr>
            <w:tcW w:w="1166" w:type="dxa"/>
            <w:tcBorders>
              <w:top w:val="nil"/>
              <w:left w:val="nil"/>
              <w:bottom w:val="single" w:sz="4" w:space="0" w:color="auto"/>
              <w:right w:val="single" w:sz="4" w:space="0" w:color="auto"/>
            </w:tcBorders>
            <w:shd w:val="clear" w:color="000000" w:fill="FFFFFF"/>
            <w:vAlign w:val="center"/>
            <w:hideMark/>
          </w:tcPr>
          <w:p w14:paraId="3736E5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c>
          <w:tcPr>
            <w:tcW w:w="1393" w:type="dxa"/>
            <w:tcBorders>
              <w:top w:val="nil"/>
              <w:left w:val="nil"/>
              <w:bottom w:val="single" w:sz="4" w:space="0" w:color="auto"/>
              <w:right w:val="single" w:sz="4" w:space="0" w:color="auto"/>
            </w:tcBorders>
            <w:shd w:val="clear" w:color="000000" w:fill="FFFFFF"/>
            <w:vAlign w:val="center"/>
            <w:hideMark/>
          </w:tcPr>
          <w:p w14:paraId="500A2E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r>
      <w:tr w:rsidR="003066F1" w:rsidRPr="00A742C7" w14:paraId="2C5CC3A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F68B0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2E54ED0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B1676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77D356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A5EC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5788B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886F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917E3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471AB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BEDC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02451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C4943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1C23B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6E51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A2A85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772A21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DCA82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5CFE835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B012B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66E7C1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63FD0D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7E08D9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3494BE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494E0B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5218DA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w:t>
            </w:r>
          </w:p>
        </w:tc>
        <w:tc>
          <w:tcPr>
            <w:tcW w:w="1166" w:type="dxa"/>
            <w:tcBorders>
              <w:top w:val="nil"/>
              <w:left w:val="nil"/>
              <w:bottom w:val="single" w:sz="4" w:space="0" w:color="auto"/>
              <w:right w:val="single" w:sz="4" w:space="0" w:color="auto"/>
            </w:tcBorders>
            <w:shd w:val="clear" w:color="000000" w:fill="FFFFFF"/>
            <w:vAlign w:val="center"/>
            <w:hideMark/>
          </w:tcPr>
          <w:p w14:paraId="1E7581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D035B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E62F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DBFD6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3822C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40323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FEB35D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3C19E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65E2EE8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4DE582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8DD1F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0D99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D64C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4551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6636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33F8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8C38D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c>
          <w:tcPr>
            <w:tcW w:w="1166" w:type="dxa"/>
            <w:tcBorders>
              <w:top w:val="nil"/>
              <w:left w:val="nil"/>
              <w:bottom w:val="single" w:sz="4" w:space="0" w:color="auto"/>
              <w:right w:val="single" w:sz="4" w:space="0" w:color="auto"/>
            </w:tcBorders>
            <w:shd w:val="clear" w:color="000000" w:fill="FFFFFF"/>
            <w:vAlign w:val="center"/>
            <w:hideMark/>
          </w:tcPr>
          <w:p w14:paraId="7116E8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c>
          <w:tcPr>
            <w:tcW w:w="1166" w:type="dxa"/>
            <w:tcBorders>
              <w:top w:val="nil"/>
              <w:left w:val="nil"/>
              <w:bottom w:val="single" w:sz="4" w:space="0" w:color="auto"/>
              <w:right w:val="single" w:sz="4" w:space="0" w:color="auto"/>
            </w:tcBorders>
            <w:shd w:val="clear" w:color="000000" w:fill="FFFFFF"/>
            <w:vAlign w:val="center"/>
            <w:hideMark/>
          </w:tcPr>
          <w:p w14:paraId="16F16A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c>
          <w:tcPr>
            <w:tcW w:w="1166" w:type="dxa"/>
            <w:tcBorders>
              <w:top w:val="nil"/>
              <w:left w:val="nil"/>
              <w:bottom w:val="single" w:sz="4" w:space="0" w:color="auto"/>
              <w:right w:val="single" w:sz="4" w:space="0" w:color="auto"/>
            </w:tcBorders>
            <w:shd w:val="clear" w:color="000000" w:fill="FFFFFF"/>
            <w:vAlign w:val="center"/>
            <w:hideMark/>
          </w:tcPr>
          <w:p w14:paraId="469A99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c>
          <w:tcPr>
            <w:tcW w:w="1166" w:type="dxa"/>
            <w:tcBorders>
              <w:top w:val="nil"/>
              <w:left w:val="nil"/>
              <w:bottom w:val="single" w:sz="4" w:space="0" w:color="auto"/>
              <w:right w:val="single" w:sz="4" w:space="0" w:color="auto"/>
            </w:tcBorders>
            <w:shd w:val="clear" w:color="000000" w:fill="FFFFFF"/>
            <w:vAlign w:val="center"/>
            <w:hideMark/>
          </w:tcPr>
          <w:p w14:paraId="340E26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c>
          <w:tcPr>
            <w:tcW w:w="1393" w:type="dxa"/>
            <w:tcBorders>
              <w:top w:val="nil"/>
              <w:left w:val="nil"/>
              <w:bottom w:val="single" w:sz="4" w:space="0" w:color="auto"/>
              <w:right w:val="single" w:sz="4" w:space="0" w:color="auto"/>
            </w:tcBorders>
            <w:shd w:val="clear" w:color="000000" w:fill="FFFFFF"/>
            <w:vAlign w:val="center"/>
            <w:hideMark/>
          </w:tcPr>
          <w:p w14:paraId="1DD6AE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8,52</w:t>
            </w:r>
          </w:p>
        </w:tc>
      </w:tr>
      <w:tr w:rsidR="003066F1" w:rsidRPr="00A742C7" w14:paraId="1F8175F2"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D7D6B13"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№69/6 н.п. Вайда-Губа (в.г. №69)</w:t>
            </w:r>
          </w:p>
        </w:tc>
      </w:tr>
      <w:tr w:rsidR="003066F1" w:rsidRPr="00A742C7" w14:paraId="2C6F311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49687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5DDFCB9E"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D9349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46679E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104873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46882A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70D329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6FECB5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670BFA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51856E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06EF64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29019C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3DDA87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166" w:type="dxa"/>
            <w:tcBorders>
              <w:top w:val="nil"/>
              <w:left w:val="nil"/>
              <w:bottom w:val="single" w:sz="4" w:space="0" w:color="auto"/>
              <w:right w:val="single" w:sz="4" w:space="0" w:color="auto"/>
            </w:tcBorders>
            <w:shd w:val="clear" w:color="000000" w:fill="FFFFFF"/>
            <w:vAlign w:val="center"/>
            <w:hideMark/>
          </w:tcPr>
          <w:p w14:paraId="03851A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c>
          <w:tcPr>
            <w:tcW w:w="1393" w:type="dxa"/>
            <w:tcBorders>
              <w:top w:val="nil"/>
              <w:left w:val="nil"/>
              <w:bottom w:val="single" w:sz="4" w:space="0" w:color="auto"/>
              <w:right w:val="single" w:sz="4" w:space="0" w:color="auto"/>
            </w:tcBorders>
            <w:shd w:val="clear" w:color="000000" w:fill="FFFFFF"/>
            <w:vAlign w:val="center"/>
            <w:hideMark/>
          </w:tcPr>
          <w:p w14:paraId="245A04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1208,0</w:t>
            </w:r>
          </w:p>
        </w:tc>
      </w:tr>
      <w:tr w:rsidR="003066F1" w:rsidRPr="00A742C7" w14:paraId="27D625B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0BAC1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7A7DBC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DA688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58D82C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784136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78E400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5DF329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549D43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302788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267,3</w:t>
            </w:r>
          </w:p>
        </w:tc>
        <w:tc>
          <w:tcPr>
            <w:tcW w:w="1166" w:type="dxa"/>
            <w:tcBorders>
              <w:top w:val="nil"/>
              <w:left w:val="nil"/>
              <w:bottom w:val="single" w:sz="4" w:space="0" w:color="auto"/>
              <w:right w:val="single" w:sz="4" w:space="0" w:color="auto"/>
            </w:tcBorders>
            <w:shd w:val="clear" w:color="000000" w:fill="FFFFFF"/>
            <w:vAlign w:val="center"/>
            <w:hideMark/>
          </w:tcPr>
          <w:p w14:paraId="77AEED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CD57F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592B6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87401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55FA2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30D99F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27D3381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D71CE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71FF4F0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6A872E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F1F6E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3D34D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C616E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0CC1E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C539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6388D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8E84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08D20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11485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B5C9C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AF179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2CD2A3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F6460A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D1C12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8F2A5F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3FD699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26D629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154E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983FA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72842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E903F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F1B3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8023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3D02C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43A06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1135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C4AEF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1C50B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233F3C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8DD5B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4F1EA08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501F8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796A2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08F371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7E55F4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4286F5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4E82B5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077A24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322,9</w:t>
            </w:r>
          </w:p>
        </w:tc>
        <w:tc>
          <w:tcPr>
            <w:tcW w:w="1166" w:type="dxa"/>
            <w:tcBorders>
              <w:top w:val="nil"/>
              <w:left w:val="nil"/>
              <w:bottom w:val="single" w:sz="4" w:space="0" w:color="auto"/>
              <w:right w:val="single" w:sz="4" w:space="0" w:color="auto"/>
            </w:tcBorders>
            <w:shd w:val="clear" w:color="000000" w:fill="FFFFFF"/>
            <w:vAlign w:val="center"/>
            <w:hideMark/>
          </w:tcPr>
          <w:p w14:paraId="73DDE2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4C15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BF109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90536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09D5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5C505E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1BA156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E1D07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6ABCF3A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DDD47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CFCC7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8014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97FB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92B8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8AB13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60F54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3307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c>
          <w:tcPr>
            <w:tcW w:w="1166" w:type="dxa"/>
            <w:tcBorders>
              <w:top w:val="nil"/>
              <w:left w:val="nil"/>
              <w:bottom w:val="single" w:sz="4" w:space="0" w:color="auto"/>
              <w:right w:val="single" w:sz="4" w:space="0" w:color="auto"/>
            </w:tcBorders>
            <w:shd w:val="clear" w:color="000000" w:fill="FFFFFF"/>
            <w:vAlign w:val="center"/>
            <w:hideMark/>
          </w:tcPr>
          <w:p w14:paraId="01C479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c>
          <w:tcPr>
            <w:tcW w:w="1166" w:type="dxa"/>
            <w:tcBorders>
              <w:top w:val="nil"/>
              <w:left w:val="nil"/>
              <w:bottom w:val="single" w:sz="4" w:space="0" w:color="auto"/>
              <w:right w:val="single" w:sz="4" w:space="0" w:color="auto"/>
            </w:tcBorders>
            <w:shd w:val="clear" w:color="000000" w:fill="FFFFFF"/>
            <w:vAlign w:val="center"/>
            <w:hideMark/>
          </w:tcPr>
          <w:p w14:paraId="696C57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c>
          <w:tcPr>
            <w:tcW w:w="1166" w:type="dxa"/>
            <w:tcBorders>
              <w:top w:val="nil"/>
              <w:left w:val="nil"/>
              <w:bottom w:val="single" w:sz="4" w:space="0" w:color="auto"/>
              <w:right w:val="single" w:sz="4" w:space="0" w:color="auto"/>
            </w:tcBorders>
            <w:shd w:val="clear" w:color="000000" w:fill="FFFFFF"/>
            <w:vAlign w:val="center"/>
            <w:hideMark/>
          </w:tcPr>
          <w:p w14:paraId="7C704A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c>
          <w:tcPr>
            <w:tcW w:w="1166" w:type="dxa"/>
            <w:tcBorders>
              <w:top w:val="nil"/>
              <w:left w:val="nil"/>
              <w:bottom w:val="single" w:sz="4" w:space="0" w:color="auto"/>
              <w:right w:val="single" w:sz="4" w:space="0" w:color="auto"/>
            </w:tcBorders>
            <w:shd w:val="clear" w:color="000000" w:fill="FFFFFF"/>
            <w:vAlign w:val="center"/>
            <w:hideMark/>
          </w:tcPr>
          <w:p w14:paraId="7AEFC5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c>
          <w:tcPr>
            <w:tcW w:w="1393" w:type="dxa"/>
            <w:tcBorders>
              <w:top w:val="nil"/>
              <w:left w:val="nil"/>
              <w:bottom w:val="single" w:sz="4" w:space="0" w:color="auto"/>
              <w:right w:val="single" w:sz="4" w:space="0" w:color="auto"/>
            </w:tcBorders>
            <w:shd w:val="clear" w:color="000000" w:fill="FFFFFF"/>
            <w:vAlign w:val="center"/>
            <w:hideMark/>
          </w:tcPr>
          <w:p w14:paraId="5B84D3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r>
      <w:tr w:rsidR="003066F1" w:rsidRPr="00A742C7" w14:paraId="581B778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AD2E9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7848535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9B305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3F377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3669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726B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8A1D7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3C7DE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5AB79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E5CF4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F0C7B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CF1A8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DEADA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BFD1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AD212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ACC5BA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0C68D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4C299ED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3BEB2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75C1C6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25DAFA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5CD11B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5D230D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24CA36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7C8F2E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420,4</w:t>
            </w:r>
          </w:p>
        </w:tc>
        <w:tc>
          <w:tcPr>
            <w:tcW w:w="1166" w:type="dxa"/>
            <w:tcBorders>
              <w:top w:val="nil"/>
              <w:left w:val="nil"/>
              <w:bottom w:val="single" w:sz="4" w:space="0" w:color="auto"/>
              <w:right w:val="single" w:sz="4" w:space="0" w:color="auto"/>
            </w:tcBorders>
            <w:shd w:val="clear" w:color="000000" w:fill="FFFFFF"/>
            <w:vAlign w:val="center"/>
            <w:hideMark/>
          </w:tcPr>
          <w:p w14:paraId="1BF8DA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E7B6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586F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3AFF6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8FDA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29CD79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3649E8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E535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040773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42A24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3FD323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00A4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DC28D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BAFDD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D460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94DF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5F07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c>
          <w:tcPr>
            <w:tcW w:w="1166" w:type="dxa"/>
            <w:tcBorders>
              <w:top w:val="nil"/>
              <w:left w:val="nil"/>
              <w:bottom w:val="single" w:sz="4" w:space="0" w:color="auto"/>
              <w:right w:val="single" w:sz="4" w:space="0" w:color="auto"/>
            </w:tcBorders>
            <w:shd w:val="clear" w:color="000000" w:fill="FFFFFF"/>
            <w:vAlign w:val="center"/>
            <w:hideMark/>
          </w:tcPr>
          <w:p w14:paraId="6CBCE2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c>
          <w:tcPr>
            <w:tcW w:w="1166" w:type="dxa"/>
            <w:tcBorders>
              <w:top w:val="nil"/>
              <w:left w:val="nil"/>
              <w:bottom w:val="single" w:sz="4" w:space="0" w:color="auto"/>
              <w:right w:val="single" w:sz="4" w:space="0" w:color="auto"/>
            </w:tcBorders>
            <w:shd w:val="clear" w:color="000000" w:fill="FFFFFF"/>
            <w:vAlign w:val="center"/>
            <w:hideMark/>
          </w:tcPr>
          <w:p w14:paraId="254F20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c>
          <w:tcPr>
            <w:tcW w:w="1166" w:type="dxa"/>
            <w:tcBorders>
              <w:top w:val="nil"/>
              <w:left w:val="nil"/>
              <w:bottom w:val="single" w:sz="4" w:space="0" w:color="auto"/>
              <w:right w:val="single" w:sz="4" w:space="0" w:color="auto"/>
            </w:tcBorders>
            <w:shd w:val="clear" w:color="000000" w:fill="FFFFFF"/>
            <w:vAlign w:val="center"/>
            <w:hideMark/>
          </w:tcPr>
          <w:p w14:paraId="679797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c>
          <w:tcPr>
            <w:tcW w:w="1166" w:type="dxa"/>
            <w:tcBorders>
              <w:top w:val="nil"/>
              <w:left w:val="nil"/>
              <w:bottom w:val="single" w:sz="4" w:space="0" w:color="auto"/>
              <w:right w:val="single" w:sz="4" w:space="0" w:color="auto"/>
            </w:tcBorders>
            <w:shd w:val="clear" w:color="000000" w:fill="FFFFFF"/>
            <w:vAlign w:val="center"/>
            <w:hideMark/>
          </w:tcPr>
          <w:p w14:paraId="3D9E95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c>
          <w:tcPr>
            <w:tcW w:w="1393" w:type="dxa"/>
            <w:tcBorders>
              <w:top w:val="nil"/>
              <w:left w:val="nil"/>
              <w:bottom w:val="single" w:sz="4" w:space="0" w:color="auto"/>
              <w:right w:val="single" w:sz="4" w:space="0" w:color="auto"/>
            </w:tcBorders>
            <w:shd w:val="clear" w:color="000000" w:fill="FFFFFF"/>
            <w:vAlign w:val="center"/>
            <w:hideMark/>
          </w:tcPr>
          <w:p w14:paraId="07CECB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161,9</w:t>
            </w:r>
          </w:p>
        </w:tc>
      </w:tr>
      <w:tr w:rsidR="003066F1" w:rsidRPr="00A742C7" w14:paraId="4612A011"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6221F2B"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№38/86 пгт. Печенга (в.г. №38)</w:t>
            </w:r>
          </w:p>
        </w:tc>
      </w:tr>
      <w:tr w:rsidR="003066F1" w:rsidRPr="00A742C7" w14:paraId="42BE53D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39398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040B9D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E25D3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7C31CA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1D3BEB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1EBD36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5BD2E3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447D49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1566F8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2A4D4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71AB74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59AF5C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378A59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166" w:type="dxa"/>
            <w:tcBorders>
              <w:top w:val="nil"/>
              <w:left w:val="nil"/>
              <w:bottom w:val="single" w:sz="4" w:space="0" w:color="auto"/>
              <w:right w:val="single" w:sz="4" w:space="0" w:color="auto"/>
            </w:tcBorders>
            <w:shd w:val="clear" w:color="000000" w:fill="FFFFFF"/>
            <w:vAlign w:val="center"/>
            <w:hideMark/>
          </w:tcPr>
          <w:p w14:paraId="519D83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c>
          <w:tcPr>
            <w:tcW w:w="1393" w:type="dxa"/>
            <w:tcBorders>
              <w:top w:val="nil"/>
              <w:left w:val="nil"/>
              <w:bottom w:val="single" w:sz="4" w:space="0" w:color="auto"/>
              <w:right w:val="single" w:sz="4" w:space="0" w:color="auto"/>
            </w:tcBorders>
            <w:shd w:val="clear" w:color="000000" w:fill="FFFFFF"/>
            <w:vAlign w:val="center"/>
            <w:hideMark/>
          </w:tcPr>
          <w:p w14:paraId="22C6E1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213,0</w:t>
            </w:r>
          </w:p>
        </w:tc>
      </w:tr>
      <w:tr w:rsidR="003066F1" w:rsidRPr="00A742C7" w14:paraId="63E484A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AA325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7FD58FB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EF7B9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409DB2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7CE3F0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4F96CF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67A85F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415FEA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17BF76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273D05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6B1016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634631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16DD1C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166" w:type="dxa"/>
            <w:tcBorders>
              <w:top w:val="nil"/>
              <w:left w:val="nil"/>
              <w:bottom w:val="single" w:sz="4" w:space="0" w:color="auto"/>
              <w:right w:val="single" w:sz="4" w:space="0" w:color="auto"/>
            </w:tcBorders>
            <w:shd w:val="clear" w:color="000000" w:fill="FFFFFF"/>
            <w:vAlign w:val="center"/>
            <w:hideMark/>
          </w:tcPr>
          <w:p w14:paraId="3BA5C9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c>
          <w:tcPr>
            <w:tcW w:w="1393" w:type="dxa"/>
            <w:tcBorders>
              <w:top w:val="nil"/>
              <w:left w:val="nil"/>
              <w:bottom w:val="single" w:sz="4" w:space="0" w:color="auto"/>
              <w:right w:val="single" w:sz="4" w:space="0" w:color="auto"/>
            </w:tcBorders>
            <w:shd w:val="clear" w:color="000000" w:fill="FFFFFF"/>
            <w:vAlign w:val="center"/>
            <w:hideMark/>
          </w:tcPr>
          <w:p w14:paraId="62369A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262,44</w:t>
            </w:r>
          </w:p>
        </w:tc>
      </w:tr>
      <w:tr w:rsidR="003066F1" w:rsidRPr="00A742C7" w14:paraId="2DF7CCF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0C28D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52AD123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54A193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55A5E5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6C08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37D22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2ADE5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44B1C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094E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B965B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24389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3F6BD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BDF9D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CB4E6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2F076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C55A53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67E8A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0F83E82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526DCD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965FD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C3F7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10754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3D21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14196C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4336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7E5D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FD7E4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868F3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4CD1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2087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60AED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360910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CAFF0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54B75B5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193826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A3336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39CACA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33B6B5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035853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6E818D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7B1441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5315BB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03B9DC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0C5E33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14FB59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166" w:type="dxa"/>
            <w:tcBorders>
              <w:top w:val="nil"/>
              <w:left w:val="nil"/>
              <w:bottom w:val="single" w:sz="4" w:space="0" w:color="auto"/>
              <w:right w:val="single" w:sz="4" w:space="0" w:color="auto"/>
            </w:tcBorders>
            <w:shd w:val="clear" w:color="000000" w:fill="FFFFFF"/>
            <w:vAlign w:val="center"/>
            <w:hideMark/>
          </w:tcPr>
          <w:p w14:paraId="09B792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393" w:type="dxa"/>
            <w:tcBorders>
              <w:top w:val="nil"/>
              <w:left w:val="nil"/>
              <w:bottom w:val="single" w:sz="4" w:space="0" w:color="auto"/>
              <w:right w:val="single" w:sz="4" w:space="0" w:color="auto"/>
            </w:tcBorders>
            <w:shd w:val="clear" w:color="000000" w:fill="FFFFFF"/>
            <w:vAlign w:val="center"/>
            <w:hideMark/>
          </w:tcPr>
          <w:p w14:paraId="628996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r>
      <w:tr w:rsidR="003066F1" w:rsidRPr="00A742C7" w14:paraId="2F9DA40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AA7DD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54D6630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3FA2D4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4D01E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415F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9FC3C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CA814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3563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63B45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AD85E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9A983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716A0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A0FDA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D3778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420F6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85759D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DA99E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F454DF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20CBDD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80EDD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7D633E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635465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37C927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3B0A5D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17BEC8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0D2AA6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385105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1746C1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1070D4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166" w:type="dxa"/>
            <w:tcBorders>
              <w:top w:val="nil"/>
              <w:left w:val="nil"/>
              <w:bottom w:val="single" w:sz="4" w:space="0" w:color="auto"/>
              <w:right w:val="single" w:sz="4" w:space="0" w:color="auto"/>
            </w:tcBorders>
            <w:shd w:val="clear" w:color="000000" w:fill="FFFFFF"/>
            <w:vAlign w:val="center"/>
            <w:hideMark/>
          </w:tcPr>
          <w:p w14:paraId="53A71F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c>
          <w:tcPr>
            <w:tcW w:w="1393" w:type="dxa"/>
            <w:tcBorders>
              <w:top w:val="nil"/>
              <w:left w:val="nil"/>
              <w:bottom w:val="single" w:sz="4" w:space="0" w:color="auto"/>
              <w:right w:val="single" w:sz="4" w:space="0" w:color="auto"/>
            </w:tcBorders>
            <w:shd w:val="clear" w:color="000000" w:fill="FFFFFF"/>
            <w:vAlign w:val="center"/>
            <w:hideMark/>
          </w:tcPr>
          <w:p w14:paraId="4D7764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w:t>
            </w:r>
          </w:p>
        </w:tc>
      </w:tr>
      <w:tr w:rsidR="003066F1" w:rsidRPr="00A742C7" w14:paraId="326DA1D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A1F6B8B"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№21/90 пгт. Печенга (в.г. №21)</w:t>
            </w:r>
          </w:p>
        </w:tc>
      </w:tr>
      <w:tr w:rsidR="003066F1" w:rsidRPr="00A742C7" w14:paraId="45BE2B5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2E78A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77B85970"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64C05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D88CF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648051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29CF13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08306E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45132B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0B679F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214FEC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121DE5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200260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164CDD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166" w:type="dxa"/>
            <w:tcBorders>
              <w:top w:val="nil"/>
              <w:left w:val="nil"/>
              <w:bottom w:val="single" w:sz="4" w:space="0" w:color="auto"/>
              <w:right w:val="single" w:sz="4" w:space="0" w:color="auto"/>
            </w:tcBorders>
            <w:shd w:val="clear" w:color="000000" w:fill="FFFFFF"/>
            <w:vAlign w:val="center"/>
            <w:hideMark/>
          </w:tcPr>
          <w:p w14:paraId="1DCC18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c>
          <w:tcPr>
            <w:tcW w:w="1393" w:type="dxa"/>
            <w:tcBorders>
              <w:top w:val="nil"/>
              <w:left w:val="nil"/>
              <w:bottom w:val="single" w:sz="4" w:space="0" w:color="auto"/>
              <w:right w:val="single" w:sz="4" w:space="0" w:color="auto"/>
            </w:tcBorders>
            <w:shd w:val="clear" w:color="000000" w:fill="FFFFFF"/>
            <w:vAlign w:val="center"/>
            <w:hideMark/>
          </w:tcPr>
          <w:p w14:paraId="39E5F3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729,0</w:t>
            </w:r>
          </w:p>
        </w:tc>
      </w:tr>
      <w:tr w:rsidR="003066F1" w:rsidRPr="00A742C7" w14:paraId="737FA4E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B907E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160E11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CA74D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194699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447975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02A01C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53774E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230531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193AA1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259,26</w:t>
            </w:r>
          </w:p>
        </w:tc>
        <w:tc>
          <w:tcPr>
            <w:tcW w:w="1166" w:type="dxa"/>
            <w:tcBorders>
              <w:top w:val="nil"/>
              <w:left w:val="nil"/>
              <w:bottom w:val="single" w:sz="4" w:space="0" w:color="auto"/>
              <w:right w:val="single" w:sz="4" w:space="0" w:color="auto"/>
            </w:tcBorders>
            <w:shd w:val="clear" w:color="000000" w:fill="FFFFFF"/>
            <w:vAlign w:val="center"/>
            <w:hideMark/>
          </w:tcPr>
          <w:p w14:paraId="79505F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B78A0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DBBDF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B691F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ADF2F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5F3446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6D2E69A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2E55C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34203189"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521917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7A5C7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DDBF9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AFD32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E8459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6622F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C9A2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559DA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31BB4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EA3B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CFE17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ADE71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32A7DF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2BB8EE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89846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74CE8E0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332BA5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2C73E6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56591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4956C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3651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85798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37552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6D7EC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4A7E2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7B037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E3DDC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640D2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FEB58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C327F3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0666E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4BAD56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E9A10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77367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0151BD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37E623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12E388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3DF951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20A727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47A07A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27FF5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1F60A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6F7A6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5AC7F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65ABD5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3F65108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847EB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4A282AC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1FCF3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601ED0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2740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F48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C6A4B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4E1ED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A6493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82E5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c>
          <w:tcPr>
            <w:tcW w:w="1166" w:type="dxa"/>
            <w:tcBorders>
              <w:top w:val="nil"/>
              <w:left w:val="nil"/>
              <w:bottom w:val="single" w:sz="4" w:space="0" w:color="auto"/>
              <w:right w:val="single" w:sz="4" w:space="0" w:color="auto"/>
            </w:tcBorders>
            <w:shd w:val="clear" w:color="000000" w:fill="FFFFFF"/>
            <w:vAlign w:val="center"/>
            <w:hideMark/>
          </w:tcPr>
          <w:p w14:paraId="0BA4ED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c>
          <w:tcPr>
            <w:tcW w:w="1166" w:type="dxa"/>
            <w:tcBorders>
              <w:top w:val="nil"/>
              <w:left w:val="nil"/>
              <w:bottom w:val="single" w:sz="4" w:space="0" w:color="auto"/>
              <w:right w:val="single" w:sz="4" w:space="0" w:color="auto"/>
            </w:tcBorders>
            <w:shd w:val="clear" w:color="000000" w:fill="FFFFFF"/>
            <w:vAlign w:val="center"/>
            <w:hideMark/>
          </w:tcPr>
          <w:p w14:paraId="513D2E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c>
          <w:tcPr>
            <w:tcW w:w="1166" w:type="dxa"/>
            <w:tcBorders>
              <w:top w:val="nil"/>
              <w:left w:val="nil"/>
              <w:bottom w:val="single" w:sz="4" w:space="0" w:color="auto"/>
              <w:right w:val="single" w:sz="4" w:space="0" w:color="auto"/>
            </w:tcBorders>
            <w:shd w:val="clear" w:color="000000" w:fill="FFFFFF"/>
            <w:vAlign w:val="center"/>
            <w:hideMark/>
          </w:tcPr>
          <w:p w14:paraId="332060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c>
          <w:tcPr>
            <w:tcW w:w="1166" w:type="dxa"/>
            <w:tcBorders>
              <w:top w:val="nil"/>
              <w:left w:val="nil"/>
              <w:bottom w:val="single" w:sz="4" w:space="0" w:color="auto"/>
              <w:right w:val="single" w:sz="4" w:space="0" w:color="auto"/>
            </w:tcBorders>
            <w:shd w:val="clear" w:color="000000" w:fill="FFFFFF"/>
            <w:vAlign w:val="center"/>
            <w:hideMark/>
          </w:tcPr>
          <w:p w14:paraId="7C31D2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c>
          <w:tcPr>
            <w:tcW w:w="1393" w:type="dxa"/>
            <w:tcBorders>
              <w:top w:val="nil"/>
              <w:left w:val="nil"/>
              <w:bottom w:val="single" w:sz="4" w:space="0" w:color="auto"/>
              <w:right w:val="single" w:sz="4" w:space="0" w:color="auto"/>
            </w:tcBorders>
            <w:shd w:val="clear" w:color="000000" w:fill="FFFFFF"/>
            <w:vAlign w:val="center"/>
            <w:hideMark/>
          </w:tcPr>
          <w:p w14:paraId="1E6C64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r>
      <w:tr w:rsidR="003066F1" w:rsidRPr="00A742C7" w14:paraId="4A1BEAC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337DA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0B3B68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796E22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1121D6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A331C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5E3CC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F2F95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9310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7E7F5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8B322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B4E58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92C3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45B4F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13CA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85B85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EC85FD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C0B28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432E6C0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6F452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608AE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561F04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7EF27E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37DDE6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56E911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464436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246,1</w:t>
            </w:r>
          </w:p>
        </w:tc>
        <w:tc>
          <w:tcPr>
            <w:tcW w:w="1166" w:type="dxa"/>
            <w:tcBorders>
              <w:top w:val="nil"/>
              <w:left w:val="nil"/>
              <w:bottom w:val="single" w:sz="4" w:space="0" w:color="auto"/>
              <w:right w:val="single" w:sz="4" w:space="0" w:color="auto"/>
            </w:tcBorders>
            <w:shd w:val="clear" w:color="000000" w:fill="FFFFFF"/>
            <w:vAlign w:val="center"/>
            <w:hideMark/>
          </w:tcPr>
          <w:p w14:paraId="41E9AA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3DD5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B41C3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ECF4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17DE1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354763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C2917D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81142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093A877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56B66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245485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9A162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F4BDC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5DCA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52C12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6D2E8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42A89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c>
          <w:tcPr>
            <w:tcW w:w="1166" w:type="dxa"/>
            <w:tcBorders>
              <w:top w:val="nil"/>
              <w:left w:val="nil"/>
              <w:bottom w:val="single" w:sz="4" w:space="0" w:color="auto"/>
              <w:right w:val="single" w:sz="4" w:space="0" w:color="auto"/>
            </w:tcBorders>
            <w:shd w:val="clear" w:color="000000" w:fill="FFFFFF"/>
            <w:vAlign w:val="center"/>
            <w:hideMark/>
          </w:tcPr>
          <w:p w14:paraId="7EE870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c>
          <w:tcPr>
            <w:tcW w:w="1166" w:type="dxa"/>
            <w:tcBorders>
              <w:top w:val="nil"/>
              <w:left w:val="nil"/>
              <w:bottom w:val="single" w:sz="4" w:space="0" w:color="auto"/>
              <w:right w:val="single" w:sz="4" w:space="0" w:color="auto"/>
            </w:tcBorders>
            <w:shd w:val="clear" w:color="000000" w:fill="FFFFFF"/>
            <w:vAlign w:val="center"/>
            <w:hideMark/>
          </w:tcPr>
          <w:p w14:paraId="36214F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c>
          <w:tcPr>
            <w:tcW w:w="1166" w:type="dxa"/>
            <w:tcBorders>
              <w:top w:val="nil"/>
              <w:left w:val="nil"/>
              <w:bottom w:val="single" w:sz="4" w:space="0" w:color="auto"/>
              <w:right w:val="single" w:sz="4" w:space="0" w:color="auto"/>
            </w:tcBorders>
            <w:shd w:val="clear" w:color="000000" w:fill="FFFFFF"/>
            <w:vAlign w:val="center"/>
            <w:hideMark/>
          </w:tcPr>
          <w:p w14:paraId="36E30C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c>
          <w:tcPr>
            <w:tcW w:w="1166" w:type="dxa"/>
            <w:tcBorders>
              <w:top w:val="nil"/>
              <w:left w:val="nil"/>
              <w:bottom w:val="single" w:sz="4" w:space="0" w:color="auto"/>
              <w:right w:val="single" w:sz="4" w:space="0" w:color="auto"/>
            </w:tcBorders>
            <w:shd w:val="clear" w:color="000000" w:fill="FFFFFF"/>
            <w:vAlign w:val="center"/>
            <w:hideMark/>
          </w:tcPr>
          <w:p w14:paraId="3F71D5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c>
          <w:tcPr>
            <w:tcW w:w="1393" w:type="dxa"/>
            <w:tcBorders>
              <w:top w:val="nil"/>
              <w:left w:val="nil"/>
              <w:bottom w:val="single" w:sz="4" w:space="0" w:color="auto"/>
              <w:right w:val="single" w:sz="4" w:space="0" w:color="auto"/>
            </w:tcBorders>
            <w:shd w:val="clear" w:color="000000" w:fill="FFFFFF"/>
            <w:vAlign w:val="center"/>
            <w:hideMark/>
          </w:tcPr>
          <w:p w14:paraId="0D0822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97,7</w:t>
            </w:r>
          </w:p>
        </w:tc>
      </w:tr>
      <w:tr w:rsidR="003066F1" w:rsidRPr="00A742C7" w14:paraId="27FAB6DE"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F840D30"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№21/110 пгт. Печенга (в.г. №21)</w:t>
            </w:r>
          </w:p>
        </w:tc>
      </w:tr>
      <w:tr w:rsidR="003066F1" w:rsidRPr="00A742C7" w14:paraId="2A68732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84620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155E093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39374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AF086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586906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502A87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0A9E47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75166F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78B75A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2D0DF4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0B7A4A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6D9328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417850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166" w:type="dxa"/>
            <w:tcBorders>
              <w:top w:val="nil"/>
              <w:left w:val="nil"/>
              <w:bottom w:val="single" w:sz="4" w:space="0" w:color="auto"/>
              <w:right w:val="single" w:sz="4" w:space="0" w:color="auto"/>
            </w:tcBorders>
            <w:shd w:val="clear" w:color="000000" w:fill="FFFFFF"/>
            <w:vAlign w:val="center"/>
            <w:hideMark/>
          </w:tcPr>
          <w:p w14:paraId="3FA34A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c>
          <w:tcPr>
            <w:tcW w:w="1393" w:type="dxa"/>
            <w:tcBorders>
              <w:top w:val="nil"/>
              <w:left w:val="nil"/>
              <w:bottom w:val="single" w:sz="4" w:space="0" w:color="auto"/>
              <w:right w:val="single" w:sz="4" w:space="0" w:color="auto"/>
            </w:tcBorders>
            <w:shd w:val="clear" w:color="000000" w:fill="FFFFFF"/>
            <w:vAlign w:val="center"/>
            <w:hideMark/>
          </w:tcPr>
          <w:p w14:paraId="766C0E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7237,0</w:t>
            </w:r>
          </w:p>
        </w:tc>
      </w:tr>
      <w:tr w:rsidR="003066F1" w:rsidRPr="00A742C7" w14:paraId="392D5D3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4161F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FB3AE9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B3DAC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581535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40AB5C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0909D4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591BC0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18A524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128361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247,11</w:t>
            </w:r>
          </w:p>
        </w:tc>
        <w:tc>
          <w:tcPr>
            <w:tcW w:w="1166" w:type="dxa"/>
            <w:tcBorders>
              <w:top w:val="nil"/>
              <w:left w:val="nil"/>
              <w:bottom w:val="single" w:sz="4" w:space="0" w:color="auto"/>
              <w:right w:val="single" w:sz="4" w:space="0" w:color="auto"/>
            </w:tcBorders>
            <w:shd w:val="clear" w:color="000000" w:fill="FFFFFF"/>
            <w:vAlign w:val="center"/>
            <w:hideMark/>
          </w:tcPr>
          <w:p w14:paraId="553820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5369B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AF029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A84F3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97ECC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6065B7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3BD823B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C5F11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0636FBB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66430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4CB378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C2C88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380C1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D94D1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12BF4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E5E9F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F1DA9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FFA2D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BAB36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25303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C00F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74249E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54D052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DDFFA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4A84ED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7E4BA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6CD02C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38D9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4EDBD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F96FE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B006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FAB9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AA5CF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1EA2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56A8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79C15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FCEA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6B693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797B8F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6CC96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1BFD97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80711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22744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678ADF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559DE7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25C4FC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110626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341173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1788,3</w:t>
            </w:r>
          </w:p>
        </w:tc>
        <w:tc>
          <w:tcPr>
            <w:tcW w:w="1166" w:type="dxa"/>
            <w:tcBorders>
              <w:top w:val="nil"/>
              <w:left w:val="nil"/>
              <w:bottom w:val="single" w:sz="4" w:space="0" w:color="auto"/>
              <w:right w:val="single" w:sz="4" w:space="0" w:color="auto"/>
            </w:tcBorders>
            <w:shd w:val="clear" w:color="000000" w:fill="FFFFFF"/>
            <w:vAlign w:val="center"/>
            <w:hideMark/>
          </w:tcPr>
          <w:p w14:paraId="1C8C92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7D610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A379D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B4AE4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88DC8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240B6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5DEA62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2A010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6195D7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4C7892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8964C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FD8E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55FC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B71E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70A1B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9CD81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BDB8B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c>
          <w:tcPr>
            <w:tcW w:w="1166" w:type="dxa"/>
            <w:tcBorders>
              <w:top w:val="nil"/>
              <w:left w:val="nil"/>
              <w:bottom w:val="single" w:sz="4" w:space="0" w:color="auto"/>
              <w:right w:val="single" w:sz="4" w:space="0" w:color="auto"/>
            </w:tcBorders>
            <w:shd w:val="clear" w:color="000000" w:fill="FFFFFF"/>
            <w:vAlign w:val="center"/>
            <w:hideMark/>
          </w:tcPr>
          <w:p w14:paraId="007A59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c>
          <w:tcPr>
            <w:tcW w:w="1166" w:type="dxa"/>
            <w:tcBorders>
              <w:top w:val="nil"/>
              <w:left w:val="nil"/>
              <w:bottom w:val="single" w:sz="4" w:space="0" w:color="auto"/>
              <w:right w:val="single" w:sz="4" w:space="0" w:color="auto"/>
            </w:tcBorders>
            <w:shd w:val="clear" w:color="000000" w:fill="FFFFFF"/>
            <w:vAlign w:val="center"/>
            <w:hideMark/>
          </w:tcPr>
          <w:p w14:paraId="70BA7E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c>
          <w:tcPr>
            <w:tcW w:w="1166" w:type="dxa"/>
            <w:tcBorders>
              <w:top w:val="nil"/>
              <w:left w:val="nil"/>
              <w:bottom w:val="single" w:sz="4" w:space="0" w:color="auto"/>
              <w:right w:val="single" w:sz="4" w:space="0" w:color="auto"/>
            </w:tcBorders>
            <w:shd w:val="clear" w:color="000000" w:fill="FFFFFF"/>
            <w:vAlign w:val="center"/>
            <w:hideMark/>
          </w:tcPr>
          <w:p w14:paraId="3D9BF4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c>
          <w:tcPr>
            <w:tcW w:w="1166" w:type="dxa"/>
            <w:tcBorders>
              <w:top w:val="nil"/>
              <w:left w:val="nil"/>
              <w:bottom w:val="single" w:sz="4" w:space="0" w:color="auto"/>
              <w:right w:val="single" w:sz="4" w:space="0" w:color="auto"/>
            </w:tcBorders>
            <w:shd w:val="clear" w:color="000000" w:fill="FFFFFF"/>
            <w:vAlign w:val="center"/>
            <w:hideMark/>
          </w:tcPr>
          <w:p w14:paraId="23052B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c>
          <w:tcPr>
            <w:tcW w:w="1393" w:type="dxa"/>
            <w:tcBorders>
              <w:top w:val="nil"/>
              <w:left w:val="nil"/>
              <w:bottom w:val="single" w:sz="4" w:space="0" w:color="auto"/>
              <w:right w:val="single" w:sz="4" w:space="0" w:color="auto"/>
            </w:tcBorders>
            <w:shd w:val="clear" w:color="000000" w:fill="FFFFFF"/>
            <w:vAlign w:val="center"/>
            <w:hideMark/>
          </w:tcPr>
          <w:p w14:paraId="187399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r>
      <w:tr w:rsidR="003066F1" w:rsidRPr="00A742C7" w14:paraId="267D30E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99A12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3.2</w:t>
            </w:r>
          </w:p>
        </w:tc>
        <w:tc>
          <w:tcPr>
            <w:tcW w:w="3637" w:type="dxa"/>
            <w:tcBorders>
              <w:top w:val="nil"/>
              <w:left w:val="nil"/>
              <w:bottom w:val="single" w:sz="4" w:space="0" w:color="auto"/>
              <w:right w:val="single" w:sz="4" w:space="0" w:color="auto"/>
            </w:tcBorders>
            <w:shd w:val="clear" w:color="000000" w:fill="F2F2F2"/>
            <w:vAlign w:val="center"/>
            <w:hideMark/>
          </w:tcPr>
          <w:p w14:paraId="56C364AD"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20FA2D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8C162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DE7BE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E95C5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2B91E4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CBF4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7CD4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0018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BAC5F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C639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598D8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3C654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AABA8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55A1F1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BCA7B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11F1501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19B6E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72EE22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34A495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29115F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1A7D5A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560B84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12E9AE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2328,5</w:t>
            </w:r>
          </w:p>
        </w:tc>
        <w:tc>
          <w:tcPr>
            <w:tcW w:w="1166" w:type="dxa"/>
            <w:tcBorders>
              <w:top w:val="nil"/>
              <w:left w:val="nil"/>
              <w:bottom w:val="single" w:sz="4" w:space="0" w:color="auto"/>
              <w:right w:val="single" w:sz="4" w:space="0" w:color="auto"/>
            </w:tcBorders>
            <w:shd w:val="clear" w:color="000000" w:fill="FFFFFF"/>
            <w:vAlign w:val="center"/>
            <w:hideMark/>
          </w:tcPr>
          <w:p w14:paraId="29E99F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29062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81CBE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B972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27471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82B04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A92AB1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D6874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B49372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52D67E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09BD2D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997F9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58D3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B1BF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1313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4DA7D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CFFF4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c>
          <w:tcPr>
            <w:tcW w:w="1166" w:type="dxa"/>
            <w:tcBorders>
              <w:top w:val="nil"/>
              <w:left w:val="nil"/>
              <w:bottom w:val="single" w:sz="4" w:space="0" w:color="auto"/>
              <w:right w:val="single" w:sz="4" w:space="0" w:color="auto"/>
            </w:tcBorders>
            <w:shd w:val="clear" w:color="000000" w:fill="FFFFFF"/>
            <w:vAlign w:val="center"/>
            <w:hideMark/>
          </w:tcPr>
          <w:p w14:paraId="32592F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c>
          <w:tcPr>
            <w:tcW w:w="1166" w:type="dxa"/>
            <w:tcBorders>
              <w:top w:val="nil"/>
              <w:left w:val="nil"/>
              <w:bottom w:val="single" w:sz="4" w:space="0" w:color="auto"/>
              <w:right w:val="single" w:sz="4" w:space="0" w:color="auto"/>
            </w:tcBorders>
            <w:shd w:val="clear" w:color="000000" w:fill="FFFFFF"/>
            <w:vAlign w:val="center"/>
            <w:hideMark/>
          </w:tcPr>
          <w:p w14:paraId="228473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c>
          <w:tcPr>
            <w:tcW w:w="1166" w:type="dxa"/>
            <w:tcBorders>
              <w:top w:val="nil"/>
              <w:left w:val="nil"/>
              <w:bottom w:val="single" w:sz="4" w:space="0" w:color="auto"/>
              <w:right w:val="single" w:sz="4" w:space="0" w:color="auto"/>
            </w:tcBorders>
            <w:shd w:val="clear" w:color="000000" w:fill="FFFFFF"/>
            <w:vAlign w:val="center"/>
            <w:hideMark/>
          </w:tcPr>
          <w:p w14:paraId="4E52AA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c>
          <w:tcPr>
            <w:tcW w:w="1166" w:type="dxa"/>
            <w:tcBorders>
              <w:top w:val="nil"/>
              <w:left w:val="nil"/>
              <w:bottom w:val="single" w:sz="4" w:space="0" w:color="auto"/>
              <w:right w:val="single" w:sz="4" w:space="0" w:color="auto"/>
            </w:tcBorders>
            <w:shd w:val="clear" w:color="000000" w:fill="FFFFFF"/>
            <w:vAlign w:val="center"/>
            <w:hideMark/>
          </w:tcPr>
          <w:p w14:paraId="546640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c>
          <w:tcPr>
            <w:tcW w:w="1393" w:type="dxa"/>
            <w:tcBorders>
              <w:top w:val="nil"/>
              <w:left w:val="nil"/>
              <w:bottom w:val="single" w:sz="4" w:space="0" w:color="auto"/>
              <w:right w:val="single" w:sz="4" w:space="0" w:color="auto"/>
            </w:tcBorders>
            <w:shd w:val="clear" w:color="000000" w:fill="FFFFFF"/>
            <w:vAlign w:val="center"/>
            <w:hideMark/>
          </w:tcPr>
          <w:p w14:paraId="71B93E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969,91</w:t>
            </w:r>
          </w:p>
        </w:tc>
      </w:tr>
      <w:tr w:rsidR="003066F1" w:rsidRPr="00A742C7" w14:paraId="6FF8385F"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7BAAFD5"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№21/149 пгт. Печенга (в.г. №21)</w:t>
            </w:r>
          </w:p>
        </w:tc>
      </w:tr>
      <w:tr w:rsidR="003066F1" w:rsidRPr="00A742C7" w14:paraId="5A52614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09784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FD55D6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76C6E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45D3BA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66A5FD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0906FB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6BE8E0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5FFCBF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7E53DE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729DA3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24A432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4A23AB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556B98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166" w:type="dxa"/>
            <w:tcBorders>
              <w:top w:val="nil"/>
              <w:left w:val="nil"/>
              <w:bottom w:val="single" w:sz="4" w:space="0" w:color="auto"/>
              <w:right w:val="single" w:sz="4" w:space="0" w:color="auto"/>
            </w:tcBorders>
            <w:shd w:val="clear" w:color="000000" w:fill="FFFFFF"/>
            <w:vAlign w:val="center"/>
            <w:hideMark/>
          </w:tcPr>
          <w:p w14:paraId="1BC619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c>
          <w:tcPr>
            <w:tcW w:w="1393" w:type="dxa"/>
            <w:tcBorders>
              <w:top w:val="nil"/>
              <w:left w:val="nil"/>
              <w:bottom w:val="single" w:sz="4" w:space="0" w:color="auto"/>
              <w:right w:val="single" w:sz="4" w:space="0" w:color="auto"/>
            </w:tcBorders>
            <w:shd w:val="clear" w:color="000000" w:fill="FFFFFF"/>
            <w:vAlign w:val="center"/>
            <w:hideMark/>
          </w:tcPr>
          <w:p w14:paraId="19C29E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210,0</w:t>
            </w:r>
          </w:p>
        </w:tc>
      </w:tr>
      <w:tr w:rsidR="003066F1" w:rsidRPr="00A742C7" w14:paraId="52875F7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569EB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B7AB01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CC2FC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F5930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5B97B3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65D510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39ED76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65FAC6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6096D5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250,48</w:t>
            </w:r>
          </w:p>
        </w:tc>
        <w:tc>
          <w:tcPr>
            <w:tcW w:w="1166" w:type="dxa"/>
            <w:tcBorders>
              <w:top w:val="nil"/>
              <w:left w:val="nil"/>
              <w:bottom w:val="single" w:sz="4" w:space="0" w:color="auto"/>
              <w:right w:val="single" w:sz="4" w:space="0" w:color="auto"/>
            </w:tcBorders>
            <w:shd w:val="clear" w:color="000000" w:fill="FFFFFF"/>
            <w:vAlign w:val="center"/>
            <w:hideMark/>
          </w:tcPr>
          <w:p w14:paraId="158227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D2947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3A128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89C3E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D071F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455114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5661E4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E6577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05A9101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1DB9D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1287D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95A77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EB905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B164B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15D91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D9B33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6014C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ACEF3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06CB7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5C784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22AAA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29DBEE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F1C20B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9A516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7D6DBA0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587356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F1973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E62C5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4A48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D59F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4683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42A60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C3EC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F43B6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3C57E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8BE2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38063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F6EF7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7E48A4C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51EBD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5756E9D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C561A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E4187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430529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381CEB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488742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08071E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143553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52,6</w:t>
            </w:r>
          </w:p>
        </w:tc>
        <w:tc>
          <w:tcPr>
            <w:tcW w:w="1166" w:type="dxa"/>
            <w:tcBorders>
              <w:top w:val="nil"/>
              <w:left w:val="nil"/>
              <w:bottom w:val="single" w:sz="4" w:space="0" w:color="auto"/>
              <w:right w:val="single" w:sz="4" w:space="0" w:color="auto"/>
            </w:tcBorders>
            <w:shd w:val="clear" w:color="000000" w:fill="FFFFFF"/>
            <w:vAlign w:val="center"/>
            <w:hideMark/>
          </w:tcPr>
          <w:p w14:paraId="5CBDE7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5916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B310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080C2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AEAF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468BDA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28B585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3E549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4E3A941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8505D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E237A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1577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C8A3E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E8071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8C79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820FC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9037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c>
          <w:tcPr>
            <w:tcW w:w="1166" w:type="dxa"/>
            <w:tcBorders>
              <w:top w:val="nil"/>
              <w:left w:val="nil"/>
              <w:bottom w:val="single" w:sz="4" w:space="0" w:color="auto"/>
              <w:right w:val="single" w:sz="4" w:space="0" w:color="auto"/>
            </w:tcBorders>
            <w:shd w:val="clear" w:color="000000" w:fill="FFFFFF"/>
            <w:vAlign w:val="center"/>
            <w:hideMark/>
          </w:tcPr>
          <w:p w14:paraId="7BB19AB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c>
          <w:tcPr>
            <w:tcW w:w="1166" w:type="dxa"/>
            <w:tcBorders>
              <w:top w:val="nil"/>
              <w:left w:val="nil"/>
              <w:bottom w:val="single" w:sz="4" w:space="0" w:color="auto"/>
              <w:right w:val="single" w:sz="4" w:space="0" w:color="auto"/>
            </w:tcBorders>
            <w:shd w:val="clear" w:color="000000" w:fill="FFFFFF"/>
            <w:vAlign w:val="center"/>
            <w:hideMark/>
          </w:tcPr>
          <w:p w14:paraId="678A6F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c>
          <w:tcPr>
            <w:tcW w:w="1166" w:type="dxa"/>
            <w:tcBorders>
              <w:top w:val="nil"/>
              <w:left w:val="nil"/>
              <w:bottom w:val="single" w:sz="4" w:space="0" w:color="auto"/>
              <w:right w:val="single" w:sz="4" w:space="0" w:color="auto"/>
            </w:tcBorders>
            <w:shd w:val="clear" w:color="000000" w:fill="FFFFFF"/>
            <w:vAlign w:val="center"/>
            <w:hideMark/>
          </w:tcPr>
          <w:p w14:paraId="44DFEA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c>
          <w:tcPr>
            <w:tcW w:w="1166" w:type="dxa"/>
            <w:tcBorders>
              <w:top w:val="nil"/>
              <w:left w:val="nil"/>
              <w:bottom w:val="single" w:sz="4" w:space="0" w:color="auto"/>
              <w:right w:val="single" w:sz="4" w:space="0" w:color="auto"/>
            </w:tcBorders>
            <w:shd w:val="clear" w:color="000000" w:fill="FFFFFF"/>
            <w:vAlign w:val="center"/>
            <w:hideMark/>
          </w:tcPr>
          <w:p w14:paraId="5D3AD4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c>
          <w:tcPr>
            <w:tcW w:w="1393" w:type="dxa"/>
            <w:tcBorders>
              <w:top w:val="nil"/>
              <w:left w:val="nil"/>
              <w:bottom w:val="single" w:sz="4" w:space="0" w:color="auto"/>
              <w:right w:val="single" w:sz="4" w:space="0" w:color="auto"/>
            </w:tcBorders>
            <w:shd w:val="clear" w:color="000000" w:fill="FFFFFF"/>
            <w:vAlign w:val="center"/>
            <w:hideMark/>
          </w:tcPr>
          <w:p w14:paraId="34E9A5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r>
      <w:tr w:rsidR="003066F1" w:rsidRPr="00A742C7" w14:paraId="793B24D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6C896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4831ADD8"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34E713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1FE8F1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8049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29100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FCA4D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1119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E022D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4A1EA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AE22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7E52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23D92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2329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307B1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5806F4C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D01ED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DFD6E6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7E80FA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5214E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59DDC19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2B57F8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68DE4C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332644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5E12E2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68,4</w:t>
            </w:r>
          </w:p>
        </w:tc>
        <w:tc>
          <w:tcPr>
            <w:tcW w:w="1166" w:type="dxa"/>
            <w:tcBorders>
              <w:top w:val="nil"/>
              <w:left w:val="nil"/>
              <w:bottom w:val="single" w:sz="4" w:space="0" w:color="auto"/>
              <w:right w:val="single" w:sz="4" w:space="0" w:color="auto"/>
            </w:tcBorders>
            <w:shd w:val="clear" w:color="000000" w:fill="FFFFFF"/>
            <w:vAlign w:val="center"/>
            <w:hideMark/>
          </w:tcPr>
          <w:p w14:paraId="15935B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11D36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CBF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2C6CD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FC90F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6F602F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B30943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DE974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20233B6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2ABC4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12A3FE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86397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FA6B2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0F3E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8E229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75B7E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C0581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c>
          <w:tcPr>
            <w:tcW w:w="1166" w:type="dxa"/>
            <w:tcBorders>
              <w:top w:val="nil"/>
              <w:left w:val="nil"/>
              <w:bottom w:val="single" w:sz="4" w:space="0" w:color="auto"/>
              <w:right w:val="single" w:sz="4" w:space="0" w:color="auto"/>
            </w:tcBorders>
            <w:shd w:val="clear" w:color="000000" w:fill="FFFFFF"/>
            <w:vAlign w:val="center"/>
            <w:hideMark/>
          </w:tcPr>
          <w:p w14:paraId="6A51B1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c>
          <w:tcPr>
            <w:tcW w:w="1166" w:type="dxa"/>
            <w:tcBorders>
              <w:top w:val="nil"/>
              <w:left w:val="nil"/>
              <w:bottom w:val="single" w:sz="4" w:space="0" w:color="auto"/>
              <w:right w:val="single" w:sz="4" w:space="0" w:color="auto"/>
            </w:tcBorders>
            <w:shd w:val="clear" w:color="000000" w:fill="FFFFFF"/>
            <w:vAlign w:val="center"/>
            <w:hideMark/>
          </w:tcPr>
          <w:p w14:paraId="5B1DCF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c>
          <w:tcPr>
            <w:tcW w:w="1166" w:type="dxa"/>
            <w:tcBorders>
              <w:top w:val="nil"/>
              <w:left w:val="nil"/>
              <w:bottom w:val="single" w:sz="4" w:space="0" w:color="auto"/>
              <w:right w:val="single" w:sz="4" w:space="0" w:color="auto"/>
            </w:tcBorders>
            <w:shd w:val="clear" w:color="000000" w:fill="FFFFFF"/>
            <w:vAlign w:val="center"/>
            <w:hideMark/>
          </w:tcPr>
          <w:p w14:paraId="219BE7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c>
          <w:tcPr>
            <w:tcW w:w="1166" w:type="dxa"/>
            <w:tcBorders>
              <w:top w:val="nil"/>
              <w:left w:val="nil"/>
              <w:bottom w:val="single" w:sz="4" w:space="0" w:color="auto"/>
              <w:right w:val="single" w:sz="4" w:space="0" w:color="auto"/>
            </w:tcBorders>
            <w:shd w:val="clear" w:color="000000" w:fill="FFFFFF"/>
            <w:vAlign w:val="center"/>
            <w:hideMark/>
          </w:tcPr>
          <w:p w14:paraId="7514CC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c>
          <w:tcPr>
            <w:tcW w:w="1393" w:type="dxa"/>
            <w:tcBorders>
              <w:top w:val="nil"/>
              <w:left w:val="nil"/>
              <w:bottom w:val="single" w:sz="4" w:space="0" w:color="auto"/>
              <w:right w:val="single" w:sz="4" w:space="0" w:color="auto"/>
            </w:tcBorders>
            <w:shd w:val="clear" w:color="000000" w:fill="FFFFFF"/>
            <w:vAlign w:val="center"/>
            <w:hideMark/>
          </w:tcPr>
          <w:p w14:paraId="39E397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28,14</w:t>
            </w:r>
          </w:p>
        </w:tc>
      </w:tr>
      <w:tr w:rsidR="003066F1" w:rsidRPr="00A742C7" w14:paraId="1BD4F9B2"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1B36FCE"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№12/150 н.п. Спутник (в.г. №12)</w:t>
            </w:r>
          </w:p>
        </w:tc>
      </w:tr>
      <w:tr w:rsidR="003066F1" w:rsidRPr="00A742C7" w14:paraId="25244EE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47BDC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2EC92AF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6816D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E4B89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12E216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068D76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7C18D1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5F3AF4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73D3E5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23151D3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7C0F0E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68ACAC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43676B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166" w:type="dxa"/>
            <w:tcBorders>
              <w:top w:val="nil"/>
              <w:left w:val="nil"/>
              <w:bottom w:val="single" w:sz="4" w:space="0" w:color="auto"/>
              <w:right w:val="single" w:sz="4" w:space="0" w:color="auto"/>
            </w:tcBorders>
            <w:shd w:val="clear" w:color="000000" w:fill="FFFFFF"/>
            <w:vAlign w:val="center"/>
            <w:hideMark/>
          </w:tcPr>
          <w:p w14:paraId="71A0D8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c>
          <w:tcPr>
            <w:tcW w:w="1393" w:type="dxa"/>
            <w:tcBorders>
              <w:top w:val="nil"/>
              <w:left w:val="nil"/>
              <w:bottom w:val="single" w:sz="4" w:space="0" w:color="auto"/>
              <w:right w:val="single" w:sz="4" w:space="0" w:color="auto"/>
            </w:tcBorders>
            <w:shd w:val="clear" w:color="000000" w:fill="FFFFFF"/>
            <w:vAlign w:val="center"/>
            <w:hideMark/>
          </w:tcPr>
          <w:p w14:paraId="429690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838,5</w:t>
            </w:r>
          </w:p>
        </w:tc>
      </w:tr>
      <w:tr w:rsidR="003066F1" w:rsidRPr="00A742C7" w14:paraId="42D4230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CF4CD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567C03C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EA911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6701F4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510610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70B3F9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436D3A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506A3A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1649D6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249,14</w:t>
            </w:r>
          </w:p>
        </w:tc>
        <w:tc>
          <w:tcPr>
            <w:tcW w:w="1166" w:type="dxa"/>
            <w:tcBorders>
              <w:top w:val="nil"/>
              <w:left w:val="nil"/>
              <w:bottom w:val="single" w:sz="4" w:space="0" w:color="auto"/>
              <w:right w:val="single" w:sz="4" w:space="0" w:color="auto"/>
            </w:tcBorders>
            <w:shd w:val="clear" w:color="000000" w:fill="FFFFFF"/>
            <w:vAlign w:val="center"/>
            <w:hideMark/>
          </w:tcPr>
          <w:p w14:paraId="29AAAB9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3862D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D9333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333B91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F510C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335AF0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5A82D20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F501B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1F42CA24"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605178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30788F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C26F5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DB739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92CBB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2012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D749B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D6BC2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A1508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3F020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E14DF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1DD78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1860F4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0524B3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7C160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009224F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01A1C4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35FED3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C05DA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78D63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633C9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BD319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C800F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7DD77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63F84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CD28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284A8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6356D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AB081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7F3318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01BA7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FFDD63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80F174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25FCD3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6F5798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0E8DC5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6FCDF9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4BF761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6C592A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208,9</w:t>
            </w:r>
          </w:p>
        </w:tc>
        <w:tc>
          <w:tcPr>
            <w:tcW w:w="1166" w:type="dxa"/>
            <w:tcBorders>
              <w:top w:val="nil"/>
              <w:left w:val="nil"/>
              <w:bottom w:val="single" w:sz="4" w:space="0" w:color="auto"/>
              <w:right w:val="single" w:sz="4" w:space="0" w:color="auto"/>
            </w:tcBorders>
            <w:shd w:val="clear" w:color="000000" w:fill="FFFFFF"/>
            <w:vAlign w:val="center"/>
            <w:hideMark/>
          </w:tcPr>
          <w:p w14:paraId="33CE16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43D8D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85C41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658C1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5FBF8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E6E49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1BA9996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7BF1E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49EF7ED5"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03E183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D7042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6C687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94EDD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1A283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29927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89A60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6AD0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c>
          <w:tcPr>
            <w:tcW w:w="1166" w:type="dxa"/>
            <w:tcBorders>
              <w:top w:val="nil"/>
              <w:left w:val="nil"/>
              <w:bottom w:val="single" w:sz="4" w:space="0" w:color="auto"/>
              <w:right w:val="single" w:sz="4" w:space="0" w:color="auto"/>
            </w:tcBorders>
            <w:shd w:val="clear" w:color="000000" w:fill="FFFFFF"/>
            <w:vAlign w:val="center"/>
            <w:hideMark/>
          </w:tcPr>
          <w:p w14:paraId="5DBFAF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c>
          <w:tcPr>
            <w:tcW w:w="1166" w:type="dxa"/>
            <w:tcBorders>
              <w:top w:val="nil"/>
              <w:left w:val="nil"/>
              <w:bottom w:val="single" w:sz="4" w:space="0" w:color="auto"/>
              <w:right w:val="single" w:sz="4" w:space="0" w:color="auto"/>
            </w:tcBorders>
            <w:shd w:val="clear" w:color="000000" w:fill="FFFFFF"/>
            <w:vAlign w:val="center"/>
            <w:hideMark/>
          </w:tcPr>
          <w:p w14:paraId="1DC055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c>
          <w:tcPr>
            <w:tcW w:w="1166" w:type="dxa"/>
            <w:tcBorders>
              <w:top w:val="nil"/>
              <w:left w:val="nil"/>
              <w:bottom w:val="single" w:sz="4" w:space="0" w:color="auto"/>
              <w:right w:val="single" w:sz="4" w:space="0" w:color="auto"/>
            </w:tcBorders>
            <w:shd w:val="clear" w:color="000000" w:fill="FFFFFF"/>
            <w:vAlign w:val="center"/>
            <w:hideMark/>
          </w:tcPr>
          <w:p w14:paraId="768D9C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c>
          <w:tcPr>
            <w:tcW w:w="1166" w:type="dxa"/>
            <w:tcBorders>
              <w:top w:val="nil"/>
              <w:left w:val="nil"/>
              <w:bottom w:val="single" w:sz="4" w:space="0" w:color="auto"/>
              <w:right w:val="single" w:sz="4" w:space="0" w:color="auto"/>
            </w:tcBorders>
            <w:shd w:val="clear" w:color="000000" w:fill="FFFFFF"/>
            <w:vAlign w:val="center"/>
            <w:hideMark/>
          </w:tcPr>
          <w:p w14:paraId="31A9E9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c>
          <w:tcPr>
            <w:tcW w:w="1393" w:type="dxa"/>
            <w:tcBorders>
              <w:top w:val="nil"/>
              <w:left w:val="nil"/>
              <w:bottom w:val="single" w:sz="4" w:space="0" w:color="auto"/>
              <w:right w:val="single" w:sz="4" w:space="0" w:color="auto"/>
            </w:tcBorders>
            <w:shd w:val="clear" w:color="000000" w:fill="FFFFFF"/>
            <w:vAlign w:val="center"/>
            <w:hideMark/>
          </w:tcPr>
          <w:p w14:paraId="5E6D21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r>
      <w:tr w:rsidR="003066F1" w:rsidRPr="00A742C7" w14:paraId="2B232B1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46F40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4B06F23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6487A57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42E38C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9265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15E8F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3B5A7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D5A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9E27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B4E61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068F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CD620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135F1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D8137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114550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B9A481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F39EF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C9D0DF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602CDB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3F533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60BED4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13DA4CA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38BB1F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7DC098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60B59E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272</w:t>
            </w:r>
          </w:p>
        </w:tc>
        <w:tc>
          <w:tcPr>
            <w:tcW w:w="1166" w:type="dxa"/>
            <w:tcBorders>
              <w:top w:val="nil"/>
              <w:left w:val="nil"/>
              <w:bottom w:val="single" w:sz="4" w:space="0" w:color="auto"/>
              <w:right w:val="single" w:sz="4" w:space="0" w:color="auto"/>
            </w:tcBorders>
            <w:shd w:val="clear" w:color="000000" w:fill="FFFFFF"/>
            <w:vAlign w:val="center"/>
            <w:hideMark/>
          </w:tcPr>
          <w:p w14:paraId="3282AF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8C976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E9866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79151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FEF0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B515E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26C6ED3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8CBAD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08CE2AA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684825F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32E607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DA90A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8FD66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C4B27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3D70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0C5D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F7850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c>
          <w:tcPr>
            <w:tcW w:w="1166" w:type="dxa"/>
            <w:tcBorders>
              <w:top w:val="nil"/>
              <w:left w:val="nil"/>
              <w:bottom w:val="single" w:sz="4" w:space="0" w:color="auto"/>
              <w:right w:val="single" w:sz="4" w:space="0" w:color="auto"/>
            </w:tcBorders>
            <w:shd w:val="clear" w:color="000000" w:fill="FFFFFF"/>
            <w:vAlign w:val="center"/>
            <w:hideMark/>
          </w:tcPr>
          <w:p w14:paraId="55BFB6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c>
          <w:tcPr>
            <w:tcW w:w="1166" w:type="dxa"/>
            <w:tcBorders>
              <w:top w:val="nil"/>
              <w:left w:val="nil"/>
              <w:bottom w:val="single" w:sz="4" w:space="0" w:color="auto"/>
              <w:right w:val="single" w:sz="4" w:space="0" w:color="auto"/>
            </w:tcBorders>
            <w:shd w:val="clear" w:color="000000" w:fill="FFFFFF"/>
            <w:vAlign w:val="center"/>
            <w:hideMark/>
          </w:tcPr>
          <w:p w14:paraId="36B860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c>
          <w:tcPr>
            <w:tcW w:w="1166" w:type="dxa"/>
            <w:tcBorders>
              <w:top w:val="nil"/>
              <w:left w:val="nil"/>
              <w:bottom w:val="single" w:sz="4" w:space="0" w:color="auto"/>
              <w:right w:val="single" w:sz="4" w:space="0" w:color="auto"/>
            </w:tcBorders>
            <w:shd w:val="clear" w:color="000000" w:fill="FFFFFF"/>
            <w:vAlign w:val="center"/>
            <w:hideMark/>
          </w:tcPr>
          <w:p w14:paraId="5A5ADC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c>
          <w:tcPr>
            <w:tcW w:w="1166" w:type="dxa"/>
            <w:tcBorders>
              <w:top w:val="nil"/>
              <w:left w:val="nil"/>
              <w:bottom w:val="single" w:sz="4" w:space="0" w:color="auto"/>
              <w:right w:val="single" w:sz="4" w:space="0" w:color="auto"/>
            </w:tcBorders>
            <w:shd w:val="clear" w:color="000000" w:fill="FFFFFF"/>
            <w:vAlign w:val="center"/>
            <w:hideMark/>
          </w:tcPr>
          <w:p w14:paraId="6AC717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c>
          <w:tcPr>
            <w:tcW w:w="1393" w:type="dxa"/>
            <w:tcBorders>
              <w:top w:val="nil"/>
              <w:left w:val="nil"/>
              <w:bottom w:val="single" w:sz="4" w:space="0" w:color="auto"/>
              <w:right w:val="single" w:sz="4" w:space="0" w:color="auto"/>
            </w:tcBorders>
            <w:shd w:val="clear" w:color="000000" w:fill="FFFFFF"/>
            <w:vAlign w:val="center"/>
            <w:hideMark/>
          </w:tcPr>
          <w:p w14:paraId="72EA6F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112,38</w:t>
            </w:r>
          </w:p>
        </w:tc>
      </w:tr>
      <w:tr w:rsidR="003066F1" w:rsidRPr="00A742C7" w14:paraId="2D531714"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3886FADF"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№12/151 н.п. Спутник (в.г. №12)</w:t>
            </w:r>
          </w:p>
        </w:tc>
      </w:tr>
      <w:tr w:rsidR="003066F1" w:rsidRPr="00A742C7" w14:paraId="70061AF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7A91A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5D69ADB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A39EE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B7E32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136EFD8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2401A4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6DFD5A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2B74C4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39B352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2F7863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387B36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69EA2A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575FF8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166" w:type="dxa"/>
            <w:tcBorders>
              <w:top w:val="nil"/>
              <w:left w:val="nil"/>
              <w:bottom w:val="single" w:sz="4" w:space="0" w:color="auto"/>
              <w:right w:val="single" w:sz="4" w:space="0" w:color="auto"/>
            </w:tcBorders>
            <w:shd w:val="clear" w:color="000000" w:fill="FFFFFF"/>
            <w:vAlign w:val="center"/>
            <w:hideMark/>
          </w:tcPr>
          <w:p w14:paraId="17C1BB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c>
          <w:tcPr>
            <w:tcW w:w="1393" w:type="dxa"/>
            <w:tcBorders>
              <w:top w:val="nil"/>
              <w:left w:val="nil"/>
              <w:bottom w:val="single" w:sz="4" w:space="0" w:color="auto"/>
              <w:right w:val="single" w:sz="4" w:space="0" w:color="auto"/>
            </w:tcBorders>
            <w:shd w:val="clear" w:color="000000" w:fill="FFFFFF"/>
            <w:vAlign w:val="center"/>
            <w:hideMark/>
          </w:tcPr>
          <w:p w14:paraId="7E35C6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41,0</w:t>
            </w:r>
          </w:p>
        </w:tc>
      </w:tr>
      <w:tr w:rsidR="003066F1" w:rsidRPr="00A742C7" w14:paraId="66C173A7"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5466E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A1CF5B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740A64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4DD00D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41957E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1F281B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60B46A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0471F7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233AE4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246,34</w:t>
            </w:r>
          </w:p>
        </w:tc>
        <w:tc>
          <w:tcPr>
            <w:tcW w:w="1166" w:type="dxa"/>
            <w:tcBorders>
              <w:top w:val="nil"/>
              <w:left w:val="nil"/>
              <w:bottom w:val="single" w:sz="4" w:space="0" w:color="auto"/>
              <w:right w:val="single" w:sz="4" w:space="0" w:color="auto"/>
            </w:tcBorders>
            <w:shd w:val="clear" w:color="000000" w:fill="FFFFFF"/>
            <w:vAlign w:val="center"/>
            <w:hideMark/>
          </w:tcPr>
          <w:p w14:paraId="2549F7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1A2C3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7C428C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2011EFB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B2609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D3F0C2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7257534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67EBE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676AEFA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0C79AF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335F80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1C601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437C84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B0A74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B12FC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25B62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6D3073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8C85D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9B572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0FE83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EFF79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59D8EF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489E63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B22EC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25DD103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2CC4EA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197815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EE25E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D5280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10810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6DCF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8C9A20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A597C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0FB63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3CD06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B8556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49472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473AC4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F706C2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95090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12D5F8D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35B766C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7EDEB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5D6FA0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1E74FD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091F5F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138DAE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3D766E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10,1</w:t>
            </w:r>
          </w:p>
        </w:tc>
        <w:tc>
          <w:tcPr>
            <w:tcW w:w="1166" w:type="dxa"/>
            <w:tcBorders>
              <w:top w:val="nil"/>
              <w:left w:val="nil"/>
              <w:bottom w:val="single" w:sz="4" w:space="0" w:color="auto"/>
              <w:right w:val="single" w:sz="4" w:space="0" w:color="auto"/>
            </w:tcBorders>
            <w:shd w:val="clear" w:color="000000" w:fill="FFFFFF"/>
            <w:vAlign w:val="center"/>
            <w:hideMark/>
          </w:tcPr>
          <w:p w14:paraId="037AAB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414F6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338CD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2C8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3B01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DC2A6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D5FF29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6F196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7D1BABF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9A11E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251F44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B834F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796E0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22B81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A187F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8CF5B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5F75E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c>
          <w:tcPr>
            <w:tcW w:w="1166" w:type="dxa"/>
            <w:tcBorders>
              <w:top w:val="nil"/>
              <w:left w:val="nil"/>
              <w:bottom w:val="single" w:sz="4" w:space="0" w:color="auto"/>
              <w:right w:val="single" w:sz="4" w:space="0" w:color="auto"/>
            </w:tcBorders>
            <w:shd w:val="clear" w:color="000000" w:fill="FFFFFF"/>
            <w:vAlign w:val="center"/>
            <w:hideMark/>
          </w:tcPr>
          <w:p w14:paraId="6DF601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c>
          <w:tcPr>
            <w:tcW w:w="1166" w:type="dxa"/>
            <w:tcBorders>
              <w:top w:val="nil"/>
              <w:left w:val="nil"/>
              <w:bottom w:val="single" w:sz="4" w:space="0" w:color="auto"/>
              <w:right w:val="single" w:sz="4" w:space="0" w:color="auto"/>
            </w:tcBorders>
            <w:shd w:val="clear" w:color="000000" w:fill="FFFFFF"/>
            <w:vAlign w:val="center"/>
            <w:hideMark/>
          </w:tcPr>
          <w:p w14:paraId="119FDD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c>
          <w:tcPr>
            <w:tcW w:w="1166" w:type="dxa"/>
            <w:tcBorders>
              <w:top w:val="nil"/>
              <w:left w:val="nil"/>
              <w:bottom w:val="single" w:sz="4" w:space="0" w:color="auto"/>
              <w:right w:val="single" w:sz="4" w:space="0" w:color="auto"/>
            </w:tcBorders>
            <w:shd w:val="clear" w:color="000000" w:fill="FFFFFF"/>
            <w:vAlign w:val="center"/>
            <w:hideMark/>
          </w:tcPr>
          <w:p w14:paraId="3D051E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c>
          <w:tcPr>
            <w:tcW w:w="1166" w:type="dxa"/>
            <w:tcBorders>
              <w:top w:val="nil"/>
              <w:left w:val="nil"/>
              <w:bottom w:val="single" w:sz="4" w:space="0" w:color="auto"/>
              <w:right w:val="single" w:sz="4" w:space="0" w:color="auto"/>
            </w:tcBorders>
            <w:shd w:val="clear" w:color="000000" w:fill="FFFFFF"/>
            <w:vAlign w:val="center"/>
            <w:hideMark/>
          </w:tcPr>
          <w:p w14:paraId="085EF9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c>
          <w:tcPr>
            <w:tcW w:w="1393" w:type="dxa"/>
            <w:tcBorders>
              <w:top w:val="nil"/>
              <w:left w:val="nil"/>
              <w:bottom w:val="single" w:sz="4" w:space="0" w:color="auto"/>
              <w:right w:val="single" w:sz="4" w:space="0" w:color="auto"/>
            </w:tcBorders>
            <w:shd w:val="clear" w:color="000000" w:fill="FFFFFF"/>
            <w:vAlign w:val="center"/>
            <w:hideMark/>
          </w:tcPr>
          <w:p w14:paraId="3E9175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r>
      <w:tr w:rsidR="003066F1" w:rsidRPr="00A742C7" w14:paraId="5B7D819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4EB48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21370A0A"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5788DE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8D734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2F8E7C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DFAF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5515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41986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2576B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D36F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07437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56FEC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1D28B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2B7E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0A4C0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C92A2A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8E0D5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47E593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E30D0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11CD92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168BAB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0732C5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41E0C4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66E44E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5F9207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13,2</w:t>
            </w:r>
          </w:p>
        </w:tc>
        <w:tc>
          <w:tcPr>
            <w:tcW w:w="1166" w:type="dxa"/>
            <w:tcBorders>
              <w:top w:val="nil"/>
              <w:left w:val="nil"/>
              <w:bottom w:val="single" w:sz="4" w:space="0" w:color="auto"/>
              <w:right w:val="single" w:sz="4" w:space="0" w:color="auto"/>
            </w:tcBorders>
            <w:shd w:val="clear" w:color="000000" w:fill="FFFFFF"/>
            <w:vAlign w:val="center"/>
            <w:hideMark/>
          </w:tcPr>
          <w:p w14:paraId="0035E8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F2849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785CA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2B124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0D536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0EAA0B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0BE93D9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07743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A57831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A4C3A9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96FB9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E3C66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26E0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476A0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5FAAA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C7C0E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38CA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c>
          <w:tcPr>
            <w:tcW w:w="1166" w:type="dxa"/>
            <w:tcBorders>
              <w:top w:val="nil"/>
              <w:left w:val="nil"/>
              <w:bottom w:val="single" w:sz="4" w:space="0" w:color="auto"/>
              <w:right w:val="single" w:sz="4" w:space="0" w:color="auto"/>
            </w:tcBorders>
            <w:shd w:val="clear" w:color="000000" w:fill="FFFFFF"/>
            <w:vAlign w:val="center"/>
            <w:hideMark/>
          </w:tcPr>
          <w:p w14:paraId="63BDC8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c>
          <w:tcPr>
            <w:tcW w:w="1166" w:type="dxa"/>
            <w:tcBorders>
              <w:top w:val="nil"/>
              <w:left w:val="nil"/>
              <w:bottom w:val="single" w:sz="4" w:space="0" w:color="auto"/>
              <w:right w:val="single" w:sz="4" w:space="0" w:color="auto"/>
            </w:tcBorders>
            <w:shd w:val="clear" w:color="000000" w:fill="FFFFFF"/>
            <w:vAlign w:val="center"/>
            <w:hideMark/>
          </w:tcPr>
          <w:p w14:paraId="02B71B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c>
          <w:tcPr>
            <w:tcW w:w="1166" w:type="dxa"/>
            <w:tcBorders>
              <w:top w:val="nil"/>
              <w:left w:val="nil"/>
              <w:bottom w:val="single" w:sz="4" w:space="0" w:color="auto"/>
              <w:right w:val="single" w:sz="4" w:space="0" w:color="auto"/>
            </w:tcBorders>
            <w:shd w:val="clear" w:color="000000" w:fill="FFFFFF"/>
            <w:vAlign w:val="center"/>
            <w:hideMark/>
          </w:tcPr>
          <w:p w14:paraId="459C8F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c>
          <w:tcPr>
            <w:tcW w:w="1166" w:type="dxa"/>
            <w:tcBorders>
              <w:top w:val="nil"/>
              <w:left w:val="nil"/>
              <w:bottom w:val="single" w:sz="4" w:space="0" w:color="auto"/>
              <w:right w:val="single" w:sz="4" w:space="0" w:color="auto"/>
            </w:tcBorders>
            <w:shd w:val="clear" w:color="000000" w:fill="FFFFFF"/>
            <w:vAlign w:val="center"/>
            <w:hideMark/>
          </w:tcPr>
          <w:p w14:paraId="222DD55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c>
          <w:tcPr>
            <w:tcW w:w="1393" w:type="dxa"/>
            <w:tcBorders>
              <w:top w:val="nil"/>
              <w:left w:val="nil"/>
              <w:bottom w:val="single" w:sz="4" w:space="0" w:color="auto"/>
              <w:right w:val="single" w:sz="4" w:space="0" w:color="auto"/>
            </w:tcBorders>
            <w:shd w:val="clear" w:color="000000" w:fill="FFFFFF"/>
            <w:vAlign w:val="center"/>
            <w:hideMark/>
          </w:tcPr>
          <w:p w14:paraId="535F59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5,49</w:t>
            </w:r>
          </w:p>
        </w:tc>
      </w:tr>
      <w:tr w:rsidR="003066F1" w:rsidRPr="00A742C7" w14:paraId="6F084E70"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DED98B7"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№25/46 пгт. Печенга (в.г. №25)</w:t>
            </w:r>
          </w:p>
        </w:tc>
      </w:tr>
      <w:tr w:rsidR="003066F1" w:rsidRPr="00A742C7" w14:paraId="7B662B7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CB614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602DF53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E2471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372342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5EC46D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30B932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4BE379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70AC8D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26B6FB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54E8AB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7D021D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5543919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1C3670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166" w:type="dxa"/>
            <w:tcBorders>
              <w:top w:val="nil"/>
              <w:left w:val="nil"/>
              <w:bottom w:val="single" w:sz="4" w:space="0" w:color="auto"/>
              <w:right w:val="single" w:sz="4" w:space="0" w:color="auto"/>
            </w:tcBorders>
            <w:shd w:val="clear" w:color="000000" w:fill="FFFFFF"/>
            <w:vAlign w:val="center"/>
            <w:hideMark/>
          </w:tcPr>
          <w:p w14:paraId="6F8032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c>
          <w:tcPr>
            <w:tcW w:w="1393" w:type="dxa"/>
            <w:tcBorders>
              <w:top w:val="nil"/>
              <w:left w:val="nil"/>
              <w:bottom w:val="single" w:sz="4" w:space="0" w:color="auto"/>
              <w:right w:val="single" w:sz="4" w:space="0" w:color="auto"/>
            </w:tcBorders>
            <w:shd w:val="clear" w:color="000000" w:fill="FFFFFF"/>
            <w:vAlign w:val="center"/>
            <w:hideMark/>
          </w:tcPr>
          <w:p w14:paraId="240F56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601,0</w:t>
            </w:r>
          </w:p>
        </w:tc>
      </w:tr>
      <w:tr w:rsidR="003066F1" w:rsidRPr="00A742C7" w14:paraId="6C909B5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199F15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0701227D"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194BE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524AB0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1670E3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03E612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2C65A8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52FEBDB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11C140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252,25</w:t>
            </w:r>
          </w:p>
        </w:tc>
        <w:tc>
          <w:tcPr>
            <w:tcW w:w="1166" w:type="dxa"/>
            <w:tcBorders>
              <w:top w:val="nil"/>
              <w:left w:val="nil"/>
              <w:bottom w:val="single" w:sz="4" w:space="0" w:color="auto"/>
              <w:right w:val="single" w:sz="4" w:space="0" w:color="auto"/>
            </w:tcBorders>
            <w:shd w:val="clear" w:color="000000" w:fill="FFFFFF"/>
            <w:vAlign w:val="center"/>
            <w:hideMark/>
          </w:tcPr>
          <w:p w14:paraId="3DC1C3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D697A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28D62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50BBF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0EAD36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26036D9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3BBFC78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2A33B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4B251BBB"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69A5BD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1653D1E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8A86D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08728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C2E86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FDA5B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6FD93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90B11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8A691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315E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5F38A2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B0890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429A7D2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20DD68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756BD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65AF713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169850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6C5EF8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2674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451F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9D186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61775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D12EB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9CFF3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9C965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3C52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B2D7E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B5CE4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65BF96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75ED586"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7EC61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258A42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D9F8F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D5853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4085DD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6A850F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0DBDFB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4C73DC5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13D909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151,6</w:t>
            </w:r>
          </w:p>
        </w:tc>
        <w:tc>
          <w:tcPr>
            <w:tcW w:w="1166" w:type="dxa"/>
            <w:tcBorders>
              <w:top w:val="nil"/>
              <w:left w:val="nil"/>
              <w:bottom w:val="single" w:sz="4" w:space="0" w:color="auto"/>
              <w:right w:val="single" w:sz="4" w:space="0" w:color="auto"/>
            </w:tcBorders>
            <w:shd w:val="clear" w:color="000000" w:fill="FFFFFF"/>
            <w:vAlign w:val="center"/>
            <w:hideMark/>
          </w:tcPr>
          <w:p w14:paraId="084916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E254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3DE85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AB6D9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3B2A0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6B48B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52EE4274"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5C3224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0AA9BD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2CD6EC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C333C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4A128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5A4B5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AC183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CD5AA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BFEF3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ED10E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c>
          <w:tcPr>
            <w:tcW w:w="1166" w:type="dxa"/>
            <w:tcBorders>
              <w:top w:val="nil"/>
              <w:left w:val="nil"/>
              <w:bottom w:val="single" w:sz="4" w:space="0" w:color="auto"/>
              <w:right w:val="single" w:sz="4" w:space="0" w:color="auto"/>
            </w:tcBorders>
            <w:shd w:val="clear" w:color="000000" w:fill="FFFFFF"/>
            <w:vAlign w:val="center"/>
            <w:hideMark/>
          </w:tcPr>
          <w:p w14:paraId="0530E3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c>
          <w:tcPr>
            <w:tcW w:w="1166" w:type="dxa"/>
            <w:tcBorders>
              <w:top w:val="nil"/>
              <w:left w:val="nil"/>
              <w:bottom w:val="single" w:sz="4" w:space="0" w:color="auto"/>
              <w:right w:val="single" w:sz="4" w:space="0" w:color="auto"/>
            </w:tcBorders>
            <w:shd w:val="clear" w:color="000000" w:fill="FFFFFF"/>
            <w:vAlign w:val="center"/>
            <w:hideMark/>
          </w:tcPr>
          <w:p w14:paraId="3FA1E9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c>
          <w:tcPr>
            <w:tcW w:w="1166" w:type="dxa"/>
            <w:tcBorders>
              <w:top w:val="nil"/>
              <w:left w:val="nil"/>
              <w:bottom w:val="single" w:sz="4" w:space="0" w:color="auto"/>
              <w:right w:val="single" w:sz="4" w:space="0" w:color="auto"/>
            </w:tcBorders>
            <w:shd w:val="clear" w:color="000000" w:fill="FFFFFF"/>
            <w:vAlign w:val="center"/>
            <w:hideMark/>
          </w:tcPr>
          <w:p w14:paraId="419436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c>
          <w:tcPr>
            <w:tcW w:w="1166" w:type="dxa"/>
            <w:tcBorders>
              <w:top w:val="nil"/>
              <w:left w:val="nil"/>
              <w:bottom w:val="single" w:sz="4" w:space="0" w:color="auto"/>
              <w:right w:val="single" w:sz="4" w:space="0" w:color="auto"/>
            </w:tcBorders>
            <w:shd w:val="clear" w:color="000000" w:fill="FFFFFF"/>
            <w:vAlign w:val="center"/>
            <w:hideMark/>
          </w:tcPr>
          <w:p w14:paraId="6DF691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c>
          <w:tcPr>
            <w:tcW w:w="1393" w:type="dxa"/>
            <w:tcBorders>
              <w:top w:val="nil"/>
              <w:left w:val="nil"/>
              <w:bottom w:val="single" w:sz="4" w:space="0" w:color="auto"/>
              <w:right w:val="single" w:sz="4" w:space="0" w:color="auto"/>
            </w:tcBorders>
            <w:shd w:val="clear" w:color="000000" w:fill="FFFFFF"/>
            <w:vAlign w:val="center"/>
            <w:hideMark/>
          </w:tcPr>
          <w:p w14:paraId="27390E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r>
      <w:tr w:rsidR="003066F1" w:rsidRPr="00A742C7" w14:paraId="7E7F23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97842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5ACF97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47EBCD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3C2594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8C1E8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FF79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0D9187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38CEB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03ACA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6FE67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1E9D5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2BDD3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77718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E9B5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6E0F0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102F19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E8B47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705529BE"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0E2F5B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49E2ACF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1811FDC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0541C6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475AF6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07AD43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1CF299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197,4</w:t>
            </w:r>
          </w:p>
        </w:tc>
        <w:tc>
          <w:tcPr>
            <w:tcW w:w="1166" w:type="dxa"/>
            <w:tcBorders>
              <w:top w:val="nil"/>
              <w:left w:val="nil"/>
              <w:bottom w:val="single" w:sz="4" w:space="0" w:color="auto"/>
              <w:right w:val="single" w:sz="4" w:space="0" w:color="auto"/>
            </w:tcBorders>
            <w:shd w:val="clear" w:color="000000" w:fill="FFFFFF"/>
            <w:vAlign w:val="center"/>
            <w:hideMark/>
          </w:tcPr>
          <w:p w14:paraId="2205F0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8F2EA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A131D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A62AA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6434E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F3074F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45384EB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8FAA5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129F136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7BB813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5FCD77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86BEA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F1DFE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CC0C7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AECB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BB3A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FC3B4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c>
          <w:tcPr>
            <w:tcW w:w="1166" w:type="dxa"/>
            <w:tcBorders>
              <w:top w:val="nil"/>
              <w:left w:val="nil"/>
              <w:bottom w:val="single" w:sz="4" w:space="0" w:color="auto"/>
              <w:right w:val="single" w:sz="4" w:space="0" w:color="auto"/>
            </w:tcBorders>
            <w:shd w:val="clear" w:color="000000" w:fill="FFFFFF"/>
            <w:vAlign w:val="center"/>
            <w:hideMark/>
          </w:tcPr>
          <w:p w14:paraId="41E9F5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c>
          <w:tcPr>
            <w:tcW w:w="1166" w:type="dxa"/>
            <w:tcBorders>
              <w:top w:val="nil"/>
              <w:left w:val="nil"/>
              <w:bottom w:val="single" w:sz="4" w:space="0" w:color="auto"/>
              <w:right w:val="single" w:sz="4" w:space="0" w:color="auto"/>
            </w:tcBorders>
            <w:shd w:val="clear" w:color="000000" w:fill="FFFFFF"/>
            <w:vAlign w:val="center"/>
            <w:hideMark/>
          </w:tcPr>
          <w:p w14:paraId="478C3E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c>
          <w:tcPr>
            <w:tcW w:w="1166" w:type="dxa"/>
            <w:tcBorders>
              <w:top w:val="nil"/>
              <w:left w:val="nil"/>
              <w:bottom w:val="single" w:sz="4" w:space="0" w:color="auto"/>
              <w:right w:val="single" w:sz="4" w:space="0" w:color="auto"/>
            </w:tcBorders>
            <w:shd w:val="clear" w:color="000000" w:fill="FFFFFF"/>
            <w:vAlign w:val="center"/>
            <w:hideMark/>
          </w:tcPr>
          <w:p w14:paraId="6A54A63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c>
          <w:tcPr>
            <w:tcW w:w="1166" w:type="dxa"/>
            <w:tcBorders>
              <w:top w:val="nil"/>
              <w:left w:val="nil"/>
              <w:bottom w:val="single" w:sz="4" w:space="0" w:color="auto"/>
              <w:right w:val="single" w:sz="4" w:space="0" w:color="auto"/>
            </w:tcBorders>
            <w:shd w:val="clear" w:color="000000" w:fill="FFFFFF"/>
            <w:vAlign w:val="center"/>
            <w:hideMark/>
          </w:tcPr>
          <w:p w14:paraId="4C793E1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c>
          <w:tcPr>
            <w:tcW w:w="1393" w:type="dxa"/>
            <w:tcBorders>
              <w:top w:val="nil"/>
              <w:left w:val="nil"/>
              <w:bottom w:val="single" w:sz="4" w:space="0" w:color="auto"/>
              <w:right w:val="single" w:sz="4" w:space="0" w:color="auto"/>
            </w:tcBorders>
            <w:shd w:val="clear" w:color="000000" w:fill="FFFFFF"/>
            <w:vAlign w:val="center"/>
            <w:hideMark/>
          </w:tcPr>
          <w:p w14:paraId="62507F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80,55</w:t>
            </w:r>
          </w:p>
        </w:tc>
      </w:tr>
      <w:tr w:rsidR="003066F1" w:rsidRPr="00A742C7" w14:paraId="01AA0B94"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C303D3D"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№21/172 пгт. Печенга (в.г. №21)</w:t>
            </w:r>
          </w:p>
        </w:tc>
      </w:tr>
      <w:tr w:rsidR="003066F1" w:rsidRPr="00A742C7" w14:paraId="0DEF00F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38AEC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lastRenderedPageBreak/>
              <w:t>1</w:t>
            </w:r>
          </w:p>
        </w:tc>
        <w:tc>
          <w:tcPr>
            <w:tcW w:w="3637" w:type="dxa"/>
            <w:tcBorders>
              <w:top w:val="nil"/>
              <w:left w:val="nil"/>
              <w:bottom w:val="single" w:sz="4" w:space="0" w:color="auto"/>
              <w:right w:val="single" w:sz="4" w:space="0" w:color="auto"/>
            </w:tcBorders>
            <w:shd w:val="clear" w:color="000000" w:fill="FFFFFF"/>
            <w:vAlign w:val="center"/>
            <w:hideMark/>
          </w:tcPr>
          <w:p w14:paraId="338CC7E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3ADD600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9B8C8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20F485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5FAAAE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31E78C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1B0F43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33AD61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1D86BCA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5500D6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1C40E2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004A14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166" w:type="dxa"/>
            <w:tcBorders>
              <w:top w:val="nil"/>
              <w:left w:val="nil"/>
              <w:bottom w:val="single" w:sz="4" w:space="0" w:color="auto"/>
              <w:right w:val="single" w:sz="4" w:space="0" w:color="auto"/>
            </w:tcBorders>
            <w:shd w:val="clear" w:color="000000" w:fill="FFFFFF"/>
            <w:vAlign w:val="center"/>
            <w:hideMark/>
          </w:tcPr>
          <w:p w14:paraId="34FA17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c>
          <w:tcPr>
            <w:tcW w:w="1393" w:type="dxa"/>
            <w:tcBorders>
              <w:top w:val="nil"/>
              <w:left w:val="nil"/>
              <w:bottom w:val="single" w:sz="4" w:space="0" w:color="auto"/>
              <w:right w:val="single" w:sz="4" w:space="0" w:color="auto"/>
            </w:tcBorders>
            <w:shd w:val="clear" w:color="000000" w:fill="FFFFFF"/>
            <w:vAlign w:val="center"/>
            <w:hideMark/>
          </w:tcPr>
          <w:p w14:paraId="795A07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202,0</w:t>
            </w:r>
          </w:p>
        </w:tc>
      </w:tr>
      <w:tr w:rsidR="003066F1" w:rsidRPr="00A742C7" w14:paraId="57C3883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505C7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9BD683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253D96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05C71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41F3C0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3F1FB9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3F132D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5DC1E8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72FFF67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257,92</w:t>
            </w:r>
          </w:p>
        </w:tc>
        <w:tc>
          <w:tcPr>
            <w:tcW w:w="1166" w:type="dxa"/>
            <w:tcBorders>
              <w:top w:val="nil"/>
              <w:left w:val="nil"/>
              <w:bottom w:val="single" w:sz="4" w:space="0" w:color="auto"/>
              <w:right w:val="single" w:sz="4" w:space="0" w:color="auto"/>
            </w:tcBorders>
            <w:shd w:val="clear" w:color="000000" w:fill="FFFFFF"/>
            <w:vAlign w:val="center"/>
            <w:hideMark/>
          </w:tcPr>
          <w:p w14:paraId="609F40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587085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6FAC5D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427B5B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166" w:type="dxa"/>
            <w:tcBorders>
              <w:top w:val="nil"/>
              <w:left w:val="nil"/>
              <w:bottom w:val="single" w:sz="4" w:space="0" w:color="auto"/>
              <w:right w:val="single" w:sz="4" w:space="0" w:color="auto"/>
            </w:tcBorders>
            <w:shd w:val="clear" w:color="000000" w:fill="FFFFFF"/>
            <w:vAlign w:val="center"/>
            <w:hideMark/>
          </w:tcPr>
          <w:p w14:paraId="116771E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c>
          <w:tcPr>
            <w:tcW w:w="1393" w:type="dxa"/>
            <w:tcBorders>
              <w:top w:val="nil"/>
              <w:left w:val="nil"/>
              <w:bottom w:val="single" w:sz="4" w:space="0" w:color="auto"/>
              <w:right w:val="single" w:sz="4" w:space="0" w:color="auto"/>
            </w:tcBorders>
            <w:shd w:val="clear" w:color="000000" w:fill="FFFFFF"/>
            <w:vAlign w:val="center"/>
            <w:hideMark/>
          </w:tcPr>
          <w:p w14:paraId="4889566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154,66</w:t>
            </w:r>
          </w:p>
        </w:tc>
      </w:tr>
      <w:tr w:rsidR="003066F1" w:rsidRPr="00A742C7" w14:paraId="3EBAAFC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034CF8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3AF475E1"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F5AFD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70C2A4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62E77E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FB9CC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5E45BC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A17D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4E83D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3924EAE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853AB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CF1DCA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5AB4A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75FEE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566012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646D87A"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AF7239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161D22B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76C9653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273C41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A99B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C31D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E3FD3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19DB40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0FCD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505A9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4B099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0B9DE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6B5B9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493A2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7ECE2A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1981E4B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6EBA6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3968D2D7"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056D59B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4F16E8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3CE0FF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1EA9B1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6F01803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279FF4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3E811E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52,1</w:t>
            </w:r>
          </w:p>
        </w:tc>
        <w:tc>
          <w:tcPr>
            <w:tcW w:w="1166" w:type="dxa"/>
            <w:tcBorders>
              <w:top w:val="nil"/>
              <w:left w:val="nil"/>
              <w:bottom w:val="single" w:sz="4" w:space="0" w:color="auto"/>
              <w:right w:val="single" w:sz="4" w:space="0" w:color="auto"/>
            </w:tcBorders>
            <w:shd w:val="clear" w:color="000000" w:fill="FFFFFF"/>
            <w:vAlign w:val="center"/>
            <w:hideMark/>
          </w:tcPr>
          <w:p w14:paraId="7A7222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A4D9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A3FF3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27328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6F055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7D14941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5911D1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730EA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w:t>
            </w:r>
          </w:p>
        </w:tc>
        <w:tc>
          <w:tcPr>
            <w:tcW w:w="3637" w:type="dxa"/>
            <w:tcBorders>
              <w:top w:val="nil"/>
              <w:left w:val="nil"/>
              <w:bottom w:val="single" w:sz="4" w:space="0" w:color="auto"/>
              <w:right w:val="single" w:sz="4" w:space="0" w:color="auto"/>
            </w:tcBorders>
            <w:shd w:val="clear" w:color="000000" w:fill="FFFFFF"/>
            <w:vAlign w:val="center"/>
            <w:hideMark/>
          </w:tcPr>
          <w:p w14:paraId="1AB1256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18F550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162C03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196EC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60C26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B2BE84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E7A2E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30458F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77918A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c>
          <w:tcPr>
            <w:tcW w:w="1166" w:type="dxa"/>
            <w:tcBorders>
              <w:top w:val="nil"/>
              <w:left w:val="nil"/>
              <w:bottom w:val="single" w:sz="4" w:space="0" w:color="auto"/>
              <w:right w:val="single" w:sz="4" w:space="0" w:color="auto"/>
            </w:tcBorders>
            <w:shd w:val="clear" w:color="000000" w:fill="FFFFFF"/>
            <w:vAlign w:val="center"/>
            <w:hideMark/>
          </w:tcPr>
          <w:p w14:paraId="2574BD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c>
          <w:tcPr>
            <w:tcW w:w="1166" w:type="dxa"/>
            <w:tcBorders>
              <w:top w:val="nil"/>
              <w:left w:val="nil"/>
              <w:bottom w:val="single" w:sz="4" w:space="0" w:color="auto"/>
              <w:right w:val="single" w:sz="4" w:space="0" w:color="auto"/>
            </w:tcBorders>
            <w:shd w:val="clear" w:color="000000" w:fill="FFFFFF"/>
            <w:vAlign w:val="center"/>
            <w:hideMark/>
          </w:tcPr>
          <w:p w14:paraId="0A9454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c>
          <w:tcPr>
            <w:tcW w:w="1166" w:type="dxa"/>
            <w:tcBorders>
              <w:top w:val="nil"/>
              <w:left w:val="nil"/>
              <w:bottom w:val="single" w:sz="4" w:space="0" w:color="auto"/>
              <w:right w:val="single" w:sz="4" w:space="0" w:color="auto"/>
            </w:tcBorders>
            <w:shd w:val="clear" w:color="000000" w:fill="FFFFFF"/>
            <w:vAlign w:val="center"/>
            <w:hideMark/>
          </w:tcPr>
          <w:p w14:paraId="777B3C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c>
          <w:tcPr>
            <w:tcW w:w="1166" w:type="dxa"/>
            <w:tcBorders>
              <w:top w:val="nil"/>
              <w:left w:val="nil"/>
              <w:bottom w:val="single" w:sz="4" w:space="0" w:color="auto"/>
              <w:right w:val="single" w:sz="4" w:space="0" w:color="auto"/>
            </w:tcBorders>
            <w:shd w:val="clear" w:color="000000" w:fill="FFFFFF"/>
            <w:vAlign w:val="center"/>
            <w:hideMark/>
          </w:tcPr>
          <w:p w14:paraId="4DC127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c>
          <w:tcPr>
            <w:tcW w:w="1393" w:type="dxa"/>
            <w:tcBorders>
              <w:top w:val="nil"/>
              <w:left w:val="nil"/>
              <w:bottom w:val="single" w:sz="4" w:space="0" w:color="auto"/>
              <w:right w:val="single" w:sz="4" w:space="0" w:color="auto"/>
            </w:tcBorders>
            <w:shd w:val="clear" w:color="000000" w:fill="FFFFFF"/>
            <w:vAlign w:val="center"/>
            <w:hideMark/>
          </w:tcPr>
          <w:p w14:paraId="061EC5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r>
      <w:tr w:rsidR="003066F1" w:rsidRPr="00A742C7" w14:paraId="5C1525C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0B14CB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7D57B2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13E2EE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03E926F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88F6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B70CF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1E356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98331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FFA5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272D3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A1A54C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3354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F3F5B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C99786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06ADFED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C02890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25781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61FD26A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47BFE6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2806FB8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2EED34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5CFD47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7BB70E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38B279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31F3576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67,9</w:t>
            </w:r>
          </w:p>
        </w:tc>
        <w:tc>
          <w:tcPr>
            <w:tcW w:w="1166" w:type="dxa"/>
            <w:tcBorders>
              <w:top w:val="nil"/>
              <w:left w:val="nil"/>
              <w:bottom w:val="single" w:sz="4" w:space="0" w:color="auto"/>
              <w:right w:val="single" w:sz="4" w:space="0" w:color="auto"/>
            </w:tcBorders>
            <w:shd w:val="clear" w:color="000000" w:fill="FFFFFF"/>
            <w:vAlign w:val="center"/>
            <w:hideMark/>
          </w:tcPr>
          <w:p w14:paraId="5F6C53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9DA62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A0F6B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2C978A2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4C9C0E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393" w:type="dxa"/>
            <w:tcBorders>
              <w:top w:val="nil"/>
              <w:left w:val="nil"/>
              <w:bottom w:val="single" w:sz="4" w:space="0" w:color="auto"/>
              <w:right w:val="single" w:sz="4" w:space="0" w:color="auto"/>
            </w:tcBorders>
            <w:shd w:val="clear" w:color="000000" w:fill="FFFFFF"/>
            <w:vAlign w:val="center"/>
            <w:hideMark/>
          </w:tcPr>
          <w:p w14:paraId="19E61D6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3066F1" w:rsidRPr="00A742C7" w14:paraId="662F4B5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8509D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3.2.2</w:t>
            </w:r>
          </w:p>
        </w:tc>
        <w:tc>
          <w:tcPr>
            <w:tcW w:w="3637" w:type="dxa"/>
            <w:tcBorders>
              <w:top w:val="nil"/>
              <w:left w:val="nil"/>
              <w:bottom w:val="single" w:sz="4" w:space="0" w:color="auto"/>
              <w:right w:val="single" w:sz="4" w:space="0" w:color="auto"/>
            </w:tcBorders>
            <w:shd w:val="clear" w:color="000000" w:fill="FFFFFF"/>
            <w:vAlign w:val="center"/>
            <w:hideMark/>
          </w:tcPr>
          <w:p w14:paraId="47CA3D84"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190" w:type="dxa"/>
            <w:tcBorders>
              <w:top w:val="nil"/>
              <w:left w:val="nil"/>
              <w:bottom w:val="single" w:sz="4" w:space="0" w:color="auto"/>
              <w:right w:val="single" w:sz="4" w:space="0" w:color="auto"/>
            </w:tcBorders>
            <w:shd w:val="clear" w:color="000000" w:fill="FFFFFF"/>
            <w:vAlign w:val="center"/>
            <w:hideMark/>
          </w:tcPr>
          <w:p w14:paraId="34A6D0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FFFFF"/>
            <w:vAlign w:val="center"/>
            <w:hideMark/>
          </w:tcPr>
          <w:p w14:paraId="7EA495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AF7BC8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5D07D9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113DB8D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7E819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6E2122A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FFFFF"/>
            <w:vAlign w:val="center"/>
            <w:hideMark/>
          </w:tcPr>
          <w:p w14:paraId="083A564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c>
          <w:tcPr>
            <w:tcW w:w="1166" w:type="dxa"/>
            <w:tcBorders>
              <w:top w:val="nil"/>
              <w:left w:val="nil"/>
              <w:bottom w:val="single" w:sz="4" w:space="0" w:color="auto"/>
              <w:right w:val="single" w:sz="4" w:space="0" w:color="auto"/>
            </w:tcBorders>
            <w:shd w:val="clear" w:color="000000" w:fill="FFFFFF"/>
            <w:vAlign w:val="center"/>
            <w:hideMark/>
          </w:tcPr>
          <w:p w14:paraId="410CA8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c>
          <w:tcPr>
            <w:tcW w:w="1166" w:type="dxa"/>
            <w:tcBorders>
              <w:top w:val="nil"/>
              <w:left w:val="nil"/>
              <w:bottom w:val="single" w:sz="4" w:space="0" w:color="auto"/>
              <w:right w:val="single" w:sz="4" w:space="0" w:color="auto"/>
            </w:tcBorders>
            <w:shd w:val="clear" w:color="000000" w:fill="FFFFFF"/>
            <w:vAlign w:val="center"/>
            <w:hideMark/>
          </w:tcPr>
          <w:p w14:paraId="1DB867D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c>
          <w:tcPr>
            <w:tcW w:w="1166" w:type="dxa"/>
            <w:tcBorders>
              <w:top w:val="nil"/>
              <w:left w:val="nil"/>
              <w:bottom w:val="single" w:sz="4" w:space="0" w:color="auto"/>
              <w:right w:val="single" w:sz="4" w:space="0" w:color="auto"/>
            </w:tcBorders>
            <w:shd w:val="clear" w:color="000000" w:fill="FFFFFF"/>
            <w:vAlign w:val="center"/>
            <w:hideMark/>
          </w:tcPr>
          <w:p w14:paraId="4675106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c>
          <w:tcPr>
            <w:tcW w:w="1166" w:type="dxa"/>
            <w:tcBorders>
              <w:top w:val="nil"/>
              <w:left w:val="nil"/>
              <w:bottom w:val="single" w:sz="4" w:space="0" w:color="auto"/>
              <w:right w:val="single" w:sz="4" w:space="0" w:color="auto"/>
            </w:tcBorders>
            <w:shd w:val="clear" w:color="000000" w:fill="FFFFFF"/>
            <w:vAlign w:val="center"/>
            <w:hideMark/>
          </w:tcPr>
          <w:p w14:paraId="1403231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c>
          <w:tcPr>
            <w:tcW w:w="1393" w:type="dxa"/>
            <w:tcBorders>
              <w:top w:val="nil"/>
              <w:left w:val="nil"/>
              <w:bottom w:val="single" w:sz="4" w:space="0" w:color="auto"/>
              <w:right w:val="single" w:sz="4" w:space="0" w:color="auto"/>
            </w:tcBorders>
            <w:shd w:val="clear" w:color="000000" w:fill="FFFFFF"/>
            <w:vAlign w:val="center"/>
            <w:hideMark/>
          </w:tcPr>
          <w:p w14:paraId="576559B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27,07</w:t>
            </w:r>
          </w:p>
        </w:tc>
      </w:tr>
      <w:tr w:rsidR="003066F1" w:rsidRPr="00A742C7" w14:paraId="1393B0EC"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3F6B5474"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№38/177 пгт. Печенга (в.г. №38)</w:t>
            </w:r>
          </w:p>
        </w:tc>
      </w:tr>
      <w:tr w:rsidR="003066F1" w:rsidRPr="00A742C7" w14:paraId="0E3955B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3F70B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578E73EC"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0F021A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EC8EE7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5D707C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3F58D8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4E7E9C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6A44DBE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6EB58E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462F678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23A46A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75A43D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38CCF8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166" w:type="dxa"/>
            <w:tcBorders>
              <w:top w:val="nil"/>
              <w:left w:val="nil"/>
              <w:bottom w:val="single" w:sz="4" w:space="0" w:color="auto"/>
              <w:right w:val="single" w:sz="4" w:space="0" w:color="auto"/>
            </w:tcBorders>
            <w:shd w:val="clear" w:color="000000" w:fill="FFFFFF"/>
            <w:vAlign w:val="center"/>
            <w:hideMark/>
          </w:tcPr>
          <w:p w14:paraId="2A63C6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c>
          <w:tcPr>
            <w:tcW w:w="1393" w:type="dxa"/>
            <w:tcBorders>
              <w:top w:val="nil"/>
              <w:left w:val="nil"/>
              <w:bottom w:val="single" w:sz="4" w:space="0" w:color="auto"/>
              <w:right w:val="single" w:sz="4" w:space="0" w:color="auto"/>
            </w:tcBorders>
            <w:shd w:val="clear" w:color="000000" w:fill="FFFFFF"/>
            <w:vAlign w:val="center"/>
            <w:hideMark/>
          </w:tcPr>
          <w:p w14:paraId="50D4C9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544,0</w:t>
            </w:r>
          </w:p>
        </w:tc>
      </w:tr>
      <w:tr w:rsidR="003066F1" w:rsidRPr="00A742C7" w14:paraId="37C60DA9"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89A59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64778F2A"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59BC2A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22B589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295844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3A50FD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502427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160CA8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7E9E98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254E5C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4A43F0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2B75813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55EB80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166" w:type="dxa"/>
            <w:tcBorders>
              <w:top w:val="nil"/>
              <w:left w:val="nil"/>
              <w:bottom w:val="single" w:sz="4" w:space="0" w:color="auto"/>
              <w:right w:val="single" w:sz="4" w:space="0" w:color="auto"/>
            </w:tcBorders>
            <w:shd w:val="clear" w:color="000000" w:fill="FFFFFF"/>
            <w:vAlign w:val="center"/>
            <w:hideMark/>
          </w:tcPr>
          <w:p w14:paraId="46ACFC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c>
          <w:tcPr>
            <w:tcW w:w="1393" w:type="dxa"/>
            <w:tcBorders>
              <w:top w:val="nil"/>
              <w:left w:val="nil"/>
              <w:bottom w:val="single" w:sz="4" w:space="0" w:color="auto"/>
              <w:right w:val="single" w:sz="4" w:space="0" w:color="auto"/>
            </w:tcBorders>
            <w:shd w:val="clear" w:color="000000" w:fill="FFFFFF"/>
            <w:vAlign w:val="center"/>
            <w:hideMark/>
          </w:tcPr>
          <w:p w14:paraId="756ED3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254,23</w:t>
            </w:r>
          </w:p>
        </w:tc>
      </w:tr>
      <w:tr w:rsidR="003066F1" w:rsidRPr="00A742C7" w14:paraId="6D40950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406D3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54FDFD06"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2EE0B0A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7CE629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4CB23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023657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8F7FE4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CE32CF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24179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4E6535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3181A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ECB0C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EB580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040D1C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0600F1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E91B76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1A30F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478B24EB"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40141B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5E7D0A7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06ED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E2FC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0F640B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1E44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E3C00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FE2F8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872AE4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295B2C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3F7C7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3A09E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53F810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214CFA3E"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73522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7C760110"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613CA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505554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74A8F9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117843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4DBC68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4FFFE9A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27B4934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5581CC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6F88705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604A41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1BB03C3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166" w:type="dxa"/>
            <w:tcBorders>
              <w:top w:val="nil"/>
              <w:left w:val="nil"/>
              <w:bottom w:val="single" w:sz="4" w:space="0" w:color="auto"/>
              <w:right w:val="single" w:sz="4" w:space="0" w:color="auto"/>
            </w:tcBorders>
            <w:shd w:val="clear" w:color="000000" w:fill="FFFFFF"/>
            <w:vAlign w:val="center"/>
            <w:hideMark/>
          </w:tcPr>
          <w:p w14:paraId="5302E5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393" w:type="dxa"/>
            <w:tcBorders>
              <w:top w:val="nil"/>
              <w:left w:val="nil"/>
              <w:bottom w:val="single" w:sz="4" w:space="0" w:color="auto"/>
              <w:right w:val="single" w:sz="4" w:space="0" w:color="auto"/>
            </w:tcBorders>
            <w:shd w:val="clear" w:color="000000" w:fill="FFFFFF"/>
            <w:vAlign w:val="center"/>
            <w:hideMark/>
          </w:tcPr>
          <w:p w14:paraId="312CDD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r>
      <w:tr w:rsidR="003066F1" w:rsidRPr="00A742C7" w14:paraId="60AD983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2128F35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3B0D24A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0243194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632D2B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6E334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6FF7D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38419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D10D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80173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AAF2B5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4D1EF2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73740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DB3099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88355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217D58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072DD72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EB60B5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28DED94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084197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5750E61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55981DA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47B58D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1B000D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6C1B85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76CCB79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26ACE5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51E062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281FBA1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6431CA0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166" w:type="dxa"/>
            <w:tcBorders>
              <w:top w:val="nil"/>
              <w:left w:val="nil"/>
              <w:bottom w:val="single" w:sz="4" w:space="0" w:color="auto"/>
              <w:right w:val="single" w:sz="4" w:space="0" w:color="auto"/>
            </w:tcBorders>
            <w:shd w:val="clear" w:color="000000" w:fill="FFFFFF"/>
            <w:vAlign w:val="center"/>
            <w:hideMark/>
          </w:tcPr>
          <w:p w14:paraId="651F92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c>
          <w:tcPr>
            <w:tcW w:w="1393" w:type="dxa"/>
            <w:tcBorders>
              <w:top w:val="nil"/>
              <w:left w:val="nil"/>
              <w:bottom w:val="single" w:sz="4" w:space="0" w:color="auto"/>
              <w:right w:val="single" w:sz="4" w:space="0" w:color="auto"/>
            </w:tcBorders>
            <w:shd w:val="clear" w:color="000000" w:fill="FFFFFF"/>
            <w:vAlign w:val="center"/>
            <w:hideMark/>
          </w:tcPr>
          <w:p w14:paraId="0745432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180,1</w:t>
            </w:r>
          </w:p>
        </w:tc>
      </w:tr>
      <w:tr w:rsidR="003066F1" w:rsidRPr="00A742C7" w14:paraId="43350827" w14:textId="77777777" w:rsidTr="005E6718">
        <w:trPr>
          <w:trHeight w:val="301"/>
        </w:trPr>
        <w:tc>
          <w:tcPr>
            <w:tcW w:w="1956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4A4D967" w14:textId="77777777" w:rsidR="003066F1" w:rsidRPr="00A742C7" w:rsidRDefault="003066F1" w:rsidP="005E6718">
            <w:pP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Котельная №42/188 пгт. Печенга (в.г. №42)</w:t>
            </w:r>
          </w:p>
        </w:tc>
      </w:tr>
      <w:tr w:rsidR="003066F1" w:rsidRPr="00A742C7" w14:paraId="7F21C96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6486A1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w:t>
            </w:r>
          </w:p>
        </w:tc>
        <w:tc>
          <w:tcPr>
            <w:tcW w:w="3637" w:type="dxa"/>
            <w:tcBorders>
              <w:top w:val="nil"/>
              <w:left w:val="nil"/>
              <w:bottom w:val="single" w:sz="4" w:space="0" w:color="auto"/>
              <w:right w:val="single" w:sz="4" w:space="0" w:color="auto"/>
            </w:tcBorders>
            <w:shd w:val="clear" w:color="000000" w:fill="FFFFFF"/>
            <w:vAlign w:val="center"/>
            <w:hideMark/>
          </w:tcPr>
          <w:p w14:paraId="1BFA02F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Выработка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614FF71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FFFF"/>
            <w:vAlign w:val="center"/>
            <w:hideMark/>
          </w:tcPr>
          <w:p w14:paraId="53C662B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7CC656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5FF92F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7591C2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73E56D5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439F7E9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58C829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11E5E6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3BCFB4B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2A55CF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166" w:type="dxa"/>
            <w:tcBorders>
              <w:top w:val="nil"/>
              <w:left w:val="nil"/>
              <w:bottom w:val="single" w:sz="4" w:space="0" w:color="auto"/>
              <w:right w:val="single" w:sz="4" w:space="0" w:color="auto"/>
            </w:tcBorders>
            <w:shd w:val="clear" w:color="000000" w:fill="FFFFFF"/>
            <w:vAlign w:val="center"/>
            <w:hideMark/>
          </w:tcPr>
          <w:p w14:paraId="391242E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c>
          <w:tcPr>
            <w:tcW w:w="1393" w:type="dxa"/>
            <w:tcBorders>
              <w:top w:val="nil"/>
              <w:left w:val="nil"/>
              <w:bottom w:val="single" w:sz="4" w:space="0" w:color="auto"/>
              <w:right w:val="single" w:sz="4" w:space="0" w:color="auto"/>
            </w:tcBorders>
            <w:shd w:val="clear" w:color="000000" w:fill="FFFFFF"/>
            <w:vAlign w:val="center"/>
            <w:hideMark/>
          </w:tcPr>
          <w:p w14:paraId="0C9D06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74</w:t>
            </w:r>
          </w:p>
        </w:tc>
      </w:tr>
      <w:tr w:rsidR="003066F1" w:rsidRPr="00A742C7" w14:paraId="5AFB6B45"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4E39AA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w:t>
            </w:r>
          </w:p>
        </w:tc>
        <w:tc>
          <w:tcPr>
            <w:tcW w:w="3637" w:type="dxa"/>
            <w:tcBorders>
              <w:top w:val="nil"/>
              <w:left w:val="nil"/>
              <w:bottom w:val="single" w:sz="4" w:space="0" w:color="auto"/>
              <w:right w:val="single" w:sz="4" w:space="0" w:color="auto"/>
            </w:tcBorders>
            <w:shd w:val="clear" w:color="000000" w:fill="FFFFFF"/>
            <w:vAlign w:val="center"/>
            <w:hideMark/>
          </w:tcPr>
          <w:p w14:paraId="153B9373"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УРУТ на выработку тепловой энергии</w:t>
            </w:r>
          </w:p>
        </w:tc>
        <w:tc>
          <w:tcPr>
            <w:tcW w:w="1190" w:type="dxa"/>
            <w:tcBorders>
              <w:top w:val="nil"/>
              <w:left w:val="nil"/>
              <w:bottom w:val="single" w:sz="4" w:space="0" w:color="auto"/>
              <w:right w:val="single" w:sz="4" w:space="0" w:color="auto"/>
            </w:tcBorders>
            <w:shd w:val="clear" w:color="000000" w:fill="FFFFFF"/>
            <w:vAlign w:val="center"/>
            <w:hideMark/>
          </w:tcPr>
          <w:p w14:paraId="2994674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кг.у.т./Гкал</w:t>
            </w:r>
          </w:p>
        </w:tc>
        <w:tc>
          <w:tcPr>
            <w:tcW w:w="1066" w:type="dxa"/>
            <w:tcBorders>
              <w:top w:val="nil"/>
              <w:left w:val="nil"/>
              <w:bottom w:val="single" w:sz="4" w:space="0" w:color="auto"/>
              <w:right w:val="single" w:sz="4" w:space="0" w:color="auto"/>
            </w:tcBorders>
            <w:shd w:val="clear" w:color="000000" w:fill="FFFFFF"/>
            <w:vAlign w:val="center"/>
            <w:hideMark/>
          </w:tcPr>
          <w:p w14:paraId="3D4A4FE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66E928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19B3D0E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2261D9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1EE2DE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008FA7A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221FA5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33149F6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393465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2A33870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166" w:type="dxa"/>
            <w:tcBorders>
              <w:top w:val="nil"/>
              <w:left w:val="nil"/>
              <w:bottom w:val="single" w:sz="4" w:space="0" w:color="auto"/>
              <w:right w:val="single" w:sz="4" w:space="0" w:color="auto"/>
            </w:tcBorders>
            <w:shd w:val="clear" w:color="000000" w:fill="FFFFFF"/>
            <w:vAlign w:val="center"/>
            <w:hideMark/>
          </w:tcPr>
          <w:p w14:paraId="15D066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c>
          <w:tcPr>
            <w:tcW w:w="1393" w:type="dxa"/>
            <w:tcBorders>
              <w:top w:val="nil"/>
              <w:left w:val="nil"/>
              <w:bottom w:val="single" w:sz="4" w:space="0" w:color="auto"/>
              <w:right w:val="single" w:sz="4" w:space="0" w:color="auto"/>
            </w:tcBorders>
            <w:shd w:val="clear" w:color="000000" w:fill="FFFFFF"/>
            <w:vAlign w:val="center"/>
            <w:hideMark/>
          </w:tcPr>
          <w:p w14:paraId="770A235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255,41</w:t>
            </w:r>
          </w:p>
        </w:tc>
      </w:tr>
      <w:tr w:rsidR="003066F1" w:rsidRPr="00A742C7" w14:paraId="2B1D0568"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7A4F10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w:t>
            </w:r>
          </w:p>
        </w:tc>
        <w:tc>
          <w:tcPr>
            <w:tcW w:w="3637" w:type="dxa"/>
            <w:tcBorders>
              <w:top w:val="nil"/>
              <w:left w:val="nil"/>
              <w:bottom w:val="single" w:sz="4" w:space="0" w:color="auto"/>
              <w:right w:val="single" w:sz="4" w:space="0" w:color="auto"/>
            </w:tcBorders>
            <w:shd w:val="clear" w:color="000000" w:fill="FFFFFF"/>
            <w:vAlign w:val="center"/>
            <w:hideMark/>
          </w:tcPr>
          <w:p w14:paraId="46448767"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Расход топлива:</w:t>
            </w:r>
          </w:p>
        </w:tc>
        <w:tc>
          <w:tcPr>
            <w:tcW w:w="1190" w:type="dxa"/>
            <w:tcBorders>
              <w:top w:val="nil"/>
              <w:left w:val="nil"/>
              <w:bottom w:val="single" w:sz="4" w:space="0" w:color="auto"/>
              <w:right w:val="single" w:sz="4" w:space="0" w:color="auto"/>
            </w:tcBorders>
            <w:shd w:val="clear" w:color="000000" w:fill="FFFFFF"/>
            <w:vAlign w:val="center"/>
            <w:hideMark/>
          </w:tcPr>
          <w:p w14:paraId="4E0B48D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14:paraId="21F74D4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75D8F5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B4FD21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503AC6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79DDB45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495BCB3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18FC89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640EE0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9C8AA8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1242F7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FFFF"/>
            <w:vAlign w:val="center"/>
            <w:hideMark/>
          </w:tcPr>
          <w:p w14:paraId="2E11560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FFFF"/>
            <w:vAlign w:val="center"/>
            <w:hideMark/>
          </w:tcPr>
          <w:p w14:paraId="6A1E653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6065257D"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365433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w:t>
            </w:r>
          </w:p>
        </w:tc>
        <w:tc>
          <w:tcPr>
            <w:tcW w:w="3637" w:type="dxa"/>
            <w:tcBorders>
              <w:top w:val="nil"/>
              <w:left w:val="nil"/>
              <w:bottom w:val="single" w:sz="4" w:space="0" w:color="auto"/>
              <w:right w:val="single" w:sz="4" w:space="0" w:color="auto"/>
            </w:tcBorders>
            <w:shd w:val="clear" w:color="000000" w:fill="F2F2F2"/>
            <w:vAlign w:val="center"/>
            <w:hideMark/>
          </w:tcPr>
          <w:p w14:paraId="2ED180E9"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условного</w:t>
            </w:r>
          </w:p>
        </w:tc>
        <w:tc>
          <w:tcPr>
            <w:tcW w:w="1190" w:type="dxa"/>
            <w:tcBorders>
              <w:top w:val="nil"/>
              <w:left w:val="nil"/>
              <w:bottom w:val="single" w:sz="4" w:space="0" w:color="auto"/>
              <w:right w:val="single" w:sz="4" w:space="0" w:color="auto"/>
            </w:tcBorders>
            <w:shd w:val="clear" w:color="000000" w:fill="F2F2F2"/>
            <w:vAlign w:val="center"/>
            <w:hideMark/>
          </w:tcPr>
          <w:p w14:paraId="364B26E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7C1FAD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65B7B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9AB21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AE8CE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1661038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D19BD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E53CD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001D3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712DB5F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1A9F1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FA2038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56E37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19AEA70"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235C1F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3.1.1</w:t>
            </w:r>
          </w:p>
        </w:tc>
        <w:tc>
          <w:tcPr>
            <w:tcW w:w="3637" w:type="dxa"/>
            <w:tcBorders>
              <w:top w:val="nil"/>
              <w:left w:val="nil"/>
              <w:bottom w:val="single" w:sz="4" w:space="0" w:color="auto"/>
              <w:right w:val="single" w:sz="4" w:space="0" w:color="auto"/>
            </w:tcBorders>
            <w:shd w:val="clear" w:color="000000" w:fill="FFFFFF"/>
            <w:vAlign w:val="center"/>
            <w:hideMark/>
          </w:tcPr>
          <w:p w14:paraId="203CCAD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73DC1D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FFFF"/>
            <w:vAlign w:val="center"/>
            <w:hideMark/>
          </w:tcPr>
          <w:p w14:paraId="77422FF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413809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1DDBDD5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16C7992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024BC77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302ECBB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0E4AC00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64B641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3EEF84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05AB1B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166" w:type="dxa"/>
            <w:tcBorders>
              <w:top w:val="nil"/>
              <w:left w:val="nil"/>
              <w:bottom w:val="single" w:sz="4" w:space="0" w:color="auto"/>
              <w:right w:val="single" w:sz="4" w:space="0" w:color="auto"/>
            </w:tcBorders>
            <w:shd w:val="clear" w:color="000000" w:fill="FFFFFF"/>
            <w:vAlign w:val="center"/>
            <w:hideMark/>
          </w:tcPr>
          <w:p w14:paraId="105B4E6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393" w:type="dxa"/>
            <w:tcBorders>
              <w:top w:val="nil"/>
              <w:left w:val="nil"/>
              <w:bottom w:val="single" w:sz="4" w:space="0" w:color="auto"/>
              <w:right w:val="single" w:sz="4" w:space="0" w:color="auto"/>
            </w:tcBorders>
            <w:shd w:val="clear" w:color="000000" w:fill="FFFFFF"/>
            <w:vAlign w:val="center"/>
            <w:hideMark/>
          </w:tcPr>
          <w:p w14:paraId="19DCAB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r>
      <w:tr w:rsidR="003066F1" w:rsidRPr="00A742C7" w14:paraId="1560AB0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6F20A6E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w:t>
            </w:r>
          </w:p>
        </w:tc>
        <w:tc>
          <w:tcPr>
            <w:tcW w:w="3637" w:type="dxa"/>
            <w:tcBorders>
              <w:top w:val="nil"/>
              <w:left w:val="nil"/>
              <w:bottom w:val="single" w:sz="4" w:space="0" w:color="auto"/>
              <w:right w:val="single" w:sz="4" w:space="0" w:color="auto"/>
            </w:tcBorders>
            <w:shd w:val="clear" w:color="000000" w:fill="F2F2F2"/>
            <w:vAlign w:val="center"/>
            <w:hideMark/>
          </w:tcPr>
          <w:p w14:paraId="52B09C93"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натурального</w:t>
            </w:r>
          </w:p>
        </w:tc>
        <w:tc>
          <w:tcPr>
            <w:tcW w:w="1190" w:type="dxa"/>
            <w:tcBorders>
              <w:top w:val="nil"/>
              <w:left w:val="nil"/>
              <w:bottom w:val="single" w:sz="4" w:space="0" w:color="auto"/>
              <w:right w:val="single" w:sz="4" w:space="0" w:color="auto"/>
            </w:tcBorders>
            <w:shd w:val="clear" w:color="000000" w:fill="F2F2F2"/>
            <w:vAlign w:val="center"/>
            <w:hideMark/>
          </w:tcPr>
          <w:p w14:paraId="5C73A2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2F2F2"/>
            <w:vAlign w:val="center"/>
            <w:hideMark/>
          </w:tcPr>
          <w:p w14:paraId="5B2EB0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934B18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58A676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9AD7D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5FA578D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195F2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6A64BBA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357FD7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0467F2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2E0D10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2F2F2"/>
            <w:vAlign w:val="center"/>
            <w:hideMark/>
          </w:tcPr>
          <w:p w14:paraId="25BF2D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2F2F2"/>
            <w:vAlign w:val="center"/>
            <w:hideMark/>
          </w:tcPr>
          <w:p w14:paraId="323E26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3A910B0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FFFF"/>
            <w:vAlign w:val="center"/>
            <w:hideMark/>
          </w:tcPr>
          <w:p w14:paraId="388CFB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3.2.1</w:t>
            </w:r>
          </w:p>
        </w:tc>
        <w:tc>
          <w:tcPr>
            <w:tcW w:w="3637" w:type="dxa"/>
            <w:tcBorders>
              <w:top w:val="nil"/>
              <w:left w:val="nil"/>
              <w:bottom w:val="single" w:sz="4" w:space="0" w:color="auto"/>
              <w:right w:val="single" w:sz="4" w:space="0" w:color="auto"/>
            </w:tcBorders>
            <w:shd w:val="clear" w:color="000000" w:fill="FFFFFF"/>
            <w:vAlign w:val="center"/>
            <w:hideMark/>
          </w:tcPr>
          <w:p w14:paraId="1394DD6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190" w:type="dxa"/>
            <w:tcBorders>
              <w:top w:val="nil"/>
              <w:left w:val="nil"/>
              <w:bottom w:val="single" w:sz="4" w:space="0" w:color="auto"/>
              <w:right w:val="single" w:sz="4" w:space="0" w:color="auto"/>
            </w:tcBorders>
            <w:shd w:val="clear" w:color="000000" w:fill="FFFFFF"/>
            <w:vAlign w:val="center"/>
            <w:hideMark/>
          </w:tcPr>
          <w:p w14:paraId="50FDB8F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FFFFF"/>
            <w:vAlign w:val="center"/>
            <w:hideMark/>
          </w:tcPr>
          <w:p w14:paraId="30ADB6B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134691C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15531A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303A8A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50DFE7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38BE30C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7361A5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0423423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57B09C4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2D6887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166" w:type="dxa"/>
            <w:tcBorders>
              <w:top w:val="nil"/>
              <w:left w:val="nil"/>
              <w:bottom w:val="single" w:sz="4" w:space="0" w:color="auto"/>
              <w:right w:val="single" w:sz="4" w:space="0" w:color="auto"/>
            </w:tcBorders>
            <w:shd w:val="clear" w:color="000000" w:fill="FFFFFF"/>
            <w:vAlign w:val="center"/>
            <w:hideMark/>
          </w:tcPr>
          <w:p w14:paraId="1E34FAB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c>
          <w:tcPr>
            <w:tcW w:w="1393" w:type="dxa"/>
            <w:tcBorders>
              <w:top w:val="nil"/>
              <w:left w:val="nil"/>
              <w:bottom w:val="single" w:sz="4" w:space="0" w:color="auto"/>
              <w:right w:val="single" w:sz="4" w:space="0" w:color="auto"/>
            </w:tcBorders>
            <w:shd w:val="clear" w:color="000000" w:fill="FFFFFF"/>
            <w:vAlign w:val="center"/>
            <w:hideMark/>
          </w:tcPr>
          <w:p w14:paraId="71829B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24,6</w:t>
            </w:r>
          </w:p>
        </w:tc>
      </w:tr>
      <w:tr w:rsidR="003066F1" w:rsidRPr="00A742C7" w14:paraId="377D280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6961A7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6267630F"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выработано ТЭ</w:t>
            </w:r>
          </w:p>
        </w:tc>
        <w:tc>
          <w:tcPr>
            <w:tcW w:w="1190" w:type="dxa"/>
            <w:tcBorders>
              <w:top w:val="nil"/>
              <w:left w:val="nil"/>
              <w:bottom w:val="single" w:sz="4" w:space="0" w:color="auto"/>
              <w:right w:val="single" w:sz="4" w:space="0" w:color="auto"/>
            </w:tcBorders>
            <w:shd w:val="clear" w:color="000000" w:fill="FFE599"/>
            <w:vAlign w:val="center"/>
            <w:hideMark/>
          </w:tcPr>
          <w:p w14:paraId="335025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FE599"/>
            <w:vAlign w:val="center"/>
            <w:hideMark/>
          </w:tcPr>
          <w:p w14:paraId="24B8541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4E7E9E2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6A85B6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26AC9F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4763152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3F2E6B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72CCD5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373295F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2AAF76F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287322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FE599"/>
            <w:vAlign w:val="center"/>
            <w:hideMark/>
          </w:tcPr>
          <w:p w14:paraId="640A89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393" w:type="dxa"/>
            <w:tcBorders>
              <w:top w:val="nil"/>
              <w:left w:val="nil"/>
              <w:bottom w:val="single" w:sz="4" w:space="0" w:color="auto"/>
              <w:right w:val="single" w:sz="4" w:space="0" w:color="auto"/>
            </w:tcBorders>
            <w:shd w:val="clear" w:color="000000" w:fill="FFE599"/>
            <w:vAlign w:val="center"/>
            <w:hideMark/>
          </w:tcPr>
          <w:p w14:paraId="034635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r>
      <w:tr w:rsidR="003066F1" w:rsidRPr="00A742C7" w14:paraId="0CD2FDAB"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774CD8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36FD03F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238CF6D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71E74C9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5172CBB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3BFE43F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2482005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2A5410D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76174FB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7759F51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c>
          <w:tcPr>
            <w:tcW w:w="1166" w:type="dxa"/>
            <w:tcBorders>
              <w:top w:val="nil"/>
              <w:left w:val="nil"/>
              <w:bottom w:val="single" w:sz="4" w:space="0" w:color="auto"/>
              <w:right w:val="single" w:sz="4" w:space="0" w:color="auto"/>
            </w:tcBorders>
            <w:shd w:val="clear" w:color="000000" w:fill="F2F2F2"/>
            <w:vAlign w:val="center"/>
            <w:hideMark/>
          </w:tcPr>
          <w:p w14:paraId="511D97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c>
          <w:tcPr>
            <w:tcW w:w="1166" w:type="dxa"/>
            <w:tcBorders>
              <w:top w:val="nil"/>
              <w:left w:val="nil"/>
              <w:bottom w:val="single" w:sz="4" w:space="0" w:color="auto"/>
              <w:right w:val="single" w:sz="4" w:space="0" w:color="auto"/>
            </w:tcBorders>
            <w:shd w:val="clear" w:color="000000" w:fill="F2F2F2"/>
            <w:vAlign w:val="center"/>
            <w:hideMark/>
          </w:tcPr>
          <w:p w14:paraId="77548E5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c>
          <w:tcPr>
            <w:tcW w:w="1166" w:type="dxa"/>
            <w:tcBorders>
              <w:top w:val="nil"/>
              <w:left w:val="nil"/>
              <w:bottom w:val="single" w:sz="4" w:space="0" w:color="auto"/>
              <w:right w:val="single" w:sz="4" w:space="0" w:color="auto"/>
            </w:tcBorders>
            <w:shd w:val="clear" w:color="000000" w:fill="F2F2F2"/>
            <w:vAlign w:val="center"/>
            <w:hideMark/>
          </w:tcPr>
          <w:p w14:paraId="01E4E89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c>
          <w:tcPr>
            <w:tcW w:w="1166" w:type="dxa"/>
            <w:tcBorders>
              <w:top w:val="nil"/>
              <w:left w:val="nil"/>
              <w:bottom w:val="single" w:sz="4" w:space="0" w:color="auto"/>
              <w:right w:val="single" w:sz="4" w:space="0" w:color="auto"/>
            </w:tcBorders>
            <w:shd w:val="clear" w:color="000000" w:fill="F2F2F2"/>
            <w:vAlign w:val="center"/>
            <w:hideMark/>
          </w:tcPr>
          <w:p w14:paraId="45BC763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c>
          <w:tcPr>
            <w:tcW w:w="1393" w:type="dxa"/>
            <w:tcBorders>
              <w:top w:val="nil"/>
              <w:left w:val="nil"/>
              <w:bottom w:val="single" w:sz="4" w:space="0" w:color="auto"/>
              <w:right w:val="single" w:sz="4" w:space="0" w:color="auto"/>
            </w:tcBorders>
            <w:shd w:val="clear" w:color="000000" w:fill="F2F2F2"/>
            <w:vAlign w:val="center"/>
            <w:hideMark/>
          </w:tcPr>
          <w:p w14:paraId="6A10427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2371,0</w:t>
            </w:r>
          </w:p>
        </w:tc>
      </w:tr>
      <w:tr w:rsidR="003066F1" w:rsidRPr="00A742C7" w14:paraId="591FCD7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155A373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1049491"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67C44DD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Гкал</w:t>
            </w:r>
          </w:p>
        </w:tc>
        <w:tc>
          <w:tcPr>
            <w:tcW w:w="1066" w:type="dxa"/>
            <w:tcBorders>
              <w:top w:val="nil"/>
              <w:left w:val="nil"/>
              <w:bottom w:val="single" w:sz="4" w:space="0" w:color="auto"/>
              <w:right w:val="single" w:sz="4" w:space="0" w:color="auto"/>
            </w:tcBorders>
            <w:shd w:val="clear" w:color="000000" w:fill="F2F2F2"/>
            <w:vAlign w:val="center"/>
            <w:hideMark/>
          </w:tcPr>
          <w:p w14:paraId="70EC63F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37C4C40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12A1997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5C8917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126824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4048A76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15857,5</w:t>
            </w:r>
          </w:p>
        </w:tc>
        <w:tc>
          <w:tcPr>
            <w:tcW w:w="1166" w:type="dxa"/>
            <w:tcBorders>
              <w:top w:val="nil"/>
              <w:left w:val="nil"/>
              <w:bottom w:val="single" w:sz="4" w:space="0" w:color="auto"/>
              <w:right w:val="single" w:sz="4" w:space="0" w:color="auto"/>
            </w:tcBorders>
            <w:shd w:val="clear" w:color="000000" w:fill="F2F2F2"/>
            <w:vAlign w:val="center"/>
            <w:hideMark/>
          </w:tcPr>
          <w:p w14:paraId="3E4B188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c>
          <w:tcPr>
            <w:tcW w:w="1166" w:type="dxa"/>
            <w:tcBorders>
              <w:top w:val="nil"/>
              <w:left w:val="nil"/>
              <w:bottom w:val="single" w:sz="4" w:space="0" w:color="auto"/>
              <w:right w:val="single" w:sz="4" w:space="0" w:color="auto"/>
            </w:tcBorders>
            <w:shd w:val="clear" w:color="000000" w:fill="F2F2F2"/>
            <w:vAlign w:val="center"/>
            <w:hideMark/>
          </w:tcPr>
          <w:p w14:paraId="61F89B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c>
          <w:tcPr>
            <w:tcW w:w="1166" w:type="dxa"/>
            <w:tcBorders>
              <w:top w:val="nil"/>
              <w:left w:val="nil"/>
              <w:bottom w:val="single" w:sz="4" w:space="0" w:color="auto"/>
              <w:right w:val="single" w:sz="4" w:space="0" w:color="auto"/>
            </w:tcBorders>
            <w:shd w:val="clear" w:color="000000" w:fill="F2F2F2"/>
            <w:vAlign w:val="center"/>
            <w:hideMark/>
          </w:tcPr>
          <w:p w14:paraId="196141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c>
          <w:tcPr>
            <w:tcW w:w="1166" w:type="dxa"/>
            <w:tcBorders>
              <w:top w:val="nil"/>
              <w:left w:val="nil"/>
              <w:bottom w:val="single" w:sz="4" w:space="0" w:color="auto"/>
              <w:right w:val="single" w:sz="4" w:space="0" w:color="auto"/>
            </w:tcBorders>
            <w:shd w:val="clear" w:color="000000" w:fill="F2F2F2"/>
            <w:vAlign w:val="center"/>
            <w:hideMark/>
          </w:tcPr>
          <w:p w14:paraId="432533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c>
          <w:tcPr>
            <w:tcW w:w="1166" w:type="dxa"/>
            <w:tcBorders>
              <w:top w:val="nil"/>
              <w:left w:val="nil"/>
              <w:bottom w:val="single" w:sz="4" w:space="0" w:color="auto"/>
              <w:right w:val="single" w:sz="4" w:space="0" w:color="auto"/>
            </w:tcBorders>
            <w:shd w:val="clear" w:color="000000" w:fill="F2F2F2"/>
            <w:vAlign w:val="center"/>
            <w:hideMark/>
          </w:tcPr>
          <w:p w14:paraId="052375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c>
          <w:tcPr>
            <w:tcW w:w="1393" w:type="dxa"/>
            <w:tcBorders>
              <w:top w:val="nil"/>
              <w:left w:val="nil"/>
              <w:bottom w:val="single" w:sz="4" w:space="0" w:color="auto"/>
              <w:right w:val="single" w:sz="4" w:space="0" w:color="auto"/>
            </w:tcBorders>
            <w:shd w:val="clear" w:color="000000" w:fill="F2F2F2"/>
            <w:vAlign w:val="center"/>
            <w:hideMark/>
          </w:tcPr>
          <w:p w14:paraId="3C530CD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13486,5</w:t>
            </w:r>
          </w:p>
        </w:tc>
      </w:tr>
      <w:tr w:rsidR="003066F1" w:rsidRPr="00A742C7" w14:paraId="63549FA3"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3419839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51DA8815"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47A35F0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FE599"/>
            <w:vAlign w:val="center"/>
            <w:hideMark/>
          </w:tcPr>
          <w:p w14:paraId="618066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15F7A4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586C9A0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595DFEF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060B56A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7C08D1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FE599"/>
            <w:vAlign w:val="center"/>
            <w:hideMark/>
          </w:tcPr>
          <w:p w14:paraId="795A5DF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c>
          <w:tcPr>
            <w:tcW w:w="1166" w:type="dxa"/>
            <w:tcBorders>
              <w:top w:val="nil"/>
              <w:left w:val="nil"/>
              <w:bottom w:val="single" w:sz="4" w:space="0" w:color="auto"/>
              <w:right w:val="single" w:sz="4" w:space="0" w:color="auto"/>
            </w:tcBorders>
            <w:shd w:val="clear" w:color="000000" w:fill="FFE599"/>
            <w:vAlign w:val="center"/>
            <w:hideMark/>
          </w:tcPr>
          <w:p w14:paraId="1AD2A7D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c>
          <w:tcPr>
            <w:tcW w:w="1166" w:type="dxa"/>
            <w:tcBorders>
              <w:top w:val="nil"/>
              <w:left w:val="nil"/>
              <w:bottom w:val="single" w:sz="4" w:space="0" w:color="auto"/>
              <w:right w:val="single" w:sz="4" w:space="0" w:color="auto"/>
            </w:tcBorders>
            <w:shd w:val="clear" w:color="000000" w:fill="FFE599"/>
            <w:vAlign w:val="center"/>
            <w:hideMark/>
          </w:tcPr>
          <w:p w14:paraId="1E7CB87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c>
          <w:tcPr>
            <w:tcW w:w="1166" w:type="dxa"/>
            <w:tcBorders>
              <w:top w:val="nil"/>
              <w:left w:val="nil"/>
              <w:bottom w:val="single" w:sz="4" w:space="0" w:color="auto"/>
              <w:right w:val="single" w:sz="4" w:space="0" w:color="auto"/>
            </w:tcBorders>
            <w:shd w:val="clear" w:color="000000" w:fill="FFE599"/>
            <w:vAlign w:val="center"/>
            <w:hideMark/>
          </w:tcPr>
          <w:p w14:paraId="31BEA32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c>
          <w:tcPr>
            <w:tcW w:w="1166" w:type="dxa"/>
            <w:tcBorders>
              <w:top w:val="nil"/>
              <w:left w:val="nil"/>
              <w:bottom w:val="single" w:sz="4" w:space="0" w:color="auto"/>
              <w:right w:val="single" w:sz="4" w:space="0" w:color="auto"/>
            </w:tcBorders>
            <w:shd w:val="clear" w:color="000000" w:fill="FFE599"/>
            <w:vAlign w:val="center"/>
            <w:hideMark/>
          </w:tcPr>
          <w:p w14:paraId="7984C4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c>
          <w:tcPr>
            <w:tcW w:w="1393" w:type="dxa"/>
            <w:tcBorders>
              <w:top w:val="nil"/>
              <w:left w:val="nil"/>
              <w:bottom w:val="single" w:sz="4" w:space="0" w:color="auto"/>
              <w:right w:val="single" w:sz="4" w:space="0" w:color="auto"/>
            </w:tcBorders>
            <w:shd w:val="clear" w:color="000000" w:fill="FFE599"/>
            <w:vAlign w:val="center"/>
            <w:hideMark/>
          </w:tcPr>
          <w:p w14:paraId="7583FB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2626,92</w:t>
            </w:r>
          </w:p>
        </w:tc>
      </w:tr>
      <w:tr w:rsidR="003066F1" w:rsidRPr="00A742C7" w14:paraId="3957DE42"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407D225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1B9AE2DC"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1FFDCC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6698DF9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11C5B9A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697139A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37BD95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7F232DA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039ABDB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3990,3</w:t>
            </w:r>
          </w:p>
        </w:tc>
        <w:tc>
          <w:tcPr>
            <w:tcW w:w="1166" w:type="dxa"/>
            <w:tcBorders>
              <w:top w:val="nil"/>
              <w:left w:val="nil"/>
              <w:bottom w:val="single" w:sz="4" w:space="0" w:color="auto"/>
              <w:right w:val="single" w:sz="4" w:space="0" w:color="auto"/>
            </w:tcBorders>
            <w:shd w:val="clear" w:color="000000" w:fill="F2F2F2"/>
            <w:vAlign w:val="center"/>
            <w:hideMark/>
          </w:tcPr>
          <w:p w14:paraId="626D579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c>
          <w:tcPr>
            <w:tcW w:w="1166" w:type="dxa"/>
            <w:tcBorders>
              <w:top w:val="nil"/>
              <w:left w:val="nil"/>
              <w:bottom w:val="single" w:sz="4" w:space="0" w:color="auto"/>
              <w:right w:val="single" w:sz="4" w:space="0" w:color="auto"/>
            </w:tcBorders>
            <w:shd w:val="clear" w:color="000000" w:fill="F2F2F2"/>
            <w:vAlign w:val="center"/>
            <w:hideMark/>
          </w:tcPr>
          <w:p w14:paraId="17C73A7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c>
          <w:tcPr>
            <w:tcW w:w="1166" w:type="dxa"/>
            <w:tcBorders>
              <w:top w:val="nil"/>
              <w:left w:val="nil"/>
              <w:bottom w:val="single" w:sz="4" w:space="0" w:color="auto"/>
              <w:right w:val="single" w:sz="4" w:space="0" w:color="auto"/>
            </w:tcBorders>
            <w:shd w:val="clear" w:color="000000" w:fill="F2F2F2"/>
            <w:vAlign w:val="center"/>
            <w:hideMark/>
          </w:tcPr>
          <w:p w14:paraId="5119C6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c>
          <w:tcPr>
            <w:tcW w:w="1166" w:type="dxa"/>
            <w:tcBorders>
              <w:top w:val="nil"/>
              <w:left w:val="nil"/>
              <w:bottom w:val="single" w:sz="4" w:space="0" w:color="auto"/>
              <w:right w:val="single" w:sz="4" w:space="0" w:color="auto"/>
            </w:tcBorders>
            <w:shd w:val="clear" w:color="000000" w:fill="F2F2F2"/>
            <w:vAlign w:val="center"/>
            <w:hideMark/>
          </w:tcPr>
          <w:p w14:paraId="64D0127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c>
          <w:tcPr>
            <w:tcW w:w="1166" w:type="dxa"/>
            <w:tcBorders>
              <w:top w:val="nil"/>
              <w:left w:val="nil"/>
              <w:bottom w:val="single" w:sz="4" w:space="0" w:color="auto"/>
              <w:right w:val="single" w:sz="4" w:space="0" w:color="auto"/>
            </w:tcBorders>
            <w:shd w:val="clear" w:color="000000" w:fill="F2F2F2"/>
            <w:vAlign w:val="center"/>
            <w:hideMark/>
          </w:tcPr>
          <w:p w14:paraId="1D60C04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c>
          <w:tcPr>
            <w:tcW w:w="1393" w:type="dxa"/>
            <w:tcBorders>
              <w:top w:val="nil"/>
              <w:left w:val="nil"/>
              <w:bottom w:val="single" w:sz="4" w:space="0" w:color="auto"/>
              <w:right w:val="single" w:sz="4" w:space="0" w:color="auto"/>
            </w:tcBorders>
            <w:shd w:val="clear" w:color="000000" w:fill="F2F2F2"/>
            <w:vAlign w:val="center"/>
            <w:hideMark/>
          </w:tcPr>
          <w:p w14:paraId="23BD89B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622,2</w:t>
            </w:r>
          </w:p>
        </w:tc>
      </w:tr>
      <w:tr w:rsidR="003066F1" w:rsidRPr="00A742C7" w14:paraId="448BBB1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7AF6621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591DFD92"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6E95B58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т.у.т.</w:t>
            </w:r>
          </w:p>
        </w:tc>
        <w:tc>
          <w:tcPr>
            <w:tcW w:w="1066" w:type="dxa"/>
            <w:tcBorders>
              <w:top w:val="nil"/>
              <w:left w:val="nil"/>
              <w:bottom w:val="single" w:sz="4" w:space="0" w:color="auto"/>
              <w:right w:val="single" w:sz="4" w:space="0" w:color="auto"/>
            </w:tcBorders>
            <w:shd w:val="clear" w:color="000000" w:fill="F2F2F2"/>
            <w:vAlign w:val="center"/>
            <w:hideMark/>
          </w:tcPr>
          <w:p w14:paraId="006321E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617F3E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0FF3E69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1AE20DA4"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D321DC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36AE176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FC5248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c>
          <w:tcPr>
            <w:tcW w:w="1166" w:type="dxa"/>
            <w:tcBorders>
              <w:top w:val="nil"/>
              <w:left w:val="nil"/>
              <w:bottom w:val="single" w:sz="4" w:space="0" w:color="auto"/>
              <w:right w:val="single" w:sz="4" w:space="0" w:color="auto"/>
            </w:tcBorders>
            <w:shd w:val="clear" w:color="000000" w:fill="F2F2F2"/>
            <w:vAlign w:val="center"/>
            <w:hideMark/>
          </w:tcPr>
          <w:p w14:paraId="59176C3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c>
          <w:tcPr>
            <w:tcW w:w="1166" w:type="dxa"/>
            <w:tcBorders>
              <w:top w:val="nil"/>
              <w:left w:val="nil"/>
              <w:bottom w:val="single" w:sz="4" w:space="0" w:color="auto"/>
              <w:right w:val="single" w:sz="4" w:space="0" w:color="auto"/>
            </w:tcBorders>
            <w:shd w:val="clear" w:color="000000" w:fill="F2F2F2"/>
            <w:vAlign w:val="center"/>
            <w:hideMark/>
          </w:tcPr>
          <w:p w14:paraId="72A0638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c>
          <w:tcPr>
            <w:tcW w:w="1166" w:type="dxa"/>
            <w:tcBorders>
              <w:top w:val="nil"/>
              <w:left w:val="nil"/>
              <w:bottom w:val="single" w:sz="4" w:space="0" w:color="auto"/>
              <w:right w:val="single" w:sz="4" w:space="0" w:color="auto"/>
            </w:tcBorders>
            <w:shd w:val="clear" w:color="000000" w:fill="F2F2F2"/>
            <w:vAlign w:val="center"/>
            <w:hideMark/>
          </w:tcPr>
          <w:p w14:paraId="0E165C0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c>
          <w:tcPr>
            <w:tcW w:w="1166" w:type="dxa"/>
            <w:tcBorders>
              <w:top w:val="nil"/>
              <w:left w:val="nil"/>
              <w:bottom w:val="single" w:sz="4" w:space="0" w:color="auto"/>
              <w:right w:val="single" w:sz="4" w:space="0" w:color="auto"/>
            </w:tcBorders>
            <w:shd w:val="clear" w:color="000000" w:fill="F2F2F2"/>
            <w:vAlign w:val="center"/>
            <w:hideMark/>
          </w:tcPr>
          <w:p w14:paraId="0AD53E4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c>
          <w:tcPr>
            <w:tcW w:w="1393" w:type="dxa"/>
            <w:tcBorders>
              <w:top w:val="nil"/>
              <w:left w:val="nil"/>
              <w:bottom w:val="single" w:sz="4" w:space="0" w:color="auto"/>
              <w:right w:val="single" w:sz="4" w:space="0" w:color="auto"/>
            </w:tcBorders>
            <w:shd w:val="clear" w:color="000000" w:fill="F2F2F2"/>
            <w:vAlign w:val="center"/>
            <w:hideMark/>
          </w:tcPr>
          <w:p w14:paraId="31C3ED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2004,72</w:t>
            </w:r>
          </w:p>
        </w:tc>
      </w:tr>
      <w:tr w:rsidR="003066F1" w:rsidRPr="00A742C7" w14:paraId="04268E0C"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FE599"/>
            <w:vAlign w:val="center"/>
            <w:hideMark/>
          </w:tcPr>
          <w:p w14:paraId="3F96712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FE599"/>
            <w:vAlign w:val="center"/>
            <w:hideMark/>
          </w:tcPr>
          <w:p w14:paraId="098087D2" w14:textId="77777777" w:rsidR="003066F1" w:rsidRPr="00A742C7" w:rsidRDefault="003066F1" w:rsidP="005E6718">
            <w:pP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Всего расход топлива</w:t>
            </w:r>
          </w:p>
        </w:tc>
        <w:tc>
          <w:tcPr>
            <w:tcW w:w="1190" w:type="dxa"/>
            <w:tcBorders>
              <w:top w:val="nil"/>
              <w:left w:val="nil"/>
              <w:bottom w:val="single" w:sz="4" w:space="0" w:color="auto"/>
              <w:right w:val="single" w:sz="4" w:space="0" w:color="auto"/>
            </w:tcBorders>
            <w:shd w:val="clear" w:color="000000" w:fill="FFE599"/>
            <w:vAlign w:val="center"/>
            <w:hideMark/>
          </w:tcPr>
          <w:p w14:paraId="22E726C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066" w:type="dxa"/>
            <w:tcBorders>
              <w:top w:val="nil"/>
              <w:left w:val="nil"/>
              <w:bottom w:val="single" w:sz="4" w:space="0" w:color="auto"/>
              <w:right w:val="single" w:sz="4" w:space="0" w:color="auto"/>
            </w:tcBorders>
            <w:shd w:val="clear" w:color="000000" w:fill="FFE599"/>
            <w:vAlign w:val="center"/>
            <w:hideMark/>
          </w:tcPr>
          <w:p w14:paraId="18C88A6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6073260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C87B23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CCDAF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9C3ED63"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C76C07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62C346D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788262C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3D13511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91BBEF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166" w:type="dxa"/>
            <w:tcBorders>
              <w:top w:val="nil"/>
              <w:left w:val="nil"/>
              <w:bottom w:val="single" w:sz="4" w:space="0" w:color="auto"/>
              <w:right w:val="single" w:sz="4" w:space="0" w:color="auto"/>
            </w:tcBorders>
            <w:shd w:val="clear" w:color="000000" w:fill="FFE599"/>
            <w:vAlign w:val="center"/>
            <w:hideMark/>
          </w:tcPr>
          <w:p w14:paraId="287B00F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1393" w:type="dxa"/>
            <w:tcBorders>
              <w:top w:val="nil"/>
              <w:left w:val="nil"/>
              <w:bottom w:val="single" w:sz="4" w:space="0" w:color="auto"/>
              <w:right w:val="single" w:sz="4" w:space="0" w:color="auto"/>
            </w:tcBorders>
            <w:shd w:val="clear" w:color="000000" w:fill="FFE599"/>
            <w:vAlign w:val="center"/>
            <w:hideMark/>
          </w:tcPr>
          <w:p w14:paraId="11E11D1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r>
      <w:tr w:rsidR="003066F1" w:rsidRPr="00A742C7" w14:paraId="4CFD64D1"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562411C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40CB4B66"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Уголь</w:t>
            </w:r>
          </w:p>
        </w:tc>
        <w:tc>
          <w:tcPr>
            <w:tcW w:w="1190" w:type="dxa"/>
            <w:tcBorders>
              <w:top w:val="nil"/>
              <w:left w:val="nil"/>
              <w:bottom w:val="single" w:sz="4" w:space="0" w:color="auto"/>
              <w:right w:val="single" w:sz="4" w:space="0" w:color="auto"/>
            </w:tcBorders>
            <w:shd w:val="clear" w:color="000000" w:fill="F2F2F2"/>
            <w:vAlign w:val="center"/>
            <w:hideMark/>
          </w:tcPr>
          <w:p w14:paraId="521859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w:t>
            </w:r>
          </w:p>
        </w:tc>
        <w:tc>
          <w:tcPr>
            <w:tcW w:w="1066" w:type="dxa"/>
            <w:tcBorders>
              <w:top w:val="nil"/>
              <w:left w:val="nil"/>
              <w:bottom w:val="single" w:sz="4" w:space="0" w:color="auto"/>
              <w:right w:val="single" w:sz="4" w:space="0" w:color="auto"/>
            </w:tcBorders>
            <w:shd w:val="clear" w:color="000000" w:fill="F2F2F2"/>
            <w:vAlign w:val="center"/>
            <w:hideMark/>
          </w:tcPr>
          <w:p w14:paraId="0B39EDD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5045,9</w:t>
            </w:r>
          </w:p>
        </w:tc>
        <w:tc>
          <w:tcPr>
            <w:tcW w:w="1166" w:type="dxa"/>
            <w:tcBorders>
              <w:top w:val="nil"/>
              <w:left w:val="nil"/>
              <w:bottom w:val="single" w:sz="4" w:space="0" w:color="auto"/>
              <w:right w:val="single" w:sz="4" w:space="0" w:color="auto"/>
            </w:tcBorders>
            <w:shd w:val="clear" w:color="000000" w:fill="F2F2F2"/>
            <w:vAlign w:val="center"/>
            <w:hideMark/>
          </w:tcPr>
          <w:p w14:paraId="4865CE7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9045,9</w:t>
            </w:r>
          </w:p>
        </w:tc>
        <w:tc>
          <w:tcPr>
            <w:tcW w:w="1166" w:type="dxa"/>
            <w:tcBorders>
              <w:top w:val="nil"/>
              <w:left w:val="nil"/>
              <w:bottom w:val="single" w:sz="4" w:space="0" w:color="auto"/>
              <w:right w:val="single" w:sz="4" w:space="0" w:color="auto"/>
            </w:tcBorders>
            <w:shd w:val="clear" w:color="000000" w:fill="F2F2F2"/>
            <w:vAlign w:val="center"/>
            <w:hideMark/>
          </w:tcPr>
          <w:p w14:paraId="04AF372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5045,9</w:t>
            </w:r>
          </w:p>
        </w:tc>
        <w:tc>
          <w:tcPr>
            <w:tcW w:w="1166" w:type="dxa"/>
            <w:tcBorders>
              <w:top w:val="nil"/>
              <w:left w:val="nil"/>
              <w:bottom w:val="single" w:sz="4" w:space="0" w:color="auto"/>
              <w:right w:val="single" w:sz="4" w:space="0" w:color="auto"/>
            </w:tcBorders>
            <w:shd w:val="clear" w:color="000000" w:fill="F2F2F2"/>
            <w:vAlign w:val="center"/>
            <w:hideMark/>
          </w:tcPr>
          <w:p w14:paraId="50E481C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5045,9</w:t>
            </w:r>
          </w:p>
        </w:tc>
        <w:tc>
          <w:tcPr>
            <w:tcW w:w="1166" w:type="dxa"/>
            <w:tcBorders>
              <w:top w:val="nil"/>
              <w:left w:val="nil"/>
              <w:bottom w:val="single" w:sz="4" w:space="0" w:color="auto"/>
              <w:right w:val="single" w:sz="4" w:space="0" w:color="auto"/>
            </w:tcBorders>
            <w:shd w:val="clear" w:color="000000" w:fill="F2F2F2"/>
            <w:vAlign w:val="center"/>
            <w:hideMark/>
          </w:tcPr>
          <w:p w14:paraId="6954881C"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5045,9</w:t>
            </w:r>
          </w:p>
        </w:tc>
        <w:tc>
          <w:tcPr>
            <w:tcW w:w="1166" w:type="dxa"/>
            <w:tcBorders>
              <w:top w:val="nil"/>
              <w:left w:val="nil"/>
              <w:bottom w:val="single" w:sz="4" w:space="0" w:color="auto"/>
              <w:right w:val="single" w:sz="4" w:space="0" w:color="auto"/>
            </w:tcBorders>
            <w:shd w:val="clear" w:color="000000" w:fill="F2F2F2"/>
            <w:vAlign w:val="center"/>
            <w:hideMark/>
          </w:tcPr>
          <w:p w14:paraId="6AF696ED"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5045,9</w:t>
            </w:r>
          </w:p>
        </w:tc>
        <w:tc>
          <w:tcPr>
            <w:tcW w:w="1166" w:type="dxa"/>
            <w:tcBorders>
              <w:top w:val="nil"/>
              <w:left w:val="nil"/>
              <w:bottom w:val="single" w:sz="4" w:space="0" w:color="auto"/>
              <w:right w:val="single" w:sz="4" w:space="0" w:color="auto"/>
            </w:tcBorders>
            <w:shd w:val="clear" w:color="000000" w:fill="F2F2F2"/>
            <w:vAlign w:val="center"/>
            <w:hideMark/>
          </w:tcPr>
          <w:p w14:paraId="1108EC8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1366,3</w:t>
            </w:r>
          </w:p>
        </w:tc>
        <w:tc>
          <w:tcPr>
            <w:tcW w:w="1166" w:type="dxa"/>
            <w:tcBorders>
              <w:top w:val="nil"/>
              <w:left w:val="nil"/>
              <w:bottom w:val="single" w:sz="4" w:space="0" w:color="auto"/>
              <w:right w:val="single" w:sz="4" w:space="0" w:color="auto"/>
            </w:tcBorders>
            <w:shd w:val="clear" w:color="000000" w:fill="F2F2F2"/>
            <w:vAlign w:val="center"/>
            <w:hideMark/>
          </w:tcPr>
          <w:p w14:paraId="1E659B4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810,1</w:t>
            </w:r>
          </w:p>
        </w:tc>
        <w:tc>
          <w:tcPr>
            <w:tcW w:w="1166" w:type="dxa"/>
            <w:tcBorders>
              <w:top w:val="nil"/>
              <w:left w:val="nil"/>
              <w:bottom w:val="single" w:sz="4" w:space="0" w:color="auto"/>
              <w:right w:val="single" w:sz="4" w:space="0" w:color="auto"/>
            </w:tcBorders>
            <w:shd w:val="clear" w:color="000000" w:fill="F2F2F2"/>
            <w:vAlign w:val="center"/>
            <w:hideMark/>
          </w:tcPr>
          <w:p w14:paraId="3B02D626"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810,1</w:t>
            </w:r>
          </w:p>
        </w:tc>
        <w:tc>
          <w:tcPr>
            <w:tcW w:w="1166" w:type="dxa"/>
            <w:tcBorders>
              <w:top w:val="nil"/>
              <w:left w:val="nil"/>
              <w:bottom w:val="single" w:sz="4" w:space="0" w:color="auto"/>
              <w:right w:val="single" w:sz="4" w:space="0" w:color="auto"/>
            </w:tcBorders>
            <w:shd w:val="clear" w:color="000000" w:fill="F2F2F2"/>
            <w:vAlign w:val="center"/>
            <w:hideMark/>
          </w:tcPr>
          <w:p w14:paraId="76DE441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810,1</w:t>
            </w:r>
          </w:p>
        </w:tc>
        <w:tc>
          <w:tcPr>
            <w:tcW w:w="1166" w:type="dxa"/>
            <w:tcBorders>
              <w:top w:val="nil"/>
              <w:left w:val="nil"/>
              <w:bottom w:val="single" w:sz="4" w:space="0" w:color="auto"/>
              <w:right w:val="single" w:sz="4" w:space="0" w:color="auto"/>
            </w:tcBorders>
            <w:shd w:val="clear" w:color="000000" w:fill="F2F2F2"/>
            <w:vAlign w:val="center"/>
            <w:hideMark/>
          </w:tcPr>
          <w:p w14:paraId="47E75A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810,1</w:t>
            </w:r>
          </w:p>
        </w:tc>
        <w:tc>
          <w:tcPr>
            <w:tcW w:w="1393" w:type="dxa"/>
            <w:tcBorders>
              <w:top w:val="nil"/>
              <w:left w:val="nil"/>
              <w:bottom w:val="single" w:sz="4" w:space="0" w:color="auto"/>
              <w:right w:val="single" w:sz="4" w:space="0" w:color="auto"/>
            </w:tcBorders>
            <w:shd w:val="clear" w:color="000000" w:fill="F2F2F2"/>
            <w:vAlign w:val="center"/>
            <w:hideMark/>
          </w:tcPr>
          <w:p w14:paraId="117B9485"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810,1</w:t>
            </w:r>
          </w:p>
        </w:tc>
      </w:tr>
      <w:tr w:rsidR="003066F1" w:rsidRPr="00A742C7" w14:paraId="7AD900BF" w14:textId="77777777" w:rsidTr="005E6718">
        <w:trPr>
          <w:trHeight w:val="301"/>
        </w:trPr>
        <w:tc>
          <w:tcPr>
            <w:tcW w:w="616" w:type="dxa"/>
            <w:tcBorders>
              <w:top w:val="nil"/>
              <w:left w:val="single" w:sz="4" w:space="0" w:color="auto"/>
              <w:bottom w:val="single" w:sz="4" w:space="0" w:color="auto"/>
              <w:right w:val="single" w:sz="4" w:space="0" w:color="auto"/>
            </w:tcBorders>
            <w:shd w:val="clear" w:color="000000" w:fill="F2F2F2"/>
            <w:vAlign w:val="center"/>
            <w:hideMark/>
          </w:tcPr>
          <w:p w14:paraId="3011901A"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 </w:t>
            </w:r>
          </w:p>
        </w:tc>
        <w:tc>
          <w:tcPr>
            <w:tcW w:w="3637" w:type="dxa"/>
            <w:tcBorders>
              <w:top w:val="nil"/>
              <w:left w:val="nil"/>
              <w:bottom w:val="single" w:sz="4" w:space="0" w:color="auto"/>
              <w:right w:val="single" w:sz="4" w:space="0" w:color="auto"/>
            </w:tcBorders>
            <w:shd w:val="clear" w:color="000000" w:fill="F2F2F2"/>
            <w:vAlign w:val="center"/>
            <w:hideMark/>
          </w:tcPr>
          <w:p w14:paraId="2CD1F7AF" w14:textId="77777777" w:rsidR="003066F1" w:rsidRPr="00A742C7" w:rsidRDefault="003066F1" w:rsidP="005E6718">
            <w:pPr>
              <w:jc w:val="right"/>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из них Природный газ</w:t>
            </w:r>
          </w:p>
        </w:tc>
        <w:tc>
          <w:tcPr>
            <w:tcW w:w="1190" w:type="dxa"/>
            <w:tcBorders>
              <w:top w:val="nil"/>
              <w:left w:val="nil"/>
              <w:bottom w:val="single" w:sz="4" w:space="0" w:color="auto"/>
              <w:right w:val="single" w:sz="4" w:space="0" w:color="auto"/>
            </w:tcBorders>
            <w:shd w:val="clear" w:color="000000" w:fill="F2F2F2"/>
            <w:vAlign w:val="center"/>
            <w:hideMark/>
          </w:tcPr>
          <w:p w14:paraId="0E17BDE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тыс. м3</w:t>
            </w:r>
          </w:p>
        </w:tc>
        <w:tc>
          <w:tcPr>
            <w:tcW w:w="1066" w:type="dxa"/>
            <w:tcBorders>
              <w:top w:val="nil"/>
              <w:left w:val="nil"/>
              <w:bottom w:val="single" w:sz="4" w:space="0" w:color="auto"/>
              <w:right w:val="single" w:sz="4" w:space="0" w:color="auto"/>
            </w:tcBorders>
            <w:shd w:val="clear" w:color="000000" w:fill="F2F2F2"/>
            <w:vAlign w:val="center"/>
            <w:hideMark/>
          </w:tcPr>
          <w:p w14:paraId="3FDE26A2"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487CE02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9B0270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5D7640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632665CB"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531C0E90"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166" w:type="dxa"/>
            <w:tcBorders>
              <w:top w:val="nil"/>
              <w:left w:val="nil"/>
              <w:bottom w:val="single" w:sz="4" w:space="0" w:color="auto"/>
              <w:right w:val="single" w:sz="4" w:space="0" w:color="auto"/>
            </w:tcBorders>
            <w:shd w:val="clear" w:color="000000" w:fill="F2F2F2"/>
            <w:vAlign w:val="center"/>
            <w:hideMark/>
          </w:tcPr>
          <w:p w14:paraId="766780C7"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c>
          <w:tcPr>
            <w:tcW w:w="1166" w:type="dxa"/>
            <w:tcBorders>
              <w:top w:val="nil"/>
              <w:left w:val="nil"/>
              <w:bottom w:val="single" w:sz="4" w:space="0" w:color="auto"/>
              <w:right w:val="single" w:sz="4" w:space="0" w:color="auto"/>
            </w:tcBorders>
            <w:shd w:val="clear" w:color="000000" w:fill="F2F2F2"/>
            <w:vAlign w:val="center"/>
            <w:hideMark/>
          </w:tcPr>
          <w:p w14:paraId="7BC443A8"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c>
          <w:tcPr>
            <w:tcW w:w="1166" w:type="dxa"/>
            <w:tcBorders>
              <w:top w:val="nil"/>
              <w:left w:val="nil"/>
              <w:bottom w:val="single" w:sz="4" w:space="0" w:color="auto"/>
              <w:right w:val="single" w:sz="4" w:space="0" w:color="auto"/>
            </w:tcBorders>
            <w:shd w:val="clear" w:color="000000" w:fill="F2F2F2"/>
            <w:vAlign w:val="center"/>
            <w:hideMark/>
          </w:tcPr>
          <w:p w14:paraId="33647D7E"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c>
          <w:tcPr>
            <w:tcW w:w="1166" w:type="dxa"/>
            <w:tcBorders>
              <w:top w:val="nil"/>
              <w:left w:val="nil"/>
              <w:bottom w:val="single" w:sz="4" w:space="0" w:color="auto"/>
              <w:right w:val="single" w:sz="4" w:space="0" w:color="auto"/>
            </w:tcBorders>
            <w:shd w:val="clear" w:color="000000" w:fill="F2F2F2"/>
            <w:vAlign w:val="center"/>
            <w:hideMark/>
          </w:tcPr>
          <w:p w14:paraId="312F0F2F"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c>
          <w:tcPr>
            <w:tcW w:w="1166" w:type="dxa"/>
            <w:tcBorders>
              <w:top w:val="nil"/>
              <w:left w:val="nil"/>
              <w:bottom w:val="single" w:sz="4" w:space="0" w:color="auto"/>
              <w:right w:val="single" w:sz="4" w:space="0" w:color="auto"/>
            </w:tcBorders>
            <w:shd w:val="clear" w:color="000000" w:fill="F2F2F2"/>
            <w:vAlign w:val="center"/>
            <w:hideMark/>
          </w:tcPr>
          <w:p w14:paraId="756651B1"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c>
          <w:tcPr>
            <w:tcW w:w="1393" w:type="dxa"/>
            <w:tcBorders>
              <w:top w:val="nil"/>
              <w:left w:val="nil"/>
              <w:bottom w:val="single" w:sz="4" w:space="0" w:color="auto"/>
              <w:right w:val="single" w:sz="4" w:space="0" w:color="auto"/>
            </w:tcBorders>
            <w:shd w:val="clear" w:color="000000" w:fill="F2F2F2"/>
            <w:vAlign w:val="center"/>
            <w:hideMark/>
          </w:tcPr>
          <w:p w14:paraId="7158E869" w14:textId="77777777" w:rsidR="003066F1" w:rsidRPr="00A742C7" w:rsidRDefault="003066F1" w:rsidP="005E6718">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1737,18</w:t>
            </w:r>
          </w:p>
        </w:tc>
      </w:tr>
    </w:tbl>
    <w:p w14:paraId="3B144168" w14:textId="77777777" w:rsidR="009A51F2" w:rsidRPr="00A742C7" w:rsidRDefault="009A51F2" w:rsidP="009A51F2">
      <w:pPr>
        <w:pStyle w:val="Defaultf2"/>
        <w:ind w:firstLine="709"/>
        <w:jc w:val="center"/>
        <w:rPr>
          <w:lang w:eastAsia="ru-RU"/>
        </w:rPr>
      </w:pPr>
    </w:p>
    <w:p w14:paraId="131DFBB1" w14:textId="77777777" w:rsidR="002A1BC6" w:rsidRPr="00A742C7" w:rsidRDefault="002A1BC6" w:rsidP="009A51F2">
      <w:pPr>
        <w:pStyle w:val="a1"/>
        <w:rPr>
          <w:rFonts w:cs="Times New Roman"/>
          <w:lang w:eastAsia="ru-RU"/>
        </w:rPr>
        <w:sectPr w:rsidR="002A1BC6" w:rsidRPr="00A742C7" w:rsidSect="002A1BC6">
          <w:pgSz w:w="23811" w:h="16838" w:orient="landscape" w:code="8"/>
          <w:pgMar w:top="1134" w:right="850" w:bottom="1134" w:left="2127" w:header="708" w:footer="708" w:gutter="0"/>
          <w:cols w:space="708"/>
          <w:docGrid w:linePitch="360"/>
        </w:sectPr>
      </w:pPr>
    </w:p>
    <w:p w14:paraId="004D75AB" w14:textId="77777777" w:rsidR="009A51F2" w:rsidRPr="00A742C7" w:rsidRDefault="009A51F2" w:rsidP="009A51F2">
      <w:pPr>
        <w:pStyle w:val="2"/>
        <w:ind w:left="0" w:firstLine="0"/>
      </w:pPr>
      <w:bookmarkStart w:id="272" w:name="_Toc204085757"/>
      <w:r w:rsidRPr="00A742C7">
        <w:lastRenderedPageBreak/>
        <w:t>Часть 2. РЕЗУЛЬТАТЫ РАСЧЕТОВ ПО КАЖДОМУ ИСТОЧНИКУ ТЕПЛОВОЙ ЭНЕРГИИ НОРМАТИВНЫХ ЗАПАСОВ ТОПЛИВА</w:t>
      </w:r>
      <w:bookmarkEnd w:id="272"/>
    </w:p>
    <w:p w14:paraId="36A7D5B9" w14:textId="77777777" w:rsidR="009A51F2" w:rsidRPr="00A742C7" w:rsidRDefault="009A51F2" w:rsidP="009A51F2">
      <w:pPr>
        <w:pStyle w:val="Defaultf2"/>
        <w:rPr>
          <w:lang w:eastAsia="ru-RU"/>
        </w:rPr>
      </w:pPr>
    </w:p>
    <w:p w14:paraId="5FBEE150" w14:textId="77777777" w:rsidR="009A51F2" w:rsidRPr="00A742C7" w:rsidRDefault="009A51F2" w:rsidP="009A51F2">
      <w:pPr>
        <w:pStyle w:val="a1"/>
        <w:ind w:firstLine="851"/>
        <w:jc w:val="both"/>
        <w:rPr>
          <w:rFonts w:cs="Times New Roman"/>
        </w:rPr>
      </w:pPr>
      <w:r w:rsidRPr="00A742C7">
        <w:rPr>
          <w:rFonts w:cs="Times New Roman"/>
        </w:rPr>
        <w:t>Нормативные запасы топлива на источнике тепловой энергии в зоне деятельности единой теплоснабжающей организации представлены в таблице ниже.</w:t>
      </w:r>
    </w:p>
    <w:p w14:paraId="38D6B0C0" w14:textId="77777777" w:rsidR="009A51F2" w:rsidRPr="00A742C7" w:rsidRDefault="00FD04F8" w:rsidP="009A51F2">
      <w:pPr>
        <w:pStyle w:val="a1"/>
        <w:ind w:firstLine="851"/>
        <w:jc w:val="both"/>
        <w:rPr>
          <w:rFonts w:cs="Times New Roman"/>
        </w:rPr>
      </w:pPr>
      <w:r w:rsidRPr="00A742C7">
        <w:rPr>
          <w:rFonts w:cs="Times New Roman"/>
        </w:rPr>
        <w:t>З</w:t>
      </w:r>
      <w:r w:rsidR="009A51F2" w:rsidRPr="00A742C7">
        <w:rPr>
          <w:rFonts w:cs="Times New Roman"/>
        </w:rPr>
        <w:t>начения запасов топлива на источниках тепловой энергии представлены в таблице ниже.</w:t>
      </w:r>
    </w:p>
    <w:p w14:paraId="1F4784CD" w14:textId="77777777" w:rsidR="009A72F9" w:rsidRPr="00A742C7" w:rsidRDefault="009A51F2">
      <w:pPr>
        <w:spacing w:before="400" w:after="200"/>
        <w:rPr>
          <w:rFonts w:cs="Times New Roman"/>
        </w:rPr>
      </w:pPr>
      <w:r w:rsidRPr="00A742C7">
        <w:rPr>
          <w:rFonts w:cs="Times New Roman"/>
          <w:b/>
        </w:rPr>
        <w:t>Таблица 10.2.1 - Нормативные запасы топлива на источнике тепловой энергии в зоне деятельности единой теплоснабжающей организации</w:t>
      </w:r>
    </w:p>
    <w:tbl>
      <w:tblPr>
        <w:tblW w:w="15324" w:type="dxa"/>
        <w:tblInd w:w="-5" w:type="dxa"/>
        <w:tblLook w:val="04A0" w:firstRow="1" w:lastRow="0" w:firstColumn="1" w:lastColumn="0" w:noHBand="0" w:noVBand="1"/>
      </w:tblPr>
      <w:tblGrid>
        <w:gridCol w:w="1985"/>
        <w:gridCol w:w="1794"/>
        <w:gridCol w:w="1750"/>
        <w:gridCol w:w="615"/>
        <w:gridCol w:w="656"/>
        <w:gridCol w:w="656"/>
        <w:gridCol w:w="656"/>
        <w:gridCol w:w="656"/>
        <w:gridCol w:w="656"/>
        <w:gridCol w:w="656"/>
        <w:gridCol w:w="656"/>
        <w:gridCol w:w="656"/>
        <w:gridCol w:w="656"/>
        <w:gridCol w:w="656"/>
        <w:gridCol w:w="1330"/>
        <w:gridCol w:w="1276"/>
        <w:gridCol w:w="14"/>
      </w:tblGrid>
      <w:tr w:rsidR="00FD04F8" w:rsidRPr="00A742C7" w14:paraId="57CECCE8" w14:textId="77777777" w:rsidTr="00FD04F8">
        <w:trPr>
          <w:gridAfter w:val="1"/>
          <w:wAfter w:w="14" w:type="dxa"/>
          <w:trHeight w:val="510"/>
          <w:tblHeader/>
        </w:trPr>
        <w:tc>
          <w:tcPr>
            <w:tcW w:w="198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5BE78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Категория топлива</w:t>
            </w:r>
          </w:p>
        </w:tc>
        <w:tc>
          <w:tcPr>
            <w:tcW w:w="1794" w:type="dxa"/>
            <w:tcBorders>
              <w:top w:val="single" w:sz="4" w:space="0" w:color="auto"/>
              <w:left w:val="nil"/>
              <w:bottom w:val="single" w:sz="4" w:space="0" w:color="auto"/>
              <w:right w:val="single" w:sz="4" w:space="0" w:color="auto"/>
            </w:tcBorders>
            <w:shd w:val="clear" w:color="000000" w:fill="F2F2F2"/>
            <w:vAlign w:val="center"/>
            <w:hideMark/>
          </w:tcPr>
          <w:p w14:paraId="471435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Вид топлива</w:t>
            </w:r>
          </w:p>
        </w:tc>
        <w:tc>
          <w:tcPr>
            <w:tcW w:w="1750" w:type="dxa"/>
            <w:tcBorders>
              <w:top w:val="single" w:sz="4" w:space="0" w:color="auto"/>
              <w:left w:val="nil"/>
              <w:bottom w:val="single" w:sz="4" w:space="0" w:color="auto"/>
              <w:right w:val="single" w:sz="4" w:space="0" w:color="auto"/>
            </w:tcBorders>
            <w:shd w:val="clear" w:color="000000" w:fill="F2F2F2"/>
            <w:vAlign w:val="center"/>
            <w:hideMark/>
          </w:tcPr>
          <w:p w14:paraId="6D48E4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Тип запаса</w:t>
            </w:r>
          </w:p>
        </w:tc>
        <w:tc>
          <w:tcPr>
            <w:tcW w:w="615" w:type="dxa"/>
            <w:tcBorders>
              <w:top w:val="single" w:sz="4" w:space="0" w:color="auto"/>
              <w:left w:val="nil"/>
              <w:bottom w:val="single" w:sz="4" w:space="0" w:color="auto"/>
              <w:right w:val="single" w:sz="4" w:space="0" w:color="auto"/>
            </w:tcBorders>
            <w:shd w:val="clear" w:color="000000" w:fill="F2F2F2"/>
            <w:vAlign w:val="center"/>
            <w:hideMark/>
          </w:tcPr>
          <w:p w14:paraId="206D24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Ед. изм.</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162B25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2024</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104487A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2025</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3013B2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2026</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7EBD87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2027</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480BEC5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2028</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0C75B6D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2029</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1AF53B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2030</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4CF8FA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2031</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06B8F37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2032</w:t>
            </w:r>
          </w:p>
        </w:tc>
        <w:tc>
          <w:tcPr>
            <w:tcW w:w="656" w:type="dxa"/>
            <w:tcBorders>
              <w:top w:val="single" w:sz="4" w:space="0" w:color="auto"/>
              <w:left w:val="nil"/>
              <w:bottom w:val="single" w:sz="4" w:space="0" w:color="auto"/>
              <w:right w:val="single" w:sz="4" w:space="0" w:color="auto"/>
            </w:tcBorders>
            <w:shd w:val="clear" w:color="000000" w:fill="F2F2F2"/>
            <w:vAlign w:val="center"/>
            <w:hideMark/>
          </w:tcPr>
          <w:p w14:paraId="005FFF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2033</w:t>
            </w:r>
          </w:p>
        </w:tc>
        <w:tc>
          <w:tcPr>
            <w:tcW w:w="1330" w:type="dxa"/>
            <w:tcBorders>
              <w:top w:val="single" w:sz="4" w:space="0" w:color="auto"/>
              <w:left w:val="nil"/>
              <w:bottom w:val="single" w:sz="4" w:space="0" w:color="auto"/>
              <w:right w:val="single" w:sz="4" w:space="0" w:color="auto"/>
            </w:tcBorders>
            <w:shd w:val="clear" w:color="000000" w:fill="F2F2F2"/>
            <w:vAlign w:val="center"/>
            <w:hideMark/>
          </w:tcPr>
          <w:p w14:paraId="7DD60B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2034-2038</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14:paraId="17955A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2039-2043</w:t>
            </w:r>
          </w:p>
        </w:tc>
      </w:tr>
      <w:tr w:rsidR="00FD04F8" w:rsidRPr="00A742C7" w14:paraId="5E227090"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DEEAF6"/>
            <w:vAlign w:val="center"/>
            <w:hideMark/>
          </w:tcPr>
          <w:p w14:paraId="3397B5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ЕТО-1 АО «МЭС»</w:t>
            </w:r>
          </w:p>
        </w:tc>
      </w:tr>
      <w:tr w:rsidR="00FD04F8" w:rsidRPr="00A742C7" w14:paraId="7A829A3D"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A452AAA"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val="en-US" w:eastAsia="ru-RU"/>
              </w:rPr>
              <w:t>Котельная "Заполярный"</w:t>
            </w:r>
          </w:p>
        </w:tc>
      </w:tr>
      <w:tr w:rsidR="00FD04F8" w:rsidRPr="00A742C7" w14:paraId="7C4003B3"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64183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029C3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Мазут</w:t>
            </w:r>
          </w:p>
        </w:tc>
        <w:tc>
          <w:tcPr>
            <w:tcW w:w="1750" w:type="dxa"/>
            <w:tcBorders>
              <w:top w:val="nil"/>
              <w:left w:val="nil"/>
              <w:bottom w:val="single" w:sz="4" w:space="0" w:color="auto"/>
              <w:right w:val="single" w:sz="4" w:space="0" w:color="auto"/>
            </w:tcBorders>
            <w:shd w:val="clear" w:color="000000" w:fill="FFFFFF"/>
            <w:vAlign w:val="center"/>
            <w:hideMark/>
          </w:tcPr>
          <w:p w14:paraId="05301C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B8085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2C256DB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32EFCD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34BD628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607ADC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64577E0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0B8A1C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690</w:t>
            </w:r>
          </w:p>
        </w:tc>
        <w:tc>
          <w:tcPr>
            <w:tcW w:w="656" w:type="dxa"/>
            <w:tcBorders>
              <w:top w:val="nil"/>
              <w:left w:val="nil"/>
              <w:bottom w:val="single" w:sz="4" w:space="0" w:color="auto"/>
              <w:right w:val="single" w:sz="4" w:space="0" w:color="auto"/>
            </w:tcBorders>
            <w:shd w:val="clear" w:color="000000" w:fill="FFFFFF"/>
            <w:vAlign w:val="center"/>
            <w:hideMark/>
          </w:tcPr>
          <w:p w14:paraId="4C8354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55E23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77935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FB691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AFB05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B1E16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3DC61B7E"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EDADF4A"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DB4FE0F"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38380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76D39309"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DBCC2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D72D0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C144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5E8E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B8A1A7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2592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71575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2FA8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2529F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ABDE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A9529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771A4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37BAC1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4198A89"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2E49AD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714E15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715285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1B936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6968A1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6E0E38F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32AB550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71E917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16357B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3296</w:t>
            </w:r>
          </w:p>
        </w:tc>
        <w:tc>
          <w:tcPr>
            <w:tcW w:w="656" w:type="dxa"/>
            <w:tcBorders>
              <w:top w:val="nil"/>
              <w:left w:val="nil"/>
              <w:bottom w:val="single" w:sz="4" w:space="0" w:color="auto"/>
              <w:right w:val="single" w:sz="4" w:space="0" w:color="auto"/>
            </w:tcBorders>
            <w:shd w:val="clear" w:color="000000" w:fill="FFFFFF"/>
            <w:vAlign w:val="center"/>
            <w:hideMark/>
          </w:tcPr>
          <w:p w14:paraId="1CE03B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15ED42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DFE01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47C7AD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68064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6AB44C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C31D75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A84CD1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3BD893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9458E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2C795D1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6F5B80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5BA137C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52E6EF8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00807E3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5C75D7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2FD337F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3986</w:t>
            </w:r>
          </w:p>
        </w:tc>
        <w:tc>
          <w:tcPr>
            <w:tcW w:w="656" w:type="dxa"/>
            <w:tcBorders>
              <w:top w:val="nil"/>
              <w:left w:val="nil"/>
              <w:bottom w:val="single" w:sz="4" w:space="0" w:color="auto"/>
              <w:right w:val="single" w:sz="4" w:space="0" w:color="auto"/>
            </w:tcBorders>
            <w:shd w:val="clear" w:color="000000" w:fill="FFFFFF"/>
            <w:vAlign w:val="center"/>
            <w:hideMark/>
          </w:tcPr>
          <w:p w14:paraId="5517D53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E5BF6A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91128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257F2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2F2AC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2C2F4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8890687"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3F1EB816"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val="en-US" w:eastAsia="ru-RU"/>
              </w:rPr>
              <w:t>Котельная ЭЦ-2 пгт. Никель</w:t>
            </w:r>
          </w:p>
        </w:tc>
      </w:tr>
      <w:tr w:rsidR="00FD04F8" w:rsidRPr="00A742C7" w14:paraId="33D924E1"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CC170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9D156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Мазут</w:t>
            </w:r>
          </w:p>
        </w:tc>
        <w:tc>
          <w:tcPr>
            <w:tcW w:w="1750" w:type="dxa"/>
            <w:tcBorders>
              <w:top w:val="nil"/>
              <w:left w:val="nil"/>
              <w:bottom w:val="single" w:sz="4" w:space="0" w:color="auto"/>
              <w:right w:val="single" w:sz="4" w:space="0" w:color="auto"/>
            </w:tcBorders>
            <w:shd w:val="clear" w:color="000000" w:fill="FFFFFF"/>
            <w:vAlign w:val="center"/>
            <w:hideMark/>
          </w:tcPr>
          <w:p w14:paraId="084BF0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4DD36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18B3B0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4080F3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2E1C15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06833F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743864D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3280EA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3535</w:t>
            </w:r>
          </w:p>
        </w:tc>
        <w:tc>
          <w:tcPr>
            <w:tcW w:w="656" w:type="dxa"/>
            <w:tcBorders>
              <w:top w:val="nil"/>
              <w:left w:val="nil"/>
              <w:bottom w:val="single" w:sz="4" w:space="0" w:color="auto"/>
              <w:right w:val="single" w:sz="4" w:space="0" w:color="auto"/>
            </w:tcBorders>
            <w:shd w:val="clear" w:color="000000" w:fill="FFFFFF"/>
            <w:vAlign w:val="center"/>
            <w:hideMark/>
          </w:tcPr>
          <w:p w14:paraId="16C0DB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F9EF1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9B464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2E3D3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93BA0E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F98CC0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122DDB7E"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C68A5E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5B06FE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CC279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BC1584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36566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406FAB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ACD544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266C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70A17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4527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CFC02C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B0326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2DE065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A602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DCA6D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9CB2A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21ACDB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44A3530"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DE71FB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6B7BE6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210BEA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76FC8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166595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5216356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390B8F4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0B846E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72A28B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103</w:t>
            </w:r>
          </w:p>
        </w:tc>
        <w:tc>
          <w:tcPr>
            <w:tcW w:w="656" w:type="dxa"/>
            <w:tcBorders>
              <w:top w:val="nil"/>
              <w:left w:val="nil"/>
              <w:bottom w:val="single" w:sz="4" w:space="0" w:color="auto"/>
              <w:right w:val="single" w:sz="4" w:space="0" w:color="auto"/>
            </w:tcBorders>
            <w:shd w:val="clear" w:color="000000" w:fill="FFFFFF"/>
            <w:vAlign w:val="center"/>
            <w:hideMark/>
          </w:tcPr>
          <w:p w14:paraId="60C97C7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CB91A6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35CE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47DCE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2F374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0D763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F951F4B"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9539158"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55FBBF6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5EB86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278079D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6CE8C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3D0296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274644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4DCD643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5B8ABB8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74499F5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3638</w:t>
            </w:r>
          </w:p>
        </w:tc>
        <w:tc>
          <w:tcPr>
            <w:tcW w:w="656" w:type="dxa"/>
            <w:tcBorders>
              <w:top w:val="nil"/>
              <w:left w:val="nil"/>
              <w:bottom w:val="single" w:sz="4" w:space="0" w:color="auto"/>
              <w:right w:val="single" w:sz="4" w:space="0" w:color="auto"/>
            </w:tcBorders>
            <w:shd w:val="clear" w:color="000000" w:fill="FFFFFF"/>
            <w:vAlign w:val="center"/>
            <w:hideMark/>
          </w:tcPr>
          <w:p w14:paraId="47735A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60BE8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79D3A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5B87C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197244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E5861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29A4B19D"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DEEAF6"/>
            <w:vAlign w:val="center"/>
            <w:hideMark/>
          </w:tcPr>
          <w:p w14:paraId="56DE4F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ЕТО-3 ООО «ПромВоенСтрой»</w:t>
            </w:r>
          </w:p>
        </w:tc>
      </w:tr>
      <w:tr w:rsidR="00FD04F8" w:rsidRPr="00A742C7" w14:paraId="3561FEE5"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2E3EAC3A"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 13/55 пгт. Печенга, ш. Печенгское (в.г. №13)</w:t>
            </w:r>
          </w:p>
        </w:tc>
      </w:tr>
      <w:tr w:rsidR="00FD04F8" w:rsidRPr="00A742C7" w14:paraId="577DABA0"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7C58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4EBC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33A2E0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89AD7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5ECF7FB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5963B47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610F5E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25B2A8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51FA95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154917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3020D1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601CC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E02A10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5E788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E6472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E8676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0FBA47C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B2DF4C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D13BC4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92B99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8A0775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F101C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814D73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290302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094B2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38C9F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4C3CD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B92C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8E8086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896899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2864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2943C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BDD9C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27E645A"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8601E7D"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A7E9E05"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680DBF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18845F4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9476BD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340059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0C712B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6C939C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75D736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5C4476D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4990E54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B801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11D9E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3E1B3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4A3EF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0283B7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098BF2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5DCB0E8"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E7B707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095C02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BF939A9"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325E9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70817CD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329E2C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792D5E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5C99CF5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13B4D8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340</w:t>
            </w:r>
          </w:p>
        </w:tc>
        <w:tc>
          <w:tcPr>
            <w:tcW w:w="656" w:type="dxa"/>
            <w:tcBorders>
              <w:top w:val="nil"/>
              <w:left w:val="nil"/>
              <w:bottom w:val="single" w:sz="4" w:space="0" w:color="auto"/>
              <w:right w:val="single" w:sz="4" w:space="0" w:color="auto"/>
            </w:tcBorders>
            <w:shd w:val="clear" w:color="000000" w:fill="FFFFFF"/>
            <w:vAlign w:val="center"/>
            <w:hideMark/>
          </w:tcPr>
          <w:p w14:paraId="1BF4155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DE422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40E0A3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9AA79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C0AED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A4C6A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9AC7C82"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EE95D48"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 13/73 пгт. Печенга, ул. Стадионная (в.г. №13)</w:t>
            </w:r>
          </w:p>
        </w:tc>
      </w:tr>
      <w:tr w:rsidR="00FD04F8" w:rsidRPr="00A742C7" w14:paraId="685CEB4F"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3149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E4C33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0D21425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FAA9A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5E4BE9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2147C2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590E22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0E56A2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2CB017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7A769D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227</w:t>
            </w:r>
          </w:p>
        </w:tc>
        <w:tc>
          <w:tcPr>
            <w:tcW w:w="656" w:type="dxa"/>
            <w:tcBorders>
              <w:top w:val="nil"/>
              <w:left w:val="nil"/>
              <w:bottom w:val="single" w:sz="4" w:space="0" w:color="auto"/>
              <w:right w:val="single" w:sz="4" w:space="0" w:color="auto"/>
            </w:tcBorders>
            <w:shd w:val="clear" w:color="000000" w:fill="FFFFFF"/>
            <w:vAlign w:val="center"/>
            <w:hideMark/>
          </w:tcPr>
          <w:p w14:paraId="338AC3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89F2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03818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3187F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DD63C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EE73EB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1B90F1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FBC1BD3"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E845D9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70778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349EBAA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86A5C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374F6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1A164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8D4A8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15073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7D99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6A5A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A19AE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39E3A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DE87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50CCE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756A3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280BA0E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38402FA"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A72F7B4"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7959E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1F98287"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C1132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3AB957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736116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6EA897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54D528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106DA58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73</w:t>
            </w:r>
          </w:p>
        </w:tc>
        <w:tc>
          <w:tcPr>
            <w:tcW w:w="656" w:type="dxa"/>
            <w:tcBorders>
              <w:top w:val="nil"/>
              <w:left w:val="nil"/>
              <w:bottom w:val="single" w:sz="4" w:space="0" w:color="auto"/>
              <w:right w:val="single" w:sz="4" w:space="0" w:color="auto"/>
            </w:tcBorders>
            <w:shd w:val="clear" w:color="000000" w:fill="FFFFFF"/>
            <w:vAlign w:val="center"/>
            <w:hideMark/>
          </w:tcPr>
          <w:p w14:paraId="597418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CD01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4B988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CC00A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E5778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CC4E1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1FEAFAE"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1296B3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D02923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6AF35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7AA9DE98"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61CD5D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1E8475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5AA28D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292C1D3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1C695F1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11727B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300</w:t>
            </w:r>
          </w:p>
        </w:tc>
        <w:tc>
          <w:tcPr>
            <w:tcW w:w="656" w:type="dxa"/>
            <w:tcBorders>
              <w:top w:val="nil"/>
              <w:left w:val="nil"/>
              <w:bottom w:val="single" w:sz="4" w:space="0" w:color="auto"/>
              <w:right w:val="single" w:sz="4" w:space="0" w:color="auto"/>
            </w:tcBorders>
            <w:shd w:val="clear" w:color="000000" w:fill="FFFFFF"/>
            <w:vAlign w:val="center"/>
            <w:hideMark/>
          </w:tcPr>
          <w:p w14:paraId="6FF419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288ADE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8349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7ABBA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21896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4468F9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5A2D7AC"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A65F4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lastRenderedPageBreak/>
              <w:t>Резервное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A31C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Диз. топливо</w:t>
            </w:r>
          </w:p>
        </w:tc>
        <w:tc>
          <w:tcPr>
            <w:tcW w:w="1750" w:type="dxa"/>
            <w:tcBorders>
              <w:top w:val="nil"/>
              <w:left w:val="nil"/>
              <w:bottom w:val="single" w:sz="4" w:space="0" w:color="auto"/>
              <w:right w:val="single" w:sz="4" w:space="0" w:color="auto"/>
            </w:tcBorders>
            <w:shd w:val="clear" w:color="000000" w:fill="FFFFFF"/>
            <w:vAlign w:val="center"/>
            <w:hideMark/>
          </w:tcPr>
          <w:p w14:paraId="5398ED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ECDB3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тнт</w:t>
            </w:r>
          </w:p>
        </w:tc>
        <w:tc>
          <w:tcPr>
            <w:tcW w:w="656" w:type="dxa"/>
            <w:tcBorders>
              <w:top w:val="nil"/>
              <w:left w:val="nil"/>
              <w:bottom w:val="single" w:sz="4" w:space="0" w:color="auto"/>
              <w:right w:val="single" w:sz="4" w:space="0" w:color="auto"/>
            </w:tcBorders>
            <w:shd w:val="clear" w:color="000000" w:fill="FFFFFF"/>
            <w:vAlign w:val="center"/>
            <w:hideMark/>
          </w:tcPr>
          <w:p w14:paraId="15A1B9D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6291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623D9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BE19C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93DC1D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141A81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ED9B4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E987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A0749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495B0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D90B3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34127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4F41715"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338B687"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1BF391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FFE6F0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EF6AF5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8B0AAB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C9204B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8CC09A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9BC4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D42B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8A89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D1F5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D2FF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9EAD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73EA3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4ECEF1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09DE8A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0C6B7E9"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3263920"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C6A58D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6DE1B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71DB55B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674137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2E1B88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715F18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684DDE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E5416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4AE9E05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94F86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AD585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C5CFFC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CD9C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8EF77F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5D96A1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B49852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28A4627"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DB21E3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253DC1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4D353B1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E27E6C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2BCD0D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748AC9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B51C4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5AF535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C11EA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265A64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4C049B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D8B1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71A47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62D7B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9F947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52610B8"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E86D1A8"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 42/138 нп. Спутник (в.г. №42)</w:t>
            </w:r>
          </w:p>
        </w:tc>
      </w:tr>
      <w:tr w:rsidR="00FD04F8" w:rsidRPr="00A742C7" w14:paraId="0BF0EAAD"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5C31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F2E9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4102D5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B305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02F31D7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43BD04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45620F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5DE9FAD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7448CB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27C2D6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789C69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23770E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530</w:t>
            </w:r>
          </w:p>
        </w:tc>
        <w:tc>
          <w:tcPr>
            <w:tcW w:w="656" w:type="dxa"/>
            <w:tcBorders>
              <w:top w:val="nil"/>
              <w:left w:val="nil"/>
              <w:bottom w:val="single" w:sz="4" w:space="0" w:color="auto"/>
              <w:right w:val="single" w:sz="4" w:space="0" w:color="auto"/>
            </w:tcBorders>
            <w:shd w:val="clear" w:color="000000" w:fill="FFFFFF"/>
            <w:vAlign w:val="center"/>
            <w:hideMark/>
          </w:tcPr>
          <w:p w14:paraId="296521B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7CB1F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67BD0A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700FC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2F0CCB54"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4679A28"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591C9ED"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4FC30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9EF191F"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4A386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061B30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1E818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5B7A9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7B0A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B54CF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FA4C2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EBE42A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0F32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00A1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1453CB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837C85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9204DB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8E131AE"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23BA3B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504BC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71D0F6A9"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893A9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53D7BA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161A9C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15FBC92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776032A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40853D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52A03C8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683F188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180</w:t>
            </w:r>
          </w:p>
        </w:tc>
        <w:tc>
          <w:tcPr>
            <w:tcW w:w="656" w:type="dxa"/>
            <w:tcBorders>
              <w:top w:val="nil"/>
              <w:left w:val="nil"/>
              <w:bottom w:val="single" w:sz="4" w:space="0" w:color="auto"/>
              <w:right w:val="single" w:sz="4" w:space="0" w:color="auto"/>
            </w:tcBorders>
            <w:shd w:val="clear" w:color="000000" w:fill="FFFFFF"/>
            <w:vAlign w:val="center"/>
            <w:hideMark/>
          </w:tcPr>
          <w:p w14:paraId="579DCF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C354D1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3DAF6A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235E8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2AD379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752511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BFD56D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0F84E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0EDC4B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C9F8F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304B03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48BFF8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079F335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0180E4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48C9D05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0149B5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03D340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710</w:t>
            </w:r>
          </w:p>
        </w:tc>
        <w:tc>
          <w:tcPr>
            <w:tcW w:w="656" w:type="dxa"/>
            <w:tcBorders>
              <w:top w:val="nil"/>
              <w:left w:val="nil"/>
              <w:bottom w:val="single" w:sz="4" w:space="0" w:color="auto"/>
              <w:right w:val="single" w:sz="4" w:space="0" w:color="auto"/>
            </w:tcBorders>
            <w:shd w:val="clear" w:color="000000" w:fill="FFFFFF"/>
            <w:vAlign w:val="center"/>
            <w:hideMark/>
          </w:tcPr>
          <w:p w14:paraId="5A67A83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AD40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293F6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161094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B524327"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7A39828D"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 4/152 ж/д ст. Печенга (в.г. №4)</w:t>
            </w:r>
          </w:p>
        </w:tc>
      </w:tr>
      <w:tr w:rsidR="00FD04F8" w:rsidRPr="00A742C7" w14:paraId="5FB4B615"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E6E0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35A9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EBE151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3B4A1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695A2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158337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65EAC4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7A6F02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0FB09D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058A99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312B8D8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6EE286E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343</w:t>
            </w:r>
          </w:p>
        </w:tc>
        <w:tc>
          <w:tcPr>
            <w:tcW w:w="656" w:type="dxa"/>
            <w:tcBorders>
              <w:top w:val="nil"/>
              <w:left w:val="nil"/>
              <w:bottom w:val="single" w:sz="4" w:space="0" w:color="auto"/>
              <w:right w:val="single" w:sz="4" w:space="0" w:color="auto"/>
            </w:tcBorders>
            <w:shd w:val="clear" w:color="000000" w:fill="FFFFFF"/>
            <w:vAlign w:val="center"/>
            <w:hideMark/>
          </w:tcPr>
          <w:p w14:paraId="035F4C7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A04B88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22740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6D5B6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15500D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2BA1C6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8E11814"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E657D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76912C1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3A55DE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B45B4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C29C6A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9B7953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2E44B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B41A0F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FC9ADE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204B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F9B7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2F76C9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90C9C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3D1C3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2F7A118"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50DC0A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BA46EE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E3F8E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0737F58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8D2761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0D0804A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07A64C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11D2F8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6594A4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1269B7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7CBCC1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7065E9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87</w:t>
            </w:r>
          </w:p>
        </w:tc>
        <w:tc>
          <w:tcPr>
            <w:tcW w:w="656" w:type="dxa"/>
            <w:tcBorders>
              <w:top w:val="nil"/>
              <w:left w:val="nil"/>
              <w:bottom w:val="single" w:sz="4" w:space="0" w:color="auto"/>
              <w:right w:val="single" w:sz="4" w:space="0" w:color="auto"/>
            </w:tcBorders>
            <w:shd w:val="clear" w:color="000000" w:fill="FFFFFF"/>
            <w:vAlign w:val="center"/>
            <w:hideMark/>
          </w:tcPr>
          <w:p w14:paraId="10CD88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80861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4A17A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1D993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5EA7202"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0EBD9AD"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30AB863"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D5086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45377E5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CF72A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3113EE2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64A48D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17E4F68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45D1FB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23B3A76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3E29EC2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6955E79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430</w:t>
            </w:r>
          </w:p>
        </w:tc>
        <w:tc>
          <w:tcPr>
            <w:tcW w:w="656" w:type="dxa"/>
            <w:tcBorders>
              <w:top w:val="nil"/>
              <w:left w:val="nil"/>
              <w:bottom w:val="single" w:sz="4" w:space="0" w:color="auto"/>
              <w:right w:val="single" w:sz="4" w:space="0" w:color="auto"/>
            </w:tcBorders>
            <w:shd w:val="clear" w:color="000000" w:fill="FFFFFF"/>
            <w:vAlign w:val="center"/>
            <w:hideMark/>
          </w:tcPr>
          <w:p w14:paraId="1FA362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06BA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F406AB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54B54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B5E5D94"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24A1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Резервное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48FF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Диз. топливо</w:t>
            </w:r>
          </w:p>
        </w:tc>
        <w:tc>
          <w:tcPr>
            <w:tcW w:w="1750" w:type="dxa"/>
            <w:tcBorders>
              <w:top w:val="nil"/>
              <w:left w:val="nil"/>
              <w:bottom w:val="single" w:sz="4" w:space="0" w:color="auto"/>
              <w:right w:val="single" w:sz="4" w:space="0" w:color="auto"/>
            </w:tcBorders>
            <w:shd w:val="clear" w:color="000000" w:fill="FFFFFF"/>
            <w:vAlign w:val="center"/>
            <w:hideMark/>
          </w:tcPr>
          <w:p w14:paraId="2183EF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85E37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тнт</w:t>
            </w:r>
          </w:p>
        </w:tc>
        <w:tc>
          <w:tcPr>
            <w:tcW w:w="656" w:type="dxa"/>
            <w:tcBorders>
              <w:top w:val="nil"/>
              <w:left w:val="nil"/>
              <w:bottom w:val="single" w:sz="4" w:space="0" w:color="auto"/>
              <w:right w:val="single" w:sz="4" w:space="0" w:color="auto"/>
            </w:tcBorders>
            <w:shd w:val="clear" w:color="000000" w:fill="FFFFFF"/>
            <w:vAlign w:val="center"/>
            <w:hideMark/>
          </w:tcPr>
          <w:p w14:paraId="74736FF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B9C4C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62E98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4A4BD3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EFC4EB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06555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A7B68A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B6B6FB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AA9D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56B0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FB321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61128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EBB9AE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E38F7A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A81389B"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A6546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3A52A045"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EDB49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D9F12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A9F67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0600C0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FBB6A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3F45C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7C1F9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D589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F788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93682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B4846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EC10A7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22FDB99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E3151D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51CEC5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1A278A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0FC66DB"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E02A9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172DEB2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57A2BB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18F21F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1BB35A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4AAD184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6D88E27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3764A91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2BB720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B6416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9C772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37B79D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5079DC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AC6C90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371BCBB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0631D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562035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C26CD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47A606A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475B2BF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FB336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6931DE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392CB8A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3B5C0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6EAE9C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3BC5DF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119112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9B47DC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C4A2F5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97DDC3B"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03C044D"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val="en-US" w:eastAsia="ru-RU"/>
              </w:rPr>
              <w:t>Котельная № 3 нп. Лиинахамари</w:t>
            </w:r>
          </w:p>
        </w:tc>
      </w:tr>
      <w:tr w:rsidR="00FD04F8" w:rsidRPr="00A742C7" w14:paraId="1BE5AA3E"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76B09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61F6D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69464E9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411C0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1DDA62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0F3B8C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7A80063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1C7AF7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3470C2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64DD553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1A1BA4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317EF9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6F422D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656" w:type="dxa"/>
            <w:tcBorders>
              <w:top w:val="nil"/>
              <w:left w:val="nil"/>
              <w:bottom w:val="single" w:sz="4" w:space="0" w:color="auto"/>
              <w:right w:val="single" w:sz="4" w:space="0" w:color="auto"/>
            </w:tcBorders>
            <w:shd w:val="clear" w:color="000000" w:fill="FFFFFF"/>
            <w:vAlign w:val="center"/>
            <w:hideMark/>
          </w:tcPr>
          <w:p w14:paraId="58D398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290</w:t>
            </w:r>
          </w:p>
        </w:tc>
        <w:tc>
          <w:tcPr>
            <w:tcW w:w="1330" w:type="dxa"/>
            <w:tcBorders>
              <w:top w:val="nil"/>
              <w:left w:val="nil"/>
              <w:bottom w:val="single" w:sz="4" w:space="0" w:color="auto"/>
              <w:right w:val="single" w:sz="4" w:space="0" w:color="auto"/>
            </w:tcBorders>
            <w:shd w:val="clear" w:color="000000" w:fill="FFFFFF"/>
            <w:vAlign w:val="center"/>
            <w:hideMark/>
          </w:tcPr>
          <w:p w14:paraId="487C7B4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A92C6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1C8B2B8"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54C0DEF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635BC44"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68421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260E5F58"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06C82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C7A5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F1FC8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149E6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B223E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BD4F5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C8A27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0CE3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07707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16415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7ABA83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F61B0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42E661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5B7CF543"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3DA02E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DAF140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00A0AA97"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EBD06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249BE8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0C3CB5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101D03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4410D4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54C32B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5E5DC7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4ECDAA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430CDAB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656" w:type="dxa"/>
            <w:tcBorders>
              <w:top w:val="nil"/>
              <w:left w:val="nil"/>
              <w:bottom w:val="single" w:sz="4" w:space="0" w:color="auto"/>
              <w:right w:val="single" w:sz="4" w:space="0" w:color="auto"/>
            </w:tcBorders>
            <w:shd w:val="clear" w:color="000000" w:fill="FFFFFF"/>
            <w:vAlign w:val="center"/>
            <w:hideMark/>
          </w:tcPr>
          <w:p w14:paraId="5F2F9C2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w:t>
            </w:r>
          </w:p>
        </w:tc>
        <w:tc>
          <w:tcPr>
            <w:tcW w:w="1330" w:type="dxa"/>
            <w:tcBorders>
              <w:top w:val="nil"/>
              <w:left w:val="nil"/>
              <w:bottom w:val="single" w:sz="4" w:space="0" w:color="auto"/>
              <w:right w:val="single" w:sz="4" w:space="0" w:color="auto"/>
            </w:tcBorders>
            <w:shd w:val="clear" w:color="000000" w:fill="FFFFFF"/>
            <w:vAlign w:val="center"/>
            <w:hideMark/>
          </w:tcPr>
          <w:p w14:paraId="4085B5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49646F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777808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310AA0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1577E4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49411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2F81A545"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BAE039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7DCB675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7F47EE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058E43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3DAD9CB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4862BF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0F5B43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3B2F4BC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207B22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656" w:type="dxa"/>
            <w:tcBorders>
              <w:top w:val="nil"/>
              <w:left w:val="nil"/>
              <w:bottom w:val="single" w:sz="4" w:space="0" w:color="auto"/>
              <w:right w:val="single" w:sz="4" w:space="0" w:color="auto"/>
            </w:tcBorders>
            <w:shd w:val="clear" w:color="000000" w:fill="FFFFFF"/>
            <w:vAlign w:val="center"/>
            <w:hideMark/>
          </w:tcPr>
          <w:p w14:paraId="2EEA695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330</w:t>
            </w:r>
          </w:p>
        </w:tc>
        <w:tc>
          <w:tcPr>
            <w:tcW w:w="1330" w:type="dxa"/>
            <w:tcBorders>
              <w:top w:val="nil"/>
              <w:left w:val="nil"/>
              <w:bottom w:val="single" w:sz="4" w:space="0" w:color="auto"/>
              <w:right w:val="single" w:sz="4" w:space="0" w:color="auto"/>
            </w:tcBorders>
            <w:shd w:val="clear" w:color="000000" w:fill="FFFFFF"/>
            <w:vAlign w:val="center"/>
            <w:hideMark/>
          </w:tcPr>
          <w:p w14:paraId="71D75B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DE439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F87F0BC"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E8A0252"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 15/146 нп. Луостари, ул. Верхняя (в.г. №15)</w:t>
            </w:r>
          </w:p>
        </w:tc>
      </w:tr>
      <w:tr w:rsidR="00FD04F8" w:rsidRPr="00A742C7" w14:paraId="1C71A4E7"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2B3A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69A72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63E0F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DB2DA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2472B2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5F476A2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51C0CA5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6C1E3E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5F629D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6532467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54C610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4D7043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66C9C2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656" w:type="dxa"/>
            <w:tcBorders>
              <w:top w:val="nil"/>
              <w:left w:val="nil"/>
              <w:bottom w:val="single" w:sz="4" w:space="0" w:color="auto"/>
              <w:right w:val="single" w:sz="4" w:space="0" w:color="auto"/>
            </w:tcBorders>
            <w:shd w:val="clear" w:color="000000" w:fill="FFFFFF"/>
            <w:vAlign w:val="center"/>
            <w:hideMark/>
          </w:tcPr>
          <w:p w14:paraId="6536EA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1330" w:type="dxa"/>
            <w:tcBorders>
              <w:top w:val="nil"/>
              <w:left w:val="nil"/>
              <w:bottom w:val="single" w:sz="4" w:space="0" w:color="auto"/>
              <w:right w:val="single" w:sz="4" w:space="0" w:color="auto"/>
            </w:tcBorders>
            <w:shd w:val="clear" w:color="000000" w:fill="FFFFFF"/>
            <w:vAlign w:val="center"/>
            <w:hideMark/>
          </w:tcPr>
          <w:p w14:paraId="06D61B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c>
          <w:tcPr>
            <w:tcW w:w="1276" w:type="dxa"/>
            <w:tcBorders>
              <w:top w:val="nil"/>
              <w:left w:val="nil"/>
              <w:bottom w:val="single" w:sz="4" w:space="0" w:color="auto"/>
              <w:right w:val="single" w:sz="4" w:space="0" w:color="auto"/>
            </w:tcBorders>
            <w:shd w:val="clear" w:color="000000" w:fill="FFFFFF"/>
            <w:vAlign w:val="center"/>
            <w:hideMark/>
          </w:tcPr>
          <w:p w14:paraId="5ED7EB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400</w:t>
            </w:r>
          </w:p>
        </w:tc>
      </w:tr>
      <w:tr w:rsidR="00FD04F8" w:rsidRPr="00A742C7" w14:paraId="3E91B35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ECFF5E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B1888EA"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7493A2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F478B2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6B34E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7D0FF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D380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8072E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960CA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70DE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26008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EECB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1131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CADEA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7160E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437DFC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6090B37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69A9BDF"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45AB6D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72547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7C397FB7"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4E591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36053B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01C789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5EFC10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070CD7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12C32C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64887E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637A90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700C643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656" w:type="dxa"/>
            <w:tcBorders>
              <w:top w:val="nil"/>
              <w:left w:val="nil"/>
              <w:bottom w:val="single" w:sz="4" w:space="0" w:color="auto"/>
              <w:right w:val="single" w:sz="4" w:space="0" w:color="auto"/>
            </w:tcBorders>
            <w:shd w:val="clear" w:color="000000" w:fill="FFFFFF"/>
            <w:vAlign w:val="center"/>
            <w:hideMark/>
          </w:tcPr>
          <w:p w14:paraId="266D23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1330" w:type="dxa"/>
            <w:tcBorders>
              <w:top w:val="nil"/>
              <w:left w:val="nil"/>
              <w:bottom w:val="single" w:sz="4" w:space="0" w:color="auto"/>
              <w:right w:val="single" w:sz="4" w:space="0" w:color="auto"/>
            </w:tcBorders>
            <w:shd w:val="clear" w:color="000000" w:fill="FFFFFF"/>
            <w:vAlign w:val="center"/>
            <w:hideMark/>
          </w:tcPr>
          <w:p w14:paraId="43FE05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c>
          <w:tcPr>
            <w:tcW w:w="1276" w:type="dxa"/>
            <w:tcBorders>
              <w:top w:val="nil"/>
              <w:left w:val="nil"/>
              <w:bottom w:val="single" w:sz="4" w:space="0" w:color="auto"/>
              <w:right w:val="single" w:sz="4" w:space="0" w:color="auto"/>
            </w:tcBorders>
            <w:shd w:val="clear" w:color="000000" w:fill="FFFFFF"/>
            <w:vAlign w:val="center"/>
            <w:hideMark/>
          </w:tcPr>
          <w:p w14:paraId="0325EA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w:t>
            </w:r>
          </w:p>
        </w:tc>
      </w:tr>
      <w:tr w:rsidR="00FD04F8" w:rsidRPr="00A742C7" w14:paraId="4B1FD19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A40AACE"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DE5668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49AD3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2A9531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4E6827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A26C2A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7C07455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DFBA99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7AA5EC4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4A666B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563B17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3FE0B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41AB6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7FE34D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1330" w:type="dxa"/>
            <w:tcBorders>
              <w:top w:val="nil"/>
              <w:left w:val="nil"/>
              <w:bottom w:val="single" w:sz="4" w:space="0" w:color="auto"/>
              <w:right w:val="single" w:sz="4" w:space="0" w:color="auto"/>
            </w:tcBorders>
            <w:shd w:val="clear" w:color="000000" w:fill="FFFFFF"/>
            <w:vAlign w:val="center"/>
            <w:hideMark/>
          </w:tcPr>
          <w:p w14:paraId="4E20495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1276" w:type="dxa"/>
            <w:tcBorders>
              <w:top w:val="nil"/>
              <w:left w:val="nil"/>
              <w:bottom w:val="single" w:sz="4" w:space="0" w:color="auto"/>
              <w:right w:val="single" w:sz="4" w:space="0" w:color="auto"/>
            </w:tcBorders>
            <w:shd w:val="clear" w:color="000000" w:fill="FFFFFF"/>
            <w:vAlign w:val="center"/>
            <w:hideMark/>
          </w:tcPr>
          <w:p w14:paraId="47A975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r>
      <w:tr w:rsidR="00FD04F8" w:rsidRPr="00A742C7" w14:paraId="1B6A85AD"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1EB83233"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lastRenderedPageBreak/>
              <w:t>Котельная №15/176 н.п. Луостари</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№15)</w:t>
            </w:r>
          </w:p>
        </w:tc>
      </w:tr>
      <w:tr w:rsidR="00FD04F8" w:rsidRPr="00A742C7" w14:paraId="007574E0"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970B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A8A14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6940E78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00119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FAFDA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485851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7F4E1F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7321A4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6CC044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271880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72173F0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00DA6A4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562B10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656" w:type="dxa"/>
            <w:tcBorders>
              <w:top w:val="nil"/>
              <w:left w:val="nil"/>
              <w:bottom w:val="single" w:sz="4" w:space="0" w:color="auto"/>
              <w:right w:val="single" w:sz="4" w:space="0" w:color="auto"/>
            </w:tcBorders>
            <w:shd w:val="clear" w:color="000000" w:fill="FFFFFF"/>
            <w:vAlign w:val="center"/>
            <w:hideMark/>
          </w:tcPr>
          <w:p w14:paraId="4D2ED7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1330" w:type="dxa"/>
            <w:tcBorders>
              <w:top w:val="nil"/>
              <w:left w:val="nil"/>
              <w:bottom w:val="single" w:sz="4" w:space="0" w:color="auto"/>
              <w:right w:val="single" w:sz="4" w:space="0" w:color="auto"/>
            </w:tcBorders>
            <w:shd w:val="clear" w:color="000000" w:fill="FFFFFF"/>
            <w:vAlign w:val="center"/>
            <w:hideMark/>
          </w:tcPr>
          <w:p w14:paraId="191A3D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c>
          <w:tcPr>
            <w:tcW w:w="1276" w:type="dxa"/>
            <w:tcBorders>
              <w:top w:val="nil"/>
              <w:left w:val="nil"/>
              <w:bottom w:val="single" w:sz="4" w:space="0" w:color="auto"/>
              <w:right w:val="single" w:sz="4" w:space="0" w:color="auto"/>
            </w:tcBorders>
            <w:shd w:val="clear" w:color="000000" w:fill="FFFFFF"/>
            <w:vAlign w:val="center"/>
            <w:hideMark/>
          </w:tcPr>
          <w:p w14:paraId="1EA6CF8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390</w:t>
            </w:r>
          </w:p>
        </w:tc>
      </w:tr>
      <w:tr w:rsidR="00FD04F8" w:rsidRPr="00A742C7" w14:paraId="49E1E25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511534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4B46A1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857BD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8FB99B8"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745226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2468FB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04D4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58E4A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47BB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0001E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F8EAF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FF33B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134E8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D0354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F99CB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A116F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2B111B0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9B40B4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B21721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D21D6E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363E6F3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43DE1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25123E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47EE23E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15E484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7AACA6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4C899E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56988C5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354CC2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5CC9650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656" w:type="dxa"/>
            <w:tcBorders>
              <w:top w:val="nil"/>
              <w:left w:val="nil"/>
              <w:bottom w:val="single" w:sz="4" w:space="0" w:color="auto"/>
              <w:right w:val="single" w:sz="4" w:space="0" w:color="auto"/>
            </w:tcBorders>
            <w:shd w:val="clear" w:color="000000" w:fill="FFFFFF"/>
            <w:vAlign w:val="center"/>
            <w:hideMark/>
          </w:tcPr>
          <w:p w14:paraId="3536291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1330" w:type="dxa"/>
            <w:tcBorders>
              <w:top w:val="nil"/>
              <w:left w:val="nil"/>
              <w:bottom w:val="single" w:sz="4" w:space="0" w:color="auto"/>
              <w:right w:val="single" w:sz="4" w:space="0" w:color="auto"/>
            </w:tcBorders>
            <w:shd w:val="clear" w:color="000000" w:fill="FFFFFF"/>
            <w:vAlign w:val="center"/>
            <w:hideMark/>
          </w:tcPr>
          <w:p w14:paraId="79D440B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c>
          <w:tcPr>
            <w:tcW w:w="1276" w:type="dxa"/>
            <w:tcBorders>
              <w:top w:val="nil"/>
              <w:left w:val="nil"/>
              <w:bottom w:val="single" w:sz="4" w:space="0" w:color="auto"/>
              <w:right w:val="single" w:sz="4" w:space="0" w:color="auto"/>
            </w:tcBorders>
            <w:shd w:val="clear" w:color="000000" w:fill="FFFFFF"/>
            <w:vAlign w:val="center"/>
            <w:hideMark/>
          </w:tcPr>
          <w:p w14:paraId="5EC448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60</w:t>
            </w:r>
          </w:p>
        </w:tc>
      </w:tr>
      <w:tr w:rsidR="00FD04F8" w:rsidRPr="00A742C7" w14:paraId="645632E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A47602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F403B8B"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E38FD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7B67549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6261BA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EFF78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69C4BE9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BCF8BF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2439E4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5C0813B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3CE998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68995AE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5E403D5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656" w:type="dxa"/>
            <w:tcBorders>
              <w:top w:val="nil"/>
              <w:left w:val="nil"/>
              <w:bottom w:val="single" w:sz="4" w:space="0" w:color="auto"/>
              <w:right w:val="single" w:sz="4" w:space="0" w:color="auto"/>
            </w:tcBorders>
            <w:shd w:val="clear" w:color="000000" w:fill="FFFFFF"/>
            <w:vAlign w:val="center"/>
            <w:hideMark/>
          </w:tcPr>
          <w:p w14:paraId="617EC12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1330" w:type="dxa"/>
            <w:tcBorders>
              <w:top w:val="nil"/>
              <w:left w:val="nil"/>
              <w:bottom w:val="single" w:sz="4" w:space="0" w:color="auto"/>
              <w:right w:val="single" w:sz="4" w:space="0" w:color="auto"/>
            </w:tcBorders>
            <w:shd w:val="clear" w:color="000000" w:fill="FFFFFF"/>
            <w:vAlign w:val="center"/>
            <w:hideMark/>
          </w:tcPr>
          <w:p w14:paraId="56C58B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c>
          <w:tcPr>
            <w:tcW w:w="1276" w:type="dxa"/>
            <w:tcBorders>
              <w:top w:val="nil"/>
              <w:left w:val="nil"/>
              <w:bottom w:val="single" w:sz="4" w:space="0" w:color="auto"/>
              <w:right w:val="single" w:sz="4" w:space="0" w:color="auto"/>
            </w:tcBorders>
            <w:shd w:val="clear" w:color="000000" w:fill="FFFFFF"/>
            <w:vAlign w:val="center"/>
            <w:hideMark/>
          </w:tcPr>
          <w:p w14:paraId="73782C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450</w:t>
            </w:r>
          </w:p>
        </w:tc>
      </w:tr>
      <w:tr w:rsidR="00FD04F8" w:rsidRPr="00A742C7" w14:paraId="3B2B94E1"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59EB83C9"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№5/106 н.п. Луостари</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№5)</w:t>
            </w:r>
          </w:p>
        </w:tc>
      </w:tr>
      <w:tr w:rsidR="00FD04F8" w:rsidRPr="00A742C7" w14:paraId="4ED234F5"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FB53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CFA3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45B7E8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5EA3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38A416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09F788F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784E70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743ED9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2A2EF9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67370B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45C431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129C10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0837B3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656" w:type="dxa"/>
            <w:tcBorders>
              <w:top w:val="nil"/>
              <w:left w:val="nil"/>
              <w:bottom w:val="single" w:sz="4" w:space="0" w:color="auto"/>
              <w:right w:val="single" w:sz="4" w:space="0" w:color="auto"/>
            </w:tcBorders>
            <w:shd w:val="clear" w:color="000000" w:fill="FFFFFF"/>
            <w:vAlign w:val="center"/>
            <w:hideMark/>
          </w:tcPr>
          <w:p w14:paraId="5BF117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1330" w:type="dxa"/>
            <w:tcBorders>
              <w:top w:val="nil"/>
              <w:left w:val="nil"/>
              <w:bottom w:val="single" w:sz="4" w:space="0" w:color="auto"/>
              <w:right w:val="single" w:sz="4" w:space="0" w:color="auto"/>
            </w:tcBorders>
            <w:shd w:val="clear" w:color="000000" w:fill="FFFFFF"/>
            <w:vAlign w:val="center"/>
            <w:hideMark/>
          </w:tcPr>
          <w:p w14:paraId="4B23127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c>
          <w:tcPr>
            <w:tcW w:w="1276" w:type="dxa"/>
            <w:tcBorders>
              <w:top w:val="nil"/>
              <w:left w:val="nil"/>
              <w:bottom w:val="single" w:sz="4" w:space="0" w:color="auto"/>
              <w:right w:val="single" w:sz="4" w:space="0" w:color="auto"/>
            </w:tcBorders>
            <w:shd w:val="clear" w:color="000000" w:fill="FFFFFF"/>
            <w:vAlign w:val="center"/>
            <w:hideMark/>
          </w:tcPr>
          <w:p w14:paraId="1B8816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500</w:t>
            </w:r>
          </w:p>
        </w:tc>
      </w:tr>
      <w:tr w:rsidR="00FD04F8" w:rsidRPr="00A742C7" w14:paraId="358CBA5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1468C8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3A89AB4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E7C78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81703A3"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5F347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107F7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9BAD0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EC64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DDA8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B9D623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CDE8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96F37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ABE84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E0C3D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EC578E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8BCFE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37E3FCD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2D57930"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29721A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AF19BE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1F740F8"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58436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5C23D1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65170E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4091425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1FABD0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1D70CC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0B5A3E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201B910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5C96C6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656" w:type="dxa"/>
            <w:tcBorders>
              <w:top w:val="nil"/>
              <w:left w:val="nil"/>
              <w:bottom w:val="single" w:sz="4" w:space="0" w:color="auto"/>
              <w:right w:val="single" w:sz="4" w:space="0" w:color="auto"/>
            </w:tcBorders>
            <w:shd w:val="clear" w:color="000000" w:fill="FFFFFF"/>
            <w:vAlign w:val="center"/>
            <w:hideMark/>
          </w:tcPr>
          <w:p w14:paraId="1F4B09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1330" w:type="dxa"/>
            <w:tcBorders>
              <w:top w:val="nil"/>
              <w:left w:val="nil"/>
              <w:bottom w:val="single" w:sz="4" w:space="0" w:color="auto"/>
              <w:right w:val="single" w:sz="4" w:space="0" w:color="auto"/>
            </w:tcBorders>
            <w:shd w:val="clear" w:color="000000" w:fill="FFFFFF"/>
            <w:vAlign w:val="center"/>
            <w:hideMark/>
          </w:tcPr>
          <w:p w14:paraId="1CC5BD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c>
          <w:tcPr>
            <w:tcW w:w="1276" w:type="dxa"/>
            <w:tcBorders>
              <w:top w:val="nil"/>
              <w:left w:val="nil"/>
              <w:bottom w:val="single" w:sz="4" w:space="0" w:color="auto"/>
              <w:right w:val="single" w:sz="4" w:space="0" w:color="auto"/>
            </w:tcBorders>
            <w:shd w:val="clear" w:color="000000" w:fill="FFFFFF"/>
            <w:vAlign w:val="center"/>
            <w:hideMark/>
          </w:tcPr>
          <w:p w14:paraId="690D22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70</w:t>
            </w:r>
          </w:p>
        </w:tc>
      </w:tr>
      <w:tr w:rsidR="00FD04F8" w:rsidRPr="00A742C7" w14:paraId="10961CD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068D48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0ADE68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A71BEA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78ACF9C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EF7BFD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218715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56449ED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218F68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15AD31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3044FCB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619EEE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2934CE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69E22F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656" w:type="dxa"/>
            <w:tcBorders>
              <w:top w:val="nil"/>
              <w:left w:val="nil"/>
              <w:bottom w:val="single" w:sz="4" w:space="0" w:color="auto"/>
              <w:right w:val="single" w:sz="4" w:space="0" w:color="auto"/>
            </w:tcBorders>
            <w:shd w:val="clear" w:color="000000" w:fill="FFFFFF"/>
            <w:vAlign w:val="center"/>
            <w:hideMark/>
          </w:tcPr>
          <w:p w14:paraId="25464E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1330" w:type="dxa"/>
            <w:tcBorders>
              <w:top w:val="nil"/>
              <w:left w:val="nil"/>
              <w:bottom w:val="single" w:sz="4" w:space="0" w:color="auto"/>
              <w:right w:val="single" w:sz="4" w:space="0" w:color="auto"/>
            </w:tcBorders>
            <w:shd w:val="clear" w:color="000000" w:fill="FFFFFF"/>
            <w:vAlign w:val="center"/>
            <w:hideMark/>
          </w:tcPr>
          <w:p w14:paraId="1551574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c>
          <w:tcPr>
            <w:tcW w:w="1276" w:type="dxa"/>
            <w:tcBorders>
              <w:top w:val="nil"/>
              <w:left w:val="nil"/>
              <w:bottom w:val="single" w:sz="4" w:space="0" w:color="auto"/>
              <w:right w:val="single" w:sz="4" w:space="0" w:color="auto"/>
            </w:tcBorders>
            <w:shd w:val="clear" w:color="000000" w:fill="FFFFFF"/>
            <w:vAlign w:val="center"/>
            <w:hideMark/>
          </w:tcPr>
          <w:p w14:paraId="6C8DA2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570</w:t>
            </w:r>
          </w:p>
        </w:tc>
      </w:tr>
      <w:tr w:rsidR="00FD04F8" w:rsidRPr="00A742C7" w14:paraId="02BF0624"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DEEAF6"/>
            <w:vAlign w:val="center"/>
            <w:hideMark/>
          </w:tcPr>
          <w:p w14:paraId="69DDF2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ЕТО-5 ФГБУ «ЦЖКУ» МО РФ</w:t>
            </w:r>
          </w:p>
        </w:tc>
      </w:tr>
      <w:tr w:rsidR="00FD04F8" w:rsidRPr="00A742C7" w14:paraId="468F6B36"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755B31B9"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№9/49 пгт. Печенга (в.г. №9)</w:t>
            </w:r>
          </w:p>
        </w:tc>
      </w:tr>
      <w:tr w:rsidR="00FD04F8" w:rsidRPr="00A742C7" w14:paraId="7A5496BD"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10E1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B4CC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0C0990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F464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BD0BE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42357F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196D97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1C5FD7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23EAAA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7CAA84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34AA31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004C8A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1373F1C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656" w:type="dxa"/>
            <w:tcBorders>
              <w:top w:val="nil"/>
              <w:left w:val="nil"/>
              <w:bottom w:val="single" w:sz="4" w:space="0" w:color="auto"/>
              <w:right w:val="single" w:sz="4" w:space="0" w:color="auto"/>
            </w:tcBorders>
            <w:shd w:val="clear" w:color="000000" w:fill="FFFFFF"/>
            <w:vAlign w:val="center"/>
            <w:hideMark/>
          </w:tcPr>
          <w:p w14:paraId="620EDC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1330" w:type="dxa"/>
            <w:tcBorders>
              <w:top w:val="nil"/>
              <w:left w:val="nil"/>
              <w:bottom w:val="single" w:sz="4" w:space="0" w:color="auto"/>
              <w:right w:val="single" w:sz="4" w:space="0" w:color="auto"/>
            </w:tcBorders>
            <w:shd w:val="clear" w:color="000000" w:fill="FFFFFF"/>
            <w:vAlign w:val="center"/>
            <w:hideMark/>
          </w:tcPr>
          <w:p w14:paraId="6F290D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c>
          <w:tcPr>
            <w:tcW w:w="1276" w:type="dxa"/>
            <w:tcBorders>
              <w:top w:val="nil"/>
              <w:left w:val="nil"/>
              <w:bottom w:val="single" w:sz="4" w:space="0" w:color="auto"/>
              <w:right w:val="single" w:sz="4" w:space="0" w:color="auto"/>
            </w:tcBorders>
            <w:shd w:val="clear" w:color="000000" w:fill="FFFFFF"/>
            <w:vAlign w:val="center"/>
            <w:hideMark/>
          </w:tcPr>
          <w:p w14:paraId="14F79D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212</w:t>
            </w:r>
          </w:p>
        </w:tc>
      </w:tr>
      <w:tr w:rsidR="00FD04F8" w:rsidRPr="00A742C7" w14:paraId="1F6F86D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A27CBFF"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3C9A884"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A5290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7C746E8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9C0AF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01B4F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2C2B9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3571A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FAD986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1BC804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91D85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12481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9964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B233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A6454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60596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0291E518"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494810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025E53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8D777B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D18E10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E7CB35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00F7D6A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3EF1E5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60F032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79DBB0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7C1E9AB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3D21F7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5B1863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51B926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656" w:type="dxa"/>
            <w:tcBorders>
              <w:top w:val="nil"/>
              <w:left w:val="nil"/>
              <w:bottom w:val="single" w:sz="4" w:space="0" w:color="auto"/>
              <w:right w:val="single" w:sz="4" w:space="0" w:color="auto"/>
            </w:tcBorders>
            <w:shd w:val="clear" w:color="000000" w:fill="FFFFFF"/>
            <w:vAlign w:val="center"/>
            <w:hideMark/>
          </w:tcPr>
          <w:p w14:paraId="46F4DF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1330" w:type="dxa"/>
            <w:tcBorders>
              <w:top w:val="nil"/>
              <w:left w:val="nil"/>
              <w:bottom w:val="single" w:sz="4" w:space="0" w:color="auto"/>
              <w:right w:val="single" w:sz="4" w:space="0" w:color="auto"/>
            </w:tcBorders>
            <w:shd w:val="clear" w:color="000000" w:fill="FFFFFF"/>
            <w:vAlign w:val="center"/>
            <w:hideMark/>
          </w:tcPr>
          <w:p w14:paraId="3B1F5B8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c>
          <w:tcPr>
            <w:tcW w:w="1276" w:type="dxa"/>
            <w:tcBorders>
              <w:top w:val="nil"/>
              <w:left w:val="nil"/>
              <w:bottom w:val="single" w:sz="4" w:space="0" w:color="auto"/>
              <w:right w:val="single" w:sz="4" w:space="0" w:color="auto"/>
            </w:tcBorders>
            <w:shd w:val="clear" w:color="000000" w:fill="FFFFFF"/>
            <w:vAlign w:val="center"/>
            <w:hideMark/>
          </w:tcPr>
          <w:p w14:paraId="3D084D7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33</w:t>
            </w:r>
          </w:p>
        </w:tc>
      </w:tr>
      <w:tr w:rsidR="00FD04F8" w:rsidRPr="00A742C7" w14:paraId="6123C36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20E8909"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2ABE46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76634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706B61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7834A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22E0E18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2839613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3C5385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6B307A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3DCB38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3852F7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61E1131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12A778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656" w:type="dxa"/>
            <w:tcBorders>
              <w:top w:val="nil"/>
              <w:left w:val="nil"/>
              <w:bottom w:val="single" w:sz="4" w:space="0" w:color="auto"/>
              <w:right w:val="single" w:sz="4" w:space="0" w:color="auto"/>
            </w:tcBorders>
            <w:shd w:val="clear" w:color="000000" w:fill="FFFFFF"/>
            <w:vAlign w:val="center"/>
            <w:hideMark/>
          </w:tcPr>
          <w:p w14:paraId="3DCDA50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1330" w:type="dxa"/>
            <w:tcBorders>
              <w:top w:val="nil"/>
              <w:left w:val="nil"/>
              <w:bottom w:val="single" w:sz="4" w:space="0" w:color="auto"/>
              <w:right w:val="single" w:sz="4" w:space="0" w:color="auto"/>
            </w:tcBorders>
            <w:shd w:val="clear" w:color="000000" w:fill="FFFFFF"/>
            <w:vAlign w:val="center"/>
            <w:hideMark/>
          </w:tcPr>
          <w:p w14:paraId="15417E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c>
          <w:tcPr>
            <w:tcW w:w="1276" w:type="dxa"/>
            <w:tcBorders>
              <w:top w:val="nil"/>
              <w:left w:val="nil"/>
              <w:bottom w:val="single" w:sz="4" w:space="0" w:color="auto"/>
              <w:right w:val="single" w:sz="4" w:space="0" w:color="auto"/>
            </w:tcBorders>
            <w:shd w:val="clear" w:color="000000" w:fill="FFFFFF"/>
            <w:vAlign w:val="center"/>
            <w:hideMark/>
          </w:tcPr>
          <w:p w14:paraId="0C923C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245</w:t>
            </w:r>
          </w:p>
        </w:tc>
      </w:tr>
      <w:tr w:rsidR="00FD04F8" w:rsidRPr="00A742C7" w14:paraId="00BD4718"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340D63E0"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№25/52 пгт.</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№25)</w:t>
            </w:r>
          </w:p>
        </w:tc>
      </w:tr>
      <w:tr w:rsidR="00FD04F8" w:rsidRPr="00A742C7" w14:paraId="10AC82BF"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5D187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8088A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2C06C0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229EF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3D39C6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w:t>
            </w:r>
          </w:p>
        </w:tc>
        <w:tc>
          <w:tcPr>
            <w:tcW w:w="656" w:type="dxa"/>
            <w:tcBorders>
              <w:top w:val="nil"/>
              <w:left w:val="nil"/>
              <w:bottom w:val="single" w:sz="4" w:space="0" w:color="auto"/>
              <w:right w:val="single" w:sz="4" w:space="0" w:color="auto"/>
            </w:tcBorders>
            <w:shd w:val="clear" w:color="000000" w:fill="FFFFFF"/>
            <w:vAlign w:val="center"/>
            <w:hideMark/>
          </w:tcPr>
          <w:p w14:paraId="6C8E27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w:t>
            </w:r>
          </w:p>
        </w:tc>
        <w:tc>
          <w:tcPr>
            <w:tcW w:w="656" w:type="dxa"/>
            <w:tcBorders>
              <w:top w:val="nil"/>
              <w:left w:val="nil"/>
              <w:bottom w:val="single" w:sz="4" w:space="0" w:color="auto"/>
              <w:right w:val="single" w:sz="4" w:space="0" w:color="auto"/>
            </w:tcBorders>
            <w:shd w:val="clear" w:color="000000" w:fill="FFFFFF"/>
            <w:vAlign w:val="center"/>
            <w:hideMark/>
          </w:tcPr>
          <w:p w14:paraId="248014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w:t>
            </w:r>
          </w:p>
        </w:tc>
        <w:tc>
          <w:tcPr>
            <w:tcW w:w="656" w:type="dxa"/>
            <w:tcBorders>
              <w:top w:val="nil"/>
              <w:left w:val="nil"/>
              <w:bottom w:val="single" w:sz="4" w:space="0" w:color="auto"/>
              <w:right w:val="single" w:sz="4" w:space="0" w:color="auto"/>
            </w:tcBorders>
            <w:shd w:val="clear" w:color="000000" w:fill="FFFFFF"/>
            <w:vAlign w:val="center"/>
            <w:hideMark/>
          </w:tcPr>
          <w:p w14:paraId="60B080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w:t>
            </w:r>
          </w:p>
        </w:tc>
        <w:tc>
          <w:tcPr>
            <w:tcW w:w="656" w:type="dxa"/>
            <w:tcBorders>
              <w:top w:val="nil"/>
              <w:left w:val="nil"/>
              <w:bottom w:val="single" w:sz="4" w:space="0" w:color="auto"/>
              <w:right w:val="single" w:sz="4" w:space="0" w:color="auto"/>
            </w:tcBorders>
            <w:shd w:val="clear" w:color="000000" w:fill="FFFFFF"/>
            <w:vAlign w:val="center"/>
            <w:hideMark/>
          </w:tcPr>
          <w:p w14:paraId="6E4905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16</w:t>
            </w:r>
          </w:p>
        </w:tc>
        <w:tc>
          <w:tcPr>
            <w:tcW w:w="656" w:type="dxa"/>
            <w:tcBorders>
              <w:top w:val="nil"/>
              <w:left w:val="nil"/>
              <w:bottom w:val="single" w:sz="4" w:space="0" w:color="auto"/>
              <w:right w:val="single" w:sz="4" w:space="0" w:color="auto"/>
            </w:tcBorders>
            <w:shd w:val="clear" w:color="000000" w:fill="FFFFFF"/>
            <w:vAlign w:val="center"/>
            <w:hideMark/>
          </w:tcPr>
          <w:p w14:paraId="025B09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97AA06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67EE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E44E4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40ECC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6C784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F44E2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1D094EB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5208A2A"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C61509E"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C5E6B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D485C9F"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C15F0D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C540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5A546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655D1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9B236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4DB9DC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840533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C4B4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33C3F7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5BDC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41D4E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34D06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5ED0A2D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91CACB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C1A250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20C04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22570C2"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1637D9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30D62D2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238DF69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183A1A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0816C4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6C8846A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30A99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8A07C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C7816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3BBAD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1E994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9020D9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D2462D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502FCA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5EA251A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42351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29EB3FB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0F73C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w:t>
            </w:r>
          </w:p>
        </w:tc>
        <w:tc>
          <w:tcPr>
            <w:tcW w:w="656" w:type="dxa"/>
            <w:tcBorders>
              <w:top w:val="nil"/>
              <w:left w:val="nil"/>
              <w:bottom w:val="single" w:sz="4" w:space="0" w:color="auto"/>
              <w:right w:val="single" w:sz="4" w:space="0" w:color="auto"/>
            </w:tcBorders>
            <w:shd w:val="clear" w:color="000000" w:fill="FFFFFF"/>
            <w:vAlign w:val="center"/>
            <w:hideMark/>
          </w:tcPr>
          <w:p w14:paraId="67E058D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w:t>
            </w:r>
          </w:p>
        </w:tc>
        <w:tc>
          <w:tcPr>
            <w:tcW w:w="656" w:type="dxa"/>
            <w:tcBorders>
              <w:top w:val="nil"/>
              <w:left w:val="nil"/>
              <w:bottom w:val="single" w:sz="4" w:space="0" w:color="auto"/>
              <w:right w:val="single" w:sz="4" w:space="0" w:color="auto"/>
            </w:tcBorders>
            <w:shd w:val="clear" w:color="000000" w:fill="FFFFFF"/>
            <w:vAlign w:val="center"/>
            <w:hideMark/>
          </w:tcPr>
          <w:p w14:paraId="24BE458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w:t>
            </w:r>
          </w:p>
        </w:tc>
        <w:tc>
          <w:tcPr>
            <w:tcW w:w="656" w:type="dxa"/>
            <w:tcBorders>
              <w:top w:val="nil"/>
              <w:left w:val="nil"/>
              <w:bottom w:val="single" w:sz="4" w:space="0" w:color="auto"/>
              <w:right w:val="single" w:sz="4" w:space="0" w:color="auto"/>
            </w:tcBorders>
            <w:shd w:val="clear" w:color="000000" w:fill="FFFFFF"/>
            <w:vAlign w:val="center"/>
            <w:hideMark/>
          </w:tcPr>
          <w:p w14:paraId="327EB9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w:t>
            </w:r>
          </w:p>
        </w:tc>
        <w:tc>
          <w:tcPr>
            <w:tcW w:w="656" w:type="dxa"/>
            <w:tcBorders>
              <w:top w:val="nil"/>
              <w:left w:val="nil"/>
              <w:bottom w:val="single" w:sz="4" w:space="0" w:color="auto"/>
              <w:right w:val="single" w:sz="4" w:space="0" w:color="auto"/>
            </w:tcBorders>
            <w:shd w:val="clear" w:color="000000" w:fill="FFFFFF"/>
            <w:vAlign w:val="center"/>
            <w:hideMark/>
          </w:tcPr>
          <w:p w14:paraId="42AD415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w:t>
            </w:r>
          </w:p>
        </w:tc>
        <w:tc>
          <w:tcPr>
            <w:tcW w:w="656" w:type="dxa"/>
            <w:tcBorders>
              <w:top w:val="nil"/>
              <w:left w:val="nil"/>
              <w:bottom w:val="single" w:sz="4" w:space="0" w:color="auto"/>
              <w:right w:val="single" w:sz="4" w:space="0" w:color="auto"/>
            </w:tcBorders>
            <w:shd w:val="clear" w:color="000000" w:fill="FFFFFF"/>
            <w:vAlign w:val="center"/>
            <w:hideMark/>
          </w:tcPr>
          <w:p w14:paraId="0BB113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34149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AACB3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E812B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6CCC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4E91A1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D9A22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DF45CD3"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37F06F8E"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№18/65 пгт.</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№18)</w:t>
            </w:r>
          </w:p>
        </w:tc>
      </w:tr>
      <w:tr w:rsidR="00FD04F8" w:rsidRPr="00A742C7" w14:paraId="31E938AF"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99D40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6723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69D8F9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F6357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576D766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224</w:t>
            </w:r>
          </w:p>
        </w:tc>
        <w:tc>
          <w:tcPr>
            <w:tcW w:w="656" w:type="dxa"/>
            <w:tcBorders>
              <w:top w:val="nil"/>
              <w:left w:val="nil"/>
              <w:bottom w:val="single" w:sz="4" w:space="0" w:color="auto"/>
              <w:right w:val="single" w:sz="4" w:space="0" w:color="auto"/>
            </w:tcBorders>
            <w:shd w:val="clear" w:color="000000" w:fill="FFFFFF"/>
            <w:vAlign w:val="center"/>
            <w:hideMark/>
          </w:tcPr>
          <w:p w14:paraId="1D6386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224</w:t>
            </w:r>
          </w:p>
        </w:tc>
        <w:tc>
          <w:tcPr>
            <w:tcW w:w="656" w:type="dxa"/>
            <w:tcBorders>
              <w:top w:val="nil"/>
              <w:left w:val="nil"/>
              <w:bottom w:val="single" w:sz="4" w:space="0" w:color="auto"/>
              <w:right w:val="single" w:sz="4" w:space="0" w:color="auto"/>
            </w:tcBorders>
            <w:shd w:val="clear" w:color="000000" w:fill="FFFFFF"/>
            <w:vAlign w:val="center"/>
            <w:hideMark/>
          </w:tcPr>
          <w:p w14:paraId="0E2196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224</w:t>
            </w:r>
          </w:p>
        </w:tc>
        <w:tc>
          <w:tcPr>
            <w:tcW w:w="656" w:type="dxa"/>
            <w:tcBorders>
              <w:top w:val="nil"/>
              <w:left w:val="nil"/>
              <w:bottom w:val="single" w:sz="4" w:space="0" w:color="auto"/>
              <w:right w:val="single" w:sz="4" w:space="0" w:color="auto"/>
            </w:tcBorders>
            <w:shd w:val="clear" w:color="000000" w:fill="FFFFFF"/>
            <w:vAlign w:val="center"/>
            <w:hideMark/>
          </w:tcPr>
          <w:p w14:paraId="399A32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224</w:t>
            </w:r>
          </w:p>
        </w:tc>
        <w:tc>
          <w:tcPr>
            <w:tcW w:w="656" w:type="dxa"/>
            <w:tcBorders>
              <w:top w:val="nil"/>
              <w:left w:val="nil"/>
              <w:bottom w:val="single" w:sz="4" w:space="0" w:color="auto"/>
              <w:right w:val="single" w:sz="4" w:space="0" w:color="auto"/>
            </w:tcBorders>
            <w:shd w:val="clear" w:color="000000" w:fill="FFFFFF"/>
            <w:vAlign w:val="center"/>
            <w:hideMark/>
          </w:tcPr>
          <w:p w14:paraId="6B964C2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224</w:t>
            </w:r>
          </w:p>
        </w:tc>
        <w:tc>
          <w:tcPr>
            <w:tcW w:w="656" w:type="dxa"/>
            <w:tcBorders>
              <w:top w:val="nil"/>
              <w:left w:val="nil"/>
              <w:bottom w:val="single" w:sz="4" w:space="0" w:color="auto"/>
              <w:right w:val="single" w:sz="4" w:space="0" w:color="auto"/>
            </w:tcBorders>
            <w:shd w:val="clear" w:color="000000" w:fill="FFFFFF"/>
            <w:vAlign w:val="center"/>
            <w:hideMark/>
          </w:tcPr>
          <w:p w14:paraId="7FF3FD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E551F5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29F319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3DDBB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02323B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F1D35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E8E3D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3BD7C99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5B3057EE"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8AA34CD"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4B899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8E6AFF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64F8EA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C414A7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D27D7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923131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1A05E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5C0BD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63E91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6901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C5F2A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EFA8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A0E01B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66495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ADCAB04"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05E47D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BF667E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6FD0B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44B297A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2713F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w:t>
            </w:r>
          </w:p>
        </w:tc>
        <w:tc>
          <w:tcPr>
            <w:tcW w:w="656" w:type="dxa"/>
            <w:tcBorders>
              <w:top w:val="nil"/>
              <w:left w:val="nil"/>
              <w:bottom w:val="single" w:sz="4" w:space="0" w:color="auto"/>
              <w:right w:val="single" w:sz="4" w:space="0" w:color="auto"/>
            </w:tcBorders>
            <w:shd w:val="clear" w:color="000000" w:fill="FFFFFF"/>
            <w:vAlign w:val="center"/>
            <w:hideMark/>
          </w:tcPr>
          <w:p w14:paraId="1DA1F7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w:t>
            </w:r>
          </w:p>
        </w:tc>
        <w:tc>
          <w:tcPr>
            <w:tcW w:w="656" w:type="dxa"/>
            <w:tcBorders>
              <w:top w:val="nil"/>
              <w:left w:val="nil"/>
              <w:bottom w:val="single" w:sz="4" w:space="0" w:color="auto"/>
              <w:right w:val="single" w:sz="4" w:space="0" w:color="auto"/>
            </w:tcBorders>
            <w:shd w:val="clear" w:color="000000" w:fill="FFFFFF"/>
            <w:vAlign w:val="center"/>
            <w:hideMark/>
          </w:tcPr>
          <w:p w14:paraId="69AFFD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w:t>
            </w:r>
          </w:p>
        </w:tc>
        <w:tc>
          <w:tcPr>
            <w:tcW w:w="656" w:type="dxa"/>
            <w:tcBorders>
              <w:top w:val="nil"/>
              <w:left w:val="nil"/>
              <w:bottom w:val="single" w:sz="4" w:space="0" w:color="auto"/>
              <w:right w:val="single" w:sz="4" w:space="0" w:color="auto"/>
            </w:tcBorders>
            <w:shd w:val="clear" w:color="000000" w:fill="FFFFFF"/>
            <w:vAlign w:val="center"/>
            <w:hideMark/>
          </w:tcPr>
          <w:p w14:paraId="1F90CA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w:t>
            </w:r>
          </w:p>
        </w:tc>
        <w:tc>
          <w:tcPr>
            <w:tcW w:w="656" w:type="dxa"/>
            <w:tcBorders>
              <w:top w:val="nil"/>
              <w:left w:val="nil"/>
              <w:bottom w:val="single" w:sz="4" w:space="0" w:color="auto"/>
              <w:right w:val="single" w:sz="4" w:space="0" w:color="auto"/>
            </w:tcBorders>
            <w:shd w:val="clear" w:color="000000" w:fill="FFFFFF"/>
            <w:vAlign w:val="center"/>
            <w:hideMark/>
          </w:tcPr>
          <w:p w14:paraId="10B9E1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35</w:t>
            </w:r>
          </w:p>
        </w:tc>
        <w:tc>
          <w:tcPr>
            <w:tcW w:w="656" w:type="dxa"/>
            <w:tcBorders>
              <w:top w:val="nil"/>
              <w:left w:val="nil"/>
              <w:bottom w:val="single" w:sz="4" w:space="0" w:color="auto"/>
              <w:right w:val="single" w:sz="4" w:space="0" w:color="auto"/>
            </w:tcBorders>
            <w:shd w:val="clear" w:color="000000" w:fill="FFFFFF"/>
            <w:vAlign w:val="center"/>
            <w:hideMark/>
          </w:tcPr>
          <w:p w14:paraId="4607C8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3A0484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7008C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1AEE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3463D4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8AA8E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23C35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92BBCD2"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E99918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34715A3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B9EA5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104D8D0A"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A2881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259</w:t>
            </w:r>
          </w:p>
        </w:tc>
        <w:tc>
          <w:tcPr>
            <w:tcW w:w="656" w:type="dxa"/>
            <w:tcBorders>
              <w:top w:val="nil"/>
              <w:left w:val="nil"/>
              <w:bottom w:val="single" w:sz="4" w:space="0" w:color="auto"/>
              <w:right w:val="single" w:sz="4" w:space="0" w:color="auto"/>
            </w:tcBorders>
            <w:shd w:val="clear" w:color="000000" w:fill="FFFFFF"/>
            <w:vAlign w:val="center"/>
            <w:hideMark/>
          </w:tcPr>
          <w:p w14:paraId="4EF89B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259</w:t>
            </w:r>
          </w:p>
        </w:tc>
        <w:tc>
          <w:tcPr>
            <w:tcW w:w="656" w:type="dxa"/>
            <w:tcBorders>
              <w:top w:val="nil"/>
              <w:left w:val="nil"/>
              <w:bottom w:val="single" w:sz="4" w:space="0" w:color="auto"/>
              <w:right w:val="single" w:sz="4" w:space="0" w:color="auto"/>
            </w:tcBorders>
            <w:shd w:val="clear" w:color="000000" w:fill="FFFFFF"/>
            <w:vAlign w:val="center"/>
            <w:hideMark/>
          </w:tcPr>
          <w:p w14:paraId="326393C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259</w:t>
            </w:r>
          </w:p>
        </w:tc>
        <w:tc>
          <w:tcPr>
            <w:tcW w:w="656" w:type="dxa"/>
            <w:tcBorders>
              <w:top w:val="nil"/>
              <w:left w:val="nil"/>
              <w:bottom w:val="single" w:sz="4" w:space="0" w:color="auto"/>
              <w:right w:val="single" w:sz="4" w:space="0" w:color="auto"/>
            </w:tcBorders>
            <w:shd w:val="clear" w:color="000000" w:fill="FFFFFF"/>
            <w:vAlign w:val="center"/>
            <w:hideMark/>
          </w:tcPr>
          <w:p w14:paraId="312A31B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259</w:t>
            </w:r>
          </w:p>
        </w:tc>
        <w:tc>
          <w:tcPr>
            <w:tcW w:w="656" w:type="dxa"/>
            <w:tcBorders>
              <w:top w:val="nil"/>
              <w:left w:val="nil"/>
              <w:bottom w:val="single" w:sz="4" w:space="0" w:color="auto"/>
              <w:right w:val="single" w:sz="4" w:space="0" w:color="auto"/>
            </w:tcBorders>
            <w:shd w:val="clear" w:color="000000" w:fill="FFFFFF"/>
            <w:vAlign w:val="center"/>
            <w:hideMark/>
          </w:tcPr>
          <w:p w14:paraId="3AC2C2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259</w:t>
            </w:r>
          </w:p>
        </w:tc>
        <w:tc>
          <w:tcPr>
            <w:tcW w:w="656" w:type="dxa"/>
            <w:tcBorders>
              <w:top w:val="nil"/>
              <w:left w:val="nil"/>
              <w:bottom w:val="single" w:sz="4" w:space="0" w:color="auto"/>
              <w:right w:val="single" w:sz="4" w:space="0" w:color="auto"/>
            </w:tcBorders>
            <w:shd w:val="clear" w:color="000000" w:fill="FFFFFF"/>
            <w:vAlign w:val="center"/>
            <w:hideMark/>
          </w:tcPr>
          <w:p w14:paraId="5CA6D45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72D82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80185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79509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16957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76FD40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825474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8D75617"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DF771D8"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№13/66 пгт.</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№13)</w:t>
            </w:r>
          </w:p>
        </w:tc>
      </w:tr>
      <w:tr w:rsidR="00FD04F8" w:rsidRPr="00A742C7" w14:paraId="330FBDD1"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0E9C7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lastRenderedPageBreak/>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95D2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5B0E5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5F70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E5A858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67</w:t>
            </w:r>
          </w:p>
        </w:tc>
        <w:tc>
          <w:tcPr>
            <w:tcW w:w="656" w:type="dxa"/>
            <w:tcBorders>
              <w:top w:val="nil"/>
              <w:left w:val="nil"/>
              <w:bottom w:val="single" w:sz="4" w:space="0" w:color="auto"/>
              <w:right w:val="single" w:sz="4" w:space="0" w:color="auto"/>
            </w:tcBorders>
            <w:shd w:val="clear" w:color="000000" w:fill="FFFFFF"/>
            <w:vAlign w:val="center"/>
            <w:hideMark/>
          </w:tcPr>
          <w:p w14:paraId="21C2627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67</w:t>
            </w:r>
          </w:p>
        </w:tc>
        <w:tc>
          <w:tcPr>
            <w:tcW w:w="656" w:type="dxa"/>
            <w:tcBorders>
              <w:top w:val="nil"/>
              <w:left w:val="nil"/>
              <w:bottom w:val="single" w:sz="4" w:space="0" w:color="auto"/>
              <w:right w:val="single" w:sz="4" w:space="0" w:color="auto"/>
            </w:tcBorders>
            <w:shd w:val="clear" w:color="000000" w:fill="FFFFFF"/>
            <w:vAlign w:val="center"/>
            <w:hideMark/>
          </w:tcPr>
          <w:p w14:paraId="39484C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67</w:t>
            </w:r>
          </w:p>
        </w:tc>
        <w:tc>
          <w:tcPr>
            <w:tcW w:w="656" w:type="dxa"/>
            <w:tcBorders>
              <w:top w:val="nil"/>
              <w:left w:val="nil"/>
              <w:bottom w:val="single" w:sz="4" w:space="0" w:color="auto"/>
              <w:right w:val="single" w:sz="4" w:space="0" w:color="auto"/>
            </w:tcBorders>
            <w:shd w:val="clear" w:color="000000" w:fill="FFFFFF"/>
            <w:vAlign w:val="center"/>
            <w:hideMark/>
          </w:tcPr>
          <w:p w14:paraId="25BD82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67</w:t>
            </w:r>
          </w:p>
        </w:tc>
        <w:tc>
          <w:tcPr>
            <w:tcW w:w="656" w:type="dxa"/>
            <w:tcBorders>
              <w:top w:val="nil"/>
              <w:left w:val="nil"/>
              <w:bottom w:val="single" w:sz="4" w:space="0" w:color="auto"/>
              <w:right w:val="single" w:sz="4" w:space="0" w:color="auto"/>
            </w:tcBorders>
            <w:shd w:val="clear" w:color="000000" w:fill="FFFFFF"/>
            <w:vAlign w:val="center"/>
            <w:hideMark/>
          </w:tcPr>
          <w:p w14:paraId="7243B85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67</w:t>
            </w:r>
          </w:p>
        </w:tc>
        <w:tc>
          <w:tcPr>
            <w:tcW w:w="656" w:type="dxa"/>
            <w:tcBorders>
              <w:top w:val="nil"/>
              <w:left w:val="nil"/>
              <w:bottom w:val="single" w:sz="4" w:space="0" w:color="auto"/>
              <w:right w:val="single" w:sz="4" w:space="0" w:color="auto"/>
            </w:tcBorders>
            <w:shd w:val="clear" w:color="000000" w:fill="FFFFFF"/>
            <w:vAlign w:val="center"/>
            <w:hideMark/>
          </w:tcPr>
          <w:p w14:paraId="2B03037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A9F3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BF269C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DD1D3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599D9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A4B76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BFEA5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17FD348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DF1D4B0"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1795501"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6BEE4F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44621319"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18371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A9BEB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AB0269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2C5BEF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73C0A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55E87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6720A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FE15E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19A1A0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E453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571DA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BE915F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DDCC729"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7D3BEB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148060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31C70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751F05D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22EEB0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1CFA92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53D706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7B2E71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3FCCA2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288B13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A7551B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1CC52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750A6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31CDC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532A5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3137E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5167BCE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59D153E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E8D7161"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23437E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F5D27D8"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63CE8F5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065ED3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7EE0F0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1676854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5BE3287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77</w:t>
            </w:r>
          </w:p>
        </w:tc>
        <w:tc>
          <w:tcPr>
            <w:tcW w:w="656" w:type="dxa"/>
            <w:tcBorders>
              <w:top w:val="nil"/>
              <w:left w:val="nil"/>
              <w:bottom w:val="single" w:sz="4" w:space="0" w:color="auto"/>
              <w:right w:val="single" w:sz="4" w:space="0" w:color="auto"/>
            </w:tcBorders>
            <w:shd w:val="clear" w:color="000000" w:fill="FFFFFF"/>
            <w:vAlign w:val="center"/>
            <w:hideMark/>
          </w:tcPr>
          <w:p w14:paraId="34934D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20BF2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65F3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52936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91D8A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D59DF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BDA512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DEBEC90"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13C7AAB0"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№69/6 н.п.</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Вайда-Губа (в.г. №69)</w:t>
            </w:r>
          </w:p>
        </w:tc>
      </w:tr>
      <w:tr w:rsidR="00FD04F8" w:rsidRPr="00A742C7" w14:paraId="6E5C3A9C"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DF4D3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A22F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400E53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658F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303172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158</w:t>
            </w:r>
          </w:p>
        </w:tc>
        <w:tc>
          <w:tcPr>
            <w:tcW w:w="656" w:type="dxa"/>
            <w:tcBorders>
              <w:top w:val="nil"/>
              <w:left w:val="nil"/>
              <w:bottom w:val="single" w:sz="4" w:space="0" w:color="auto"/>
              <w:right w:val="single" w:sz="4" w:space="0" w:color="auto"/>
            </w:tcBorders>
            <w:shd w:val="clear" w:color="000000" w:fill="FFFFFF"/>
            <w:vAlign w:val="center"/>
            <w:hideMark/>
          </w:tcPr>
          <w:p w14:paraId="73FFC6B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158</w:t>
            </w:r>
          </w:p>
        </w:tc>
        <w:tc>
          <w:tcPr>
            <w:tcW w:w="656" w:type="dxa"/>
            <w:tcBorders>
              <w:top w:val="nil"/>
              <w:left w:val="nil"/>
              <w:bottom w:val="single" w:sz="4" w:space="0" w:color="auto"/>
              <w:right w:val="single" w:sz="4" w:space="0" w:color="auto"/>
            </w:tcBorders>
            <w:shd w:val="clear" w:color="000000" w:fill="FFFFFF"/>
            <w:vAlign w:val="center"/>
            <w:hideMark/>
          </w:tcPr>
          <w:p w14:paraId="36766C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158</w:t>
            </w:r>
          </w:p>
        </w:tc>
        <w:tc>
          <w:tcPr>
            <w:tcW w:w="656" w:type="dxa"/>
            <w:tcBorders>
              <w:top w:val="nil"/>
              <w:left w:val="nil"/>
              <w:bottom w:val="single" w:sz="4" w:space="0" w:color="auto"/>
              <w:right w:val="single" w:sz="4" w:space="0" w:color="auto"/>
            </w:tcBorders>
            <w:shd w:val="clear" w:color="000000" w:fill="FFFFFF"/>
            <w:vAlign w:val="center"/>
            <w:hideMark/>
          </w:tcPr>
          <w:p w14:paraId="7836C7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158</w:t>
            </w:r>
          </w:p>
        </w:tc>
        <w:tc>
          <w:tcPr>
            <w:tcW w:w="656" w:type="dxa"/>
            <w:tcBorders>
              <w:top w:val="nil"/>
              <w:left w:val="nil"/>
              <w:bottom w:val="single" w:sz="4" w:space="0" w:color="auto"/>
              <w:right w:val="single" w:sz="4" w:space="0" w:color="auto"/>
            </w:tcBorders>
            <w:shd w:val="clear" w:color="000000" w:fill="FFFFFF"/>
            <w:vAlign w:val="center"/>
            <w:hideMark/>
          </w:tcPr>
          <w:p w14:paraId="68A1E3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158</w:t>
            </w:r>
          </w:p>
        </w:tc>
        <w:tc>
          <w:tcPr>
            <w:tcW w:w="656" w:type="dxa"/>
            <w:tcBorders>
              <w:top w:val="nil"/>
              <w:left w:val="nil"/>
              <w:bottom w:val="single" w:sz="4" w:space="0" w:color="auto"/>
              <w:right w:val="single" w:sz="4" w:space="0" w:color="auto"/>
            </w:tcBorders>
            <w:shd w:val="clear" w:color="000000" w:fill="FFFFFF"/>
            <w:vAlign w:val="center"/>
            <w:hideMark/>
          </w:tcPr>
          <w:p w14:paraId="259E121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C2868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53AEB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61AA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CF818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CA8D0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340F7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4A9225A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341534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5C23DAA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68709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57840D7"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15C60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FDFCA2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75ABB3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ECD1BA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DAA940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3FCEF5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977862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621E9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43C8F4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2524D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A832A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5070D3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2094D495"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3BC8157"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51BACD7B"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669D09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473C95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90091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w:t>
            </w:r>
          </w:p>
        </w:tc>
        <w:tc>
          <w:tcPr>
            <w:tcW w:w="656" w:type="dxa"/>
            <w:tcBorders>
              <w:top w:val="nil"/>
              <w:left w:val="nil"/>
              <w:bottom w:val="single" w:sz="4" w:space="0" w:color="auto"/>
              <w:right w:val="single" w:sz="4" w:space="0" w:color="auto"/>
            </w:tcBorders>
            <w:shd w:val="clear" w:color="000000" w:fill="FFFFFF"/>
            <w:vAlign w:val="center"/>
            <w:hideMark/>
          </w:tcPr>
          <w:p w14:paraId="75CBAB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w:t>
            </w:r>
          </w:p>
        </w:tc>
        <w:tc>
          <w:tcPr>
            <w:tcW w:w="656" w:type="dxa"/>
            <w:tcBorders>
              <w:top w:val="nil"/>
              <w:left w:val="nil"/>
              <w:bottom w:val="single" w:sz="4" w:space="0" w:color="auto"/>
              <w:right w:val="single" w:sz="4" w:space="0" w:color="auto"/>
            </w:tcBorders>
            <w:shd w:val="clear" w:color="000000" w:fill="FFFFFF"/>
            <w:vAlign w:val="center"/>
            <w:hideMark/>
          </w:tcPr>
          <w:p w14:paraId="2191504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w:t>
            </w:r>
          </w:p>
        </w:tc>
        <w:tc>
          <w:tcPr>
            <w:tcW w:w="656" w:type="dxa"/>
            <w:tcBorders>
              <w:top w:val="nil"/>
              <w:left w:val="nil"/>
              <w:bottom w:val="single" w:sz="4" w:space="0" w:color="auto"/>
              <w:right w:val="single" w:sz="4" w:space="0" w:color="auto"/>
            </w:tcBorders>
            <w:shd w:val="clear" w:color="000000" w:fill="FFFFFF"/>
            <w:vAlign w:val="center"/>
            <w:hideMark/>
          </w:tcPr>
          <w:p w14:paraId="5EC10E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w:t>
            </w:r>
          </w:p>
        </w:tc>
        <w:tc>
          <w:tcPr>
            <w:tcW w:w="656" w:type="dxa"/>
            <w:tcBorders>
              <w:top w:val="nil"/>
              <w:left w:val="nil"/>
              <w:bottom w:val="single" w:sz="4" w:space="0" w:color="auto"/>
              <w:right w:val="single" w:sz="4" w:space="0" w:color="auto"/>
            </w:tcBorders>
            <w:shd w:val="clear" w:color="000000" w:fill="FFFFFF"/>
            <w:vAlign w:val="center"/>
            <w:hideMark/>
          </w:tcPr>
          <w:p w14:paraId="2F4CAD6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25</w:t>
            </w:r>
          </w:p>
        </w:tc>
        <w:tc>
          <w:tcPr>
            <w:tcW w:w="656" w:type="dxa"/>
            <w:tcBorders>
              <w:top w:val="nil"/>
              <w:left w:val="nil"/>
              <w:bottom w:val="single" w:sz="4" w:space="0" w:color="auto"/>
              <w:right w:val="single" w:sz="4" w:space="0" w:color="auto"/>
            </w:tcBorders>
            <w:shd w:val="clear" w:color="000000" w:fill="FFFFFF"/>
            <w:vAlign w:val="center"/>
            <w:hideMark/>
          </w:tcPr>
          <w:p w14:paraId="2BA42CF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5CF70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D7EEEA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996BF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72B76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96D78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7B186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C5E947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8AC19D8"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D68326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162AFC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1FF1427"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1B4FD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183</w:t>
            </w:r>
          </w:p>
        </w:tc>
        <w:tc>
          <w:tcPr>
            <w:tcW w:w="656" w:type="dxa"/>
            <w:tcBorders>
              <w:top w:val="nil"/>
              <w:left w:val="nil"/>
              <w:bottom w:val="single" w:sz="4" w:space="0" w:color="auto"/>
              <w:right w:val="single" w:sz="4" w:space="0" w:color="auto"/>
            </w:tcBorders>
            <w:shd w:val="clear" w:color="000000" w:fill="FFFFFF"/>
            <w:vAlign w:val="center"/>
            <w:hideMark/>
          </w:tcPr>
          <w:p w14:paraId="37682FB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183</w:t>
            </w:r>
          </w:p>
        </w:tc>
        <w:tc>
          <w:tcPr>
            <w:tcW w:w="656" w:type="dxa"/>
            <w:tcBorders>
              <w:top w:val="nil"/>
              <w:left w:val="nil"/>
              <w:bottom w:val="single" w:sz="4" w:space="0" w:color="auto"/>
              <w:right w:val="single" w:sz="4" w:space="0" w:color="auto"/>
            </w:tcBorders>
            <w:shd w:val="clear" w:color="000000" w:fill="FFFFFF"/>
            <w:vAlign w:val="center"/>
            <w:hideMark/>
          </w:tcPr>
          <w:p w14:paraId="32FBB7B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183</w:t>
            </w:r>
          </w:p>
        </w:tc>
        <w:tc>
          <w:tcPr>
            <w:tcW w:w="656" w:type="dxa"/>
            <w:tcBorders>
              <w:top w:val="nil"/>
              <w:left w:val="nil"/>
              <w:bottom w:val="single" w:sz="4" w:space="0" w:color="auto"/>
              <w:right w:val="single" w:sz="4" w:space="0" w:color="auto"/>
            </w:tcBorders>
            <w:shd w:val="clear" w:color="000000" w:fill="FFFFFF"/>
            <w:vAlign w:val="center"/>
            <w:hideMark/>
          </w:tcPr>
          <w:p w14:paraId="7DC44D8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183</w:t>
            </w:r>
          </w:p>
        </w:tc>
        <w:tc>
          <w:tcPr>
            <w:tcW w:w="656" w:type="dxa"/>
            <w:tcBorders>
              <w:top w:val="nil"/>
              <w:left w:val="nil"/>
              <w:bottom w:val="single" w:sz="4" w:space="0" w:color="auto"/>
              <w:right w:val="single" w:sz="4" w:space="0" w:color="auto"/>
            </w:tcBorders>
            <w:shd w:val="clear" w:color="000000" w:fill="FFFFFF"/>
            <w:vAlign w:val="center"/>
            <w:hideMark/>
          </w:tcPr>
          <w:p w14:paraId="6EDE66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183</w:t>
            </w:r>
          </w:p>
        </w:tc>
        <w:tc>
          <w:tcPr>
            <w:tcW w:w="656" w:type="dxa"/>
            <w:tcBorders>
              <w:top w:val="nil"/>
              <w:left w:val="nil"/>
              <w:bottom w:val="single" w:sz="4" w:space="0" w:color="auto"/>
              <w:right w:val="single" w:sz="4" w:space="0" w:color="auto"/>
            </w:tcBorders>
            <w:shd w:val="clear" w:color="000000" w:fill="FFFFFF"/>
            <w:vAlign w:val="center"/>
            <w:hideMark/>
          </w:tcPr>
          <w:p w14:paraId="650EC9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35F1D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2FC75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3FDD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F3311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54224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57B75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B05BFFE"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1373580E"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№38/86 пгт.</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№38)</w:t>
            </w:r>
          </w:p>
        </w:tc>
      </w:tr>
      <w:tr w:rsidR="00FD04F8" w:rsidRPr="00A742C7" w14:paraId="2A24D79E"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A341E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22F6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485B760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CC66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778EBD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39F670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3E5868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60BB6B1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1107D0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73C68C1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22F966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54CE2D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04A48FB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382945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1330" w:type="dxa"/>
            <w:tcBorders>
              <w:top w:val="nil"/>
              <w:left w:val="nil"/>
              <w:bottom w:val="single" w:sz="4" w:space="0" w:color="auto"/>
              <w:right w:val="single" w:sz="4" w:space="0" w:color="auto"/>
            </w:tcBorders>
            <w:shd w:val="clear" w:color="000000" w:fill="FFFFFF"/>
            <w:vAlign w:val="center"/>
            <w:hideMark/>
          </w:tcPr>
          <w:p w14:paraId="226D748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1276" w:type="dxa"/>
            <w:tcBorders>
              <w:top w:val="nil"/>
              <w:left w:val="nil"/>
              <w:bottom w:val="single" w:sz="4" w:space="0" w:color="auto"/>
              <w:right w:val="single" w:sz="4" w:space="0" w:color="auto"/>
            </w:tcBorders>
            <w:shd w:val="clear" w:color="000000" w:fill="FFFFFF"/>
            <w:vAlign w:val="center"/>
            <w:hideMark/>
          </w:tcPr>
          <w:p w14:paraId="5C1B9B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r>
      <w:tr w:rsidR="00FD04F8" w:rsidRPr="00A742C7" w14:paraId="237D72FA"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2709A2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4D65DCD"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ED94B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713538E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1D471A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E18B9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5973F6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67C5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1A629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D442C4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6313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2F01D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B3DE1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F5C27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D6035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EDEC6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3823F89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EB0A5C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9D3BB25"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ABF791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E94807B"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211B97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4D04C8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4B86C81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0CB5DD7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37FDD4E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1FDE78D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34CF9E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1BF834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1C1083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408B42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1330" w:type="dxa"/>
            <w:tcBorders>
              <w:top w:val="nil"/>
              <w:left w:val="nil"/>
              <w:bottom w:val="single" w:sz="4" w:space="0" w:color="auto"/>
              <w:right w:val="single" w:sz="4" w:space="0" w:color="auto"/>
            </w:tcBorders>
            <w:shd w:val="clear" w:color="000000" w:fill="FFFFFF"/>
            <w:vAlign w:val="center"/>
            <w:hideMark/>
          </w:tcPr>
          <w:p w14:paraId="3984D99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1276" w:type="dxa"/>
            <w:tcBorders>
              <w:top w:val="nil"/>
              <w:left w:val="nil"/>
              <w:bottom w:val="single" w:sz="4" w:space="0" w:color="auto"/>
              <w:right w:val="single" w:sz="4" w:space="0" w:color="auto"/>
            </w:tcBorders>
            <w:shd w:val="clear" w:color="000000" w:fill="FFFFFF"/>
            <w:vAlign w:val="center"/>
            <w:hideMark/>
          </w:tcPr>
          <w:p w14:paraId="389B47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r>
      <w:tr w:rsidR="00FD04F8" w:rsidRPr="00A742C7" w14:paraId="3E24F81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57038A7F"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3DE51057"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7B0AA2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F7C7E1F"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5FF50F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7ED0F3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31243A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55F3CF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055A6B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78D828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179CC3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73F558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2652AA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4C6D9B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1330" w:type="dxa"/>
            <w:tcBorders>
              <w:top w:val="nil"/>
              <w:left w:val="nil"/>
              <w:bottom w:val="single" w:sz="4" w:space="0" w:color="auto"/>
              <w:right w:val="single" w:sz="4" w:space="0" w:color="auto"/>
            </w:tcBorders>
            <w:shd w:val="clear" w:color="000000" w:fill="FFFFFF"/>
            <w:vAlign w:val="center"/>
            <w:hideMark/>
          </w:tcPr>
          <w:p w14:paraId="23F0CBB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1276" w:type="dxa"/>
            <w:tcBorders>
              <w:top w:val="nil"/>
              <w:left w:val="nil"/>
              <w:bottom w:val="single" w:sz="4" w:space="0" w:color="auto"/>
              <w:right w:val="single" w:sz="4" w:space="0" w:color="auto"/>
            </w:tcBorders>
            <w:shd w:val="clear" w:color="000000" w:fill="FFFFFF"/>
            <w:vAlign w:val="center"/>
            <w:hideMark/>
          </w:tcPr>
          <w:p w14:paraId="67C2FB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r>
      <w:tr w:rsidR="00FD04F8" w:rsidRPr="00A742C7" w14:paraId="724DF591"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2B4E34D7"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№21/90 пгт.</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№21)</w:t>
            </w:r>
          </w:p>
        </w:tc>
      </w:tr>
      <w:tr w:rsidR="00FD04F8" w:rsidRPr="00A742C7" w14:paraId="455440D3"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D2B7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CC408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77D368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50AC5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25EF5F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96</w:t>
            </w:r>
          </w:p>
        </w:tc>
        <w:tc>
          <w:tcPr>
            <w:tcW w:w="656" w:type="dxa"/>
            <w:tcBorders>
              <w:top w:val="nil"/>
              <w:left w:val="nil"/>
              <w:bottom w:val="single" w:sz="4" w:space="0" w:color="auto"/>
              <w:right w:val="single" w:sz="4" w:space="0" w:color="auto"/>
            </w:tcBorders>
            <w:shd w:val="clear" w:color="000000" w:fill="FFFFFF"/>
            <w:vAlign w:val="center"/>
            <w:hideMark/>
          </w:tcPr>
          <w:p w14:paraId="6B3AA35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96</w:t>
            </w:r>
          </w:p>
        </w:tc>
        <w:tc>
          <w:tcPr>
            <w:tcW w:w="656" w:type="dxa"/>
            <w:tcBorders>
              <w:top w:val="nil"/>
              <w:left w:val="nil"/>
              <w:bottom w:val="single" w:sz="4" w:space="0" w:color="auto"/>
              <w:right w:val="single" w:sz="4" w:space="0" w:color="auto"/>
            </w:tcBorders>
            <w:shd w:val="clear" w:color="000000" w:fill="FFFFFF"/>
            <w:vAlign w:val="center"/>
            <w:hideMark/>
          </w:tcPr>
          <w:p w14:paraId="4399547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96</w:t>
            </w:r>
          </w:p>
        </w:tc>
        <w:tc>
          <w:tcPr>
            <w:tcW w:w="656" w:type="dxa"/>
            <w:tcBorders>
              <w:top w:val="nil"/>
              <w:left w:val="nil"/>
              <w:bottom w:val="single" w:sz="4" w:space="0" w:color="auto"/>
              <w:right w:val="single" w:sz="4" w:space="0" w:color="auto"/>
            </w:tcBorders>
            <w:shd w:val="clear" w:color="000000" w:fill="FFFFFF"/>
            <w:vAlign w:val="center"/>
            <w:hideMark/>
          </w:tcPr>
          <w:p w14:paraId="6C49350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96</w:t>
            </w:r>
          </w:p>
        </w:tc>
        <w:tc>
          <w:tcPr>
            <w:tcW w:w="656" w:type="dxa"/>
            <w:tcBorders>
              <w:top w:val="nil"/>
              <w:left w:val="nil"/>
              <w:bottom w:val="single" w:sz="4" w:space="0" w:color="auto"/>
              <w:right w:val="single" w:sz="4" w:space="0" w:color="auto"/>
            </w:tcBorders>
            <w:shd w:val="clear" w:color="000000" w:fill="FFFFFF"/>
            <w:vAlign w:val="center"/>
            <w:hideMark/>
          </w:tcPr>
          <w:p w14:paraId="4F8581A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96</w:t>
            </w:r>
          </w:p>
        </w:tc>
        <w:tc>
          <w:tcPr>
            <w:tcW w:w="656" w:type="dxa"/>
            <w:tcBorders>
              <w:top w:val="nil"/>
              <w:left w:val="nil"/>
              <w:bottom w:val="single" w:sz="4" w:space="0" w:color="auto"/>
              <w:right w:val="single" w:sz="4" w:space="0" w:color="auto"/>
            </w:tcBorders>
            <w:shd w:val="clear" w:color="000000" w:fill="FFFFFF"/>
            <w:vAlign w:val="center"/>
            <w:hideMark/>
          </w:tcPr>
          <w:p w14:paraId="4FCAB6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ECE3B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8D049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A077D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C2219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3350A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74E30C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4C9B019A"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C47B06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5471969"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3A6C19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F5E703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504A39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E0479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CBBAC1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6C5159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1D92C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37F8A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FC51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C33DD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27F2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088C4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9F6AE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7A0BD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917FA9A"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1994EE7"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174EB95"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D7E69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15ABD48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C05EA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w:t>
            </w:r>
          </w:p>
        </w:tc>
        <w:tc>
          <w:tcPr>
            <w:tcW w:w="656" w:type="dxa"/>
            <w:tcBorders>
              <w:top w:val="nil"/>
              <w:left w:val="nil"/>
              <w:bottom w:val="single" w:sz="4" w:space="0" w:color="auto"/>
              <w:right w:val="single" w:sz="4" w:space="0" w:color="auto"/>
            </w:tcBorders>
            <w:shd w:val="clear" w:color="000000" w:fill="FFFFFF"/>
            <w:vAlign w:val="center"/>
            <w:hideMark/>
          </w:tcPr>
          <w:p w14:paraId="0A147D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w:t>
            </w:r>
          </w:p>
        </w:tc>
        <w:tc>
          <w:tcPr>
            <w:tcW w:w="656" w:type="dxa"/>
            <w:tcBorders>
              <w:top w:val="nil"/>
              <w:left w:val="nil"/>
              <w:bottom w:val="single" w:sz="4" w:space="0" w:color="auto"/>
              <w:right w:val="single" w:sz="4" w:space="0" w:color="auto"/>
            </w:tcBorders>
            <w:shd w:val="clear" w:color="000000" w:fill="FFFFFF"/>
            <w:vAlign w:val="center"/>
            <w:hideMark/>
          </w:tcPr>
          <w:p w14:paraId="4F11C5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w:t>
            </w:r>
          </w:p>
        </w:tc>
        <w:tc>
          <w:tcPr>
            <w:tcW w:w="656" w:type="dxa"/>
            <w:tcBorders>
              <w:top w:val="nil"/>
              <w:left w:val="nil"/>
              <w:bottom w:val="single" w:sz="4" w:space="0" w:color="auto"/>
              <w:right w:val="single" w:sz="4" w:space="0" w:color="auto"/>
            </w:tcBorders>
            <w:shd w:val="clear" w:color="000000" w:fill="FFFFFF"/>
            <w:vAlign w:val="center"/>
            <w:hideMark/>
          </w:tcPr>
          <w:p w14:paraId="77E180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w:t>
            </w:r>
          </w:p>
        </w:tc>
        <w:tc>
          <w:tcPr>
            <w:tcW w:w="656" w:type="dxa"/>
            <w:tcBorders>
              <w:top w:val="nil"/>
              <w:left w:val="nil"/>
              <w:bottom w:val="single" w:sz="4" w:space="0" w:color="auto"/>
              <w:right w:val="single" w:sz="4" w:space="0" w:color="auto"/>
            </w:tcBorders>
            <w:shd w:val="clear" w:color="000000" w:fill="FFFFFF"/>
            <w:vAlign w:val="center"/>
            <w:hideMark/>
          </w:tcPr>
          <w:p w14:paraId="210457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15</w:t>
            </w:r>
          </w:p>
        </w:tc>
        <w:tc>
          <w:tcPr>
            <w:tcW w:w="656" w:type="dxa"/>
            <w:tcBorders>
              <w:top w:val="nil"/>
              <w:left w:val="nil"/>
              <w:bottom w:val="single" w:sz="4" w:space="0" w:color="auto"/>
              <w:right w:val="single" w:sz="4" w:space="0" w:color="auto"/>
            </w:tcBorders>
            <w:shd w:val="clear" w:color="000000" w:fill="FFFFFF"/>
            <w:vAlign w:val="center"/>
            <w:hideMark/>
          </w:tcPr>
          <w:p w14:paraId="3EA36C5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8156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CDF20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1CAEC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0D3814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D13F9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24E18B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55E549DF"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7F5CE0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BED7B1E"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0991DE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5D1D892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12278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111</w:t>
            </w:r>
          </w:p>
        </w:tc>
        <w:tc>
          <w:tcPr>
            <w:tcW w:w="656" w:type="dxa"/>
            <w:tcBorders>
              <w:top w:val="nil"/>
              <w:left w:val="nil"/>
              <w:bottom w:val="single" w:sz="4" w:space="0" w:color="auto"/>
              <w:right w:val="single" w:sz="4" w:space="0" w:color="auto"/>
            </w:tcBorders>
            <w:shd w:val="clear" w:color="000000" w:fill="FFFFFF"/>
            <w:vAlign w:val="center"/>
            <w:hideMark/>
          </w:tcPr>
          <w:p w14:paraId="3280303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111</w:t>
            </w:r>
          </w:p>
        </w:tc>
        <w:tc>
          <w:tcPr>
            <w:tcW w:w="656" w:type="dxa"/>
            <w:tcBorders>
              <w:top w:val="nil"/>
              <w:left w:val="nil"/>
              <w:bottom w:val="single" w:sz="4" w:space="0" w:color="auto"/>
              <w:right w:val="single" w:sz="4" w:space="0" w:color="auto"/>
            </w:tcBorders>
            <w:shd w:val="clear" w:color="000000" w:fill="FFFFFF"/>
            <w:vAlign w:val="center"/>
            <w:hideMark/>
          </w:tcPr>
          <w:p w14:paraId="7AC600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111</w:t>
            </w:r>
          </w:p>
        </w:tc>
        <w:tc>
          <w:tcPr>
            <w:tcW w:w="656" w:type="dxa"/>
            <w:tcBorders>
              <w:top w:val="nil"/>
              <w:left w:val="nil"/>
              <w:bottom w:val="single" w:sz="4" w:space="0" w:color="auto"/>
              <w:right w:val="single" w:sz="4" w:space="0" w:color="auto"/>
            </w:tcBorders>
            <w:shd w:val="clear" w:color="000000" w:fill="FFFFFF"/>
            <w:vAlign w:val="center"/>
            <w:hideMark/>
          </w:tcPr>
          <w:p w14:paraId="190B1E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111</w:t>
            </w:r>
          </w:p>
        </w:tc>
        <w:tc>
          <w:tcPr>
            <w:tcW w:w="656" w:type="dxa"/>
            <w:tcBorders>
              <w:top w:val="nil"/>
              <w:left w:val="nil"/>
              <w:bottom w:val="single" w:sz="4" w:space="0" w:color="auto"/>
              <w:right w:val="single" w:sz="4" w:space="0" w:color="auto"/>
            </w:tcBorders>
            <w:shd w:val="clear" w:color="000000" w:fill="FFFFFF"/>
            <w:vAlign w:val="center"/>
            <w:hideMark/>
          </w:tcPr>
          <w:p w14:paraId="5AA3CA6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111</w:t>
            </w:r>
          </w:p>
        </w:tc>
        <w:tc>
          <w:tcPr>
            <w:tcW w:w="656" w:type="dxa"/>
            <w:tcBorders>
              <w:top w:val="nil"/>
              <w:left w:val="nil"/>
              <w:bottom w:val="single" w:sz="4" w:space="0" w:color="auto"/>
              <w:right w:val="single" w:sz="4" w:space="0" w:color="auto"/>
            </w:tcBorders>
            <w:shd w:val="clear" w:color="000000" w:fill="FFFFFF"/>
            <w:vAlign w:val="center"/>
            <w:hideMark/>
          </w:tcPr>
          <w:p w14:paraId="5898B4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544E5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1BF6A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D36C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FE3CA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0DEF2D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4171D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9417363"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584FD23E"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№21/110 пгт. 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№21)</w:t>
            </w:r>
          </w:p>
        </w:tc>
      </w:tr>
      <w:tr w:rsidR="00FD04F8" w:rsidRPr="00A742C7" w14:paraId="75FE3802"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F44E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7F93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524D09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5F316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0EF7CF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949</w:t>
            </w:r>
          </w:p>
        </w:tc>
        <w:tc>
          <w:tcPr>
            <w:tcW w:w="656" w:type="dxa"/>
            <w:tcBorders>
              <w:top w:val="nil"/>
              <w:left w:val="nil"/>
              <w:bottom w:val="single" w:sz="4" w:space="0" w:color="auto"/>
              <w:right w:val="single" w:sz="4" w:space="0" w:color="auto"/>
            </w:tcBorders>
            <w:shd w:val="clear" w:color="000000" w:fill="FFFFFF"/>
            <w:vAlign w:val="center"/>
            <w:hideMark/>
          </w:tcPr>
          <w:p w14:paraId="53E813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949</w:t>
            </w:r>
          </w:p>
        </w:tc>
        <w:tc>
          <w:tcPr>
            <w:tcW w:w="656" w:type="dxa"/>
            <w:tcBorders>
              <w:top w:val="nil"/>
              <w:left w:val="nil"/>
              <w:bottom w:val="single" w:sz="4" w:space="0" w:color="auto"/>
              <w:right w:val="single" w:sz="4" w:space="0" w:color="auto"/>
            </w:tcBorders>
            <w:shd w:val="clear" w:color="000000" w:fill="FFFFFF"/>
            <w:vAlign w:val="center"/>
            <w:hideMark/>
          </w:tcPr>
          <w:p w14:paraId="09493FD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949</w:t>
            </w:r>
          </w:p>
        </w:tc>
        <w:tc>
          <w:tcPr>
            <w:tcW w:w="656" w:type="dxa"/>
            <w:tcBorders>
              <w:top w:val="nil"/>
              <w:left w:val="nil"/>
              <w:bottom w:val="single" w:sz="4" w:space="0" w:color="auto"/>
              <w:right w:val="single" w:sz="4" w:space="0" w:color="auto"/>
            </w:tcBorders>
            <w:shd w:val="clear" w:color="000000" w:fill="FFFFFF"/>
            <w:vAlign w:val="center"/>
            <w:hideMark/>
          </w:tcPr>
          <w:p w14:paraId="5A2274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949</w:t>
            </w:r>
          </w:p>
        </w:tc>
        <w:tc>
          <w:tcPr>
            <w:tcW w:w="656" w:type="dxa"/>
            <w:tcBorders>
              <w:top w:val="nil"/>
              <w:left w:val="nil"/>
              <w:bottom w:val="single" w:sz="4" w:space="0" w:color="auto"/>
              <w:right w:val="single" w:sz="4" w:space="0" w:color="auto"/>
            </w:tcBorders>
            <w:shd w:val="clear" w:color="000000" w:fill="FFFFFF"/>
            <w:vAlign w:val="center"/>
            <w:hideMark/>
          </w:tcPr>
          <w:p w14:paraId="76DCD7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949</w:t>
            </w:r>
          </w:p>
        </w:tc>
        <w:tc>
          <w:tcPr>
            <w:tcW w:w="656" w:type="dxa"/>
            <w:tcBorders>
              <w:top w:val="nil"/>
              <w:left w:val="nil"/>
              <w:bottom w:val="single" w:sz="4" w:space="0" w:color="auto"/>
              <w:right w:val="single" w:sz="4" w:space="0" w:color="auto"/>
            </w:tcBorders>
            <w:shd w:val="clear" w:color="000000" w:fill="FFFFFF"/>
            <w:vAlign w:val="center"/>
            <w:hideMark/>
          </w:tcPr>
          <w:p w14:paraId="113A904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EBE18D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CC8F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BB0E5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C595B5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B12046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D40B22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7B64D78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4B7A26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3DD549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D03915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CEB273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44D6C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94E620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F1400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D72C3A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C7D60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B6B6D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342FA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BA1AF0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4C400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E54E6E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A2A03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8C8D3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7156CD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66ACBCA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BCDC9C1"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0C1B3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520A4D0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03ABE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148</w:t>
            </w:r>
          </w:p>
        </w:tc>
        <w:tc>
          <w:tcPr>
            <w:tcW w:w="656" w:type="dxa"/>
            <w:tcBorders>
              <w:top w:val="nil"/>
              <w:left w:val="nil"/>
              <w:bottom w:val="single" w:sz="4" w:space="0" w:color="auto"/>
              <w:right w:val="single" w:sz="4" w:space="0" w:color="auto"/>
            </w:tcBorders>
            <w:shd w:val="clear" w:color="000000" w:fill="FFFFFF"/>
            <w:vAlign w:val="center"/>
            <w:hideMark/>
          </w:tcPr>
          <w:p w14:paraId="18BD02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148</w:t>
            </w:r>
          </w:p>
        </w:tc>
        <w:tc>
          <w:tcPr>
            <w:tcW w:w="656" w:type="dxa"/>
            <w:tcBorders>
              <w:top w:val="nil"/>
              <w:left w:val="nil"/>
              <w:bottom w:val="single" w:sz="4" w:space="0" w:color="auto"/>
              <w:right w:val="single" w:sz="4" w:space="0" w:color="auto"/>
            </w:tcBorders>
            <w:shd w:val="clear" w:color="000000" w:fill="FFFFFF"/>
            <w:vAlign w:val="center"/>
            <w:hideMark/>
          </w:tcPr>
          <w:p w14:paraId="261094B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148</w:t>
            </w:r>
          </w:p>
        </w:tc>
        <w:tc>
          <w:tcPr>
            <w:tcW w:w="656" w:type="dxa"/>
            <w:tcBorders>
              <w:top w:val="nil"/>
              <w:left w:val="nil"/>
              <w:bottom w:val="single" w:sz="4" w:space="0" w:color="auto"/>
              <w:right w:val="single" w:sz="4" w:space="0" w:color="auto"/>
            </w:tcBorders>
            <w:shd w:val="clear" w:color="000000" w:fill="FFFFFF"/>
            <w:vAlign w:val="center"/>
            <w:hideMark/>
          </w:tcPr>
          <w:p w14:paraId="6525C54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148</w:t>
            </w:r>
          </w:p>
        </w:tc>
        <w:tc>
          <w:tcPr>
            <w:tcW w:w="656" w:type="dxa"/>
            <w:tcBorders>
              <w:top w:val="nil"/>
              <w:left w:val="nil"/>
              <w:bottom w:val="single" w:sz="4" w:space="0" w:color="auto"/>
              <w:right w:val="single" w:sz="4" w:space="0" w:color="auto"/>
            </w:tcBorders>
            <w:shd w:val="clear" w:color="000000" w:fill="FFFFFF"/>
            <w:vAlign w:val="center"/>
            <w:hideMark/>
          </w:tcPr>
          <w:p w14:paraId="750F54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148</w:t>
            </w:r>
          </w:p>
        </w:tc>
        <w:tc>
          <w:tcPr>
            <w:tcW w:w="656" w:type="dxa"/>
            <w:tcBorders>
              <w:top w:val="nil"/>
              <w:left w:val="nil"/>
              <w:bottom w:val="single" w:sz="4" w:space="0" w:color="auto"/>
              <w:right w:val="single" w:sz="4" w:space="0" w:color="auto"/>
            </w:tcBorders>
            <w:shd w:val="clear" w:color="000000" w:fill="FFFFFF"/>
            <w:vAlign w:val="center"/>
            <w:hideMark/>
          </w:tcPr>
          <w:p w14:paraId="682C3B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404F4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D22E6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EFD06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DF5B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2D935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1F7B63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19360D2"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BFE25D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FFD910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DB091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09BE65EF"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68593B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1097</w:t>
            </w:r>
          </w:p>
        </w:tc>
        <w:tc>
          <w:tcPr>
            <w:tcW w:w="656" w:type="dxa"/>
            <w:tcBorders>
              <w:top w:val="nil"/>
              <w:left w:val="nil"/>
              <w:bottom w:val="single" w:sz="4" w:space="0" w:color="auto"/>
              <w:right w:val="single" w:sz="4" w:space="0" w:color="auto"/>
            </w:tcBorders>
            <w:shd w:val="clear" w:color="000000" w:fill="FFFFFF"/>
            <w:vAlign w:val="center"/>
            <w:hideMark/>
          </w:tcPr>
          <w:p w14:paraId="425011C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1097</w:t>
            </w:r>
          </w:p>
        </w:tc>
        <w:tc>
          <w:tcPr>
            <w:tcW w:w="656" w:type="dxa"/>
            <w:tcBorders>
              <w:top w:val="nil"/>
              <w:left w:val="nil"/>
              <w:bottom w:val="single" w:sz="4" w:space="0" w:color="auto"/>
              <w:right w:val="single" w:sz="4" w:space="0" w:color="auto"/>
            </w:tcBorders>
            <w:shd w:val="clear" w:color="000000" w:fill="FFFFFF"/>
            <w:vAlign w:val="center"/>
            <w:hideMark/>
          </w:tcPr>
          <w:p w14:paraId="14C6FE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1097</w:t>
            </w:r>
          </w:p>
        </w:tc>
        <w:tc>
          <w:tcPr>
            <w:tcW w:w="656" w:type="dxa"/>
            <w:tcBorders>
              <w:top w:val="nil"/>
              <w:left w:val="nil"/>
              <w:bottom w:val="single" w:sz="4" w:space="0" w:color="auto"/>
              <w:right w:val="single" w:sz="4" w:space="0" w:color="auto"/>
            </w:tcBorders>
            <w:shd w:val="clear" w:color="000000" w:fill="FFFFFF"/>
            <w:vAlign w:val="center"/>
            <w:hideMark/>
          </w:tcPr>
          <w:p w14:paraId="3110BF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1097</w:t>
            </w:r>
          </w:p>
        </w:tc>
        <w:tc>
          <w:tcPr>
            <w:tcW w:w="656" w:type="dxa"/>
            <w:tcBorders>
              <w:top w:val="nil"/>
              <w:left w:val="nil"/>
              <w:bottom w:val="single" w:sz="4" w:space="0" w:color="auto"/>
              <w:right w:val="single" w:sz="4" w:space="0" w:color="auto"/>
            </w:tcBorders>
            <w:shd w:val="clear" w:color="000000" w:fill="FFFFFF"/>
            <w:vAlign w:val="center"/>
            <w:hideMark/>
          </w:tcPr>
          <w:p w14:paraId="6A81788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1097</w:t>
            </w:r>
          </w:p>
        </w:tc>
        <w:tc>
          <w:tcPr>
            <w:tcW w:w="656" w:type="dxa"/>
            <w:tcBorders>
              <w:top w:val="nil"/>
              <w:left w:val="nil"/>
              <w:bottom w:val="single" w:sz="4" w:space="0" w:color="auto"/>
              <w:right w:val="single" w:sz="4" w:space="0" w:color="auto"/>
            </w:tcBorders>
            <w:shd w:val="clear" w:color="000000" w:fill="FFFFFF"/>
            <w:vAlign w:val="center"/>
            <w:hideMark/>
          </w:tcPr>
          <w:p w14:paraId="03FACD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7A7D9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D590D4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C5EA8D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812B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46372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63D1D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250D9D6"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0DF60600"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№21/149 пгт. 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№21)</w:t>
            </w:r>
          </w:p>
        </w:tc>
      </w:tr>
      <w:tr w:rsidR="00FD04F8" w:rsidRPr="00A742C7" w14:paraId="5FE72844"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C1AF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7DB2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60477C8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8230B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6A93FA9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4A00E3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1F2A0F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2BA743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4AE58E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28</w:t>
            </w:r>
          </w:p>
        </w:tc>
        <w:tc>
          <w:tcPr>
            <w:tcW w:w="656" w:type="dxa"/>
            <w:tcBorders>
              <w:top w:val="nil"/>
              <w:left w:val="nil"/>
              <w:bottom w:val="single" w:sz="4" w:space="0" w:color="auto"/>
              <w:right w:val="single" w:sz="4" w:space="0" w:color="auto"/>
            </w:tcBorders>
            <w:shd w:val="clear" w:color="000000" w:fill="FFFFFF"/>
            <w:vAlign w:val="center"/>
            <w:hideMark/>
          </w:tcPr>
          <w:p w14:paraId="63A40EA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7D442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519CD1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9DD5F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CB1AFD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27B2A5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B7343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07A7B1CD"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2009FE1"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D02592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E22DB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2A4D7469"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8779E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01639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96E35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A9B541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3F6FD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75972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B3539F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3FCAC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82691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906A0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E4CEA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7DF2B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C67CCE4"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75CC8F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D973846"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D56AF4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418EBBB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BC51B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73AB8FF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17BE29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7538E3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228E15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3FE943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2C046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5678C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086908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56346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0C8498E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55EBA6B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496CC2E0"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52C1DD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880D6B5"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1B9BA4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1D2C8F3D"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17FCF4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2F3FD8D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3F6FA31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38CFF55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1D047BA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32</w:t>
            </w:r>
          </w:p>
        </w:tc>
        <w:tc>
          <w:tcPr>
            <w:tcW w:w="656" w:type="dxa"/>
            <w:tcBorders>
              <w:top w:val="nil"/>
              <w:left w:val="nil"/>
              <w:bottom w:val="single" w:sz="4" w:space="0" w:color="auto"/>
              <w:right w:val="single" w:sz="4" w:space="0" w:color="auto"/>
            </w:tcBorders>
            <w:shd w:val="clear" w:color="000000" w:fill="FFFFFF"/>
            <w:vAlign w:val="center"/>
            <w:hideMark/>
          </w:tcPr>
          <w:p w14:paraId="500876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A7CB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33FFB0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88D648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35753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82A82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1EAD7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0FB1524D"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C7CED87"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lastRenderedPageBreak/>
              <w:t>Котельная №12/150 н.п. Спутник (в.г. №12)</w:t>
            </w:r>
          </w:p>
        </w:tc>
      </w:tr>
      <w:tr w:rsidR="00FD04F8" w:rsidRPr="00A742C7" w14:paraId="055C8302"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AF0A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1F54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2AE85D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55DF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0C78230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110</w:t>
            </w:r>
          </w:p>
        </w:tc>
        <w:tc>
          <w:tcPr>
            <w:tcW w:w="656" w:type="dxa"/>
            <w:tcBorders>
              <w:top w:val="nil"/>
              <w:left w:val="nil"/>
              <w:bottom w:val="single" w:sz="4" w:space="0" w:color="auto"/>
              <w:right w:val="single" w:sz="4" w:space="0" w:color="auto"/>
            </w:tcBorders>
            <w:shd w:val="clear" w:color="000000" w:fill="FFFFFF"/>
            <w:vAlign w:val="center"/>
            <w:hideMark/>
          </w:tcPr>
          <w:p w14:paraId="77E39B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110</w:t>
            </w:r>
          </w:p>
        </w:tc>
        <w:tc>
          <w:tcPr>
            <w:tcW w:w="656" w:type="dxa"/>
            <w:tcBorders>
              <w:top w:val="nil"/>
              <w:left w:val="nil"/>
              <w:bottom w:val="single" w:sz="4" w:space="0" w:color="auto"/>
              <w:right w:val="single" w:sz="4" w:space="0" w:color="auto"/>
            </w:tcBorders>
            <w:shd w:val="clear" w:color="000000" w:fill="FFFFFF"/>
            <w:vAlign w:val="center"/>
            <w:hideMark/>
          </w:tcPr>
          <w:p w14:paraId="71C507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110</w:t>
            </w:r>
          </w:p>
        </w:tc>
        <w:tc>
          <w:tcPr>
            <w:tcW w:w="656" w:type="dxa"/>
            <w:tcBorders>
              <w:top w:val="nil"/>
              <w:left w:val="nil"/>
              <w:bottom w:val="single" w:sz="4" w:space="0" w:color="auto"/>
              <w:right w:val="single" w:sz="4" w:space="0" w:color="auto"/>
            </w:tcBorders>
            <w:shd w:val="clear" w:color="000000" w:fill="FFFFFF"/>
            <w:vAlign w:val="center"/>
            <w:hideMark/>
          </w:tcPr>
          <w:p w14:paraId="2ECE15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110</w:t>
            </w:r>
          </w:p>
        </w:tc>
        <w:tc>
          <w:tcPr>
            <w:tcW w:w="656" w:type="dxa"/>
            <w:tcBorders>
              <w:top w:val="nil"/>
              <w:left w:val="nil"/>
              <w:bottom w:val="single" w:sz="4" w:space="0" w:color="auto"/>
              <w:right w:val="single" w:sz="4" w:space="0" w:color="auto"/>
            </w:tcBorders>
            <w:shd w:val="clear" w:color="000000" w:fill="FFFFFF"/>
            <w:vAlign w:val="center"/>
            <w:hideMark/>
          </w:tcPr>
          <w:p w14:paraId="331F43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110</w:t>
            </w:r>
          </w:p>
        </w:tc>
        <w:tc>
          <w:tcPr>
            <w:tcW w:w="656" w:type="dxa"/>
            <w:tcBorders>
              <w:top w:val="nil"/>
              <w:left w:val="nil"/>
              <w:bottom w:val="single" w:sz="4" w:space="0" w:color="auto"/>
              <w:right w:val="single" w:sz="4" w:space="0" w:color="auto"/>
            </w:tcBorders>
            <w:shd w:val="clear" w:color="000000" w:fill="FFFFFF"/>
            <w:vAlign w:val="center"/>
            <w:hideMark/>
          </w:tcPr>
          <w:p w14:paraId="517B08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7EF6B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6E9C2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0E176C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49766A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5F49AF6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8DB6FC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741D1E59"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91AA969"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EE1F823"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DF92C2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3B1EF0E3"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D0C1A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46DA2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CFC71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BA8C4F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99DD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C020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EAF27A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09139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E697B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BC042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AF842D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1299A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7D75082"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C2227B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55A097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A2A1B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4C75C3C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CE5492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17</w:t>
            </w:r>
          </w:p>
        </w:tc>
        <w:tc>
          <w:tcPr>
            <w:tcW w:w="656" w:type="dxa"/>
            <w:tcBorders>
              <w:top w:val="nil"/>
              <w:left w:val="nil"/>
              <w:bottom w:val="single" w:sz="4" w:space="0" w:color="auto"/>
              <w:right w:val="single" w:sz="4" w:space="0" w:color="auto"/>
            </w:tcBorders>
            <w:shd w:val="clear" w:color="000000" w:fill="FFFFFF"/>
            <w:vAlign w:val="center"/>
            <w:hideMark/>
          </w:tcPr>
          <w:p w14:paraId="6334CB3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17</w:t>
            </w:r>
          </w:p>
        </w:tc>
        <w:tc>
          <w:tcPr>
            <w:tcW w:w="656" w:type="dxa"/>
            <w:tcBorders>
              <w:top w:val="nil"/>
              <w:left w:val="nil"/>
              <w:bottom w:val="single" w:sz="4" w:space="0" w:color="auto"/>
              <w:right w:val="single" w:sz="4" w:space="0" w:color="auto"/>
            </w:tcBorders>
            <w:shd w:val="clear" w:color="000000" w:fill="FFFFFF"/>
            <w:vAlign w:val="center"/>
            <w:hideMark/>
          </w:tcPr>
          <w:p w14:paraId="7B64D99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17</w:t>
            </w:r>
          </w:p>
        </w:tc>
        <w:tc>
          <w:tcPr>
            <w:tcW w:w="656" w:type="dxa"/>
            <w:tcBorders>
              <w:top w:val="nil"/>
              <w:left w:val="nil"/>
              <w:bottom w:val="single" w:sz="4" w:space="0" w:color="auto"/>
              <w:right w:val="single" w:sz="4" w:space="0" w:color="auto"/>
            </w:tcBorders>
            <w:shd w:val="clear" w:color="000000" w:fill="FFFFFF"/>
            <w:vAlign w:val="center"/>
            <w:hideMark/>
          </w:tcPr>
          <w:p w14:paraId="66FC63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17</w:t>
            </w:r>
          </w:p>
        </w:tc>
        <w:tc>
          <w:tcPr>
            <w:tcW w:w="656" w:type="dxa"/>
            <w:tcBorders>
              <w:top w:val="nil"/>
              <w:left w:val="nil"/>
              <w:bottom w:val="single" w:sz="4" w:space="0" w:color="auto"/>
              <w:right w:val="single" w:sz="4" w:space="0" w:color="auto"/>
            </w:tcBorders>
            <w:shd w:val="clear" w:color="000000" w:fill="FFFFFF"/>
            <w:vAlign w:val="center"/>
            <w:hideMark/>
          </w:tcPr>
          <w:p w14:paraId="7B758FC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17</w:t>
            </w:r>
          </w:p>
        </w:tc>
        <w:tc>
          <w:tcPr>
            <w:tcW w:w="656" w:type="dxa"/>
            <w:tcBorders>
              <w:top w:val="nil"/>
              <w:left w:val="nil"/>
              <w:bottom w:val="single" w:sz="4" w:space="0" w:color="auto"/>
              <w:right w:val="single" w:sz="4" w:space="0" w:color="auto"/>
            </w:tcBorders>
            <w:shd w:val="clear" w:color="000000" w:fill="FFFFFF"/>
            <w:vAlign w:val="center"/>
            <w:hideMark/>
          </w:tcPr>
          <w:p w14:paraId="6819F51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DBB8D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64EC8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77E13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AC37C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87F93C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155136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6B19F4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A38542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E006C14"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13EF8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7E0AF1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41AA87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127</w:t>
            </w:r>
          </w:p>
        </w:tc>
        <w:tc>
          <w:tcPr>
            <w:tcW w:w="656" w:type="dxa"/>
            <w:tcBorders>
              <w:top w:val="nil"/>
              <w:left w:val="nil"/>
              <w:bottom w:val="single" w:sz="4" w:space="0" w:color="auto"/>
              <w:right w:val="single" w:sz="4" w:space="0" w:color="auto"/>
            </w:tcBorders>
            <w:shd w:val="clear" w:color="000000" w:fill="FFFFFF"/>
            <w:vAlign w:val="center"/>
            <w:hideMark/>
          </w:tcPr>
          <w:p w14:paraId="4610F0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127</w:t>
            </w:r>
          </w:p>
        </w:tc>
        <w:tc>
          <w:tcPr>
            <w:tcW w:w="656" w:type="dxa"/>
            <w:tcBorders>
              <w:top w:val="nil"/>
              <w:left w:val="nil"/>
              <w:bottom w:val="single" w:sz="4" w:space="0" w:color="auto"/>
              <w:right w:val="single" w:sz="4" w:space="0" w:color="auto"/>
            </w:tcBorders>
            <w:shd w:val="clear" w:color="000000" w:fill="FFFFFF"/>
            <w:vAlign w:val="center"/>
            <w:hideMark/>
          </w:tcPr>
          <w:p w14:paraId="12F614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127</w:t>
            </w:r>
          </w:p>
        </w:tc>
        <w:tc>
          <w:tcPr>
            <w:tcW w:w="656" w:type="dxa"/>
            <w:tcBorders>
              <w:top w:val="nil"/>
              <w:left w:val="nil"/>
              <w:bottom w:val="single" w:sz="4" w:space="0" w:color="auto"/>
              <w:right w:val="single" w:sz="4" w:space="0" w:color="auto"/>
            </w:tcBorders>
            <w:shd w:val="clear" w:color="000000" w:fill="FFFFFF"/>
            <w:vAlign w:val="center"/>
            <w:hideMark/>
          </w:tcPr>
          <w:p w14:paraId="056A0E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127</w:t>
            </w:r>
          </w:p>
        </w:tc>
        <w:tc>
          <w:tcPr>
            <w:tcW w:w="656" w:type="dxa"/>
            <w:tcBorders>
              <w:top w:val="nil"/>
              <w:left w:val="nil"/>
              <w:bottom w:val="single" w:sz="4" w:space="0" w:color="auto"/>
              <w:right w:val="single" w:sz="4" w:space="0" w:color="auto"/>
            </w:tcBorders>
            <w:shd w:val="clear" w:color="000000" w:fill="FFFFFF"/>
            <w:vAlign w:val="center"/>
            <w:hideMark/>
          </w:tcPr>
          <w:p w14:paraId="50AECD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127</w:t>
            </w:r>
          </w:p>
        </w:tc>
        <w:tc>
          <w:tcPr>
            <w:tcW w:w="656" w:type="dxa"/>
            <w:tcBorders>
              <w:top w:val="nil"/>
              <w:left w:val="nil"/>
              <w:bottom w:val="single" w:sz="4" w:space="0" w:color="auto"/>
              <w:right w:val="single" w:sz="4" w:space="0" w:color="auto"/>
            </w:tcBorders>
            <w:shd w:val="clear" w:color="000000" w:fill="FFFFFF"/>
            <w:vAlign w:val="center"/>
            <w:hideMark/>
          </w:tcPr>
          <w:p w14:paraId="5D1A428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774E6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30858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228D9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430C1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D8DCC1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3DC54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EC5051E"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3738F2BD"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№12/151 н.п. Спутник</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№12)</w:t>
            </w:r>
          </w:p>
        </w:tc>
      </w:tr>
      <w:tr w:rsidR="00FD04F8" w:rsidRPr="00A742C7" w14:paraId="61C9F326"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621C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DFC0B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77F1FD0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85FF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44AB27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w:t>
            </w:r>
          </w:p>
        </w:tc>
        <w:tc>
          <w:tcPr>
            <w:tcW w:w="656" w:type="dxa"/>
            <w:tcBorders>
              <w:top w:val="nil"/>
              <w:left w:val="nil"/>
              <w:bottom w:val="single" w:sz="4" w:space="0" w:color="auto"/>
              <w:right w:val="single" w:sz="4" w:space="0" w:color="auto"/>
            </w:tcBorders>
            <w:shd w:val="clear" w:color="000000" w:fill="FFFFFF"/>
            <w:vAlign w:val="center"/>
            <w:hideMark/>
          </w:tcPr>
          <w:p w14:paraId="750EF6C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w:t>
            </w:r>
          </w:p>
        </w:tc>
        <w:tc>
          <w:tcPr>
            <w:tcW w:w="656" w:type="dxa"/>
            <w:tcBorders>
              <w:top w:val="nil"/>
              <w:left w:val="nil"/>
              <w:bottom w:val="single" w:sz="4" w:space="0" w:color="auto"/>
              <w:right w:val="single" w:sz="4" w:space="0" w:color="auto"/>
            </w:tcBorders>
            <w:shd w:val="clear" w:color="000000" w:fill="FFFFFF"/>
            <w:vAlign w:val="center"/>
            <w:hideMark/>
          </w:tcPr>
          <w:p w14:paraId="5A1E39A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w:t>
            </w:r>
          </w:p>
        </w:tc>
        <w:tc>
          <w:tcPr>
            <w:tcW w:w="656" w:type="dxa"/>
            <w:tcBorders>
              <w:top w:val="nil"/>
              <w:left w:val="nil"/>
              <w:bottom w:val="single" w:sz="4" w:space="0" w:color="auto"/>
              <w:right w:val="single" w:sz="4" w:space="0" w:color="auto"/>
            </w:tcBorders>
            <w:shd w:val="clear" w:color="000000" w:fill="FFFFFF"/>
            <w:vAlign w:val="center"/>
            <w:hideMark/>
          </w:tcPr>
          <w:p w14:paraId="5495FA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w:t>
            </w:r>
          </w:p>
        </w:tc>
        <w:tc>
          <w:tcPr>
            <w:tcW w:w="656" w:type="dxa"/>
            <w:tcBorders>
              <w:top w:val="nil"/>
              <w:left w:val="nil"/>
              <w:bottom w:val="single" w:sz="4" w:space="0" w:color="auto"/>
              <w:right w:val="single" w:sz="4" w:space="0" w:color="auto"/>
            </w:tcBorders>
            <w:shd w:val="clear" w:color="000000" w:fill="FFFFFF"/>
            <w:vAlign w:val="center"/>
            <w:hideMark/>
          </w:tcPr>
          <w:p w14:paraId="18A8BA1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5</w:t>
            </w:r>
          </w:p>
        </w:tc>
        <w:tc>
          <w:tcPr>
            <w:tcW w:w="656" w:type="dxa"/>
            <w:tcBorders>
              <w:top w:val="nil"/>
              <w:left w:val="nil"/>
              <w:bottom w:val="single" w:sz="4" w:space="0" w:color="auto"/>
              <w:right w:val="single" w:sz="4" w:space="0" w:color="auto"/>
            </w:tcBorders>
            <w:shd w:val="clear" w:color="000000" w:fill="FFFFFF"/>
            <w:vAlign w:val="center"/>
            <w:hideMark/>
          </w:tcPr>
          <w:p w14:paraId="1BF908B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BCFF29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39AD88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671CA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66E819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86E9C8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0678C2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07A3B42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B81EC6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6257A92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8000BD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14D20694"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853115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5CD0B9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641DF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827BD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79D40A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6C5EAC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1CCE9A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D2B79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7DACCC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EDF3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69D015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04810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51E27B13"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2E42F44A"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59A2969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D782BA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162F3E6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D7980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w:t>
            </w:r>
          </w:p>
        </w:tc>
        <w:tc>
          <w:tcPr>
            <w:tcW w:w="656" w:type="dxa"/>
            <w:tcBorders>
              <w:top w:val="nil"/>
              <w:left w:val="nil"/>
              <w:bottom w:val="single" w:sz="4" w:space="0" w:color="auto"/>
              <w:right w:val="single" w:sz="4" w:space="0" w:color="auto"/>
            </w:tcBorders>
            <w:shd w:val="clear" w:color="000000" w:fill="FFFFFF"/>
            <w:vAlign w:val="center"/>
            <w:hideMark/>
          </w:tcPr>
          <w:p w14:paraId="293B30F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w:t>
            </w:r>
          </w:p>
        </w:tc>
        <w:tc>
          <w:tcPr>
            <w:tcW w:w="656" w:type="dxa"/>
            <w:tcBorders>
              <w:top w:val="nil"/>
              <w:left w:val="nil"/>
              <w:bottom w:val="single" w:sz="4" w:space="0" w:color="auto"/>
              <w:right w:val="single" w:sz="4" w:space="0" w:color="auto"/>
            </w:tcBorders>
            <w:shd w:val="clear" w:color="000000" w:fill="FFFFFF"/>
            <w:vAlign w:val="center"/>
            <w:hideMark/>
          </w:tcPr>
          <w:p w14:paraId="5ED208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w:t>
            </w:r>
          </w:p>
        </w:tc>
        <w:tc>
          <w:tcPr>
            <w:tcW w:w="656" w:type="dxa"/>
            <w:tcBorders>
              <w:top w:val="nil"/>
              <w:left w:val="nil"/>
              <w:bottom w:val="single" w:sz="4" w:space="0" w:color="auto"/>
              <w:right w:val="single" w:sz="4" w:space="0" w:color="auto"/>
            </w:tcBorders>
            <w:shd w:val="clear" w:color="000000" w:fill="FFFFFF"/>
            <w:vAlign w:val="center"/>
            <w:hideMark/>
          </w:tcPr>
          <w:p w14:paraId="3AADA22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w:t>
            </w:r>
          </w:p>
        </w:tc>
        <w:tc>
          <w:tcPr>
            <w:tcW w:w="656" w:type="dxa"/>
            <w:tcBorders>
              <w:top w:val="nil"/>
              <w:left w:val="nil"/>
              <w:bottom w:val="single" w:sz="4" w:space="0" w:color="auto"/>
              <w:right w:val="single" w:sz="4" w:space="0" w:color="auto"/>
            </w:tcBorders>
            <w:shd w:val="clear" w:color="000000" w:fill="FFFFFF"/>
            <w:vAlign w:val="center"/>
            <w:hideMark/>
          </w:tcPr>
          <w:p w14:paraId="32335AA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w:t>
            </w:r>
          </w:p>
        </w:tc>
        <w:tc>
          <w:tcPr>
            <w:tcW w:w="656" w:type="dxa"/>
            <w:tcBorders>
              <w:top w:val="nil"/>
              <w:left w:val="nil"/>
              <w:bottom w:val="single" w:sz="4" w:space="0" w:color="auto"/>
              <w:right w:val="single" w:sz="4" w:space="0" w:color="auto"/>
            </w:tcBorders>
            <w:shd w:val="clear" w:color="000000" w:fill="FFFFFF"/>
            <w:vAlign w:val="center"/>
            <w:hideMark/>
          </w:tcPr>
          <w:p w14:paraId="7729D5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AF8C2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45996F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C008D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C5044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E68CEA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5CC18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E1BEAF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89868DB"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9FB9B6A"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1485DC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E72377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2EC5E2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w:t>
            </w:r>
          </w:p>
        </w:tc>
        <w:tc>
          <w:tcPr>
            <w:tcW w:w="656" w:type="dxa"/>
            <w:tcBorders>
              <w:top w:val="nil"/>
              <w:left w:val="nil"/>
              <w:bottom w:val="single" w:sz="4" w:space="0" w:color="auto"/>
              <w:right w:val="single" w:sz="4" w:space="0" w:color="auto"/>
            </w:tcBorders>
            <w:shd w:val="clear" w:color="000000" w:fill="FFFFFF"/>
            <w:vAlign w:val="center"/>
            <w:hideMark/>
          </w:tcPr>
          <w:p w14:paraId="78991E4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w:t>
            </w:r>
          </w:p>
        </w:tc>
        <w:tc>
          <w:tcPr>
            <w:tcW w:w="656" w:type="dxa"/>
            <w:tcBorders>
              <w:top w:val="nil"/>
              <w:left w:val="nil"/>
              <w:bottom w:val="single" w:sz="4" w:space="0" w:color="auto"/>
              <w:right w:val="single" w:sz="4" w:space="0" w:color="auto"/>
            </w:tcBorders>
            <w:shd w:val="clear" w:color="000000" w:fill="FFFFFF"/>
            <w:vAlign w:val="center"/>
            <w:hideMark/>
          </w:tcPr>
          <w:p w14:paraId="252BF9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w:t>
            </w:r>
          </w:p>
        </w:tc>
        <w:tc>
          <w:tcPr>
            <w:tcW w:w="656" w:type="dxa"/>
            <w:tcBorders>
              <w:top w:val="nil"/>
              <w:left w:val="nil"/>
              <w:bottom w:val="single" w:sz="4" w:space="0" w:color="auto"/>
              <w:right w:val="single" w:sz="4" w:space="0" w:color="auto"/>
            </w:tcBorders>
            <w:shd w:val="clear" w:color="000000" w:fill="FFFFFF"/>
            <w:vAlign w:val="center"/>
            <w:hideMark/>
          </w:tcPr>
          <w:p w14:paraId="2317ACA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w:t>
            </w:r>
          </w:p>
        </w:tc>
        <w:tc>
          <w:tcPr>
            <w:tcW w:w="656" w:type="dxa"/>
            <w:tcBorders>
              <w:top w:val="nil"/>
              <w:left w:val="nil"/>
              <w:bottom w:val="single" w:sz="4" w:space="0" w:color="auto"/>
              <w:right w:val="single" w:sz="4" w:space="0" w:color="auto"/>
            </w:tcBorders>
            <w:shd w:val="clear" w:color="000000" w:fill="FFFFFF"/>
            <w:vAlign w:val="center"/>
            <w:hideMark/>
          </w:tcPr>
          <w:p w14:paraId="5E46A3C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6</w:t>
            </w:r>
          </w:p>
        </w:tc>
        <w:tc>
          <w:tcPr>
            <w:tcW w:w="656" w:type="dxa"/>
            <w:tcBorders>
              <w:top w:val="nil"/>
              <w:left w:val="nil"/>
              <w:bottom w:val="single" w:sz="4" w:space="0" w:color="auto"/>
              <w:right w:val="single" w:sz="4" w:space="0" w:color="auto"/>
            </w:tcBorders>
            <w:shd w:val="clear" w:color="000000" w:fill="FFFFFF"/>
            <w:vAlign w:val="center"/>
            <w:hideMark/>
          </w:tcPr>
          <w:p w14:paraId="570717B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6248C7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32D565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D555E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F0DD4F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0B08B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FD94A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D60C03F"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1011FE98"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№25/46 пгт. Печенга (в.г.</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№25)</w:t>
            </w:r>
          </w:p>
        </w:tc>
      </w:tr>
      <w:tr w:rsidR="00FD04F8" w:rsidRPr="00A742C7" w14:paraId="6AE90822"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BBFF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36C74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6882DD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5431F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160D401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79</w:t>
            </w:r>
          </w:p>
        </w:tc>
        <w:tc>
          <w:tcPr>
            <w:tcW w:w="656" w:type="dxa"/>
            <w:tcBorders>
              <w:top w:val="nil"/>
              <w:left w:val="nil"/>
              <w:bottom w:val="single" w:sz="4" w:space="0" w:color="auto"/>
              <w:right w:val="single" w:sz="4" w:space="0" w:color="auto"/>
            </w:tcBorders>
            <w:shd w:val="clear" w:color="000000" w:fill="FFFFFF"/>
            <w:vAlign w:val="center"/>
            <w:hideMark/>
          </w:tcPr>
          <w:p w14:paraId="1560CC7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79</w:t>
            </w:r>
          </w:p>
        </w:tc>
        <w:tc>
          <w:tcPr>
            <w:tcW w:w="656" w:type="dxa"/>
            <w:tcBorders>
              <w:top w:val="nil"/>
              <w:left w:val="nil"/>
              <w:bottom w:val="single" w:sz="4" w:space="0" w:color="auto"/>
              <w:right w:val="single" w:sz="4" w:space="0" w:color="auto"/>
            </w:tcBorders>
            <w:shd w:val="clear" w:color="000000" w:fill="FFFFFF"/>
            <w:vAlign w:val="center"/>
            <w:hideMark/>
          </w:tcPr>
          <w:p w14:paraId="3D91886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79</w:t>
            </w:r>
          </w:p>
        </w:tc>
        <w:tc>
          <w:tcPr>
            <w:tcW w:w="656" w:type="dxa"/>
            <w:tcBorders>
              <w:top w:val="nil"/>
              <w:left w:val="nil"/>
              <w:bottom w:val="single" w:sz="4" w:space="0" w:color="auto"/>
              <w:right w:val="single" w:sz="4" w:space="0" w:color="auto"/>
            </w:tcBorders>
            <w:shd w:val="clear" w:color="000000" w:fill="FFFFFF"/>
            <w:vAlign w:val="center"/>
            <w:hideMark/>
          </w:tcPr>
          <w:p w14:paraId="1329AC7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79</w:t>
            </w:r>
          </w:p>
        </w:tc>
        <w:tc>
          <w:tcPr>
            <w:tcW w:w="656" w:type="dxa"/>
            <w:tcBorders>
              <w:top w:val="nil"/>
              <w:left w:val="nil"/>
              <w:bottom w:val="single" w:sz="4" w:space="0" w:color="auto"/>
              <w:right w:val="single" w:sz="4" w:space="0" w:color="auto"/>
            </w:tcBorders>
            <w:shd w:val="clear" w:color="000000" w:fill="FFFFFF"/>
            <w:vAlign w:val="center"/>
            <w:hideMark/>
          </w:tcPr>
          <w:p w14:paraId="40CA54C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79</w:t>
            </w:r>
          </w:p>
        </w:tc>
        <w:tc>
          <w:tcPr>
            <w:tcW w:w="656" w:type="dxa"/>
            <w:tcBorders>
              <w:top w:val="nil"/>
              <w:left w:val="nil"/>
              <w:bottom w:val="single" w:sz="4" w:space="0" w:color="auto"/>
              <w:right w:val="single" w:sz="4" w:space="0" w:color="auto"/>
            </w:tcBorders>
            <w:shd w:val="clear" w:color="000000" w:fill="FFFFFF"/>
            <w:vAlign w:val="center"/>
            <w:hideMark/>
          </w:tcPr>
          <w:p w14:paraId="2D243B2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1FF0D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0A6A3E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3EA4E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EE29F8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70FF30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9EB820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624CC91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8E9F146"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1D9B3B8"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7D050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3DAEAEE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178958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A0E46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C3999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AE7DE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C59E5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D12F1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708E5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5ACA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528DB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B69E3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83B912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03B69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835BEF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6CA8DA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3A84E61"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AD3A08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63C1305B"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568F57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269CB67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651182F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6BDB43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55AE288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1555F95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E4B7C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0E801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F8A763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DE676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7D5EAC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41A18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1C43AF82"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70EB2147"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0768990F"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2C4761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55F33F8C"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6FD9CCF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91</w:t>
            </w:r>
          </w:p>
        </w:tc>
        <w:tc>
          <w:tcPr>
            <w:tcW w:w="656" w:type="dxa"/>
            <w:tcBorders>
              <w:top w:val="nil"/>
              <w:left w:val="nil"/>
              <w:bottom w:val="single" w:sz="4" w:space="0" w:color="auto"/>
              <w:right w:val="single" w:sz="4" w:space="0" w:color="auto"/>
            </w:tcBorders>
            <w:shd w:val="clear" w:color="000000" w:fill="FFFFFF"/>
            <w:vAlign w:val="center"/>
            <w:hideMark/>
          </w:tcPr>
          <w:p w14:paraId="11997AF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91</w:t>
            </w:r>
          </w:p>
        </w:tc>
        <w:tc>
          <w:tcPr>
            <w:tcW w:w="656" w:type="dxa"/>
            <w:tcBorders>
              <w:top w:val="nil"/>
              <w:left w:val="nil"/>
              <w:bottom w:val="single" w:sz="4" w:space="0" w:color="auto"/>
              <w:right w:val="single" w:sz="4" w:space="0" w:color="auto"/>
            </w:tcBorders>
            <w:shd w:val="clear" w:color="000000" w:fill="FFFFFF"/>
            <w:vAlign w:val="center"/>
            <w:hideMark/>
          </w:tcPr>
          <w:p w14:paraId="480F68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91</w:t>
            </w:r>
          </w:p>
        </w:tc>
        <w:tc>
          <w:tcPr>
            <w:tcW w:w="656" w:type="dxa"/>
            <w:tcBorders>
              <w:top w:val="nil"/>
              <w:left w:val="nil"/>
              <w:bottom w:val="single" w:sz="4" w:space="0" w:color="auto"/>
              <w:right w:val="single" w:sz="4" w:space="0" w:color="auto"/>
            </w:tcBorders>
            <w:shd w:val="clear" w:color="000000" w:fill="FFFFFF"/>
            <w:vAlign w:val="center"/>
            <w:hideMark/>
          </w:tcPr>
          <w:p w14:paraId="122963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91</w:t>
            </w:r>
          </w:p>
        </w:tc>
        <w:tc>
          <w:tcPr>
            <w:tcW w:w="656" w:type="dxa"/>
            <w:tcBorders>
              <w:top w:val="nil"/>
              <w:left w:val="nil"/>
              <w:bottom w:val="single" w:sz="4" w:space="0" w:color="auto"/>
              <w:right w:val="single" w:sz="4" w:space="0" w:color="auto"/>
            </w:tcBorders>
            <w:shd w:val="clear" w:color="000000" w:fill="FFFFFF"/>
            <w:vAlign w:val="center"/>
            <w:hideMark/>
          </w:tcPr>
          <w:p w14:paraId="58D80D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91</w:t>
            </w:r>
          </w:p>
        </w:tc>
        <w:tc>
          <w:tcPr>
            <w:tcW w:w="656" w:type="dxa"/>
            <w:tcBorders>
              <w:top w:val="nil"/>
              <w:left w:val="nil"/>
              <w:bottom w:val="single" w:sz="4" w:space="0" w:color="auto"/>
              <w:right w:val="single" w:sz="4" w:space="0" w:color="auto"/>
            </w:tcBorders>
            <w:shd w:val="clear" w:color="000000" w:fill="FFFFFF"/>
            <w:vAlign w:val="center"/>
            <w:hideMark/>
          </w:tcPr>
          <w:p w14:paraId="7387538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99D435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12CD82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06CA2C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ACE9D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E9365C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7B52B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AF4DAAA"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6BB0DC00"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№21/172 пгт. Печенга (в.г. №21)</w:t>
            </w:r>
          </w:p>
        </w:tc>
      </w:tr>
      <w:tr w:rsidR="00FD04F8" w:rsidRPr="00A742C7" w14:paraId="63F4FAAC"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75B6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F67B3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1EE272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5FEEE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2B5CD09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w:t>
            </w:r>
          </w:p>
        </w:tc>
        <w:tc>
          <w:tcPr>
            <w:tcW w:w="656" w:type="dxa"/>
            <w:tcBorders>
              <w:top w:val="nil"/>
              <w:left w:val="nil"/>
              <w:bottom w:val="single" w:sz="4" w:space="0" w:color="auto"/>
              <w:right w:val="single" w:sz="4" w:space="0" w:color="auto"/>
            </w:tcBorders>
            <w:shd w:val="clear" w:color="000000" w:fill="FFFFFF"/>
            <w:vAlign w:val="center"/>
            <w:hideMark/>
          </w:tcPr>
          <w:p w14:paraId="22BBCF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w:t>
            </w:r>
          </w:p>
        </w:tc>
        <w:tc>
          <w:tcPr>
            <w:tcW w:w="656" w:type="dxa"/>
            <w:tcBorders>
              <w:top w:val="nil"/>
              <w:left w:val="nil"/>
              <w:bottom w:val="single" w:sz="4" w:space="0" w:color="auto"/>
              <w:right w:val="single" w:sz="4" w:space="0" w:color="auto"/>
            </w:tcBorders>
            <w:shd w:val="clear" w:color="000000" w:fill="FFFFFF"/>
            <w:vAlign w:val="center"/>
            <w:hideMark/>
          </w:tcPr>
          <w:p w14:paraId="1A184C7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w:t>
            </w:r>
          </w:p>
        </w:tc>
        <w:tc>
          <w:tcPr>
            <w:tcW w:w="656" w:type="dxa"/>
            <w:tcBorders>
              <w:top w:val="nil"/>
              <w:left w:val="nil"/>
              <w:bottom w:val="single" w:sz="4" w:space="0" w:color="auto"/>
              <w:right w:val="single" w:sz="4" w:space="0" w:color="auto"/>
            </w:tcBorders>
            <w:shd w:val="clear" w:color="000000" w:fill="FFFFFF"/>
            <w:vAlign w:val="center"/>
            <w:hideMark/>
          </w:tcPr>
          <w:p w14:paraId="313A654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w:t>
            </w:r>
          </w:p>
        </w:tc>
        <w:tc>
          <w:tcPr>
            <w:tcW w:w="656" w:type="dxa"/>
            <w:tcBorders>
              <w:top w:val="nil"/>
              <w:left w:val="nil"/>
              <w:bottom w:val="single" w:sz="4" w:space="0" w:color="auto"/>
              <w:right w:val="single" w:sz="4" w:space="0" w:color="auto"/>
            </w:tcBorders>
            <w:shd w:val="clear" w:color="000000" w:fill="FFFFFF"/>
            <w:vAlign w:val="center"/>
            <w:hideMark/>
          </w:tcPr>
          <w:p w14:paraId="284CD5F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27</w:t>
            </w:r>
          </w:p>
        </w:tc>
        <w:tc>
          <w:tcPr>
            <w:tcW w:w="656" w:type="dxa"/>
            <w:tcBorders>
              <w:top w:val="nil"/>
              <w:left w:val="nil"/>
              <w:bottom w:val="single" w:sz="4" w:space="0" w:color="auto"/>
              <w:right w:val="single" w:sz="4" w:space="0" w:color="auto"/>
            </w:tcBorders>
            <w:shd w:val="clear" w:color="000000" w:fill="FFFFFF"/>
            <w:vAlign w:val="center"/>
            <w:hideMark/>
          </w:tcPr>
          <w:p w14:paraId="26B88DB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12269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046498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8025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63BB30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6B514EF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94F58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4468BEBA"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48418F05"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16189A4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8E4032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6E5A4CE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19443FC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A4FD92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44ADD4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716B4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D191F9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7DE08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BE6A70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AA33B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21C93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231591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4A328DF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107DC7D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71B7EF2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169B8D2"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FE3FC32"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84EF4E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08177A4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7BA963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1C226E9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6FF954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4B37DE7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395D93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4</w:t>
            </w:r>
          </w:p>
        </w:tc>
        <w:tc>
          <w:tcPr>
            <w:tcW w:w="656" w:type="dxa"/>
            <w:tcBorders>
              <w:top w:val="nil"/>
              <w:left w:val="nil"/>
              <w:bottom w:val="single" w:sz="4" w:space="0" w:color="auto"/>
              <w:right w:val="single" w:sz="4" w:space="0" w:color="auto"/>
            </w:tcBorders>
            <w:shd w:val="clear" w:color="000000" w:fill="FFFFFF"/>
            <w:vAlign w:val="center"/>
            <w:hideMark/>
          </w:tcPr>
          <w:p w14:paraId="55EEB36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164CC8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307690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E541EE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C3298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C0E67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6FB4449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6EC45DE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85EA214"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17CBD4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4976D2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6E855D33"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D556EB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31</w:t>
            </w:r>
          </w:p>
        </w:tc>
        <w:tc>
          <w:tcPr>
            <w:tcW w:w="656" w:type="dxa"/>
            <w:tcBorders>
              <w:top w:val="nil"/>
              <w:left w:val="nil"/>
              <w:bottom w:val="single" w:sz="4" w:space="0" w:color="auto"/>
              <w:right w:val="single" w:sz="4" w:space="0" w:color="auto"/>
            </w:tcBorders>
            <w:shd w:val="clear" w:color="000000" w:fill="FFFFFF"/>
            <w:vAlign w:val="center"/>
            <w:hideMark/>
          </w:tcPr>
          <w:p w14:paraId="2184CEE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31</w:t>
            </w:r>
          </w:p>
        </w:tc>
        <w:tc>
          <w:tcPr>
            <w:tcW w:w="656" w:type="dxa"/>
            <w:tcBorders>
              <w:top w:val="nil"/>
              <w:left w:val="nil"/>
              <w:bottom w:val="single" w:sz="4" w:space="0" w:color="auto"/>
              <w:right w:val="single" w:sz="4" w:space="0" w:color="auto"/>
            </w:tcBorders>
            <w:shd w:val="clear" w:color="000000" w:fill="FFFFFF"/>
            <w:vAlign w:val="center"/>
            <w:hideMark/>
          </w:tcPr>
          <w:p w14:paraId="7F03244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31</w:t>
            </w:r>
          </w:p>
        </w:tc>
        <w:tc>
          <w:tcPr>
            <w:tcW w:w="656" w:type="dxa"/>
            <w:tcBorders>
              <w:top w:val="nil"/>
              <w:left w:val="nil"/>
              <w:bottom w:val="single" w:sz="4" w:space="0" w:color="auto"/>
              <w:right w:val="single" w:sz="4" w:space="0" w:color="auto"/>
            </w:tcBorders>
            <w:shd w:val="clear" w:color="000000" w:fill="FFFFFF"/>
            <w:vAlign w:val="center"/>
            <w:hideMark/>
          </w:tcPr>
          <w:p w14:paraId="36938AE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31</w:t>
            </w:r>
          </w:p>
        </w:tc>
        <w:tc>
          <w:tcPr>
            <w:tcW w:w="656" w:type="dxa"/>
            <w:tcBorders>
              <w:top w:val="nil"/>
              <w:left w:val="nil"/>
              <w:bottom w:val="single" w:sz="4" w:space="0" w:color="auto"/>
              <w:right w:val="single" w:sz="4" w:space="0" w:color="auto"/>
            </w:tcBorders>
            <w:shd w:val="clear" w:color="000000" w:fill="FFFFFF"/>
            <w:vAlign w:val="center"/>
            <w:hideMark/>
          </w:tcPr>
          <w:p w14:paraId="5544113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31</w:t>
            </w:r>
          </w:p>
        </w:tc>
        <w:tc>
          <w:tcPr>
            <w:tcW w:w="656" w:type="dxa"/>
            <w:tcBorders>
              <w:top w:val="nil"/>
              <w:left w:val="nil"/>
              <w:bottom w:val="single" w:sz="4" w:space="0" w:color="auto"/>
              <w:right w:val="single" w:sz="4" w:space="0" w:color="auto"/>
            </w:tcBorders>
            <w:shd w:val="clear" w:color="000000" w:fill="FFFFFF"/>
            <w:vAlign w:val="center"/>
            <w:hideMark/>
          </w:tcPr>
          <w:p w14:paraId="2F5624C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16CDDB6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266FAF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73B611C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AD496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3890F2B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2BBC383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eastAsia="ru-RU"/>
              </w:rPr>
              <w:t>0</w:t>
            </w:r>
          </w:p>
        </w:tc>
      </w:tr>
      <w:tr w:rsidR="00FD04F8" w:rsidRPr="00A742C7" w14:paraId="3C7D22A5"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7E5275C6"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№38/177 пгт. Печенга (в.г. №38)</w:t>
            </w:r>
          </w:p>
        </w:tc>
      </w:tr>
      <w:tr w:rsidR="00FD04F8" w:rsidRPr="00A742C7" w14:paraId="24E30A03"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A6D53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4E0DB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3B723AC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455E0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0833F5F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4C6F3D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62A48E1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5DECD80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6228A18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4BC933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00C59FD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3892593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6174955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656" w:type="dxa"/>
            <w:tcBorders>
              <w:top w:val="nil"/>
              <w:left w:val="nil"/>
              <w:bottom w:val="single" w:sz="4" w:space="0" w:color="auto"/>
              <w:right w:val="single" w:sz="4" w:space="0" w:color="auto"/>
            </w:tcBorders>
            <w:shd w:val="clear" w:color="000000" w:fill="FFFFFF"/>
            <w:vAlign w:val="center"/>
            <w:hideMark/>
          </w:tcPr>
          <w:p w14:paraId="509185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1330" w:type="dxa"/>
            <w:tcBorders>
              <w:top w:val="nil"/>
              <w:left w:val="nil"/>
              <w:bottom w:val="single" w:sz="4" w:space="0" w:color="auto"/>
              <w:right w:val="single" w:sz="4" w:space="0" w:color="auto"/>
            </w:tcBorders>
            <w:shd w:val="clear" w:color="000000" w:fill="FFFFFF"/>
            <w:vAlign w:val="center"/>
            <w:hideMark/>
          </w:tcPr>
          <w:p w14:paraId="79B6366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c>
          <w:tcPr>
            <w:tcW w:w="1276" w:type="dxa"/>
            <w:tcBorders>
              <w:top w:val="nil"/>
              <w:left w:val="nil"/>
              <w:bottom w:val="single" w:sz="4" w:space="0" w:color="auto"/>
              <w:right w:val="single" w:sz="4" w:space="0" w:color="auto"/>
            </w:tcBorders>
            <w:shd w:val="clear" w:color="000000" w:fill="FFFFFF"/>
            <w:vAlign w:val="center"/>
            <w:hideMark/>
          </w:tcPr>
          <w:p w14:paraId="5E52ADD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71</w:t>
            </w:r>
          </w:p>
        </w:tc>
      </w:tr>
      <w:tr w:rsidR="00FD04F8" w:rsidRPr="00A742C7" w14:paraId="7EC9B068"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503DBD3"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014F31C"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6EBF619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3F10F2B2"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83B59B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7EDFD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3030606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AEEF8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CBF4ED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24064D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B6AA5E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56ADE5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FE17B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8390B2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F6D30E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3AF9088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323F2018"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A8185E9"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75FB067F"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3A35219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23563D41"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3E789E3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345A4E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079243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1144713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09B7A1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64C5E02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16350CF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0C40111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10DB73C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656" w:type="dxa"/>
            <w:tcBorders>
              <w:top w:val="nil"/>
              <w:left w:val="nil"/>
              <w:bottom w:val="single" w:sz="4" w:space="0" w:color="auto"/>
              <w:right w:val="single" w:sz="4" w:space="0" w:color="auto"/>
            </w:tcBorders>
            <w:shd w:val="clear" w:color="000000" w:fill="FFFFFF"/>
            <w:vAlign w:val="center"/>
            <w:hideMark/>
          </w:tcPr>
          <w:p w14:paraId="4DF5280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1330" w:type="dxa"/>
            <w:tcBorders>
              <w:top w:val="nil"/>
              <w:left w:val="nil"/>
              <w:bottom w:val="single" w:sz="4" w:space="0" w:color="auto"/>
              <w:right w:val="single" w:sz="4" w:space="0" w:color="auto"/>
            </w:tcBorders>
            <w:shd w:val="clear" w:color="000000" w:fill="FFFFFF"/>
            <w:vAlign w:val="center"/>
            <w:hideMark/>
          </w:tcPr>
          <w:p w14:paraId="510E729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c>
          <w:tcPr>
            <w:tcW w:w="1276" w:type="dxa"/>
            <w:tcBorders>
              <w:top w:val="nil"/>
              <w:left w:val="nil"/>
              <w:bottom w:val="single" w:sz="4" w:space="0" w:color="auto"/>
              <w:right w:val="single" w:sz="4" w:space="0" w:color="auto"/>
            </w:tcBorders>
            <w:shd w:val="clear" w:color="000000" w:fill="FFFFFF"/>
            <w:vAlign w:val="center"/>
            <w:hideMark/>
          </w:tcPr>
          <w:p w14:paraId="324F962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11</w:t>
            </w:r>
          </w:p>
        </w:tc>
      </w:tr>
      <w:tr w:rsidR="00FD04F8" w:rsidRPr="00A742C7" w14:paraId="0A6911F1"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3ABF03B9"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CFEA33A"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FC8CBC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353F483F"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7C36B6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7EFB67E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0DCE69A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42B7157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04BE3C4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111A904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431D1D7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4F00A1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6643261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656" w:type="dxa"/>
            <w:tcBorders>
              <w:top w:val="nil"/>
              <w:left w:val="nil"/>
              <w:bottom w:val="single" w:sz="4" w:space="0" w:color="auto"/>
              <w:right w:val="single" w:sz="4" w:space="0" w:color="auto"/>
            </w:tcBorders>
            <w:shd w:val="clear" w:color="000000" w:fill="FFFFFF"/>
            <w:vAlign w:val="center"/>
            <w:hideMark/>
          </w:tcPr>
          <w:p w14:paraId="391A431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1330" w:type="dxa"/>
            <w:tcBorders>
              <w:top w:val="nil"/>
              <w:left w:val="nil"/>
              <w:bottom w:val="single" w:sz="4" w:space="0" w:color="auto"/>
              <w:right w:val="single" w:sz="4" w:space="0" w:color="auto"/>
            </w:tcBorders>
            <w:shd w:val="clear" w:color="000000" w:fill="FFFFFF"/>
            <w:vAlign w:val="center"/>
            <w:hideMark/>
          </w:tcPr>
          <w:p w14:paraId="3F8B817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c>
          <w:tcPr>
            <w:tcW w:w="1276" w:type="dxa"/>
            <w:tcBorders>
              <w:top w:val="nil"/>
              <w:left w:val="nil"/>
              <w:bottom w:val="single" w:sz="4" w:space="0" w:color="auto"/>
              <w:right w:val="single" w:sz="4" w:space="0" w:color="auto"/>
            </w:tcBorders>
            <w:shd w:val="clear" w:color="000000" w:fill="FFFFFF"/>
            <w:vAlign w:val="center"/>
            <w:hideMark/>
          </w:tcPr>
          <w:p w14:paraId="65F1DAF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82</w:t>
            </w:r>
          </w:p>
        </w:tc>
      </w:tr>
      <w:tr w:rsidR="00FD04F8" w:rsidRPr="00A742C7" w14:paraId="2779689D" w14:textId="77777777" w:rsidTr="00FD04F8">
        <w:trPr>
          <w:trHeight w:val="300"/>
        </w:trPr>
        <w:tc>
          <w:tcPr>
            <w:tcW w:w="15324"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7BE1FB7A" w14:textId="77777777" w:rsidR="00FD04F8" w:rsidRPr="00A742C7" w:rsidRDefault="00FD04F8" w:rsidP="00FD04F8">
            <w:pPr>
              <w:ind w:firstLineChars="100" w:firstLine="220"/>
              <w:rPr>
                <w:rFonts w:eastAsia="Times New Roman" w:cs="Times New Roman"/>
                <w:b/>
                <w:bCs/>
                <w:color w:val="000000"/>
                <w:sz w:val="22"/>
                <w:lang w:eastAsia="ru-RU"/>
              </w:rPr>
            </w:pPr>
            <w:r w:rsidRPr="00A742C7">
              <w:rPr>
                <w:rFonts w:eastAsia="Times New Roman" w:cs="Times New Roman"/>
                <w:b/>
                <w:bCs/>
                <w:color w:val="000000"/>
                <w:sz w:val="22"/>
                <w:lang w:eastAsia="ru-RU"/>
              </w:rPr>
              <w:t>Котельная №42/188 пгт. Печенга</w:t>
            </w:r>
            <w:r w:rsidR="00012C25" w:rsidRPr="00A742C7">
              <w:rPr>
                <w:rFonts w:eastAsia="Times New Roman" w:cs="Times New Roman"/>
                <w:b/>
                <w:bCs/>
                <w:color w:val="000000"/>
                <w:sz w:val="22"/>
                <w:lang w:eastAsia="ru-RU"/>
              </w:rPr>
              <w:t xml:space="preserve"> </w:t>
            </w:r>
            <w:r w:rsidRPr="00A742C7">
              <w:rPr>
                <w:rFonts w:eastAsia="Times New Roman" w:cs="Times New Roman"/>
                <w:b/>
                <w:bCs/>
                <w:color w:val="000000"/>
                <w:sz w:val="22"/>
                <w:lang w:eastAsia="ru-RU"/>
              </w:rPr>
              <w:t>(в.г. №42)</w:t>
            </w:r>
          </w:p>
        </w:tc>
      </w:tr>
      <w:tr w:rsidR="00FD04F8" w:rsidRPr="00A742C7" w14:paraId="69DDF545" w14:textId="77777777" w:rsidTr="00FD04F8">
        <w:trPr>
          <w:gridAfter w:val="1"/>
          <w:wAfter w:w="14" w:type="dxa"/>
          <w:trHeight w:val="300"/>
        </w:trPr>
        <w:tc>
          <w:tcPr>
            <w:tcW w:w="198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AF1B1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Основное</w:t>
            </w:r>
          </w:p>
        </w:tc>
        <w:tc>
          <w:tcPr>
            <w:tcW w:w="17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AF02D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Уголь</w:t>
            </w:r>
          </w:p>
        </w:tc>
        <w:tc>
          <w:tcPr>
            <w:tcW w:w="1750" w:type="dxa"/>
            <w:tcBorders>
              <w:top w:val="nil"/>
              <w:left w:val="nil"/>
              <w:bottom w:val="single" w:sz="4" w:space="0" w:color="auto"/>
              <w:right w:val="single" w:sz="4" w:space="0" w:color="auto"/>
            </w:tcBorders>
            <w:shd w:val="clear" w:color="000000" w:fill="FFFFFF"/>
            <w:vAlign w:val="center"/>
            <w:hideMark/>
          </w:tcPr>
          <w:p w14:paraId="3C0CE90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ННЗТ</w:t>
            </w:r>
          </w:p>
        </w:tc>
        <w:tc>
          <w:tcPr>
            <w:tcW w:w="61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54226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т.</w:t>
            </w:r>
          </w:p>
        </w:tc>
        <w:tc>
          <w:tcPr>
            <w:tcW w:w="656" w:type="dxa"/>
            <w:tcBorders>
              <w:top w:val="nil"/>
              <w:left w:val="nil"/>
              <w:bottom w:val="single" w:sz="4" w:space="0" w:color="auto"/>
              <w:right w:val="single" w:sz="4" w:space="0" w:color="auto"/>
            </w:tcBorders>
            <w:shd w:val="clear" w:color="000000" w:fill="FFFFFF"/>
            <w:vAlign w:val="center"/>
            <w:hideMark/>
          </w:tcPr>
          <w:p w14:paraId="74B8D575"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71E1D5F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7FDB98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2673E3D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46F7AEC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26F7F62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11AC3B4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176AA9E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7203A7C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656" w:type="dxa"/>
            <w:tcBorders>
              <w:top w:val="nil"/>
              <w:left w:val="nil"/>
              <w:bottom w:val="single" w:sz="4" w:space="0" w:color="auto"/>
              <w:right w:val="single" w:sz="4" w:space="0" w:color="auto"/>
            </w:tcBorders>
            <w:shd w:val="clear" w:color="000000" w:fill="FFFFFF"/>
            <w:vAlign w:val="center"/>
            <w:hideMark/>
          </w:tcPr>
          <w:p w14:paraId="1147657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1330" w:type="dxa"/>
            <w:tcBorders>
              <w:top w:val="nil"/>
              <w:left w:val="nil"/>
              <w:bottom w:val="single" w:sz="4" w:space="0" w:color="auto"/>
              <w:right w:val="single" w:sz="4" w:space="0" w:color="auto"/>
            </w:tcBorders>
            <w:shd w:val="clear" w:color="000000" w:fill="FFFFFF"/>
            <w:vAlign w:val="center"/>
            <w:hideMark/>
          </w:tcPr>
          <w:p w14:paraId="7B0D463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c>
          <w:tcPr>
            <w:tcW w:w="1276" w:type="dxa"/>
            <w:tcBorders>
              <w:top w:val="nil"/>
              <w:left w:val="nil"/>
              <w:bottom w:val="single" w:sz="4" w:space="0" w:color="auto"/>
              <w:right w:val="single" w:sz="4" w:space="0" w:color="auto"/>
            </w:tcBorders>
            <w:shd w:val="clear" w:color="000000" w:fill="FFFFFF"/>
            <w:vAlign w:val="center"/>
            <w:hideMark/>
          </w:tcPr>
          <w:p w14:paraId="474CD6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10</w:t>
            </w:r>
          </w:p>
        </w:tc>
      </w:tr>
      <w:tr w:rsidR="00FD04F8" w:rsidRPr="00A742C7" w14:paraId="20E8B766"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3175A98"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31FB3CBB"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0E559EA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НЗВТ</w:t>
            </w:r>
          </w:p>
        </w:tc>
        <w:tc>
          <w:tcPr>
            <w:tcW w:w="615" w:type="dxa"/>
            <w:vMerge/>
            <w:tcBorders>
              <w:top w:val="nil"/>
              <w:left w:val="single" w:sz="4" w:space="0" w:color="auto"/>
              <w:bottom w:val="single" w:sz="4" w:space="0" w:color="auto"/>
              <w:right w:val="single" w:sz="4" w:space="0" w:color="auto"/>
            </w:tcBorders>
            <w:vAlign w:val="center"/>
            <w:hideMark/>
          </w:tcPr>
          <w:p w14:paraId="05B4AA3E"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7EF3AEC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5846F6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24B32A0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85FECF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3128FD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5A24988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8FC24B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0C199118"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4BE00EE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656" w:type="dxa"/>
            <w:tcBorders>
              <w:top w:val="nil"/>
              <w:left w:val="nil"/>
              <w:bottom w:val="single" w:sz="4" w:space="0" w:color="auto"/>
              <w:right w:val="single" w:sz="4" w:space="0" w:color="auto"/>
            </w:tcBorders>
            <w:shd w:val="clear" w:color="000000" w:fill="FFFFFF"/>
            <w:vAlign w:val="center"/>
            <w:hideMark/>
          </w:tcPr>
          <w:p w14:paraId="6DA95F5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330" w:type="dxa"/>
            <w:tcBorders>
              <w:top w:val="nil"/>
              <w:left w:val="nil"/>
              <w:bottom w:val="single" w:sz="4" w:space="0" w:color="auto"/>
              <w:right w:val="single" w:sz="4" w:space="0" w:color="auto"/>
            </w:tcBorders>
            <w:shd w:val="clear" w:color="000000" w:fill="FFFFFF"/>
            <w:vAlign w:val="center"/>
            <w:hideMark/>
          </w:tcPr>
          <w:p w14:paraId="15BB13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c>
          <w:tcPr>
            <w:tcW w:w="1276" w:type="dxa"/>
            <w:tcBorders>
              <w:top w:val="nil"/>
              <w:left w:val="nil"/>
              <w:bottom w:val="single" w:sz="4" w:space="0" w:color="auto"/>
              <w:right w:val="single" w:sz="4" w:space="0" w:color="auto"/>
            </w:tcBorders>
            <w:shd w:val="clear" w:color="000000" w:fill="FFFFFF"/>
            <w:vAlign w:val="center"/>
            <w:hideMark/>
          </w:tcPr>
          <w:p w14:paraId="44E50474"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0</w:t>
            </w:r>
          </w:p>
        </w:tc>
      </w:tr>
      <w:tr w:rsidR="00FD04F8" w:rsidRPr="00A742C7" w14:paraId="56DD5167"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1AD0950E"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4EF2FB20"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5A98C79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НЭЗТ</w:t>
            </w:r>
          </w:p>
        </w:tc>
        <w:tc>
          <w:tcPr>
            <w:tcW w:w="615" w:type="dxa"/>
            <w:vMerge/>
            <w:tcBorders>
              <w:top w:val="nil"/>
              <w:left w:val="single" w:sz="4" w:space="0" w:color="auto"/>
              <w:bottom w:val="single" w:sz="4" w:space="0" w:color="auto"/>
              <w:right w:val="single" w:sz="4" w:space="0" w:color="auto"/>
            </w:tcBorders>
            <w:vAlign w:val="center"/>
            <w:hideMark/>
          </w:tcPr>
          <w:p w14:paraId="322D4126"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0D29141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7BF5770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12E4F16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740D1756"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35453D2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3C488F6F"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46B375F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6DC20429"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47267AE7"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656" w:type="dxa"/>
            <w:tcBorders>
              <w:top w:val="nil"/>
              <w:left w:val="nil"/>
              <w:bottom w:val="single" w:sz="4" w:space="0" w:color="auto"/>
              <w:right w:val="single" w:sz="4" w:space="0" w:color="auto"/>
            </w:tcBorders>
            <w:shd w:val="clear" w:color="000000" w:fill="FFFFFF"/>
            <w:vAlign w:val="center"/>
            <w:hideMark/>
          </w:tcPr>
          <w:p w14:paraId="2A45B9E0"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1330" w:type="dxa"/>
            <w:tcBorders>
              <w:top w:val="nil"/>
              <w:left w:val="nil"/>
              <w:bottom w:val="single" w:sz="4" w:space="0" w:color="auto"/>
              <w:right w:val="single" w:sz="4" w:space="0" w:color="auto"/>
            </w:tcBorders>
            <w:shd w:val="clear" w:color="000000" w:fill="FFFFFF"/>
            <w:vAlign w:val="center"/>
            <w:hideMark/>
          </w:tcPr>
          <w:p w14:paraId="4FF8849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c>
          <w:tcPr>
            <w:tcW w:w="1276" w:type="dxa"/>
            <w:tcBorders>
              <w:top w:val="nil"/>
              <w:left w:val="nil"/>
              <w:bottom w:val="single" w:sz="4" w:space="0" w:color="auto"/>
              <w:right w:val="single" w:sz="4" w:space="0" w:color="auto"/>
            </w:tcBorders>
            <w:shd w:val="clear" w:color="000000" w:fill="FFFFFF"/>
            <w:vAlign w:val="center"/>
            <w:hideMark/>
          </w:tcPr>
          <w:p w14:paraId="0C027F6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2</w:t>
            </w:r>
          </w:p>
        </w:tc>
      </w:tr>
      <w:tr w:rsidR="00FD04F8" w:rsidRPr="00A742C7" w14:paraId="701B5E0C" w14:textId="77777777" w:rsidTr="00FD04F8">
        <w:trPr>
          <w:gridAfter w:val="1"/>
          <w:wAfter w:w="14" w:type="dxa"/>
          <w:trHeight w:val="300"/>
        </w:trPr>
        <w:tc>
          <w:tcPr>
            <w:tcW w:w="1985" w:type="dxa"/>
            <w:vMerge/>
            <w:tcBorders>
              <w:top w:val="nil"/>
              <w:left w:val="single" w:sz="4" w:space="0" w:color="auto"/>
              <w:bottom w:val="single" w:sz="4" w:space="0" w:color="auto"/>
              <w:right w:val="single" w:sz="4" w:space="0" w:color="auto"/>
            </w:tcBorders>
            <w:vAlign w:val="center"/>
            <w:hideMark/>
          </w:tcPr>
          <w:p w14:paraId="0388B9DC" w14:textId="77777777" w:rsidR="00FD04F8" w:rsidRPr="00A742C7" w:rsidRDefault="00FD04F8" w:rsidP="00FD04F8">
            <w:pPr>
              <w:rPr>
                <w:rFonts w:eastAsia="Times New Roman" w:cs="Times New Roman"/>
                <w:color w:val="000000"/>
                <w:sz w:val="22"/>
                <w:lang w:eastAsia="ru-RU"/>
              </w:rPr>
            </w:pPr>
          </w:p>
        </w:tc>
        <w:tc>
          <w:tcPr>
            <w:tcW w:w="1794" w:type="dxa"/>
            <w:vMerge/>
            <w:tcBorders>
              <w:top w:val="nil"/>
              <w:left w:val="single" w:sz="4" w:space="0" w:color="auto"/>
              <w:bottom w:val="single" w:sz="4" w:space="0" w:color="auto"/>
              <w:right w:val="single" w:sz="4" w:space="0" w:color="auto"/>
            </w:tcBorders>
            <w:vAlign w:val="center"/>
            <w:hideMark/>
          </w:tcPr>
          <w:p w14:paraId="2F4ECD71" w14:textId="77777777" w:rsidR="00FD04F8" w:rsidRPr="00A742C7" w:rsidRDefault="00FD04F8" w:rsidP="00FD04F8">
            <w:pPr>
              <w:rPr>
                <w:rFonts w:eastAsia="Times New Roman" w:cs="Times New Roman"/>
                <w:color w:val="000000"/>
                <w:sz w:val="22"/>
                <w:lang w:eastAsia="ru-RU"/>
              </w:rPr>
            </w:pPr>
          </w:p>
        </w:tc>
        <w:tc>
          <w:tcPr>
            <w:tcW w:w="1750" w:type="dxa"/>
            <w:tcBorders>
              <w:top w:val="nil"/>
              <w:left w:val="nil"/>
              <w:bottom w:val="single" w:sz="4" w:space="0" w:color="auto"/>
              <w:right w:val="single" w:sz="4" w:space="0" w:color="auto"/>
            </w:tcBorders>
            <w:shd w:val="clear" w:color="000000" w:fill="FFFFFF"/>
            <w:vAlign w:val="center"/>
            <w:hideMark/>
          </w:tcPr>
          <w:p w14:paraId="7D2C3B71"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ОНЗТ</w:t>
            </w:r>
          </w:p>
        </w:tc>
        <w:tc>
          <w:tcPr>
            <w:tcW w:w="615" w:type="dxa"/>
            <w:vMerge/>
            <w:tcBorders>
              <w:top w:val="nil"/>
              <w:left w:val="single" w:sz="4" w:space="0" w:color="auto"/>
              <w:bottom w:val="single" w:sz="4" w:space="0" w:color="auto"/>
              <w:right w:val="single" w:sz="4" w:space="0" w:color="auto"/>
            </w:tcBorders>
            <w:vAlign w:val="center"/>
            <w:hideMark/>
          </w:tcPr>
          <w:p w14:paraId="24F164A0" w14:textId="77777777" w:rsidR="00FD04F8" w:rsidRPr="00A742C7" w:rsidRDefault="00FD04F8" w:rsidP="00FD04F8">
            <w:pPr>
              <w:rPr>
                <w:rFonts w:eastAsia="Times New Roman" w:cs="Times New Roman"/>
                <w:color w:val="000000"/>
                <w:sz w:val="22"/>
                <w:lang w:eastAsia="ru-RU"/>
              </w:rPr>
            </w:pPr>
          </w:p>
        </w:tc>
        <w:tc>
          <w:tcPr>
            <w:tcW w:w="656" w:type="dxa"/>
            <w:tcBorders>
              <w:top w:val="nil"/>
              <w:left w:val="nil"/>
              <w:bottom w:val="single" w:sz="4" w:space="0" w:color="auto"/>
              <w:right w:val="single" w:sz="4" w:space="0" w:color="auto"/>
            </w:tcBorders>
            <w:shd w:val="clear" w:color="000000" w:fill="FFFFFF"/>
            <w:vAlign w:val="center"/>
            <w:hideMark/>
          </w:tcPr>
          <w:p w14:paraId="5BAE0A4B"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3ECDB39E"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74707C1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1A55EB22"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6D2A2A3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05A2D9B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5387625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0BD4EFD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0302AA9C"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656" w:type="dxa"/>
            <w:tcBorders>
              <w:top w:val="nil"/>
              <w:left w:val="nil"/>
              <w:bottom w:val="single" w:sz="4" w:space="0" w:color="auto"/>
              <w:right w:val="single" w:sz="4" w:space="0" w:color="auto"/>
            </w:tcBorders>
            <w:shd w:val="clear" w:color="000000" w:fill="FFFFFF"/>
            <w:vAlign w:val="center"/>
            <w:hideMark/>
          </w:tcPr>
          <w:p w14:paraId="1857D46D"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1330" w:type="dxa"/>
            <w:tcBorders>
              <w:top w:val="nil"/>
              <w:left w:val="nil"/>
              <w:bottom w:val="single" w:sz="4" w:space="0" w:color="auto"/>
              <w:right w:val="single" w:sz="4" w:space="0" w:color="auto"/>
            </w:tcBorders>
            <w:shd w:val="clear" w:color="000000" w:fill="FFFFFF"/>
            <w:vAlign w:val="center"/>
            <w:hideMark/>
          </w:tcPr>
          <w:p w14:paraId="7C7D2473"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c>
          <w:tcPr>
            <w:tcW w:w="1276" w:type="dxa"/>
            <w:tcBorders>
              <w:top w:val="nil"/>
              <w:left w:val="nil"/>
              <w:bottom w:val="single" w:sz="4" w:space="0" w:color="auto"/>
              <w:right w:val="single" w:sz="4" w:space="0" w:color="auto"/>
            </w:tcBorders>
            <w:shd w:val="clear" w:color="000000" w:fill="FFFFFF"/>
            <w:vAlign w:val="center"/>
            <w:hideMark/>
          </w:tcPr>
          <w:p w14:paraId="67EC523A" w14:textId="77777777" w:rsidR="00FD04F8" w:rsidRPr="00A742C7" w:rsidRDefault="00FD04F8" w:rsidP="00FD04F8">
            <w:pPr>
              <w:jc w:val="center"/>
              <w:rPr>
                <w:rFonts w:eastAsia="Times New Roman" w:cs="Times New Roman"/>
                <w:color w:val="000000"/>
                <w:sz w:val="22"/>
                <w:lang w:eastAsia="ru-RU"/>
              </w:rPr>
            </w:pPr>
            <w:r w:rsidRPr="00A742C7">
              <w:rPr>
                <w:rFonts w:eastAsia="Times New Roman" w:cs="Times New Roman"/>
                <w:color w:val="000000"/>
                <w:sz w:val="22"/>
                <w:lang w:val="en-US" w:eastAsia="ru-RU"/>
              </w:rPr>
              <w:t>12</w:t>
            </w:r>
          </w:p>
        </w:tc>
      </w:tr>
    </w:tbl>
    <w:p w14:paraId="64F3F089" w14:textId="77777777" w:rsidR="009A51F2" w:rsidRPr="00A742C7" w:rsidRDefault="009A51F2" w:rsidP="009A51F2">
      <w:pPr>
        <w:pStyle w:val="a1"/>
        <w:ind w:firstLine="709"/>
        <w:jc w:val="both"/>
        <w:rPr>
          <w:rFonts w:cs="Times New Roman"/>
          <w:lang w:eastAsia="ru-RU"/>
        </w:rPr>
      </w:pPr>
    </w:p>
    <w:p w14:paraId="7D5FB379" w14:textId="77777777" w:rsidR="009A72F9" w:rsidRPr="00A742C7" w:rsidRDefault="009A72F9">
      <w:pPr>
        <w:rPr>
          <w:rFonts w:cs="Times New Roman"/>
        </w:rPr>
        <w:sectPr w:rsidR="009A72F9" w:rsidRPr="00A742C7" w:rsidSect="00841068">
          <w:pgSz w:w="16838" w:h="11906" w:orient="landscape"/>
          <w:pgMar w:top="1134" w:right="850" w:bottom="1134" w:left="567" w:header="708" w:footer="708" w:gutter="0"/>
          <w:cols w:space="708"/>
          <w:docGrid w:linePitch="360"/>
        </w:sectPr>
      </w:pPr>
    </w:p>
    <w:p w14:paraId="5B7524E3" w14:textId="77777777" w:rsidR="009A51F2" w:rsidRPr="00A742C7" w:rsidRDefault="009A51F2" w:rsidP="009A51F2">
      <w:pPr>
        <w:pStyle w:val="2"/>
        <w:ind w:left="0" w:firstLine="0"/>
        <w:rPr>
          <w:sz w:val="28"/>
          <w:szCs w:val="28"/>
        </w:rPr>
      </w:pPr>
      <w:bookmarkStart w:id="273" w:name="_Toc204085758"/>
      <w:r w:rsidRPr="00A742C7">
        <w:lastRenderedPageBreak/>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273"/>
    </w:p>
    <w:p w14:paraId="38150317" w14:textId="77777777" w:rsidR="009A51F2" w:rsidRPr="00A742C7" w:rsidRDefault="009A51F2" w:rsidP="009A51F2">
      <w:pPr>
        <w:pStyle w:val="a1"/>
        <w:jc w:val="center"/>
        <w:rPr>
          <w:rFonts w:cs="Times New Roman"/>
          <w:lang w:eastAsia="ru-RU"/>
        </w:rPr>
      </w:pPr>
    </w:p>
    <w:p w14:paraId="19244F0B" w14:textId="77777777" w:rsidR="00FD04F8" w:rsidRPr="00A742C7" w:rsidRDefault="00FD04F8" w:rsidP="00FD04F8">
      <w:pPr>
        <w:ind w:firstLine="851"/>
        <w:jc w:val="both"/>
        <w:rPr>
          <w:rFonts w:cs="Times New Roman"/>
        </w:rPr>
      </w:pPr>
      <w:bookmarkStart w:id="274" w:name="_Hlk204008606"/>
      <w:r w:rsidRPr="00A742C7">
        <w:rPr>
          <w:rFonts w:cs="Times New Roman"/>
        </w:rPr>
        <w:t>В качестве основного вида топлива на котельных округа используются мазут, каменный уголь, электроэнергия.</w:t>
      </w:r>
    </w:p>
    <w:p w14:paraId="20F909A0" w14:textId="77777777" w:rsidR="009A51F2" w:rsidRPr="00A742C7" w:rsidRDefault="009A51F2" w:rsidP="009A51F2">
      <w:pPr>
        <w:pStyle w:val="a1"/>
        <w:ind w:firstLine="709"/>
        <w:jc w:val="both"/>
        <w:rPr>
          <w:rStyle w:val="afff0"/>
          <w:rFonts w:cs="Times New Roman"/>
          <w:b w:val="0"/>
          <w:bCs/>
        </w:rPr>
      </w:pPr>
      <w:r w:rsidRPr="00A742C7">
        <w:rPr>
          <w:rStyle w:val="afff0"/>
          <w:rFonts w:cs="Times New Roman"/>
          <w:b w:val="0"/>
          <w:bCs/>
        </w:rPr>
        <w:t>Возобновляемые источники энергии и местные виды топлива в процессе выработки электрической и тепловой энергии не используются.</w:t>
      </w:r>
    </w:p>
    <w:bookmarkEnd w:id="274"/>
    <w:p w14:paraId="0CF3148C" w14:textId="77777777" w:rsidR="009A51F2" w:rsidRPr="00A742C7" w:rsidRDefault="009A51F2" w:rsidP="009A51F2">
      <w:pPr>
        <w:pStyle w:val="a1"/>
        <w:ind w:firstLine="709"/>
        <w:jc w:val="both"/>
        <w:rPr>
          <w:rStyle w:val="afff0"/>
          <w:rFonts w:cs="Times New Roman"/>
          <w:b w:val="0"/>
          <w:bCs/>
        </w:rPr>
      </w:pPr>
    </w:p>
    <w:p w14:paraId="6467F508" w14:textId="77777777" w:rsidR="009A51F2" w:rsidRPr="00A742C7" w:rsidRDefault="009A51F2" w:rsidP="009A51F2">
      <w:pPr>
        <w:pStyle w:val="2"/>
        <w:spacing w:after="240"/>
        <w:ind w:left="0" w:firstLine="0"/>
        <w:rPr>
          <w:szCs w:val="22"/>
        </w:rPr>
      </w:pPr>
      <w:bookmarkStart w:id="275" w:name="_Toc45625266"/>
      <w:bookmarkStart w:id="276" w:name="_Toc204085759"/>
      <w:r w:rsidRPr="00A742C7">
        <w:t xml:space="preserve">Часть 4. ВИД ТОПЛИВА (В СЛУЧАЕ, ЕСЛИ ТОПЛИВОМ ЯВЛЯЕТСЯ УГОЛЬ, - ВИД ИСКОПАЕМОГО УГЛЯ В СООТВЕТСТВИИ С МЕЖГОСУДАРСТВЕННЫМ СТАНДАРТОМ </w:t>
      </w:r>
      <w:hyperlink r:id="rId117" w:history="1">
        <w:r w:rsidRPr="00A742C7">
          <w:rPr>
            <w:rStyle w:val="afffa"/>
          </w:rPr>
          <w:t>ГОСТ 25543-2013</w:t>
        </w:r>
      </w:hyperlink>
      <w:r w:rsidRPr="00A742C7">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75"/>
      <w:bookmarkEnd w:id="276"/>
    </w:p>
    <w:p w14:paraId="03301A43" w14:textId="77777777" w:rsidR="00FD04F8" w:rsidRPr="00A742C7" w:rsidRDefault="00FD04F8" w:rsidP="00FD04F8">
      <w:pPr>
        <w:ind w:firstLine="709"/>
        <w:jc w:val="both"/>
        <w:rPr>
          <w:rFonts w:cs="Times New Roman"/>
          <w:szCs w:val="24"/>
        </w:rPr>
      </w:pPr>
      <w:r w:rsidRPr="00A742C7">
        <w:rPr>
          <w:rFonts w:cs="Times New Roman"/>
          <w:szCs w:val="24"/>
        </w:rPr>
        <w:t xml:space="preserve">Поставщики топлива на источники тепловой энергии определяются результатами конкурсных процедур. Основным критерием выбора поставщика является цена топлива, а затем только оцениваются его характеристики. </w:t>
      </w:r>
    </w:p>
    <w:p w14:paraId="676C3476" w14:textId="77777777" w:rsidR="00FD04F8" w:rsidRPr="00A742C7" w:rsidRDefault="00FD04F8" w:rsidP="00FD04F8">
      <w:pPr>
        <w:tabs>
          <w:tab w:val="left" w:pos="954"/>
        </w:tabs>
        <w:ind w:firstLine="709"/>
        <w:jc w:val="both"/>
        <w:rPr>
          <w:rFonts w:cs="Times New Roman"/>
          <w:szCs w:val="24"/>
        </w:rPr>
      </w:pPr>
      <w:bookmarkStart w:id="277" w:name="_Hlk204008969"/>
      <w:r w:rsidRPr="00A742C7">
        <w:rPr>
          <w:rFonts w:cs="Times New Roman"/>
          <w:szCs w:val="24"/>
        </w:rPr>
        <w:t>Характеристика используемых видов топлива (согласно сертификатам качества), включая значения низшей теплоты сгорания топлива, приведены в таблицах ниже.</w:t>
      </w:r>
    </w:p>
    <w:p w14:paraId="3D256E95" w14:textId="77777777" w:rsidR="00FD04F8" w:rsidRPr="00A742C7" w:rsidRDefault="00FD04F8" w:rsidP="00FD04F8">
      <w:pPr>
        <w:tabs>
          <w:tab w:val="left" w:pos="954"/>
        </w:tabs>
        <w:ind w:firstLine="709"/>
        <w:jc w:val="both"/>
        <w:rPr>
          <w:rFonts w:cs="Times New Roman"/>
          <w:szCs w:val="24"/>
        </w:rPr>
      </w:pPr>
    </w:p>
    <w:p w14:paraId="60102132" w14:textId="77777777" w:rsidR="00FD04F8" w:rsidRPr="00A742C7" w:rsidRDefault="00FD04F8" w:rsidP="00FD04F8">
      <w:pPr>
        <w:rPr>
          <w:rFonts w:cs="Times New Roman"/>
          <w:b/>
          <w:szCs w:val="24"/>
        </w:rPr>
      </w:pPr>
      <w:r w:rsidRPr="00A742C7">
        <w:rPr>
          <w:rFonts w:cs="Times New Roman"/>
          <w:b/>
          <w:szCs w:val="24"/>
        </w:rPr>
        <w:t>Таблица 10.4.1 - Особенности характеристик топлива, поставляемого на источники тепла АО «МЭС» (мазут марки М-100)</w:t>
      </w:r>
    </w:p>
    <w:tbl>
      <w:tblPr>
        <w:tblW w:w="96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985"/>
        <w:gridCol w:w="1220"/>
        <w:gridCol w:w="1569"/>
        <w:gridCol w:w="1581"/>
      </w:tblGrid>
      <w:tr w:rsidR="00FD04F8" w:rsidRPr="00A742C7" w14:paraId="1EBEAFA4" w14:textId="77777777" w:rsidTr="00FD04F8">
        <w:trPr>
          <w:trHeight w:val="1022"/>
          <w:tblHeader/>
        </w:trPr>
        <w:tc>
          <w:tcPr>
            <w:tcW w:w="3261" w:type="dxa"/>
            <w:shd w:val="clear" w:color="auto" w:fill="F2F2F2" w:themeFill="background1" w:themeFillShade="F2"/>
            <w:vAlign w:val="center"/>
            <w:hideMark/>
          </w:tcPr>
          <w:p w14:paraId="65D6578C"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Наименование показателя</w:t>
            </w:r>
          </w:p>
        </w:tc>
        <w:tc>
          <w:tcPr>
            <w:tcW w:w="1985" w:type="dxa"/>
            <w:shd w:val="clear" w:color="auto" w:fill="F2F2F2" w:themeFill="background1" w:themeFillShade="F2"/>
            <w:vAlign w:val="center"/>
            <w:hideMark/>
          </w:tcPr>
          <w:p w14:paraId="6AE994A3"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Метод испытания</w:t>
            </w:r>
          </w:p>
        </w:tc>
        <w:tc>
          <w:tcPr>
            <w:tcW w:w="1220" w:type="dxa"/>
            <w:shd w:val="clear" w:color="auto" w:fill="F2F2F2" w:themeFill="background1" w:themeFillShade="F2"/>
            <w:vAlign w:val="center"/>
            <w:hideMark/>
          </w:tcPr>
          <w:p w14:paraId="1DF817F2"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Норма по ТР ТС 013/2011</w:t>
            </w:r>
          </w:p>
        </w:tc>
        <w:tc>
          <w:tcPr>
            <w:tcW w:w="1569" w:type="dxa"/>
            <w:shd w:val="clear" w:color="auto" w:fill="F2F2F2" w:themeFill="background1" w:themeFillShade="F2"/>
            <w:vAlign w:val="center"/>
            <w:hideMark/>
          </w:tcPr>
          <w:p w14:paraId="51BB5397"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Норма по ГОСТ 10585-2013</w:t>
            </w:r>
          </w:p>
        </w:tc>
        <w:tc>
          <w:tcPr>
            <w:tcW w:w="1581" w:type="dxa"/>
            <w:shd w:val="clear" w:color="auto" w:fill="F2F2F2" w:themeFill="background1" w:themeFillShade="F2"/>
            <w:vAlign w:val="center"/>
            <w:hideMark/>
          </w:tcPr>
          <w:p w14:paraId="1A8295EF"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Фактическое значение</w:t>
            </w:r>
          </w:p>
        </w:tc>
      </w:tr>
      <w:tr w:rsidR="00FD04F8" w:rsidRPr="00A742C7" w14:paraId="2AA9773D" w14:textId="77777777" w:rsidTr="00FD04F8">
        <w:trPr>
          <w:trHeight w:val="645"/>
        </w:trPr>
        <w:tc>
          <w:tcPr>
            <w:tcW w:w="3261" w:type="dxa"/>
            <w:shd w:val="clear" w:color="auto" w:fill="auto"/>
            <w:vAlign w:val="center"/>
            <w:hideMark/>
          </w:tcPr>
          <w:p w14:paraId="1464FACD"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 xml:space="preserve">Вязкость условная при 100 </w:t>
            </w:r>
            <w:r w:rsidRPr="00A742C7">
              <w:rPr>
                <w:rFonts w:eastAsia="Times New Roman" w:cs="Times New Roman"/>
                <w:sz w:val="20"/>
                <w:szCs w:val="20"/>
                <w:vertAlign w:val="superscript"/>
                <w:lang w:eastAsia="ru-RU"/>
              </w:rPr>
              <w:t>0</w:t>
            </w:r>
            <w:r w:rsidRPr="00A742C7">
              <w:rPr>
                <w:rFonts w:eastAsia="Times New Roman" w:cs="Times New Roman"/>
                <w:sz w:val="20"/>
                <w:szCs w:val="20"/>
                <w:lang w:eastAsia="ru-RU"/>
              </w:rPr>
              <w:t>С, градусы ВУ, не более</w:t>
            </w:r>
          </w:p>
        </w:tc>
        <w:tc>
          <w:tcPr>
            <w:tcW w:w="1985" w:type="dxa"/>
            <w:shd w:val="clear" w:color="auto" w:fill="auto"/>
            <w:vAlign w:val="center"/>
            <w:hideMark/>
          </w:tcPr>
          <w:p w14:paraId="00F6443F"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6258</w:t>
            </w:r>
          </w:p>
        </w:tc>
        <w:tc>
          <w:tcPr>
            <w:tcW w:w="1220" w:type="dxa"/>
            <w:shd w:val="clear" w:color="auto" w:fill="auto"/>
            <w:vAlign w:val="center"/>
            <w:hideMark/>
          </w:tcPr>
          <w:p w14:paraId="02A4DA17"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094F567D"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1581" w:type="dxa"/>
            <w:shd w:val="clear" w:color="auto" w:fill="auto"/>
            <w:vAlign w:val="center"/>
            <w:hideMark/>
          </w:tcPr>
          <w:p w14:paraId="43B5A5E1"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6,8</w:t>
            </w:r>
          </w:p>
        </w:tc>
      </w:tr>
      <w:tr w:rsidR="00FD04F8" w:rsidRPr="00A742C7" w14:paraId="26EB20F5" w14:textId="77777777" w:rsidTr="00FD04F8">
        <w:trPr>
          <w:trHeight w:val="300"/>
        </w:trPr>
        <w:tc>
          <w:tcPr>
            <w:tcW w:w="3261" w:type="dxa"/>
            <w:shd w:val="clear" w:color="auto" w:fill="auto"/>
            <w:vAlign w:val="center"/>
            <w:hideMark/>
          </w:tcPr>
          <w:p w14:paraId="42501901"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Зольность, %, не более</w:t>
            </w:r>
          </w:p>
        </w:tc>
        <w:tc>
          <w:tcPr>
            <w:tcW w:w="1985" w:type="dxa"/>
            <w:shd w:val="clear" w:color="auto" w:fill="auto"/>
            <w:vAlign w:val="center"/>
            <w:hideMark/>
          </w:tcPr>
          <w:p w14:paraId="15DC1DE6"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1461</w:t>
            </w:r>
          </w:p>
        </w:tc>
        <w:tc>
          <w:tcPr>
            <w:tcW w:w="1220" w:type="dxa"/>
            <w:shd w:val="clear" w:color="auto" w:fill="auto"/>
            <w:vAlign w:val="center"/>
            <w:hideMark/>
          </w:tcPr>
          <w:p w14:paraId="3873AE90"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48FC920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0,14</w:t>
            </w:r>
          </w:p>
        </w:tc>
        <w:tc>
          <w:tcPr>
            <w:tcW w:w="1581" w:type="dxa"/>
            <w:shd w:val="clear" w:color="auto" w:fill="auto"/>
            <w:vAlign w:val="center"/>
            <w:hideMark/>
          </w:tcPr>
          <w:p w14:paraId="1C7A9D24"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0,138</w:t>
            </w:r>
          </w:p>
        </w:tc>
      </w:tr>
      <w:tr w:rsidR="00FD04F8" w:rsidRPr="00A742C7" w14:paraId="422CB961" w14:textId="77777777" w:rsidTr="00FD04F8">
        <w:trPr>
          <w:trHeight w:val="600"/>
        </w:trPr>
        <w:tc>
          <w:tcPr>
            <w:tcW w:w="3261" w:type="dxa"/>
            <w:shd w:val="clear" w:color="auto" w:fill="auto"/>
            <w:vAlign w:val="center"/>
            <w:hideMark/>
          </w:tcPr>
          <w:p w14:paraId="255C174B"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Массовая доля механических примесей, %, не более</w:t>
            </w:r>
          </w:p>
        </w:tc>
        <w:tc>
          <w:tcPr>
            <w:tcW w:w="1985" w:type="dxa"/>
            <w:shd w:val="clear" w:color="auto" w:fill="auto"/>
            <w:vAlign w:val="center"/>
            <w:hideMark/>
          </w:tcPr>
          <w:p w14:paraId="58F66C3D"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6370</w:t>
            </w:r>
          </w:p>
        </w:tc>
        <w:tc>
          <w:tcPr>
            <w:tcW w:w="1220" w:type="dxa"/>
            <w:shd w:val="clear" w:color="auto" w:fill="auto"/>
            <w:vAlign w:val="center"/>
            <w:hideMark/>
          </w:tcPr>
          <w:p w14:paraId="00A351C1"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14841AAE"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1581" w:type="dxa"/>
            <w:shd w:val="clear" w:color="auto" w:fill="auto"/>
            <w:vAlign w:val="center"/>
            <w:hideMark/>
          </w:tcPr>
          <w:p w14:paraId="2B003638"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0,4</w:t>
            </w:r>
          </w:p>
        </w:tc>
      </w:tr>
      <w:tr w:rsidR="00FD04F8" w:rsidRPr="00A742C7" w14:paraId="170EA57C" w14:textId="77777777" w:rsidTr="00FD04F8">
        <w:trPr>
          <w:trHeight w:val="300"/>
        </w:trPr>
        <w:tc>
          <w:tcPr>
            <w:tcW w:w="3261" w:type="dxa"/>
            <w:shd w:val="clear" w:color="auto" w:fill="auto"/>
            <w:vAlign w:val="center"/>
            <w:hideMark/>
          </w:tcPr>
          <w:p w14:paraId="48D094D1"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Массовая доля воды, %, не более</w:t>
            </w:r>
          </w:p>
        </w:tc>
        <w:tc>
          <w:tcPr>
            <w:tcW w:w="1985" w:type="dxa"/>
            <w:shd w:val="clear" w:color="auto" w:fill="auto"/>
            <w:vAlign w:val="center"/>
            <w:hideMark/>
          </w:tcPr>
          <w:p w14:paraId="04E9FE88"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2477</w:t>
            </w:r>
          </w:p>
        </w:tc>
        <w:tc>
          <w:tcPr>
            <w:tcW w:w="1220" w:type="dxa"/>
            <w:shd w:val="clear" w:color="auto" w:fill="auto"/>
            <w:vAlign w:val="center"/>
            <w:hideMark/>
          </w:tcPr>
          <w:p w14:paraId="1FD64A66"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7AF0FE39"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1581" w:type="dxa"/>
            <w:shd w:val="clear" w:color="auto" w:fill="auto"/>
            <w:vAlign w:val="center"/>
            <w:hideMark/>
          </w:tcPr>
          <w:p w14:paraId="0A55C260"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0,4</w:t>
            </w:r>
          </w:p>
        </w:tc>
      </w:tr>
      <w:tr w:rsidR="00FD04F8" w:rsidRPr="00A742C7" w14:paraId="0D28CC77" w14:textId="77777777" w:rsidTr="00FD04F8">
        <w:trPr>
          <w:trHeight w:val="600"/>
        </w:trPr>
        <w:tc>
          <w:tcPr>
            <w:tcW w:w="3261" w:type="dxa"/>
            <w:shd w:val="clear" w:color="auto" w:fill="auto"/>
            <w:vAlign w:val="center"/>
            <w:hideMark/>
          </w:tcPr>
          <w:p w14:paraId="27EF39E6"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Содержание водорастворимых кислот и щелочей</w:t>
            </w:r>
          </w:p>
        </w:tc>
        <w:tc>
          <w:tcPr>
            <w:tcW w:w="1985" w:type="dxa"/>
            <w:shd w:val="clear" w:color="auto" w:fill="auto"/>
            <w:vAlign w:val="center"/>
            <w:hideMark/>
          </w:tcPr>
          <w:p w14:paraId="1F8CFAB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6307</w:t>
            </w:r>
          </w:p>
        </w:tc>
        <w:tc>
          <w:tcPr>
            <w:tcW w:w="1220" w:type="dxa"/>
            <w:shd w:val="clear" w:color="auto" w:fill="auto"/>
            <w:vAlign w:val="center"/>
            <w:hideMark/>
          </w:tcPr>
          <w:p w14:paraId="7E7AB689"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44B99C3B"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отсутствие</w:t>
            </w:r>
          </w:p>
        </w:tc>
        <w:tc>
          <w:tcPr>
            <w:tcW w:w="1581" w:type="dxa"/>
            <w:shd w:val="clear" w:color="auto" w:fill="auto"/>
            <w:vAlign w:val="center"/>
            <w:hideMark/>
          </w:tcPr>
          <w:p w14:paraId="1FAB640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отс.</w:t>
            </w:r>
          </w:p>
        </w:tc>
      </w:tr>
      <w:tr w:rsidR="00FD04F8" w:rsidRPr="00A742C7" w14:paraId="17E2D9A3" w14:textId="77777777" w:rsidTr="00FD04F8">
        <w:trPr>
          <w:trHeight w:val="300"/>
        </w:trPr>
        <w:tc>
          <w:tcPr>
            <w:tcW w:w="3261" w:type="dxa"/>
            <w:shd w:val="clear" w:color="auto" w:fill="auto"/>
            <w:vAlign w:val="center"/>
            <w:hideMark/>
          </w:tcPr>
          <w:p w14:paraId="7138B0FE"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Массовая доля серы, %, не более</w:t>
            </w:r>
          </w:p>
        </w:tc>
        <w:tc>
          <w:tcPr>
            <w:tcW w:w="1985" w:type="dxa"/>
            <w:shd w:val="clear" w:color="auto" w:fill="auto"/>
            <w:vAlign w:val="center"/>
            <w:hideMark/>
          </w:tcPr>
          <w:p w14:paraId="26EAF038"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 xml:space="preserve">ГОСТ </w:t>
            </w:r>
            <w:r w:rsidRPr="00A742C7">
              <w:rPr>
                <w:rFonts w:eastAsia="Times New Roman" w:cs="Times New Roman"/>
                <w:sz w:val="20"/>
                <w:szCs w:val="20"/>
                <w:lang w:val="en-US" w:eastAsia="ru-RU"/>
              </w:rPr>
              <w:t xml:space="preserve">ISO </w:t>
            </w:r>
            <w:r w:rsidRPr="00A742C7">
              <w:rPr>
                <w:rFonts w:eastAsia="Times New Roman" w:cs="Times New Roman"/>
                <w:sz w:val="20"/>
                <w:szCs w:val="20"/>
                <w:lang w:eastAsia="ru-RU"/>
              </w:rPr>
              <w:t>8754:2013</w:t>
            </w:r>
          </w:p>
        </w:tc>
        <w:tc>
          <w:tcPr>
            <w:tcW w:w="1220" w:type="dxa"/>
            <w:shd w:val="clear" w:color="auto" w:fill="auto"/>
            <w:vAlign w:val="center"/>
            <w:hideMark/>
          </w:tcPr>
          <w:p w14:paraId="1E0E563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3,5</w:t>
            </w:r>
          </w:p>
        </w:tc>
        <w:tc>
          <w:tcPr>
            <w:tcW w:w="1569" w:type="dxa"/>
            <w:shd w:val="clear" w:color="auto" w:fill="auto"/>
            <w:vAlign w:val="center"/>
            <w:hideMark/>
          </w:tcPr>
          <w:p w14:paraId="270DFC22"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3,5</w:t>
            </w:r>
          </w:p>
        </w:tc>
        <w:tc>
          <w:tcPr>
            <w:tcW w:w="1581" w:type="dxa"/>
            <w:shd w:val="clear" w:color="auto" w:fill="auto"/>
            <w:vAlign w:val="center"/>
            <w:hideMark/>
          </w:tcPr>
          <w:p w14:paraId="5E8E65C3"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3,41</w:t>
            </w:r>
          </w:p>
        </w:tc>
      </w:tr>
      <w:tr w:rsidR="00FD04F8" w:rsidRPr="00A742C7" w14:paraId="76B411E5" w14:textId="77777777" w:rsidTr="00FD04F8">
        <w:trPr>
          <w:trHeight w:val="600"/>
        </w:trPr>
        <w:tc>
          <w:tcPr>
            <w:tcW w:w="3261" w:type="dxa"/>
            <w:shd w:val="clear" w:color="auto" w:fill="auto"/>
            <w:vAlign w:val="center"/>
            <w:hideMark/>
          </w:tcPr>
          <w:p w14:paraId="74C3F5FD"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Содержание сероводорода,</w:t>
            </w:r>
            <w:r w:rsidRPr="00A742C7">
              <w:rPr>
                <w:rFonts w:eastAsia="Times New Roman" w:cs="Times New Roman"/>
                <w:i/>
                <w:iCs/>
                <w:sz w:val="20"/>
                <w:szCs w:val="20"/>
                <w:lang w:eastAsia="ru-RU"/>
              </w:rPr>
              <w:t xml:space="preserve"> ррт</w:t>
            </w:r>
            <w:r w:rsidRPr="00A742C7">
              <w:rPr>
                <w:rFonts w:eastAsia="Times New Roman" w:cs="Times New Roman"/>
                <w:sz w:val="20"/>
                <w:szCs w:val="20"/>
                <w:lang w:eastAsia="ru-RU"/>
              </w:rPr>
              <w:t xml:space="preserve"> (мг/кг), не более</w:t>
            </w:r>
          </w:p>
        </w:tc>
        <w:tc>
          <w:tcPr>
            <w:tcW w:w="1985" w:type="dxa"/>
            <w:shd w:val="clear" w:color="auto" w:fill="auto"/>
            <w:vAlign w:val="center"/>
            <w:hideMark/>
          </w:tcPr>
          <w:p w14:paraId="1CC0D87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Р 53716</w:t>
            </w:r>
          </w:p>
        </w:tc>
        <w:tc>
          <w:tcPr>
            <w:tcW w:w="1220" w:type="dxa"/>
            <w:shd w:val="clear" w:color="auto" w:fill="auto"/>
            <w:vAlign w:val="center"/>
            <w:hideMark/>
          </w:tcPr>
          <w:p w14:paraId="2D3CC98F"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1569" w:type="dxa"/>
            <w:shd w:val="clear" w:color="auto" w:fill="auto"/>
            <w:vAlign w:val="center"/>
            <w:hideMark/>
          </w:tcPr>
          <w:p w14:paraId="100D509D"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1581" w:type="dxa"/>
            <w:shd w:val="clear" w:color="auto" w:fill="auto"/>
            <w:vAlign w:val="center"/>
            <w:hideMark/>
          </w:tcPr>
          <w:p w14:paraId="69DA4C7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8,9</w:t>
            </w:r>
          </w:p>
        </w:tc>
      </w:tr>
      <w:tr w:rsidR="00FD04F8" w:rsidRPr="00A742C7" w14:paraId="4BDB6EB9" w14:textId="77777777" w:rsidTr="00FD04F8">
        <w:trPr>
          <w:trHeight w:val="645"/>
        </w:trPr>
        <w:tc>
          <w:tcPr>
            <w:tcW w:w="3261" w:type="dxa"/>
            <w:shd w:val="clear" w:color="auto" w:fill="auto"/>
            <w:vAlign w:val="center"/>
            <w:hideMark/>
          </w:tcPr>
          <w:p w14:paraId="751F85E2"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 xml:space="preserve">Температура вспышки, </w:t>
            </w:r>
            <w:r w:rsidRPr="00A742C7">
              <w:rPr>
                <w:rFonts w:eastAsia="Times New Roman" w:cs="Times New Roman"/>
                <w:sz w:val="20"/>
                <w:szCs w:val="20"/>
                <w:vertAlign w:val="superscript"/>
                <w:lang w:eastAsia="ru-RU"/>
              </w:rPr>
              <w:t>0</w:t>
            </w:r>
            <w:r w:rsidRPr="00A742C7">
              <w:rPr>
                <w:rFonts w:eastAsia="Times New Roman" w:cs="Times New Roman"/>
                <w:sz w:val="20"/>
                <w:szCs w:val="20"/>
                <w:lang w:eastAsia="ru-RU"/>
              </w:rPr>
              <w:t>С, не ниже: в открытом тигле</w:t>
            </w:r>
          </w:p>
        </w:tc>
        <w:tc>
          <w:tcPr>
            <w:tcW w:w="1985" w:type="dxa"/>
            <w:shd w:val="clear" w:color="auto" w:fill="auto"/>
            <w:vAlign w:val="center"/>
            <w:hideMark/>
          </w:tcPr>
          <w:p w14:paraId="55602D81"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4333</w:t>
            </w:r>
          </w:p>
        </w:tc>
        <w:tc>
          <w:tcPr>
            <w:tcW w:w="1220" w:type="dxa"/>
            <w:shd w:val="clear" w:color="auto" w:fill="auto"/>
            <w:vAlign w:val="center"/>
            <w:hideMark/>
          </w:tcPr>
          <w:p w14:paraId="65BE982F"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90</w:t>
            </w:r>
          </w:p>
        </w:tc>
        <w:tc>
          <w:tcPr>
            <w:tcW w:w="1569" w:type="dxa"/>
            <w:shd w:val="clear" w:color="auto" w:fill="auto"/>
            <w:vAlign w:val="center"/>
            <w:hideMark/>
          </w:tcPr>
          <w:p w14:paraId="5BE1399C"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110</w:t>
            </w:r>
          </w:p>
        </w:tc>
        <w:tc>
          <w:tcPr>
            <w:tcW w:w="1581" w:type="dxa"/>
            <w:shd w:val="clear" w:color="auto" w:fill="auto"/>
            <w:vAlign w:val="center"/>
            <w:hideMark/>
          </w:tcPr>
          <w:p w14:paraId="6A6BFD25"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128</w:t>
            </w:r>
          </w:p>
        </w:tc>
      </w:tr>
      <w:tr w:rsidR="00FD04F8" w:rsidRPr="00A742C7" w14:paraId="7D593027" w14:textId="77777777" w:rsidTr="00FD04F8">
        <w:trPr>
          <w:trHeight w:val="645"/>
        </w:trPr>
        <w:tc>
          <w:tcPr>
            <w:tcW w:w="3261" w:type="dxa"/>
            <w:shd w:val="clear" w:color="auto" w:fill="auto"/>
            <w:vAlign w:val="center"/>
            <w:hideMark/>
          </w:tcPr>
          <w:p w14:paraId="3C3399D5"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 xml:space="preserve">Температура застывания, </w:t>
            </w:r>
            <w:r w:rsidRPr="00A742C7">
              <w:rPr>
                <w:rFonts w:eastAsia="Times New Roman" w:cs="Times New Roman"/>
                <w:sz w:val="20"/>
                <w:szCs w:val="20"/>
                <w:vertAlign w:val="superscript"/>
                <w:lang w:eastAsia="ru-RU"/>
              </w:rPr>
              <w:t>0</w:t>
            </w:r>
            <w:r w:rsidRPr="00A742C7">
              <w:rPr>
                <w:rFonts w:eastAsia="Times New Roman" w:cs="Times New Roman"/>
                <w:sz w:val="20"/>
                <w:szCs w:val="20"/>
                <w:lang w:eastAsia="ru-RU"/>
              </w:rPr>
              <w:t>С, не выше</w:t>
            </w:r>
          </w:p>
        </w:tc>
        <w:tc>
          <w:tcPr>
            <w:tcW w:w="1985" w:type="dxa"/>
            <w:shd w:val="clear" w:color="auto" w:fill="auto"/>
            <w:vAlign w:val="center"/>
            <w:hideMark/>
          </w:tcPr>
          <w:p w14:paraId="22A14610"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20287 (метод Б)</w:t>
            </w:r>
          </w:p>
        </w:tc>
        <w:tc>
          <w:tcPr>
            <w:tcW w:w="1220" w:type="dxa"/>
            <w:shd w:val="clear" w:color="auto" w:fill="auto"/>
            <w:vAlign w:val="center"/>
            <w:hideMark/>
          </w:tcPr>
          <w:p w14:paraId="2009AACE"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2DEA7641"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1581" w:type="dxa"/>
            <w:shd w:val="clear" w:color="auto" w:fill="auto"/>
            <w:vAlign w:val="center"/>
            <w:hideMark/>
          </w:tcPr>
          <w:p w14:paraId="16C77827"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110</w:t>
            </w:r>
          </w:p>
        </w:tc>
      </w:tr>
      <w:tr w:rsidR="00FD04F8" w:rsidRPr="00A742C7" w14:paraId="2860C486" w14:textId="77777777" w:rsidTr="00FD04F8">
        <w:trPr>
          <w:trHeight w:val="900"/>
        </w:trPr>
        <w:tc>
          <w:tcPr>
            <w:tcW w:w="3261" w:type="dxa"/>
            <w:shd w:val="clear" w:color="auto" w:fill="auto"/>
            <w:vAlign w:val="center"/>
            <w:hideMark/>
          </w:tcPr>
          <w:p w14:paraId="61994D04"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Теплота сгорания (низшая) в пересчёте на сухое топливо, кДж/кг, не менее</w:t>
            </w:r>
          </w:p>
        </w:tc>
        <w:tc>
          <w:tcPr>
            <w:tcW w:w="1985" w:type="dxa"/>
            <w:shd w:val="clear" w:color="auto" w:fill="auto"/>
            <w:vAlign w:val="center"/>
            <w:hideMark/>
          </w:tcPr>
          <w:p w14:paraId="512C6E3D"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21261-91</w:t>
            </w:r>
          </w:p>
        </w:tc>
        <w:tc>
          <w:tcPr>
            <w:tcW w:w="1220" w:type="dxa"/>
            <w:shd w:val="clear" w:color="auto" w:fill="auto"/>
            <w:vAlign w:val="center"/>
            <w:hideMark/>
          </w:tcPr>
          <w:p w14:paraId="308E078F"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53C4B3EB"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39900</w:t>
            </w:r>
          </w:p>
        </w:tc>
        <w:tc>
          <w:tcPr>
            <w:tcW w:w="1581" w:type="dxa"/>
            <w:shd w:val="clear" w:color="auto" w:fill="auto"/>
            <w:vAlign w:val="center"/>
            <w:hideMark/>
          </w:tcPr>
          <w:p w14:paraId="3C371656"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39900</w:t>
            </w:r>
          </w:p>
        </w:tc>
      </w:tr>
      <w:tr w:rsidR="00FD04F8" w:rsidRPr="00A742C7" w14:paraId="3765FE65" w14:textId="77777777" w:rsidTr="00FD04F8">
        <w:trPr>
          <w:trHeight w:val="1035"/>
        </w:trPr>
        <w:tc>
          <w:tcPr>
            <w:tcW w:w="3261" w:type="dxa"/>
            <w:shd w:val="clear" w:color="auto" w:fill="auto"/>
            <w:vAlign w:val="center"/>
            <w:hideMark/>
          </w:tcPr>
          <w:p w14:paraId="23601602"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lastRenderedPageBreak/>
              <w:t xml:space="preserve">Плотность при 15 </w:t>
            </w:r>
            <w:r w:rsidRPr="00A742C7">
              <w:rPr>
                <w:rFonts w:eastAsia="Times New Roman" w:cs="Times New Roman"/>
                <w:sz w:val="20"/>
                <w:szCs w:val="20"/>
                <w:vertAlign w:val="superscript"/>
                <w:lang w:eastAsia="ru-RU"/>
              </w:rPr>
              <w:t>0</w:t>
            </w:r>
            <w:r w:rsidRPr="00A742C7">
              <w:rPr>
                <w:rFonts w:eastAsia="Times New Roman" w:cs="Times New Roman"/>
                <w:sz w:val="20"/>
                <w:szCs w:val="20"/>
                <w:lang w:eastAsia="ru-RU"/>
              </w:rPr>
              <w:t>С, кг/м</w:t>
            </w:r>
            <w:r w:rsidRPr="00A742C7">
              <w:rPr>
                <w:rFonts w:eastAsia="Times New Roman" w:cs="Times New Roman"/>
                <w:sz w:val="20"/>
                <w:szCs w:val="20"/>
                <w:vertAlign w:val="superscript"/>
                <w:lang w:eastAsia="ru-RU"/>
              </w:rPr>
              <w:t>3</w:t>
            </w:r>
          </w:p>
        </w:tc>
        <w:tc>
          <w:tcPr>
            <w:tcW w:w="1985" w:type="dxa"/>
            <w:shd w:val="clear" w:color="auto" w:fill="auto"/>
            <w:vAlign w:val="center"/>
            <w:hideMark/>
          </w:tcPr>
          <w:p w14:paraId="38390F96"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 xml:space="preserve">ГОСТ </w:t>
            </w:r>
            <w:r w:rsidRPr="00A742C7">
              <w:rPr>
                <w:rFonts w:eastAsia="Times New Roman" w:cs="Times New Roman"/>
                <w:sz w:val="20"/>
                <w:szCs w:val="20"/>
                <w:lang w:val="en-US" w:eastAsia="ru-RU"/>
              </w:rPr>
              <w:t xml:space="preserve">ISO </w:t>
            </w:r>
            <w:r w:rsidRPr="00A742C7">
              <w:rPr>
                <w:rFonts w:eastAsia="Times New Roman" w:cs="Times New Roman"/>
                <w:sz w:val="20"/>
                <w:szCs w:val="20"/>
                <w:lang w:eastAsia="ru-RU"/>
              </w:rPr>
              <w:t>3675:2014</w:t>
            </w:r>
          </w:p>
        </w:tc>
        <w:tc>
          <w:tcPr>
            <w:tcW w:w="1220" w:type="dxa"/>
            <w:shd w:val="clear" w:color="auto" w:fill="auto"/>
            <w:vAlign w:val="center"/>
            <w:hideMark/>
          </w:tcPr>
          <w:p w14:paraId="0017C490" w14:textId="77777777" w:rsidR="00FD04F8" w:rsidRPr="00A742C7" w:rsidRDefault="00FD04F8" w:rsidP="00FD04F8">
            <w:pPr>
              <w:jc w:val="center"/>
              <w:rPr>
                <w:rFonts w:eastAsia="Times New Roman" w:cs="Times New Roman"/>
                <w:sz w:val="20"/>
                <w:szCs w:val="20"/>
                <w:lang w:eastAsia="ru-RU"/>
              </w:rPr>
            </w:pPr>
          </w:p>
        </w:tc>
        <w:tc>
          <w:tcPr>
            <w:tcW w:w="1569" w:type="dxa"/>
            <w:shd w:val="clear" w:color="auto" w:fill="auto"/>
            <w:vAlign w:val="center"/>
            <w:hideMark/>
          </w:tcPr>
          <w:p w14:paraId="2ADC7E56"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не нормируется, определение обязательно</w:t>
            </w:r>
          </w:p>
        </w:tc>
        <w:tc>
          <w:tcPr>
            <w:tcW w:w="1581" w:type="dxa"/>
            <w:shd w:val="clear" w:color="auto" w:fill="auto"/>
            <w:vAlign w:val="center"/>
            <w:hideMark/>
          </w:tcPr>
          <w:p w14:paraId="67E781A8"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1020,5</w:t>
            </w:r>
          </w:p>
        </w:tc>
      </w:tr>
      <w:tr w:rsidR="00FD04F8" w:rsidRPr="00A742C7" w14:paraId="27782FB4" w14:textId="77777777" w:rsidTr="00FD04F8">
        <w:trPr>
          <w:trHeight w:val="645"/>
        </w:trPr>
        <w:tc>
          <w:tcPr>
            <w:tcW w:w="3261" w:type="dxa"/>
            <w:shd w:val="clear" w:color="auto" w:fill="auto"/>
            <w:vAlign w:val="center"/>
            <w:hideMark/>
          </w:tcPr>
          <w:p w14:paraId="5EDD45E7"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 xml:space="preserve">Выход фракции, выкипающей до 350 </w:t>
            </w:r>
            <w:r w:rsidRPr="00A742C7">
              <w:rPr>
                <w:rFonts w:eastAsia="Times New Roman" w:cs="Times New Roman"/>
                <w:sz w:val="20"/>
                <w:szCs w:val="20"/>
                <w:vertAlign w:val="superscript"/>
                <w:lang w:eastAsia="ru-RU"/>
              </w:rPr>
              <w:t>0</w:t>
            </w:r>
            <w:r w:rsidRPr="00A742C7">
              <w:rPr>
                <w:rFonts w:eastAsia="Times New Roman" w:cs="Times New Roman"/>
                <w:sz w:val="20"/>
                <w:szCs w:val="20"/>
                <w:lang w:eastAsia="ru-RU"/>
              </w:rPr>
              <w:t>С, % об., не более</w:t>
            </w:r>
          </w:p>
        </w:tc>
        <w:tc>
          <w:tcPr>
            <w:tcW w:w="1985" w:type="dxa"/>
            <w:shd w:val="clear" w:color="auto" w:fill="auto"/>
            <w:vAlign w:val="center"/>
            <w:hideMark/>
          </w:tcPr>
          <w:p w14:paraId="69CF8742"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ГОСТ 33359-2015</w:t>
            </w:r>
          </w:p>
        </w:tc>
        <w:tc>
          <w:tcPr>
            <w:tcW w:w="1220" w:type="dxa"/>
            <w:shd w:val="clear" w:color="auto" w:fill="auto"/>
            <w:vAlign w:val="center"/>
            <w:hideMark/>
          </w:tcPr>
          <w:p w14:paraId="5984CEBC"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1569" w:type="dxa"/>
            <w:shd w:val="clear" w:color="auto" w:fill="auto"/>
            <w:vAlign w:val="center"/>
            <w:hideMark/>
          </w:tcPr>
          <w:p w14:paraId="56FBE161"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1581" w:type="dxa"/>
            <w:shd w:val="clear" w:color="auto" w:fill="auto"/>
            <w:vAlign w:val="center"/>
            <w:hideMark/>
          </w:tcPr>
          <w:p w14:paraId="18023356" w14:textId="77777777" w:rsidR="00FD04F8" w:rsidRPr="00A742C7" w:rsidRDefault="00FD04F8" w:rsidP="00FD04F8">
            <w:pPr>
              <w:jc w:val="center"/>
              <w:rPr>
                <w:rFonts w:eastAsia="Times New Roman" w:cs="Times New Roman"/>
                <w:sz w:val="20"/>
                <w:szCs w:val="20"/>
                <w:lang w:eastAsia="ru-RU"/>
              </w:rPr>
            </w:pPr>
            <w:r w:rsidRPr="00A742C7">
              <w:rPr>
                <w:rFonts w:eastAsia="Times New Roman" w:cs="Times New Roman"/>
                <w:sz w:val="20"/>
                <w:szCs w:val="20"/>
                <w:lang w:eastAsia="ru-RU"/>
              </w:rPr>
              <w:t>12,8</w:t>
            </w:r>
          </w:p>
        </w:tc>
      </w:tr>
      <w:tr w:rsidR="00FD04F8" w:rsidRPr="00A742C7" w14:paraId="28F0C0DC" w14:textId="77777777" w:rsidTr="00FD04F8">
        <w:trPr>
          <w:trHeight w:val="645"/>
        </w:trPr>
        <w:tc>
          <w:tcPr>
            <w:tcW w:w="9616" w:type="dxa"/>
            <w:gridSpan w:val="5"/>
            <w:shd w:val="clear" w:color="auto" w:fill="auto"/>
            <w:vAlign w:val="center"/>
          </w:tcPr>
          <w:p w14:paraId="48CACE7A"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Примечание:</w:t>
            </w:r>
          </w:p>
          <w:p w14:paraId="2760001B" w14:textId="77777777" w:rsidR="00FD04F8" w:rsidRPr="00A742C7" w:rsidRDefault="00FD04F8" w:rsidP="00FD04F8">
            <w:pPr>
              <w:rPr>
                <w:rFonts w:eastAsia="Times New Roman" w:cs="Times New Roman"/>
                <w:sz w:val="20"/>
                <w:szCs w:val="20"/>
                <w:lang w:eastAsia="ru-RU"/>
              </w:rPr>
            </w:pPr>
            <w:r w:rsidRPr="00A742C7">
              <w:rPr>
                <w:rFonts w:eastAsia="Times New Roman" w:cs="Times New Roman"/>
                <w:sz w:val="20"/>
                <w:szCs w:val="20"/>
                <w:lang w:eastAsia="ru-RU"/>
              </w:rPr>
              <w:t>*Поставщик топлива – Филиал ПАО «Акционерная нефтяная компания «Башнефть» «Башнефть-Уфанефтехим»</w:t>
            </w:r>
          </w:p>
        </w:tc>
      </w:tr>
    </w:tbl>
    <w:p w14:paraId="3723827A" w14:textId="77777777" w:rsidR="00FD04F8" w:rsidRPr="00A742C7" w:rsidRDefault="00FD04F8" w:rsidP="00FD04F8">
      <w:pPr>
        <w:jc w:val="right"/>
        <w:rPr>
          <w:rFonts w:cs="Times New Roman"/>
        </w:rPr>
      </w:pPr>
    </w:p>
    <w:p w14:paraId="685151E4" w14:textId="77777777" w:rsidR="00FD04F8" w:rsidRPr="00A742C7" w:rsidRDefault="00FD04F8" w:rsidP="00FD04F8">
      <w:pPr>
        <w:rPr>
          <w:rFonts w:cs="Times New Roman"/>
          <w:b/>
          <w:szCs w:val="24"/>
        </w:rPr>
      </w:pPr>
      <w:r w:rsidRPr="00A742C7">
        <w:rPr>
          <w:rFonts w:cs="Times New Roman"/>
          <w:b/>
        </w:rPr>
        <w:t xml:space="preserve">Таблица </w:t>
      </w:r>
      <w:r w:rsidRPr="00A742C7">
        <w:rPr>
          <w:rFonts w:cs="Times New Roman"/>
          <w:b/>
          <w:szCs w:val="24"/>
        </w:rPr>
        <w:t xml:space="preserve">10.4.2 </w:t>
      </w:r>
      <w:r w:rsidRPr="00A742C7">
        <w:rPr>
          <w:rFonts w:cs="Times New Roman"/>
          <w:b/>
        </w:rPr>
        <w:t>- Особенности характеристик топлива, поставляемого на источники тепла ООО «ПромВоенСтрой», ООО «Теплонорд» (каменный уголь)</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91"/>
        <w:gridCol w:w="3924"/>
        <w:gridCol w:w="2378"/>
        <w:gridCol w:w="2591"/>
      </w:tblGrid>
      <w:tr w:rsidR="00FD04F8" w:rsidRPr="00A742C7" w14:paraId="7E8094C7" w14:textId="77777777" w:rsidTr="00FD04F8">
        <w:trPr>
          <w:trHeight w:val="497"/>
          <w:tblHeader/>
        </w:trPr>
        <w:tc>
          <w:tcPr>
            <w:tcW w:w="408" w:type="pct"/>
            <w:shd w:val="clear" w:color="auto" w:fill="F2F2F2" w:themeFill="background1" w:themeFillShade="F2"/>
            <w:vAlign w:val="center"/>
          </w:tcPr>
          <w:p w14:paraId="12BF9449"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2026" w:type="pct"/>
            <w:shd w:val="clear" w:color="auto" w:fill="F2F2F2" w:themeFill="background1" w:themeFillShade="F2"/>
            <w:vAlign w:val="center"/>
          </w:tcPr>
          <w:p w14:paraId="5AA8830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Наименование показателя</w:t>
            </w:r>
          </w:p>
        </w:tc>
        <w:tc>
          <w:tcPr>
            <w:tcW w:w="1228" w:type="pct"/>
            <w:shd w:val="clear" w:color="auto" w:fill="F2F2F2" w:themeFill="background1" w:themeFillShade="F2"/>
            <w:vAlign w:val="center"/>
          </w:tcPr>
          <w:p w14:paraId="0DB824A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Ед. измерения</w:t>
            </w:r>
          </w:p>
        </w:tc>
        <w:tc>
          <w:tcPr>
            <w:tcW w:w="1338" w:type="pct"/>
            <w:shd w:val="clear" w:color="auto" w:fill="F2F2F2" w:themeFill="background1" w:themeFillShade="F2"/>
            <w:vAlign w:val="center"/>
          </w:tcPr>
          <w:p w14:paraId="6C61C99E"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Значение показателя</w:t>
            </w:r>
          </w:p>
        </w:tc>
      </w:tr>
      <w:tr w:rsidR="00FD04F8" w:rsidRPr="00A742C7" w14:paraId="77478861" w14:textId="77777777" w:rsidTr="00FD04F8">
        <w:trPr>
          <w:trHeight w:val="289"/>
        </w:trPr>
        <w:tc>
          <w:tcPr>
            <w:tcW w:w="408" w:type="pct"/>
            <w:shd w:val="clear" w:color="auto" w:fill="FFFFFF"/>
            <w:vAlign w:val="center"/>
          </w:tcPr>
          <w:p w14:paraId="25D8832A"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w:t>
            </w:r>
          </w:p>
        </w:tc>
        <w:tc>
          <w:tcPr>
            <w:tcW w:w="2026" w:type="pct"/>
            <w:shd w:val="clear" w:color="auto" w:fill="FFFFFF"/>
            <w:vAlign w:val="center"/>
          </w:tcPr>
          <w:p w14:paraId="7E2CB93F"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Зольность угля</w:t>
            </w:r>
          </w:p>
        </w:tc>
        <w:tc>
          <w:tcPr>
            <w:tcW w:w="1228" w:type="pct"/>
            <w:shd w:val="clear" w:color="auto" w:fill="FFFFFF"/>
            <w:vAlign w:val="center"/>
          </w:tcPr>
          <w:p w14:paraId="14CBA1AC"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6305F9A8"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13,2</w:t>
            </w:r>
          </w:p>
        </w:tc>
      </w:tr>
      <w:tr w:rsidR="00FD04F8" w:rsidRPr="00A742C7" w14:paraId="58155C08" w14:textId="77777777" w:rsidTr="00FD04F8">
        <w:trPr>
          <w:trHeight w:val="289"/>
        </w:trPr>
        <w:tc>
          <w:tcPr>
            <w:tcW w:w="408" w:type="pct"/>
            <w:shd w:val="clear" w:color="auto" w:fill="FFFFFF"/>
            <w:vAlign w:val="center"/>
          </w:tcPr>
          <w:p w14:paraId="0E47F61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2</w:t>
            </w:r>
          </w:p>
        </w:tc>
        <w:tc>
          <w:tcPr>
            <w:tcW w:w="2026" w:type="pct"/>
            <w:shd w:val="clear" w:color="auto" w:fill="FFFFFF"/>
            <w:vAlign w:val="center"/>
          </w:tcPr>
          <w:p w14:paraId="79B885C7" w14:textId="77777777" w:rsidR="00FD04F8" w:rsidRPr="00A742C7" w:rsidRDefault="00FD04F8" w:rsidP="00FD04F8">
            <w:pPr>
              <w:pStyle w:val="a1"/>
              <w:ind w:left="92"/>
              <w:rPr>
                <w:rFonts w:eastAsia="Times New Roman" w:cs="Times New Roman"/>
                <w:sz w:val="20"/>
                <w:lang w:eastAsia="ru-RU"/>
              </w:rPr>
            </w:pPr>
            <w:r w:rsidRPr="00A742C7">
              <w:rPr>
                <w:rFonts w:eastAsia="Times New Roman" w:cs="Times New Roman"/>
                <w:sz w:val="20"/>
                <w:lang w:eastAsia="ru-RU"/>
              </w:rPr>
              <w:t>Диоксид углерода</w:t>
            </w:r>
          </w:p>
        </w:tc>
        <w:tc>
          <w:tcPr>
            <w:tcW w:w="1228" w:type="pct"/>
            <w:shd w:val="clear" w:color="auto" w:fill="FFFFFF"/>
            <w:vAlign w:val="center"/>
          </w:tcPr>
          <w:p w14:paraId="36F110B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591A1145"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4,120</w:t>
            </w:r>
          </w:p>
        </w:tc>
      </w:tr>
      <w:tr w:rsidR="00FD04F8" w:rsidRPr="00A742C7" w14:paraId="43CDBC20" w14:textId="77777777" w:rsidTr="00FD04F8">
        <w:trPr>
          <w:trHeight w:val="289"/>
        </w:trPr>
        <w:tc>
          <w:tcPr>
            <w:tcW w:w="408" w:type="pct"/>
            <w:shd w:val="clear" w:color="auto" w:fill="FFFFFF"/>
            <w:vAlign w:val="center"/>
          </w:tcPr>
          <w:p w14:paraId="4678823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3</w:t>
            </w:r>
          </w:p>
        </w:tc>
        <w:tc>
          <w:tcPr>
            <w:tcW w:w="2026" w:type="pct"/>
            <w:shd w:val="clear" w:color="auto" w:fill="FFFFFF"/>
            <w:vAlign w:val="center"/>
          </w:tcPr>
          <w:p w14:paraId="182738C4"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Высшая теплота сгорания</w:t>
            </w:r>
          </w:p>
        </w:tc>
        <w:tc>
          <w:tcPr>
            <w:tcW w:w="1228" w:type="pct"/>
            <w:shd w:val="clear" w:color="auto" w:fill="FFFFFF"/>
            <w:vAlign w:val="center"/>
          </w:tcPr>
          <w:p w14:paraId="33B97C1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ккал/кг</w:t>
            </w:r>
          </w:p>
        </w:tc>
        <w:tc>
          <w:tcPr>
            <w:tcW w:w="1338" w:type="pct"/>
            <w:shd w:val="clear" w:color="auto" w:fill="FFFFFF"/>
            <w:vAlign w:val="center"/>
          </w:tcPr>
          <w:p w14:paraId="6DD948E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7583</w:t>
            </w:r>
          </w:p>
        </w:tc>
      </w:tr>
      <w:tr w:rsidR="00FD04F8" w:rsidRPr="00A742C7" w14:paraId="11EA0D15" w14:textId="77777777" w:rsidTr="00FD04F8">
        <w:trPr>
          <w:trHeight w:val="289"/>
        </w:trPr>
        <w:tc>
          <w:tcPr>
            <w:tcW w:w="408" w:type="pct"/>
            <w:shd w:val="clear" w:color="auto" w:fill="FFFFFF"/>
            <w:vAlign w:val="center"/>
          </w:tcPr>
          <w:p w14:paraId="46B6F01D"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4</w:t>
            </w:r>
          </w:p>
        </w:tc>
        <w:tc>
          <w:tcPr>
            <w:tcW w:w="2026" w:type="pct"/>
            <w:shd w:val="clear" w:color="auto" w:fill="FFFFFF"/>
            <w:vAlign w:val="center"/>
          </w:tcPr>
          <w:p w14:paraId="7326763A"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Низшая теплота сгорания</w:t>
            </w:r>
          </w:p>
        </w:tc>
        <w:tc>
          <w:tcPr>
            <w:tcW w:w="1228" w:type="pct"/>
            <w:shd w:val="clear" w:color="auto" w:fill="FFFFFF"/>
            <w:vAlign w:val="center"/>
          </w:tcPr>
          <w:p w14:paraId="25928C4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ккал/кг</w:t>
            </w:r>
          </w:p>
        </w:tc>
        <w:tc>
          <w:tcPr>
            <w:tcW w:w="1338" w:type="pct"/>
            <w:shd w:val="clear" w:color="auto" w:fill="FFFFFF"/>
            <w:vAlign w:val="center"/>
          </w:tcPr>
          <w:p w14:paraId="021C475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5178</w:t>
            </w:r>
          </w:p>
        </w:tc>
      </w:tr>
      <w:tr w:rsidR="00FD04F8" w:rsidRPr="00A742C7" w14:paraId="375271A1" w14:textId="77777777" w:rsidTr="00FD04F8">
        <w:trPr>
          <w:trHeight w:val="289"/>
        </w:trPr>
        <w:tc>
          <w:tcPr>
            <w:tcW w:w="408" w:type="pct"/>
            <w:shd w:val="clear" w:color="auto" w:fill="FFFFFF"/>
            <w:vAlign w:val="center"/>
          </w:tcPr>
          <w:p w14:paraId="5B0499C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5</w:t>
            </w:r>
          </w:p>
        </w:tc>
        <w:tc>
          <w:tcPr>
            <w:tcW w:w="2026" w:type="pct"/>
            <w:shd w:val="clear" w:color="auto" w:fill="FFFFFF"/>
            <w:vAlign w:val="center"/>
          </w:tcPr>
          <w:p w14:paraId="5A8B314A"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Влажность на рабочее состояние</w:t>
            </w:r>
          </w:p>
        </w:tc>
        <w:tc>
          <w:tcPr>
            <w:tcW w:w="1228" w:type="pct"/>
            <w:shd w:val="clear" w:color="auto" w:fill="FFFFFF"/>
            <w:vAlign w:val="center"/>
          </w:tcPr>
          <w:p w14:paraId="28EEDC38"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6E831F3E"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16,6</w:t>
            </w:r>
          </w:p>
        </w:tc>
      </w:tr>
      <w:tr w:rsidR="00FD04F8" w:rsidRPr="00A742C7" w14:paraId="120A9412" w14:textId="77777777" w:rsidTr="00FD04F8">
        <w:trPr>
          <w:trHeight w:val="289"/>
        </w:trPr>
        <w:tc>
          <w:tcPr>
            <w:tcW w:w="408" w:type="pct"/>
            <w:shd w:val="clear" w:color="auto" w:fill="FFFFFF"/>
            <w:vAlign w:val="center"/>
          </w:tcPr>
          <w:p w14:paraId="70DDFABD"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6</w:t>
            </w:r>
          </w:p>
        </w:tc>
        <w:tc>
          <w:tcPr>
            <w:tcW w:w="2026" w:type="pct"/>
            <w:shd w:val="clear" w:color="auto" w:fill="FFFFFF"/>
            <w:vAlign w:val="center"/>
          </w:tcPr>
          <w:p w14:paraId="0EE908EB"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Сера общая на сухое состояние</w:t>
            </w:r>
          </w:p>
        </w:tc>
        <w:tc>
          <w:tcPr>
            <w:tcW w:w="1228" w:type="pct"/>
            <w:shd w:val="clear" w:color="auto" w:fill="FFFFFF"/>
            <w:vAlign w:val="center"/>
          </w:tcPr>
          <w:p w14:paraId="1D07D459"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506A1DE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0,37</w:t>
            </w:r>
          </w:p>
        </w:tc>
      </w:tr>
      <w:tr w:rsidR="00FD04F8" w:rsidRPr="00A742C7" w14:paraId="305EF2AC" w14:textId="77777777" w:rsidTr="00FD04F8">
        <w:trPr>
          <w:trHeight w:val="289"/>
        </w:trPr>
        <w:tc>
          <w:tcPr>
            <w:tcW w:w="408" w:type="pct"/>
            <w:shd w:val="clear" w:color="auto" w:fill="FFFFFF"/>
            <w:vAlign w:val="center"/>
          </w:tcPr>
          <w:p w14:paraId="3ADF25E5"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7</w:t>
            </w:r>
          </w:p>
        </w:tc>
        <w:tc>
          <w:tcPr>
            <w:tcW w:w="2026" w:type="pct"/>
            <w:shd w:val="clear" w:color="auto" w:fill="FFFFFF"/>
            <w:vAlign w:val="center"/>
          </w:tcPr>
          <w:p w14:paraId="1DBD943E"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Выход летучих веществ</w:t>
            </w:r>
          </w:p>
        </w:tc>
        <w:tc>
          <w:tcPr>
            <w:tcW w:w="1228" w:type="pct"/>
            <w:shd w:val="clear" w:color="auto" w:fill="FFFFFF"/>
            <w:vAlign w:val="center"/>
          </w:tcPr>
          <w:p w14:paraId="0CECBE08"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7142F286"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41,9</w:t>
            </w:r>
          </w:p>
        </w:tc>
      </w:tr>
    </w:tbl>
    <w:p w14:paraId="45906ADA" w14:textId="77777777" w:rsidR="00FD04F8" w:rsidRPr="00A742C7" w:rsidRDefault="00FD04F8" w:rsidP="00FD04F8">
      <w:pPr>
        <w:rPr>
          <w:rFonts w:cs="Times New Roman"/>
          <w:b/>
        </w:rPr>
      </w:pPr>
    </w:p>
    <w:p w14:paraId="50601A24" w14:textId="77777777" w:rsidR="00FD04F8" w:rsidRPr="00A742C7" w:rsidRDefault="00FD04F8" w:rsidP="00FD04F8">
      <w:pPr>
        <w:rPr>
          <w:rFonts w:cs="Times New Roman"/>
          <w:b/>
          <w:szCs w:val="24"/>
        </w:rPr>
      </w:pPr>
      <w:r w:rsidRPr="00A742C7">
        <w:rPr>
          <w:rFonts w:cs="Times New Roman"/>
          <w:b/>
        </w:rPr>
        <w:t xml:space="preserve">Таблица </w:t>
      </w:r>
      <w:r w:rsidRPr="00A742C7">
        <w:rPr>
          <w:rFonts w:cs="Times New Roman"/>
          <w:b/>
          <w:szCs w:val="24"/>
        </w:rPr>
        <w:t xml:space="preserve">10.4.3 </w:t>
      </w:r>
      <w:r w:rsidRPr="00A742C7">
        <w:rPr>
          <w:rFonts w:cs="Times New Roman"/>
          <w:b/>
        </w:rPr>
        <w:t>- Особенности характеристик топлива, поставляемого на источники тепла ФГБУ «ЦЖКУ» МО РФ (каменный уголь)</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88"/>
        <w:gridCol w:w="3917"/>
        <w:gridCol w:w="2374"/>
        <w:gridCol w:w="2587"/>
      </w:tblGrid>
      <w:tr w:rsidR="00FD04F8" w:rsidRPr="00A742C7" w14:paraId="7A67B9A0" w14:textId="77777777" w:rsidTr="00FD04F8">
        <w:trPr>
          <w:trHeight w:val="565"/>
        </w:trPr>
        <w:tc>
          <w:tcPr>
            <w:tcW w:w="408" w:type="pct"/>
            <w:shd w:val="clear" w:color="auto" w:fill="F2F2F2" w:themeFill="background1" w:themeFillShade="F2"/>
            <w:vAlign w:val="center"/>
          </w:tcPr>
          <w:p w14:paraId="11D7B4F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2026" w:type="pct"/>
            <w:shd w:val="clear" w:color="auto" w:fill="F2F2F2" w:themeFill="background1" w:themeFillShade="F2"/>
            <w:vAlign w:val="center"/>
          </w:tcPr>
          <w:p w14:paraId="1B46321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Наименование показателя</w:t>
            </w:r>
          </w:p>
        </w:tc>
        <w:tc>
          <w:tcPr>
            <w:tcW w:w="1228" w:type="pct"/>
            <w:shd w:val="clear" w:color="auto" w:fill="F2F2F2" w:themeFill="background1" w:themeFillShade="F2"/>
            <w:vAlign w:val="center"/>
          </w:tcPr>
          <w:p w14:paraId="6EFB4A7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Ед. измерения</w:t>
            </w:r>
          </w:p>
        </w:tc>
        <w:tc>
          <w:tcPr>
            <w:tcW w:w="1338" w:type="pct"/>
            <w:shd w:val="clear" w:color="auto" w:fill="F2F2F2" w:themeFill="background1" w:themeFillShade="F2"/>
            <w:vAlign w:val="center"/>
          </w:tcPr>
          <w:p w14:paraId="39653324"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Значение показателя</w:t>
            </w:r>
          </w:p>
        </w:tc>
      </w:tr>
      <w:tr w:rsidR="00FD04F8" w:rsidRPr="00A742C7" w14:paraId="28DCF134" w14:textId="77777777" w:rsidTr="00FD04F8">
        <w:trPr>
          <w:trHeight w:val="290"/>
        </w:trPr>
        <w:tc>
          <w:tcPr>
            <w:tcW w:w="408" w:type="pct"/>
            <w:shd w:val="clear" w:color="auto" w:fill="FFFFFF"/>
            <w:vAlign w:val="center"/>
          </w:tcPr>
          <w:p w14:paraId="78492F40" w14:textId="77777777" w:rsidR="00FD04F8" w:rsidRPr="00A742C7" w:rsidRDefault="00FD04F8" w:rsidP="00FD04F8">
            <w:pPr>
              <w:pStyle w:val="a1"/>
              <w:jc w:val="center"/>
              <w:rPr>
                <w:rFonts w:eastAsia="Times New Roman" w:cs="Times New Roman"/>
                <w:sz w:val="20"/>
                <w:lang w:eastAsia="ru-RU"/>
              </w:rPr>
            </w:pPr>
            <w:r w:rsidRPr="00A742C7">
              <w:rPr>
                <w:rFonts w:eastAsia="Times New Roman" w:cs="Times New Roman"/>
                <w:sz w:val="20"/>
                <w:lang w:eastAsia="ru-RU"/>
              </w:rPr>
              <w:t>1</w:t>
            </w:r>
          </w:p>
        </w:tc>
        <w:tc>
          <w:tcPr>
            <w:tcW w:w="2026" w:type="pct"/>
            <w:shd w:val="clear" w:color="auto" w:fill="FFFFFF"/>
            <w:vAlign w:val="center"/>
          </w:tcPr>
          <w:p w14:paraId="2AA69B78"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Общая влага, средняя</w:t>
            </w:r>
          </w:p>
        </w:tc>
        <w:tc>
          <w:tcPr>
            <w:tcW w:w="1228" w:type="pct"/>
            <w:shd w:val="clear" w:color="auto" w:fill="FFFFFF"/>
            <w:vAlign w:val="center"/>
          </w:tcPr>
          <w:p w14:paraId="54A70FC0"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28142BB1"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12,5</w:t>
            </w:r>
          </w:p>
        </w:tc>
      </w:tr>
      <w:tr w:rsidR="00FD04F8" w:rsidRPr="00A742C7" w14:paraId="717DFCBB" w14:textId="77777777" w:rsidTr="00FD04F8">
        <w:trPr>
          <w:trHeight w:val="290"/>
        </w:trPr>
        <w:tc>
          <w:tcPr>
            <w:tcW w:w="408" w:type="pct"/>
            <w:shd w:val="clear" w:color="auto" w:fill="FFFFFF"/>
            <w:vAlign w:val="center"/>
          </w:tcPr>
          <w:p w14:paraId="3F1E31CE"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2</w:t>
            </w:r>
          </w:p>
        </w:tc>
        <w:tc>
          <w:tcPr>
            <w:tcW w:w="2026" w:type="pct"/>
            <w:shd w:val="clear" w:color="auto" w:fill="FFFFFF"/>
            <w:vAlign w:val="center"/>
          </w:tcPr>
          <w:p w14:paraId="0469847B"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Общая влага, предельная</w:t>
            </w:r>
          </w:p>
        </w:tc>
        <w:tc>
          <w:tcPr>
            <w:tcW w:w="1228" w:type="pct"/>
            <w:shd w:val="clear" w:color="auto" w:fill="FFFFFF"/>
            <w:vAlign w:val="center"/>
          </w:tcPr>
          <w:p w14:paraId="5F0C1196"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6D0B9C74"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17,9</w:t>
            </w:r>
          </w:p>
        </w:tc>
      </w:tr>
      <w:tr w:rsidR="00FD04F8" w:rsidRPr="00A742C7" w14:paraId="26D4C1BD" w14:textId="77777777" w:rsidTr="00FD04F8">
        <w:trPr>
          <w:trHeight w:val="285"/>
        </w:trPr>
        <w:tc>
          <w:tcPr>
            <w:tcW w:w="408" w:type="pct"/>
            <w:shd w:val="clear" w:color="auto" w:fill="FFFFFF"/>
            <w:vAlign w:val="center"/>
          </w:tcPr>
          <w:p w14:paraId="09559609"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3</w:t>
            </w:r>
          </w:p>
        </w:tc>
        <w:tc>
          <w:tcPr>
            <w:tcW w:w="2026" w:type="pct"/>
            <w:shd w:val="clear" w:color="auto" w:fill="FFFFFF"/>
            <w:vAlign w:val="center"/>
          </w:tcPr>
          <w:p w14:paraId="336993BD"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Зольность, средняя</w:t>
            </w:r>
          </w:p>
        </w:tc>
        <w:tc>
          <w:tcPr>
            <w:tcW w:w="1228" w:type="pct"/>
            <w:shd w:val="clear" w:color="auto" w:fill="FFFFFF"/>
            <w:vAlign w:val="center"/>
          </w:tcPr>
          <w:p w14:paraId="74558389"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0FA422B9"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14,4</w:t>
            </w:r>
          </w:p>
        </w:tc>
      </w:tr>
      <w:tr w:rsidR="00FD04F8" w:rsidRPr="00A742C7" w14:paraId="61D52944" w14:textId="77777777" w:rsidTr="00FD04F8">
        <w:trPr>
          <w:trHeight w:val="290"/>
        </w:trPr>
        <w:tc>
          <w:tcPr>
            <w:tcW w:w="408" w:type="pct"/>
            <w:shd w:val="clear" w:color="auto" w:fill="FFFFFF"/>
            <w:vAlign w:val="center"/>
          </w:tcPr>
          <w:p w14:paraId="4B1941C8"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4</w:t>
            </w:r>
          </w:p>
        </w:tc>
        <w:tc>
          <w:tcPr>
            <w:tcW w:w="2026" w:type="pct"/>
            <w:shd w:val="clear" w:color="auto" w:fill="FFFFFF"/>
            <w:vAlign w:val="center"/>
          </w:tcPr>
          <w:p w14:paraId="22FD727F"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Зольность, предельная</w:t>
            </w:r>
          </w:p>
        </w:tc>
        <w:tc>
          <w:tcPr>
            <w:tcW w:w="1228" w:type="pct"/>
            <w:shd w:val="clear" w:color="auto" w:fill="FFFFFF"/>
            <w:vAlign w:val="center"/>
          </w:tcPr>
          <w:p w14:paraId="701E27A2"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4FE3663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17,4</w:t>
            </w:r>
          </w:p>
        </w:tc>
      </w:tr>
      <w:tr w:rsidR="00FD04F8" w:rsidRPr="00A742C7" w14:paraId="0092361F" w14:textId="77777777" w:rsidTr="00FD04F8">
        <w:trPr>
          <w:trHeight w:val="290"/>
        </w:trPr>
        <w:tc>
          <w:tcPr>
            <w:tcW w:w="408" w:type="pct"/>
            <w:shd w:val="clear" w:color="auto" w:fill="FFFFFF"/>
            <w:vAlign w:val="center"/>
          </w:tcPr>
          <w:p w14:paraId="499CF503"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5</w:t>
            </w:r>
          </w:p>
        </w:tc>
        <w:tc>
          <w:tcPr>
            <w:tcW w:w="2026" w:type="pct"/>
            <w:shd w:val="clear" w:color="auto" w:fill="FFFFFF"/>
            <w:vAlign w:val="center"/>
          </w:tcPr>
          <w:p w14:paraId="25704FBB"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Выход летучих веществ</w:t>
            </w:r>
          </w:p>
        </w:tc>
        <w:tc>
          <w:tcPr>
            <w:tcW w:w="1228" w:type="pct"/>
            <w:shd w:val="clear" w:color="auto" w:fill="FFFFFF"/>
            <w:vAlign w:val="center"/>
          </w:tcPr>
          <w:p w14:paraId="60AF720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45B6601E"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30,1</w:t>
            </w:r>
          </w:p>
        </w:tc>
      </w:tr>
      <w:tr w:rsidR="00FD04F8" w:rsidRPr="00A742C7" w14:paraId="0633AFD7" w14:textId="77777777" w:rsidTr="00FD04F8">
        <w:trPr>
          <w:trHeight w:val="290"/>
        </w:trPr>
        <w:tc>
          <w:tcPr>
            <w:tcW w:w="408" w:type="pct"/>
            <w:shd w:val="clear" w:color="auto" w:fill="FFFFFF"/>
            <w:vAlign w:val="center"/>
          </w:tcPr>
          <w:p w14:paraId="0432E0DD"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6</w:t>
            </w:r>
          </w:p>
        </w:tc>
        <w:tc>
          <w:tcPr>
            <w:tcW w:w="2026" w:type="pct"/>
            <w:shd w:val="clear" w:color="auto" w:fill="FFFFFF"/>
            <w:vAlign w:val="center"/>
          </w:tcPr>
          <w:p w14:paraId="2EE92819"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Высшая теплота сгорания</w:t>
            </w:r>
          </w:p>
        </w:tc>
        <w:tc>
          <w:tcPr>
            <w:tcW w:w="1228" w:type="pct"/>
            <w:shd w:val="clear" w:color="auto" w:fill="FFFFFF"/>
            <w:vAlign w:val="center"/>
          </w:tcPr>
          <w:p w14:paraId="41B413B1"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ккал/кг</w:t>
            </w:r>
          </w:p>
        </w:tc>
        <w:tc>
          <w:tcPr>
            <w:tcW w:w="1338" w:type="pct"/>
            <w:shd w:val="clear" w:color="auto" w:fill="FFFFFF"/>
            <w:vAlign w:val="center"/>
          </w:tcPr>
          <w:p w14:paraId="3464483A"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5440</w:t>
            </w:r>
          </w:p>
        </w:tc>
      </w:tr>
      <w:tr w:rsidR="00FD04F8" w:rsidRPr="00A742C7" w14:paraId="3D98FB8C" w14:textId="77777777" w:rsidTr="00FD04F8">
        <w:trPr>
          <w:trHeight w:val="285"/>
        </w:trPr>
        <w:tc>
          <w:tcPr>
            <w:tcW w:w="408" w:type="pct"/>
            <w:shd w:val="clear" w:color="auto" w:fill="FFFFFF"/>
            <w:vAlign w:val="center"/>
          </w:tcPr>
          <w:p w14:paraId="07ED8B9F"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7</w:t>
            </w:r>
          </w:p>
        </w:tc>
        <w:tc>
          <w:tcPr>
            <w:tcW w:w="2026" w:type="pct"/>
            <w:shd w:val="clear" w:color="auto" w:fill="FFFFFF"/>
            <w:vAlign w:val="center"/>
          </w:tcPr>
          <w:p w14:paraId="3F12154C"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Низшая теплота сгорания</w:t>
            </w:r>
          </w:p>
        </w:tc>
        <w:tc>
          <w:tcPr>
            <w:tcW w:w="1228" w:type="pct"/>
            <w:shd w:val="clear" w:color="auto" w:fill="FFFFFF"/>
            <w:vAlign w:val="center"/>
          </w:tcPr>
          <w:p w14:paraId="33C7E9D7"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ккал/кг</w:t>
            </w:r>
          </w:p>
        </w:tc>
        <w:tc>
          <w:tcPr>
            <w:tcW w:w="1338" w:type="pct"/>
            <w:shd w:val="clear" w:color="auto" w:fill="FFFFFF"/>
            <w:vAlign w:val="center"/>
          </w:tcPr>
          <w:p w14:paraId="17629FC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5300</w:t>
            </w:r>
          </w:p>
        </w:tc>
      </w:tr>
      <w:tr w:rsidR="00FD04F8" w:rsidRPr="00A742C7" w14:paraId="7CC99639" w14:textId="77777777" w:rsidTr="00FD04F8">
        <w:trPr>
          <w:trHeight w:val="300"/>
        </w:trPr>
        <w:tc>
          <w:tcPr>
            <w:tcW w:w="408" w:type="pct"/>
            <w:shd w:val="clear" w:color="auto" w:fill="FFFFFF"/>
            <w:vAlign w:val="center"/>
          </w:tcPr>
          <w:p w14:paraId="30F70AAB"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8</w:t>
            </w:r>
          </w:p>
        </w:tc>
        <w:tc>
          <w:tcPr>
            <w:tcW w:w="2026" w:type="pct"/>
            <w:shd w:val="clear" w:color="auto" w:fill="FFFFFF"/>
            <w:vAlign w:val="center"/>
          </w:tcPr>
          <w:p w14:paraId="10610FAD" w14:textId="77777777" w:rsidR="00FD04F8" w:rsidRPr="00A742C7" w:rsidRDefault="00FD04F8" w:rsidP="00FD04F8">
            <w:pPr>
              <w:ind w:left="92"/>
              <w:rPr>
                <w:rFonts w:eastAsia="Times New Roman" w:cs="Times New Roman"/>
                <w:sz w:val="20"/>
                <w:lang w:eastAsia="ru-RU"/>
              </w:rPr>
            </w:pPr>
            <w:r w:rsidRPr="00A742C7">
              <w:rPr>
                <w:rFonts w:eastAsia="Times New Roman" w:cs="Times New Roman"/>
                <w:sz w:val="20"/>
                <w:lang w:eastAsia="ru-RU"/>
              </w:rPr>
              <w:t>Сера общая</w:t>
            </w:r>
          </w:p>
        </w:tc>
        <w:tc>
          <w:tcPr>
            <w:tcW w:w="1228" w:type="pct"/>
            <w:shd w:val="clear" w:color="auto" w:fill="FFFFFF"/>
            <w:vAlign w:val="center"/>
          </w:tcPr>
          <w:p w14:paraId="76A3133F"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w:t>
            </w:r>
          </w:p>
        </w:tc>
        <w:tc>
          <w:tcPr>
            <w:tcW w:w="1338" w:type="pct"/>
            <w:shd w:val="clear" w:color="auto" w:fill="FFFFFF"/>
            <w:vAlign w:val="center"/>
          </w:tcPr>
          <w:p w14:paraId="692648F4" w14:textId="77777777" w:rsidR="00FD04F8" w:rsidRPr="00A742C7" w:rsidRDefault="00FD04F8" w:rsidP="00FD04F8">
            <w:pPr>
              <w:jc w:val="center"/>
              <w:rPr>
                <w:rFonts w:eastAsia="Times New Roman" w:cs="Times New Roman"/>
                <w:sz w:val="20"/>
                <w:lang w:eastAsia="ru-RU"/>
              </w:rPr>
            </w:pPr>
            <w:r w:rsidRPr="00A742C7">
              <w:rPr>
                <w:rFonts w:eastAsia="Times New Roman" w:cs="Times New Roman"/>
                <w:sz w:val="20"/>
                <w:lang w:eastAsia="ru-RU"/>
              </w:rPr>
              <w:t>0,52</w:t>
            </w:r>
          </w:p>
        </w:tc>
      </w:tr>
    </w:tbl>
    <w:p w14:paraId="5C9503E3" w14:textId="77777777" w:rsidR="00FD04F8" w:rsidRPr="00A742C7" w:rsidRDefault="00FD04F8" w:rsidP="009A51F2">
      <w:pPr>
        <w:pStyle w:val="a1"/>
        <w:ind w:firstLine="709"/>
        <w:jc w:val="both"/>
        <w:rPr>
          <w:rFonts w:cs="Times New Roman"/>
        </w:rPr>
      </w:pPr>
    </w:p>
    <w:bookmarkEnd w:id="277"/>
    <w:p w14:paraId="5BC30CFB" w14:textId="77777777" w:rsidR="009A51F2" w:rsidRPr="00A742C7" w:rsidRDefault="009A51F2" w:rsidP="009A51F2">
      <w:pPr>
        <w:pStyle w:val="a1"/>
        <w:rPr>
          <w:rStyle w:val="afff0"/>
          <w:rFonts w:cs="Times New Roman"/>
          <w:b w:val="0"/>
          <w:bCs/>
        </w:rPr>
      </w:pPr>
    </w:p>
    <w:p w14:paraId="64D5DA24" w14:textId="77777777" w:rsidR="009A51F2" w:rsidRPr="00A742C7" w:rsidRDefault="009A51F2" w:rsidP="009A51F2">
      <w:pPr>
        <w:pStyle w:val="2"/>
        <w:ind w:left="0" w:firstLine="0"/>
      </w:pPr>
      <w:bookmarkStart w:id="278" w:name="_Toc204085760"/>
      <w:r w:rsidRPr="00A742C7">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bookmarkEnd w:id="278"/>
    </w:p>
    <w:p w14:paraId="7B1E7290" w14:textId="77777777" w:rsidR="009A51F2" w:rsidRPr="00A742C7" w:rsidRDefault="009A51F2" w:rsidP="009A51F2">
      <w:pPr>
        <w:pStyle w:val="a1"/>
        <w:rPr>
          <w:rFonts w:cs="Times New Roman"/>
          <w:szCs w:val="24"/>
        </w:rPr>
      </w:pPr>
    </w:p>
    <w:p w14:paraId="5A1DF632" w14:textId="77777777" w:rsidR="00D65812" w:rsidRPr="00A742C7" w:rsidRDefault="00D65812" w:rsidP="00D65812">
      <w:pPr>
        <w:pStyle w:val="a1"/>
        <w:ind w:firstLine="709"/>
        <w:jc w:val="both"/>
        <w:rPr>
          <w:rFonts w:cs="Times New Roman"/>
          <w:szCs w:val="24"/>
          <w:lang w:eastAsia="ru-RU"/>
        </w:rPr>
      </w:pPr>
      <w:bookmarkStart w:id="279" w:name="_Hlk204009499"/>
      <w:r w:rsidRPr="00A742C7">
        <w:rPr>
          <w:rFonts w:cs="Times New Roman"/>
          <w:szCs w:val="24"/>
        </w:rPr>
        <w:t>Преобладающий вид топлива в общем топливном балансе</w:t>
      </w:r>
      <w:bookmarkEnd w:id="279"/>
      <w:r w:rsidRPr="00A742C7">
        <w:rPr>
          <w:rFonts w:cs="Times New Roman"/>
          <w:szCs w:val="24"/>
        </w:rPr>
        <w:t xml:space="preserve"> в муниципального образования представлен в таблице 10.5.1.</w:t>
      </w:r>
    </w:p>
    <w:p w14:paraId="4A7ACDFB" w14:textId="77777777" w:rsidR="009A51F2" w:rsidRPr="00A742C7" w:rsidRDefault="009A51F2" w:rsidP="009A51F2">
      <w:pPr>
        <w:pStyle w:val="a1"/>
        <w:rPr>
          <w:rStyle w:val="afff0"/>
          <w:rFonts w:cs="Times New Roman"/>
          <w:b w:val="0"/>
          <w:color w:val="auto"/>
        </w:rPr>
      </w:pPr>
    </w:p>
    <w:p w14:paraId="643CECA6" w14:textId="77777777" w:rsidR="00AD0340" w:rsidRPr="00A742C7" w:rsidRDefault="00AD0340" w:rsidP="009A51F2">
      <w:pPr>
        <w:pStyle w:val="a1"/>
        <w:rPr>
          <w:rStyle w:val="afff0"/>
          <w:rFonts w:cs="Times New Roman"/>
          <w:b w:val="0"/>
          <w:color w:val="auto"/>
        </w:rPr>
      </w:pPr>
    </w:p>
    <w:p w14:paraId="104F8DAD" w14:textId="77777777" w:rsidR="00AD0340" w:rsidRPr="00A742C7" w:rsidRDefault="00AD0340" w:rsidP="009A51F2">
      <w:pPr>
        <w:pStyle w:val="a1"/>
        <w:rPr>
          <w:rStyle w:val="afff0"/>
          <w:rFonts w:cs="Times New Roman"/>
          <w:b w:val="0"/>
          <w:color w:val="auto"/>
        </w:rPr>
      </w:pPr>
    </w:p>
    <w:p w14:paraId="56FAD281" w14:textId="77777777" w:rsidR="00D65812" w:rsidRPr="00A742C7" w:rsidRDefault="00D65812" w:rsidP="00D65812">
      <w:pPr>
        <w:spacing w:before="400" w:after="200"/>
        <w:rPr>
          <w:rFonts w:cs="Times New Roman"/>
        </w:rPr>
      </w:pPr>
      <w:bookmarkStart w:id="280" w:name="_Hlk204009356"/>
      <w:r w:rsidRPr="00A742C7">
        <w:rPr>
          <w:rFonts w:cs="Times New Roman"/>
          <w:b/>
        </w:rPr>
        <w:lastRenderedPageBreak/>
        <w:t>Таблица 10.5.1 - Доля видов топлива в общем топливном балансе в МО, %</w:t>
      </w:r>
    </w:p>
    <w:tbl>
      <w:tblPr>
        <w:tblW w:w="8608" w:type="dxa"/>
        <w:tblInd w:w="-5" w:type="dxa"/>
        <w:tblLook w:val="04A0" w:firstRow="1" w:lastRow="0" w:firstColumn="1" w:lastColumn="0" w:noHBand="0" w:noVBand="1"/>
      </w:tblPr>
      <w:tblGrid>
        <w:gridCol w:w="1779"/>
        <w:gridCol w:w="1411"/>
        <w:gridCol w:w="2349"/>
        <w:gridCol w:w="1215"/>
        <w:gridCol w:w="1854"/>
      </w:tblGrid>
      <w:tr w:rsidR="006A61AE" w:rsidRPr="00A742C7" w14:paraId="4D3D03B3" w14:textId="77777777" w:rsidTr="006A61AE">
        <w:trPr>
          <w:trHeight w:val="491"/>
        </w:trPr>
        <w:tc>
          <w:tcPr>
            <w:tcW w:w="177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F6A8297" w14:textId="77777777" w:rsidR="006A61AE" w:rsidRPr="00A742C7" w:rsidRDefault="006A61AE" w:rsidP="006A61AE">
            <w:pPr>
              <w:jc w:val="center"/>
              <w:rPr>
                <w:rFonts w:eastAsia="Times New Roman" w:cs="Times New Roman"/>
                <w:color w:val="000000"/>
                <w:sz w:val="22"/>
                <w:lang w:eastAsia="ru-RU"/>
              </w:rPr>
            </w:pPr>
            <w:r w:rsidRPr="00A742C7">
              <w:rPr>
                <w:rFonts w:eastAsia="Times New Roman" w:cs="Times New Roman"/>
                <w:color w:val="000000"/>
                <w:sz w:val="22"/>
                <w:lang w:eastAsia="ru-RU"/>
              </w:rPr>
              <w:t>Год</w:t>
            </w:r>
          </w:p>
        </w:tc>
        <w:tc>
          <w:tcPr>
            <w:tcW w:w="1411" w:type="dxa"/>
            <w:tcBorders>
              <w:top w:val="single" w:sz="4" w:space="0" w:color="auto"/>
              <w:left w:val="nil"/>
              <w:bottom w:val="single" w:sz="4" w:space="0" w:color="auto"/>
              <w:right w:val="single" w:sz="4" w:space="0" w:color="auto"/>
            </w:tcBorders>
            <w:shd w:val="clear" w:color="000000" w:fill="F2F2F2"/>
            <w:vAlign w:val="center"/>
            <w:hideMark/>
          </w:tcPr>
          <w:p w14:paraId="6420D1FD" w14:textId="77777777" w:rsidR="006A61AE" w:rsidRPr="00A742C7" w:rsidRDefault="006A61AE" w:rsidP="006A61AE">
            <w:pPr>
              <w:jc w:val="center"/>
              <w:rPr>
                <w:rFonts w:eastAsia="Times New Roman" w:cs="Times New Roman"/>
                <w:color w:val="000000"/>
                <w:sz w:val="22"/>
                <w:lang w:eastAsia="ru-RU"/>
              </w:rPr>
            </w:pPr>
            <w:r w:rsidRPr="00A742C7">
              <w:rPr>
                <w:rFonts w:eastAsia="Times New Roman" w:cs="Times New Roman"/>
                <w:color w:val="000000"/>
                <w:sz w:val="22"/>
                <w:lang w:eastAsia="ru-RU"/>
              </w:rPr>
              <w:t>мазут</w:t>
            </w:r>
          </w:p>
        </w:tc>
        <w:tc>
          <w:tcPr>
            <w:tcW w:w="2349" w:type="dxa"/>
            <w:tcBorders>
              <w:top w:val="single" w:sz="4" w:space="0" w:color="auto"/>
              <w:left w:val="nil"/>
              <w:bottom w:val="single" w:sz="4" w:space="0" w:color="auto"/>
              <w:right w:val="single" w:sz="4" w:space="0" w:color="auto"/>
            </w:tcBorders>
            <w:shd w:val="clear" w:color="000000" w:fill="F2F2F2"/>
            <w:vAlign w:val="center"/>
            <w:hideMark/>
          </w:tcPr>
          <w:p w14:paraId="5A24CFEB" w14:textId="77777777" w:rsidR="006A61AE" w:rsidRPr="00A742C7" w:rsidRDefault="006A61AE" w:rsidP="006A61AE">
            <w:pPr>
              <w:jc w:val="center"/>
              <w:rPr>
                <w:rFonts w:eastAsia="Times New Roman" w:cs="Times New Roman"/>
                <w:color w:val="000000"/>
                <w:sz w:val="22"/>
                <w:lang w:eastAsia="ru-RU"/>
              </w:rPr>
            </w:pPr>
            <w:r w:rsidRPr="00A742C7">
              <w:rPr>
                <w:rFonts w:eastAsia="Times New Roman" w:cs="Times New Roman"/>
                <w:color w:val="000000"/>
                <w:sz w:val="22"/>
                <w:lang w:eastAsia="ru-RU"/>
              </w:rPr>
              <w:t>электроэнергия</w:t>
            </w:r>
          </w:p>
        </w:tc>
        <w:tc>
          <w:tcPr>
            <w:tcW w:w="1215" w:type="dxa"/>
            <w:tcBorders>
              <w:top w:val="single" w:sz="4" w:space="0" w:color="auto"/>
              <w:left w:val="nil"/>
              <w:bottom w:val="single" w:sz="4" w:space="0" w:color="auto"/>
              <w:right w:val="single" w:sz="4" w:space="0" w:color="auto"/>
            </w:tcBorders>
            <w:shd w:val="clear" w:color="000000" w:fill="F2F2F2"/>
            <w:vAlign w:val="center"/>
            <w:hideMark/>
          </w:tcPr>
          <w:p w14:paraId="5149519F" w14:textId="77777777" w:rsidR="006A61AE" w:rsidRPr="00A742C7" w:rsidRDefault="006A61AE" w:rsidP="006A61AE">
            <w:pPr>
              <w:jc w:val="center"/>
              <w:rPr>
                <w:rFonts w:eastAsia="Times New Roman" w:cs="Times New Roman"/>
                <w:color w:val="000000"/>
                <w:sz w:val="22"/>
                <w:lang w:eastAsia="ru-RU"/>
              </w:rPr>
            </w:pPr>
            <w:r w:rsidRPr="00A742C7">
              <w:rPr>
                <w:rFonts w:eastAsia="Times New Roman" w:cs="Times New Roman"/>
                <w:color w:val="000000"/>
                <w:sz w:val="22"/>
                <w:lang w:eastAsia="ru-RU"/>
              </w:rPr>
              <w:t>уголь</w:t>
            </w:r>
          </w:p>
        </w:tc>
        <w:tc>
          <w:tcPr>
            <w:tcW w:w="1854" w:type="dxa"/>
            <w:tcBorders>
              <w:top w:val="single" w:sz="4" w:space="0" w:color="auto"/>
              <w:left w:val="nil"/>
              <w:bottom w:val="single" w:sz="4" w:space="0" w:color="auto"/>
              <w:right w:val="single" w:sz="4" w:space="0" w:color="auto"/>
            </w:tcBorders>
            <w:shd w:val="clear" w:color="000000" w:fill="F2F2F2"/>
            <w:vAlign w:val="center"/>
            <w:hideMark/>
          </w:tcPr>
          <w:p w14:paraId="04CD2625" w14:textId="77777777" w:rsidR="006A61AE" w:rsidRPr="00A742C7" w:rsidRDefault="006A61AE" w:rsidP="006A61AE">
            <w:pPr>
              <w:jc w:val="center"/>
              <w:rPr>
                <w:rFonts w:eastAsia="Times New Roman" w:cs="Times New Roman"/>
                <w:color w:val="000000"/>
                <w:sz w:val="22"/>
                <w:lang w:eastAsia="ru-RU"/>
              </w:rPr>
            </w:pPr>
            <w:r w:rsidRPr="00A742C7">
              <w:rPr>
                <w:rFonts w:eastAsia="Times New Roman" w:cs="Times New Roman"/>
                <w:color w:val="000000"/>
                <w:sz w:val="22"/>
                <w:lang w:eastAsia="ru-RU"/>
              </w:rPr>
              <w:t>Природный газ</w:t>
            </w:r>
          </w:p>
        </w:tc>
      </w:tr>
      <w:tr w:rsidR="00561DEB" w:rsidRPr="00A742C7" w14:paraId="2866E833"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38C3D4F3"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2024</w:t>
            </w:r>
          </w:p>
        </w:tc>
        <w:tc>
          <w:tcPr>
            <w:tcW w:w="1411" w:type="dxa"/>
            <w:tcBorders>
              <w:top w:val="nil"/>
              <w:left w:val="nil"/>
              <w:bottom w:val="single" w:sz="4" w:space="0" w:color="auto"/>
              <w:right w:val="single" w:sz="4" w:space="0" w:color="auto"/>
            </w:tcBorders>
            <w:shd w:val="clear" w:color="auto" w:fill="auto"/>
            <w:vAlign w:val="center"/>
            <w:hideMark/>
          </w:tcPr>
          <w:p w14:paraId="4BCD4FD5" w14:textId="77777777" w:rsidR="00561DEB" w:rsidRPr="00A742C7" w:rsidRDefault="00561DEB" w:rsidP="00561DEB">
            <w:pPr>
              <w:jc w:val="center"/>
              <w:rPr>
                <w:rFonts w:cs="Times New Roman"/>
                <w:b/>
                <w:color w:val="000000"/>
                <w:sz w:val="22"/>
              </w:rPr>
            </w:pPr>
            <w:r w:rsidRPr="00A742C7">
              <w:rPr>
                <w:rFonts w:cs="Times New Roman"/>
                <w:b/>
                <w:color w:val="000000"/>
                <w:sz w:val="22"/>
              </w:rPr>
              <w:t>78,24</w:t>
            </w:r>
          </w:p>
        </w:tc>
        <w:tc>
          <w:tcPr>
            <w:tcW w:w="2349" w:type="dxa"/>
            <w:tcBorders>
              <w:top w:val="nil"/>
              <w:left w:val="nil"/>
              <w:bottom w:val="single" w:sz="4" w:space="0" w:color="auto"/>
              <w:right w:val="single" w:sz="4" w:space="0" w:color="auto"/>
            </w:tcBorders>
            <w:shd w:val="clear" w:color="auto" w:fill="auto"/>
            <w:vAlign w:val="center"/>
            <w:hideMark/>
          </w:tcPr>
          <w:p w14:paraId="1E7C8B41" w14:textId="77777777" w:rsidR="00561DEB" w:rsidRPr="00A742C7" w:rsidRDefault="00561DEB" w:rsidP="00561DEB">
            <w:pPr>
              <w:jc w:val="center"/>
              <w:rPr>
                <w:rFonts w:cs="Times New Roman"/>
                <w:color w:val="000000"/>
                <w:sz w:val="22"/>
              </w:rPr>
            </w:pPr>
            <w:r w:rsidRPr="00A742C7">
              <w:rPr>
                <w:rFonts w:cs="Times New Roman"/>
                <w:color w:val="000000"/>
                <w:sz w:val="22"/>
              </w:rPr>
              <w:t>1,50</w:t>
            </w:r>
          </w:p>
        </w:tc>
        <w:tc>
          <w:tcPr>
            <w:tcW w:w="1215" w:type="dxa"/>
            <w:tcBorders>
              <w:top w:val="nil"/>
              <w:left w:val="nil"/>
              <w:bottom w:val="single" w:sz="4" w:space="0" w:color="auto"/>
              <w:right w:val="single" w:sz="4" w:space="0" w:color="auto"/>
            </w:tcBorders>
            <w:shd w:val="clear" w:color="auto" w:fill="auto"/>
            <w:vAlign w:val="center"/>
            <w:hideMark/>
          </w:tcPr>
          <w:p w14:paraId="2AF6ED2B" w14:textId="77777777" w:rsidR="00561DEB" w:rsidRPr="00A742C7" w:rsidRDefault="00561DEB" w:rsidP="00561DEB">
            <w:pPr>
              <w:jc w:val="center"/>
              <w:rPr>
                <w:rFonts w:cs="Times New Roman"/>
                <w:color w:val="000000"/>
                <w:sz w:val="22"/>
              </w:rPr>
            </w:pPr>
            <w:r w:rsidRPr="00A742C7">
              <w:rPr>
                <w:rFonts w:cs="Times New Roman"/>
                <w:color w:val="000000"/>
                <w:sz w:val="22"/>
              </w:rPr>
              <w:t>20,26</w:t>
            </w:r>
          </w:p>
        </w:tc>
        <w:tc>
          <w:tcPr>
            <w:tcW w:w="1854" w:type="dxa"/>
            <w:tcBorders>
              <w:top w:val="nil"/>
              <w:left w:val="nil"/>
              <w:bottom w:val="single" w:sz="4" w:space="0" w:color="auto"/>
              <w:right w:val="single" w:sz="4" w:space="0" w:color="auto"/>
            </w:tcBorders>
            <w:shd w:val="clear" w:color="auto" w:fill="auto"/>
            <w:vAlign w:val="center"/>
            <w:hideMark/>
          </w:tcPr>
          <w:p w14:paraId="5DF55912"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58C8E884"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0EE6AC25"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2025</w:t>
            </w:r>
          </w:p>
        </w:tc>
        <w:tc>
          <w:tcPr>
            <w:tcW w:w="1411" w:type="dxa"/>
            <w:tcBorders>
              <w:top w:val="nil"/>
              <w:left w:val="nil"/>
              <w:bottom w:val="single" w:sz="4" w:space="0" w:color="auto"/>
              <w:right w:val="single" w:sz="4" w:space="0" w:color="auto"/>
            </w:tcBorders>
            <w:shd w:val="clear" w:color="auto" w:fill="auto"/>
            <w:vAlign w:val="center"/>
            <w:hideMark/>
          </w:tcPr>
          <w:p w14:paraId="4266C316" w14:textId="77777777" w:rsidR="00561DEB" w:rsidRPr="00A742C7" w:rsidRDefault="00561DEB" w:rsidP="00561DEB">
            <w:pPr>
              <w:jc w:val="center"/>
              <w:rPr>
                <w:rFonts w:cs="Times New Roman"/>
                <w:b/>
                <w:color w:val="000000"/>
                <w:sz w:val="22"/>
              </w:rPr>
            </w:pPr>
            <w:r w:rsidRPr="00A742C7">
              <w:rPr>
                <w:rFonts w:cs="Times New Roman"/>
                <w:b/>
                <w:color w:val="000000"/>
                <w:sz w:val="22"/>
              </w:rPr>
              <w:t>77,89</w:t>
            </w:r>
          </w:p>
        </w:tc>
        <w:tc>
          <w:tcPr>
            <w:tcW w:w="2349" w:type="dxa"/>
            <w:tcBorders>
              <w:top w:val="nil"/>
              <w:left w:val="nil"/>
              <w:bottom w:val="single" w:sz="4" w:space="0" w:color="auto"/>
              <w:right w:val="single" w:sz="4" w:space="0" w:color="auto"/>
            </w:tcBorders>
            <w:shd w:val="clear" w:color="auto" w:fill="auto"/>
            <w:vAlign w:val="center"/>
            <w:hideMark/>
          </w:tcPr>
          <w:p w14:paraId="7B56ECF1" w14:textId="77777777" w:rsidR="00561DEB" w:rsidRPr="00A742C7" w:rsidRDefault="00561DEB" w:rsidP="00561DEB">
            <w:pPr>
              <w:jc w:val="center"/>
              <w:rPr>
                <w:rFonts w:cs="Times New Roman"/>
                <w:color w:val="000000"/>
                <w:sz w:val="22"/>
              </w:rPr>
            </w:pPr>
            <w:r w:rsidRPr="00A742C7">
              <w:rPr>
                <w:rFonts w:cs="Times New Roman"/>
                <w:color w:val="000000"/>
                <w:sz w:val="22"/>
              </w:rPr>
              <w:t>1,28</w:t>
            </w:r>
          </w:p>
        </w:tc>
        <w:tc>
          <w:tcPr>
            <w:tcW w:w="1215" w:type="dxa"/>
            <w:tcBorders>
              <w:top w:val="nil"/>
              <w:left w:val="nil"/>
              <w:bottom w:val="single" w:sz="4" w:space="0" w:color="auto"/>
              <w:right w:val="single" w:sz="4" w:space="0" w:color="auto"/>
            </w:tcBorders>
            <w:shd w:val="clear" w:color="auto" w:fill="auto"/>
            <w:vAlign w:val="center"/>
            <w:hideMark/>
          </w:tcPr>
          <w:p w14:paraId="50CCE478" w14:textId="77777777" w:rsidR="00561DEB" w:rsidRPr="00A742C7" w:rsidRDefault="00561DEB" w:rsidP="00561DEB">
            <w:pPr>
              <w:jc w:val="center"/>
              <w:rPr>
                <w:rFonts w:cs="Times New Roman"/>
                <w:color w:val="000000"/>
                <w:sz w:val="22"/>
              </w:rPr>
            </w:pPr>
            <w:r w:rsidRPr="00A742C7">
              <w:rPr>
                <w:rFonts w:cs="Times New Roman"/>
                <w:color w:val="000000"/>
                <w:sz w:val="22"/>
              </w:rPr>
              <w:t>20,83</w:t>
            </w:r>
          </w:p>
        </w:tc>
        <w:tc>
          <w:tcPr>
            <w:tcW w:w="1854" w:type="dxa"/>
            <w:tcBorders>
              <w:top w:val="nil"/>
              <w:left w:val="nil"/>
              <w:bottom w:val="single" w:sz="4" w:space="0" w:color="auto"/>
              <w:right w:val="single" w:sz="4" w:space="0" w:color="auto"/>
            </w:tcBorders>
            <w:shd w:val="clear" w:color="auto" w:fill="auto"/>
            <w:vAlign w:val="center"/>
            <w:hideMark/>
          </w:tcPr>
          <w:p w14:paraId="5F65A071"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49FDAFA1"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2E8CE526"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2026</w:t>
            </w:r>
          </w:p>
        </w:tc>
        <w:tc>
          <w:tcPr>
            <w:tcW w:w="1411" w:type="dxa"/>
            <w:tcBorders>
              <w:top w:val="nil"/>
              <w:left w:val="nil"/>
              <w:bottom w:val="single" w:sz="4" w:space="0" w:color="auto"/>
              <w:right w:val="single" w:sz="4" w:space="0" w:color="auto"/>
            </w:tcBorders>
            <w:shd w:val="clear" w:color="auto" w:fill="auto"/>
            <w:vAlign w:val="center"/>
            <w:hideMark/>
          </w:tcPr>
          <w:p w14:paraId="6E3FAA6F" w14:textId="77777777" w:rsidR="00561DEB" w:rsidRPr="00A742C7" w:rsidRDefault="00561DEB" w:rsidP="00561DEB">
            <w:pPr>
              <w:jc w:val="center"/>
              <w:rPr>
                <w:rFonts w:cs="Times New Roman"/>
                <w:b/>
                <w:color w:val="000000"/>
                <w:sz w:val="22"/>
              </w:rPr>
            </w:pPr>
            <w:r w:rsidRPr="00A742C7">
              <w:rPr>
                <w:rFonts w:cs="Times New Roman"/>
                <w:b/>
                <w:color w:val="000000"/>
                <w:sz w:val="22"/>
              </w:rPr>
              <w:t>77,35</w:t>
            </w:r>
          </w:p>
        </w:tc>
        <w:tc>
          <w:tcPr>
            <w:tcW w:w="2349" w:type="dxa"/>
            <w:tcBorders>
              <w:top w:val="nil"/>
              <w:left w:val="nil"/>
              <w:bottom w:val="single" w:sz="4" w:space="0" w:color="auto"/>
              <w:right w:val="single" w:sz="4" w:space="0" w:color="auto"/>
            </w:tcBorders>
            <w:shd w:val="clear" w:color="auto" w:fill="auto"/>
            <w:vAlign w:val="center"/>
            <w:hideMark/>
          </w:tcPr>
          <w:p w14:paraId="1B7A570B" w14:textId="77777777" w:rsidR="00561DEB" w:rsidRPr="00A742C7" w:rsidRDefault="00561DEB" w:rsidP="00561DEB">
            <w:pPr>
              <w:jc w:val="center"/>
              <w:rPr>
                <w:rFonts w:cs="Times New Roman"/>
                <w:color w:val="000000"/>
                <w:sz w:val="22"/>
              </w:rPr>
            </w:pPr>
            <w:r w:rsidRPr="00A742C7">
              <w:rPr>
                <w:rFonts w:cs="Times New Roman"/>
                <w:color w:val="000000"/>
                <w:sz w:val="22"/>
              </w:rPr>
              <w:t>1,31</w:t>
            </w:r>
          </w:p>
        </w:tc>
        <w:tc>
          <w:tcPr>
            <w:tcW w:w="1215" w:type="dxa"/>
            <w:tcBorders>
              <w:top w:val="nil"/>
              <w:left w:val="nil"/>
              <w:bottom w:val="single" w:sz="4" w:space="0" w:color="auto"/>
              <w:right w:val="single" w:sz="4" w:space="0" w:color="auto"/>
            </w:tcBorders>
            <w:shd w:val="clear" w:color="auto" w:fill="auto"/>
            <w:vAlign w:val="center"/>
            <w:hideMark/>
          </w:tcPr>
          <w:p w14:paraId="3F69F812" w14:textId="77777777" w:rsidR="00561DEB" w:rsidRPr="00A742C7" w:rsidRDefault="00561DEB" w:rsidP="00561DEB">
            <w:pPr>
              <w:jc w:val="center"/>
              <w:rPr>
                <w:rFonts w:cs="Times New Roman"/>
                <w:color w:val="000000"/>
                <w:sz w:val="22"/>
              </w:rPr>
            </w:pPr>
            <w:r w:rsidRPr="00A742C7">
              <w:rPr>
                <w:rFonts w:cs="Times New Roman"/>
                <w:color w:val="000000"/>
                <w:sz w:val="22"/>
              </w:rPr>
              <w:t>21,33</w:t>
            </w:r>
          </w:p>
        </w:tc>
        <w:tc>
          <w:tcPr>
            <w:tcW w:w="1854" w:type="dxa"/>
            <w:tcBorders>
              <w:top w:val="nil"/>
              <w:left w:val="nil"/>
              <w:bottom w:val="single" w:sz="4" w:space="0" w:color="auto"/>
              <w:right w:val="single" w:sz="4" w:space="0" w:color="auto"/>
            </w:tcBorders>
            <w:shd w:val="clear" w:color="auto" w:fill="auto"/>
            <w:vAlign w:val="center"/>
            <w:hideMark/>
          </w:tcPr>
          <w:p w14:paraId="5F5E916B"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6C6FB2D1"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244793B3"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2027</w:t>
            </w:r>
          </w:p>
        </w:tc>
        <w:tc>
          <w:tcPr>
            <w:tcW w:w="1411" w:type="dxa"/>
            <w:tcBorders>
              <w:top w:val="nil"/>
              <w:left w:val="nil"/>
              <w:bottom w:val="single" w:sz="4" w:space="0" w:color="auto"/>
              <w:right w:val="single" w:sz="4" w:space="0" w:color="auto"/>
            </w:tcBorders>
            <w:shd w:val="clear" w:color="auto" w:fill="auto"/>
            <w:vAlign w:val="center"/>
            <w:hideMark/>
          </w:tcPr>
          <w:p w14:paraId="68F9F631" w14:textId="77777777" w:rsidR="00561DEB" w:rsidRPr="00A742C7" w:rsidRDefault="00561DEB" w:rsidP="00561DEB">
            <w:pPr>
              <w:jc w:val="center"/>
              <w:rPr>
                <w:rFonts w:cs="Times New Roman"/>
                <w:b/>
                <w:color w:val="000000"/>
                <w:sz w:val="22"/>
              </w:rPr>
            </w:pPr>
            <w:r w:rsidRPr="00A742C7">
              <w:rPr>
                <w:rFonts w:cs="Times New Roman"/>
                <w:b/>
                <w:color w:val="000000"/>
                <w:sz w:val="22"/>
              </w:rPr>
              <w:t>79,31</w:t>
            </w:r>
          </w:p>
        </w:tc>
        <w:tc>
          <w:tcPr>
            <w:tcW w:w="2349" w:type="dxa"/>
            <w:tcBorders>
              <w:top w:val="nil"/>
              <w:left w:val="nil"/>
              <w:bottom w:val="single" w:sz="4" w:space="0" w:color="auto"/>
              <w:right w:val="single" w:sz="4" w:space="0" w:color="auto"/>
            </w:tcBorders>
            <w:shd w:val="clear" w:color="auto" w:fill="auto"/>
            <w:vAlign w:val="center"/>
            <w:hideMark/>
          </w:tcPr>
          <w:p w14:paraId="5866B088" w14:textId="77777777" w:rsidR="00561DEB" w:rsidRPr="00A742C7" w:rsidRDefault="00561DEB" w:rsidP="00561DEB">
            <w:pPr>
              <w:jc w:val="center"/>
              <w:rPr>
                <w:rFonts w:cs="Times New Roman"/>
                <w:color w:val="000000"/>
                <w:sz w:val="22"/>
              </w:rPr>
            </w:pPr>
            <w:r w:rsidRPr="00A742C7">
              <w:rPr>
                <w:rFonts w:cs="Times New Roman"/>
                <w:color w:val="000000"/>
                <w:sz w:val="22"/>
              </w:rPr>
              <w:t>1,35</w:t>
            </w:r>
          </w:p>
        </w:tc>
        <w:tc>
          <w:tcPr>
            <w:tcW w:w="1215" w:type="dxa"/>
            <w:tcBorders>
              <w:top w:val="nil"/>
              <w:left w:val="nil"/>
              <w:bottom w:val="single" w:sz="4" w:space="0" w:color="auto"/>
              <w:right w:val="single" w:sz="4" w:space="0" w:color="auto"/>
            </w:tcBorders>
            <w:shd w:val="clear" w:color="auto" w:fill="auto"/>
            <w:vAlign w:val="center"/>
            <w:hideMark/>
          </w:tcPr>
          <w:p w14:paraId="768F3F79" w14:textId="77777777" w:rsidR="00561DEB" w:rsidRPr="00A742C7" w:rsidRDefault="00561DEB" w:rsidP="00561DEB">
            <w:pPr>
              <w:jc w:val="center"/>
              <w:rPr>
                <w:rFonts w:cs="Times New Roman"/>
                <w:color w:val="000000"/>
                <w:sz w:val="22"/>
              </w:rPr>
            </w:pPr>
            <w:r w:rsidRPr="00A742C7">
              <w:rPr>
                <w:rFonts w:cs="Times New Roman"/>
                <w:color w:val="000000"/>
                <w:sz w:val="22"/>
              </w:rPr>
              <w:t>19,34</w:t>
            </w:r>
          </w:p>
        </w:tc>
        <w:tc>
          <w:tcPr>
            <w:tcW w:w="1854" w:type="dxa"/>
            <w:tcBorders>
              <w:top w:val="nil"/>
              <w:left w:val="nil"/>
              <w:bottom w:val="single" w:sz="4" w:space="0" w:color="auto"/>
              <w:right w:val="single" w:sz="4" w:space="0" w:color="auto"/>
            </w:tcBorders>
            <w:shd w:val="clear" w:color="auto" w:fill="auto"/>
            <w:vAlign w:val="center"/>
            <w:hideMark/>
          </w:tcPr>
          <w:p w14:paraId="7082FEA3"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520A4A63"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142BE2A8"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2028</w:t>
            </w:r>
          </w:p>
        </w:tc>
        <w:tc>
          <w:tcPr>
            <w:tcW w:w="1411" w:type="dxa"/>
            <w:tcBorders>
              <w:top w:val="nil"/>
              <w:left w:val="nil"/>
              <w:bottom w:val="single" w:sz="4" w:space="0" w:color="auto"/>
              <w:right w:val="single" w:sz="4" w:space="0" w:color="auto"/>
            </w:tcBorders>
            <w:shd w:val="clear" w:color="auto" w:fill="auto"/>
            <w:vAlign w:val="center"/>
            <w:hideMark/>
          </w:tcPr>
          <w:p w14:paraId="72A2FBB4" w14:textId="77777777" w:rsidR="00561DEB" w:rsidRPr="00A742C7" w:rsidRDefault="00561DEB" w:rsidP="00561DEB">
            <w:pPr>
              <w:jc w:val="center"/>
              <w:rPr>
                <w:rFonts w:cs="Times New Roman"/>
                <w:b/>
                <w:color w:val="000000"/>
                <w:sz w:val="22"/>
              </w:rPr>
            </w:pPr>
            <w:r w:rsidRPr="00A742C7">
              <w:rPr>
                <w:rFonts w:cs="Times New Roman"/>
                <w:b/>
                <w:color w:val="000000"/>
                <w:sz w:val="22"/>
              </w:rPr>
              <w:t>79,31</w:t>
            </w:r>
          </w:p>
        </w:tc>
        <w:tc>
          <w:tcPr>
            <w:tcW w:w="2349" w:type="dxa"/>
            <w:tcBorders>
              <w:top w:val="nil"/>
              <w:left w:val="nil"/>
              <w:bottom w:val="single" w:sz="4" w:space="0" w:color="auto"/>
              <w:right w:val="single" w:sz="4" w:space="0" w:color="auto"/>
            </w:tcBorders>
            <w:shd w:val="clear" w:color="auto" w:fill="auto"/>
            <w:vAlign w:val="center"/>
            <w:hideMark/>
          </w:tcPr>
          <w:p w14:paraId="719F1CD4" w14:textId="77777777" w:rsidR="00561DEB" w:rsidRPr="00A742C7" w:rsidRDefault="00561DEB" w:rsidP="00561DEB">
            <w:pPr>
              <w:jc w:val="center"/>
              <w:rPr>
                <w:rFonts w:cs="Times New Roman"/>
                <w:color w:val="000000"/>
                <w:sz w:val="22"/>
              </w:rPr>
            </w:pPr>
            <w:r w:rsidRPr="00A742C7">
              <w:rPr>
                <w:rFonts w:cs="Times New Roman"/>
                <w:color w:val="000000"/>
                <w:sz w:val="22"/>
              </w:rPr>
              <w:t>1,35</w:t>
            </w:r>
          </w:p>
        </w:tc>
        <w:tc>
          <w:tcPr>
            <w:tcW w:w="1215" w:type="dxa"/>
            <w:tcBorders>
              <w:top w:val="nil"/>
              <w:left w:val="nil"/>
              <w:bottom w:val="single" w:sz="4" w:space="0" w:color="auto"/>
              <w:right w:val="single" w:sz="4" w:space="0" w:color="auto"/>
            </w:tcBorders>
            <w:shd w:val="clear" w:color="auto" w:fill="auto"/>
            <w:vAlign w:val="center"/>
            <w:hideMark/>
          </w:tcPr>
          <w:p w14:paraId="0021D559" w14:textId="77777777" w:rsidR="00561DEB" w:rsidRPr="00A742C7" w:rsidRDefault="00561DEB" w:rsidP="00561DEB">
            <w:pPr>
              <w:jc w:val="center"/>
              <w:rPr>
                <w:rFonts w:cs="Times New Roman"/>
                <w:color w:val="000000"/>
                <w:sz w:val="22"/>
              </w:rPr>
            </w:pPr>
            <w:r w:rsidRPr="00A742C7">
              <w:rPr>
                <w:rFonts w:cs="Times New Roman"/>
                <w:color w:val="000000"/>
                <w:sz w:val="22"/>
              </w:rPr>
              <w:t>19,34</w:t>
            </w:r>
          </w:p>
        </w:tc>
        <w:tc>
          <w:tcPr>
            <w:tcW w:w="1854" w:type="dxa"/>
            <w:tcBorders>
              <w:top w:val="nil"/>
              <w:left w:val="nil"/>
              <w:bottom w:val="single" w:sz="4" w:space="0" w:color="auto"/>
              <w:right w:val="single" w:sz="4" w:space="0" w:color="auto"/>
            </w:tcBorders>
            <w:shd w:val="clear" w:color="auto" w:fill="auto"/>
            <w:vAlign w:val="center"/>
            <w:hideMark/>
          </w:tcPr>
          <w:p w14:paraId="2D027334"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7C26A6CF"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6FD49E8A"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2029</w:t>
            </w:r>
          </w:p>
        </w:tc>
        <w:tc>
          <w:tcPr>
            <w:tcW w:w="1411" w:type="dxa"/>
            <w:tcBorders>
              <w:top w:val="nil"/>
              <w:left w:val="nil"/>
              <w:bottom w:val="single" w:sz="4" w:space="0" w:color="auto"/>
              <w:right w:val="single" w:sz="4" w:space="0" w:color="auto"/>
            </w:tcBorders>
            <w:shd w:val="clear" w:color="auto" w:fill="auto"/>
            <w:vAlign w:val="center"/>
            <w:hideMark/>
          </w:tcPr>
          <w:p w14:paraId="4AD30786" w14:textId="77777777" w:rsidR="00561DEB" w:rsidRPr="00A742C7" w:rsidRDefault="00561DEB" w:rsidP="00561DEB">
            <w:pPr>
              <w:jc w:val="center"/>
              <w:rPr>
                <w:rFonts w:cs="Times New Roman"/>
                <w:b/>
                <w:color w:val="000000"/>
                <w:sz w:val="22"/>
              </w:rPr>
            </w:pPr>
            <w:r w:rsidRPr="00A742C7">
              <w:rPr>
                <w:rFonts w:cs="Times New Roman"/>
                <w:b/>
                <w:color w:val="000000"/>
                <w:sz w:val="22"/>
              </w:rPr>
              <w:t>79,31</w:t>
            </w:r>
          </w:p>
        </w:tc>
        <w:tc>
          <w:tcPr>
            <w:tcW w:w="2349" w:type="dxa"/>
            <w:tcBorders>
              <w:top w:val="nil"/>
              <w:left w:val="nil"/>
              <w:bottom w:val="single" w:sz="4" w:space="0" w:color="auto"/>
              <w:right w:val="single" w:sz="4" w:space="0" w:color="auto"/>
            </w:tcBorders>
            <w:shd w:val="clear" w:color="auto" w:fill="auto"/>
            <w:vAlign w:val="center"/>
            <w:hideMark/>
          </w:tcPr>
          <w:p w14:paraId="1CD46F08" w14:textId="77777777" w:rsidR="00561DEB" w:rsidRPr="00A742C7" w:rsidRDefault="00561DEB" w:rsidP="00561DEB">
            <w:pPr>
              <w:jc w:val="center"/>
              <w:rPr>
                <w:rFonts w:cs="Times New Roman"/>
                <w:color w:val="000000"/>
                <w:sz w:val="22"/>
              </w:rPr>
            </w:pPr>
            <w:r w:rsidRPr="00A742C7">
              <w:rPr>
                <w:rFonts w:cs="Times New Roman"/>
                <w:color w:val="000000"/>
                <w:sz w:val="22"/>
              </w:rPr>
              <w:t>1,35</w:t>
            </w:r>
          </w:p>
        </w:tc>
        <w:tc>
          <w:tcPr>
            <w:tcW w:w="1215" w:type="dxa"/>
            <w:tcBorders>
              <w:top w:val="nil"/>
              <w:left w:val="nil"/>
              <w:bottom w:val="single" w:sz="4" w:space="0" w:color="auto"/>
              <w:right w:val="single" w:sz="4" w:space="0" w:color="auto"/>
            </w:tcBorders>
            <w:shd w:val="clear" w:color="auto" w:fill="auto"/>
            <w:vAlign w:val="center"/>
            <w:hideMark/>
          </w:tcPr>
          <w:p w14:paraId="1CB44719" w14:textId="77777777" w:rsidR="00561DEB" w:rsidRPr="00A742C7" w:rsidRDefault="00561DEB" w:rsidP="00561DEB">
            <w:pPr>
              <w:jc w:val="center"/>
              <w:rPr>
                <w:rFonts w:cs="Times New Roman"/>
                <w:color w:val="000000"/>
                <w:sz w:val="22"/>
              </w:rPr>
            </w:pPr>
            <w:r w:rsidRPr="00A742C7">
              <w:rPr>
                <w:rFonts w:cs="Times New Roman"/>
                <w:color w:val="000000"/>
                <w:sz w:val="22"/>
              </w:rPr>
              <w:t>19,34</w:t>
            </w:r>
          </w:p>
        </w:tc>
        <w:tc>
          <w:tcPr>
            <w:tcW w:w="1854" w:type="dxa"/>
            <w:tcBorders>
              <w:top w:val="nil"/>
              <w:left w:val="nil"/>
              <w:bottom w:val="single" w:sz="4" w:space="0" w:color="auto"/>
              <w:right w:val="single" w:sz="4" w:space="0" w:color="auto"/>
            </w:tcBorders>
            <w:shd w:val="clear" w:color="auto" w:fill="auto"/>
            <w:vAlign w:val="center"/>
            <w:hideMark/>
          </w:tcPr>
          <w:p w14:paraId="4B183E9B" w14:textId="77777777" w:rsidR="00561DEB" w:rsidRPr="00A742C7" w:rsidRDefault="00561DEB" w:rsidP="00561DEB">
            <w:pPr>
              <w:jc w:val="center"/>
              <w:rPr>
                <w:rFonts w:cs="Times New Roman"/>
                <w:color w:val="000000"/>
                <w:sz w:val="22"/>
              </w:rPr>
            </w:pPr>
            <w:r w:rsidRPr="00A742C7">
              <w:rPr>
                <w:rFonts w:cs="Times New Roman"/>
                <w:color w:val="000000"/>
                <w:sz w:val="22"/>
              </w:rPr>
              <w:t>0</w:t>
            </w:r>
          </w:p>
        </w:tc>
      </w:tr>
      <w:tr w:rsidR="00561DEB" w:rsidRPr="00A742C7" w14:paraId="513AB75F"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71DA3F9E"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2030</w:t>
            </w:r>
          </w:p>
        </w:tc>
        <w:tc>
          <w:tcPr>
            <w:tcW w:w="1411" w:type="dxa"/>
            <w:tcBorders>
              <w:top w:val="nil"/>
              <w:left w:val="nil"/>
              <w:bottom w:val="single" w:sz="4" w:space="0" w:color="auto"/>
              <w:right w:val="single" w:sz="4" w:space="0" w:color="auto"/>
            </w:tcBorders>
            <w:shd w:val="clear" w:color="auto" w:fill="auto"/>
            <w:vAlign w:val="center"/>
            <w:hideMark/>
          </w:tcPr>
          <w:p w14:paraId="5CC78A4E"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6E11C08E"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3A14E8D8" w14:textId="77777777" w:rsidR="00561DEB" w:rsidRPr="00A742C7" w:rsidRDefault="00561DEB" w:rsidP="00561DEB">
            <w:pPr>
              <w:jc w:val="center"/>
              <w:rPr>
                <w:rFonts w:cs="Times New Roman"/>
                <w:color w:val="000000"/>
                <w:sz w:val="22"/>
              </w:rPr>
            </w:pPr>
            <w:r w:rsidRPr="00A742C7">
              <w:rPr>
                <w:rFonts w:cs="Times New Roman"/>
                <w:color w:val="000000"/>
                <w:sz w:val="22"/>
              </w:rPr>
              <w:t>11,25</w:t>
            </w:r>
          </w:p>
        </w:tc>
        <w:tc>
          <w:tcPr>
            <w:tcW w:w="1854" w:type="dxa"/>
            <w:tcBorders>
              <w:top w:val="nil"/>
              <w:left w:val="nil"/>
              <w:bottom w:val="single" w:sz="4" w:space="0" w:color="auto"/>
              <w:right w:val="single" w:sz="4" w:space="0" w:color="auto"/>
            </w:tcBorders>
            <w:shd w:val="clear" w:color="auto" w:fill="auto"/>
            <w:vAlign w:val="center"/>
            <w:hideMark/>
          </w:tcPr>
          <w:p w14:paraId="4F35779E" w14:textId="77777777" w:rsidR="00561DEB" w:rsidRPr="00A742C7" w:rsidRDefault="00561DEB" w:rsidP="00561DEB">
            <w:pPr>
              <w:jc w:val="center"/>
              <w:rPr>
                <w:rFonts w:cs="Times New Roman"/>
                <w:b/>
                <w:color w:val="000000"/>
                <w:sz w:val="22"/>
              </w:rPr>
            </w:pPr>
            <w:r w:rsidRPr="00A742C7">
              <w:rPr>
                <w:rFonts w:cs="Times New Roman"/>
                <w:b/>
                <w:color w:val="000000"/>
                <w:sz w:val="22"/>
              </w:rPr>
              <w:t>88,75</w:t>
            </w:r>
          </w:p>
        </w:tc>
      </w:tr>
      <w:tr w:rsidR="00561DEB" w:rsidRPr="00A742C7" w14:paraId="2751B9E2"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5499A295"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2031</w:t>
            </w:r>
          </w:p>
        </w:tc>
        <w:tc>
          <w:tcPr>
            <w:tcW w:w="1411" w:type="dxa"/>
            <w:tcBorders>
              <w:top w:val="nil"/>
              <w:left w:val="nil"/>
              <w:bottom w:val="single" w:sz="4" w:space="0" w:color="auto"/>
              <w:right w:val="single" w:sz="4" w:space="0" w:color="auto"/>
            </w:tcBorders>
            <w:shd w:val="clear" w:color="auto" w:fill="auto"/>
            <w:vAlign w:val="center"/>
            <w:hideMark/>
          </w:tcPr>
          <w:p w14:paraId="24FF1DA0"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6A204163"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727970FE" w14:textId="77777777" w:rsidR="00561DEB" w:rsidRPr="00A742C7" w:rsidRDefault="00561DEB" w:rsidP="00561DEB">
            <w:pPr>
              <w:jc w:val="center"/>
              <w:rPr>
                <w:rFonts w:cs="Times New Roman"/>
                <w:color w:val="000000"/>
                <w:sz w:val="22"/>
              </w:rPr>
            </w:pPr>
            <w:r w:rsidRPr="00A742C7">
              <w:rPr>
                <w:rFonts w:cs="Times New Roman"/>
                <w:color w:val="000000"/>
                <w:sz w:val="22"/>
              </w:rPr>
              <w:t>11,25</w:t>
            </w:r>
          </w:p>
        </w:tc>
        <w:tc>
          <w:tcPr>
            <w:tcW w:w="1854" w:type="dxa"/>
            <w:tcBorders>
              <w:top w:val="nil"/>
              <w:left w:val="nil"/>
              <w:bottom w:val="single" w:sz="4" w:space="0" w:color="auto"/>
              <w:right w:val="single" w:sz="4" w:space="0" w:color="auto"/>
            </w:tcBorders>
            <w:shd w:val="clear" w:color="auto" w:fill="auto"/>
            <w:vAlign w:val="center"/>
            <w:hideMark/>
          </w:tcPr>
          <w:p w14:paraId="37F0AE0B" w14:textId="77777777" w:rsidR="00561DEB" w:rsidRPr="00A742C7" w:rsidRDefault="00561DEB" w:rsidP="00561DEB">
            <w:pPr>
              <w:jc w:val="center"/>
              <w:rPr>
                <w:rFonts w:cs="Times New Roman"/>
                <w:b/>
                <w:color w:val="000000"/>
                <w:sz w:val="22"/>
              </w:rPr>
            </w:pPr>
            <w:r w:rsidRPr="00A742C7">
              <w:rPr>
                <w:rFonts w:cs="Times New Roman"/>
                <w:b/>
                <w:color w:val="000000"/>
                <w:sz w:val="22"/>
              </w:rPr>
              <w:t>88,75</w:t>
            </w:r>
          </w:p>
        </w:tc>
      </w:tr>
      <w:tr w:rsidR="00561DEB" w:rsidRPr="00A742C7" w14:paraId="5D1A327C"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0554DD6F"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2032</w:t>
            </w:r>
          </w:p>
        </w:tc>
        <w:tc>
          <w:tcPr>
            <w:tcW w:w="1411" w:type="dxa"/>
            <w:tcBorders>
              <w:top w:val="nil"/>
              <w:left w:val="nil"/>
              <w:bottom w:val="single" w:sz="4" w:space="0" w:color="auto"/>
              <w:right w:val="single" w:sz="4" w:space="0" w:color="auto"/>
            </w:tcBorders>
            <w:shd w:val="clear" w:color="auto" w:fill="auto"/>
            <w:vAlign w:val="center"/>
            <w:hideMark/>
          </w:tcPr>
          <w:p w14:paraId="23BFA5FF"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0A4FE3BC"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35E04A56" w14:textId="77777777" w:rsidR="00561DEB" w:rsidRPr="00A742C7" w:rsidRDefault="00561DEB" w:rsidP="00561DEB">
            <w:pPr>
              <w:jc w:val="center"/>
              <w:rPr>
                <w:rFonts w:cs="Times New Roman"/>
                <w:color w:val="000000"/>
                <w:sz w:val="22"/>
              </w:rPr>
            </w:pPr>
            <w:r w:rsidRPr="00A742C7">
              <w:rPr>
                <w:rFonts w:cs="Times New Roman"/>
                <w:color w:val="000000"/>
                <w:sz w:val="22"/>
              </w:rPr>
              <w:t>11,25</w:t>
            </w:r>
          </w:p>
        </w:tc>
        <w:tc>
          <w:tcPr>
            <w:tcW w:w="1854" w:type="dxa"/>
            <w:tcBorders>
              <w:top w:val="nil"/>
              <w:left w:val="nil"/>
              <w:bottom w:val="single" w:sz="4" w:space="0" w:color="auto"/>
              <w:right w:val="single" w:sz="4" w:space="0" w:color="auto"/>
            </w:tcBorders>
            <w:shd w:val="clear" w:color="auto" w:fill="auto"/>
            <w:vAlign w:val="center"/>
            <w:hideMark/>
          </w:tcPr>
          <w:p w14:paraId="78909111" w14:textId="77777777" w:rsidR="00561DEB" w:rsidRPr="00A742C7" w:rsidRDefault="00561DEB" w:rsidP="00561DEB">
            <w:pPr>
              <w:jc w:val="center"/>
              <w:rPr>
                <w:rFonts w:cs="Times New Roman"/>
                <w:b/>
                <w:color w:val="000000"/>
                <w:sz w:val="22"/>
              </w:rPr>
            </w:pPr>
            <w:r w:rsidRPr="00A742C7">
              <w:rPr>
                <w:rFonts w:cs="Times New Roman"/>
                <w:b/>
                <w:color w:val="000000"/>
                <w:sz w:val="22"/>
              </w:rPr>
              <w:t>88,75</w:t>
            </w:r>
          </w:p>
        </w:tc>
      </w:tr>
      <w:tr w:rsidR="00561DEB" w:rsidRPr="00A742C7" w14:paraId="3A57A76A"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510F9BE2"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2033</w:t>
            </w:r>
          </w:p>
        </w:tc>
        <w:tc>
          <w:tcPr>
            <w:tcW w:w="1411" w:type="dxa"/>
            <w:tcBorders>
              <w:top w:val="nil"/>
              <w:left w:val="nil"/>
              <w:bottom w:val="single" w:sz="4" w:space="0" w:color="auto"/>
              <w:right w:val="single" w:sz="4" w:space="0" w:color="auto"/>
            </w:tcBorders>
            <w:shd w:val="clear" w:color="auto" w:fill="auto"/>
            <w:vAlign w:val="center"/>
            <w:hideMark/>
          </w:tcPr>
          <w:p w14:paraId="5EDC08F6"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3A50B9BB"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45F21825" w14:textId="77777777" w:rsidR="00561DEB" w:rsidRPr="00A742C7" w:rsidRDefault="00561DEB" w:rsidP="00561DEB">
            <w:pPr>
              <w:jc w:val="center"/>
              <w:rPr>
                <w:rFonts w:cs="Times New Roman"/>
                <w:color w:val="000000"/>
                <w:sz w:val="22"/>
              </w:rPr>
            </w:pPr>
            <w:r w:rsidRPr="00A742C7">
              <w:rPr>
                <w:rFonts w:cs="Times New Roman"/>
                <w:color w:val="000000"/>
                <w:sz w:val="22"/>
              </w:rPr>
              <w:t>2,21</w:t>
            </w:r>
          </w:p>
        </w:tc>
        <w:tc>
          <w:tcPr>
            <w:tcW w:w="1854" w:type="dxa"/>
            <w:tcBorders>
              <w:top w:val="nil"/>
              <w:left w:val="nil"/>
              <w:bottom w:val="single" w:sz="4" w:space="0" w:color="auto"/>
              <w:right w:val="single" w:sz="4" w:space="0" w:color="auto"/>
            </w:tcBorders>
            <w:shd w:val="clear" w:color="auto" w:fill="auto"/>
            <w:vAlign w:val="center"/>
            <w:hideMark/>
          </w:tcPr>
          <w:p w14:paraId="73951BC7" w14:textId="77777777" w:rsidR="00561DEB" w:rsidRPr="00A742C7" w:rsidRDefault="00561DEB" w:rsidP="00561DEB">
            <w:pPr>
              <w:jc w:val="center"/>
              <w:rPr>
                <w:rFonts w:cs="Times New Roman"/>
                <w:b/>
                <w:color w:val="000000"/>
                <w:sz w:val="22"/>
              </w:rPr>
            </w:pPr>
            <w:r w:rsidRPr="00A742C7">
              <w:rPr>
                <w:rFonts w:cs="Times New Roman"/>
                <w:b/>
                <w:color w:val="000000"/>
                <w:sz w:val="22"/>
              </w:rPr>
              <w:t>97,79</w:t>
            </w:r>
          </w:p>
        </w:tc>
      </w:tr>
      <w:tr w:rsidR="00561DEB" w:rsidRPr="00A742C7" w14:paraId="38C7CFBD"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4FBE6CBE"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2034-2038</w:t>
            </w:r>
          </w:p>
        </w:tc>
        <w:tc>
          <w:tcPr>
            <w:tcW w:w="1411" w:type="dxa"/>
            <w:tcBorders>
              <w:top w:val="nil"/>
              <w:left w:val="nil"/>
              <w:bottom w:val="single" w:sz="4" w:space="0" w:color="auto"/>
              <w:right w:val="single" w:sz="4" w:space="0" w:color="auto"/>
            </w:tcBorders>
            <w:shd w:val="clear" w:color="auto" w:fill="auto"/>
            <w:vAlign w:val="center"/>
            <w:hideMark/>
          </w:tcPr>
          <w:p w14:paraId="575E89B1"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60D52EE1"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6D7456EF" w14:textId="77777777" w:rsidR="00561DEB" w:rsidRPr="00A742C7" w:rsidRDefault="00561DEB" w:rsidP="00561DEB">
            <w:pPr>
              <w:jc w:val="center"/>
              <w:rPr>
                <w:rFonts w:cs="Times New Roman"/>
                <w:color w:val="000000"/>
                <w:sz w:val="22"/>
              </w:rPr>
            </w:pPr>
            <w:r w:rsidRPr="00A742C7">
              <w:rPr>
                <w:rFonts w:cs="Times New Roman"/>
                <w:color w:val="000000"/>
                <w:sz w:val="22"/>
              </w:rPr>
              <w:t>2,21</w:t>
            </w:r>
          </w:p>
        </w:tc>
        <w:tc>
          <w:tcPr>
            <w:tcW w:w="1854" w:type="dxa"/>
            <w:tcBorders>
              <w:top w:val="nil"/>
              <w:left w:val="nil"/>
              <w:bottom w:val="single" w:sz="4" w:space="0" w:color="auto"/>
              <w:right w:val="single" w:sz="4" w:space="0" w:color="auto"/>
            </w:tcBorders>
            <w:shd w:val="clear" w:color="auto" w:fill="auto"/>
            <w:vAlign w:val="center"/>
            <w:hideMark/>
          </w:tcPr>
          <w:p w14:paraId="23380FEE" w14:textId="77777777" w:rsidR="00561DEB" w:rsidRPr="00A742C7" w:rsidRDefault="00561DEB" w:rsidP="00561DEB">
            <w:pPr>
              <w:jc w:val="center"/>
              <w:rPr>
                <w:rFonts w:cs="Times New Roman"/>
                <w:b/>
                <w:color w:val="000000"/>
                <w:sz w:val="22"/>
              </w:rPr>
            </w:pPr>
            <w:r w:rsidRPr="00A742C7">
              <w:rPr>
                <w:rFonts w:cs="Times New Roman"/>
                <w:b/>
                <w:color w:val="000000"/>
                <w:sz w:val="22"/>
              </w:rPr>
              <w:t>97,79</w:t>
            </w:r>
          </w:p>
        </w:tc>
      </w:tr>
      <w:tr w:rsidR="00561DEB" w:rsidRPr="00A742C7" w14:paraId="2C7D6D37" w14:textId="77777777" w:rsidTr="006A61AE">
        <w:trPr>
          <w:trHeight w:val="289"/>
        </w:trPr>
        <w:tc>
          <w:tcPr>
            <w:tcW w:w="1779" w:type="dxa"/>
            <w:tcBorders>
              <w:top w:val="nil"/>
              <w:left w:val="single" w:sz="4" w:space="0" w:color="auto"/>
              <w:bottom w:val="single" w:sz="4" w:space="0" w:color="auto"/>
              <w:right w:val="single" w:sz="4" w:space="0" w:color="auto"/>
            </w:tcBorders>
            <w:shd w:val="clear" w:color="auto" w:fill="auto"/>
            <w:vAlign w:val="center"/>
            <w:hideMark/>
          </w:tcPr>
          <w:p w14:paraId="64795AED" w14:textId="77777777" w:rsidR="00561DEB" w:rsidRPr="00A742C7" w:rsidRDefault="00561DEB" w:rsidP="00561DEB">
            <w:pPr>
              <w:jc w:val="center"/>
              <w:rPr>
                <w:rFonts w:eastAsia="Times New Roman" w:cs="Times New Roman"/>
                <w:color w:val="000000"/>
                <w:sz w:val="22"/>
                <w:lang w:eastAsia="ru-RU"/>
              </w:rPr>
            </w:pPr>
            <w:r w:rsidRPr="00A742C7">
              <w:rPr>
                <w:rFonts w:eastAsia="Times New Roman" w:cs="Times New Roman"/>
                <w:color w:val="000000"/>
                <w:sz w:val="22"/>
                <w:lang w:eastAsia="ru-RU"/>
              </w:rPr>
              <w:t>2039-2043</w:t>
            </w:r>
          </w:p>
        </w:tc>
        <w:tc>
          <w:tcPr>
            <w:tcW w:w="1411" w:type="dxa"/>
            <w:tcBorders>
              <w:top w:val="nil"/>
              <w:left w:val="nil"/>
              <w:bottom w:val="single" w:sz="4" w:space="0" w:color="auto"/>
              <w:right w:val="single" w:sz="4" w:space="0" w:color="auto"/>
            </w:tcBorders>
            <w:shd w:val="clear" w:color="auto" w:fill="auto"/>
            <w:vAlign w:val="center"/>
            <w:hideMark/>
          </w:tcPr>
          <w:p w14:paraId="1EA22B10"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2349" w:type="dxa"/>
            <w:tcBorders>
              <w:top w:val="nil"/>
              <w:left w:val="nil"/>
              <w:bottom w:val="single" w:sz="4" w:space="0" w:color="auto"/>
              <w:right w:val="single" w:sz="4" w:space="0" w:color="auto"/>
            </w:tcBorders>
            <w:shd w:val="clear" w:color="auto" w:fill="auto"/>
            <w:vAlign w:val="center"/>
            <w:hideMark/>
          </w:tcPr>
          <w:p w14:paraId="4E5ACD0B" w14:textId="77777777" w:rsidR="00561DEB" w:rsidRPr="00A742C7" w:rsidRDefault="00561DEB" w:rsidP="00561DEB">
            <w:pPr>
              <w:jc w:val="center"/>
              <w:rPr>
                <w:rFonts w:cs="Times New Roman"/>
                <w:color w:val="000000"/>
                <w:sz w:val="22"/>
              </w:rPr>
            </w:pPr>
            <w:r w:rsidRPr="00A742C7">
              <w:rPr>
                <w:rFonts w:cs="Times New Roman"/>
                <w:color w:val="000000"/>
                <w:sz w:val="22"/>
              </w:rPr>
              <w:t>0,00</w:t>
            </w:r>
          </w:p>
        </w:tc>
        <w:tc>
          <w:tcPr>
            <w:tcW w:w="1215" w:type="dxa"/>
            <w:tcBorders>
              <w:top w:val="nil"/>
              <w:left w:val="nil"/>
              <w:bottom w:val="single" w:sz="4" w:space="0" w:color="auto"/>
              <w:right w:val="single" w:sz="4" w:space="0" w:color="auto"/>
            </w:tcBorders>
            <w:shd w:val="clear" w:color="auto" w:fill="auto"/>
            <w:vAlign w:val="center"/>
            <w:hideMark/>
          </w:tcPr>
          <w:p w14:paraId="0C78FCBC" w14:textId="77777777" w:rsidR="00561DEB" w:rsidRPr="00A742C7" w:rsidRDefault="00561DEB" w:rsidP="00561DEB">
            <w:pPr>
              <w:jc w:val="center"/>
              <w:rPr>
                <w:rFonts w:cs="Times New Roman"/>
                <w:color w:val="000000"/>
                <w:sz w:val="22"/>
              </w:rPr>
            </w:pPr>
            <w:r w:rsidRPr="00A742C7">
              <w:rPr>
                <w:rFonts w:cs="Times New Roman"/>
                <w:color w:val="000000"/>
                <w:sz w:val="22"/>
              </w:rPr>
              <w:t>0,81</w:t>
            </w:r>
          </w:p>
        </w:tc>
        <w:tc>
          <w:tcPr>
            <w:tcW w:w="1854" w:type="dxa"/>
            <w:tcBorders>
              <w:top w:val="nil"/>
              <w:left w:val="nil"/>
              <w:bottom w:val="single" w:sz="4" w:space="0" w:color="auto"/>
              <w:right w:val="single" w:sz="4" w:space="0" w:color="auto"/>
            </w:tcBorders>
            <w:shd w:val="clear" w:color="auto" w:fill="auto"/>
            <w:vAlign w:val="center"/>
            <w:hideMark/>
          </w:tcPr>
          <w:p w14:paraId="188474B1" w14:textId="77777777" w:rsidR="00561DEB" w:rsidRPr="00A742C7" w:rsidRDefault="00561DEB" w:rsidP="00561DEB">
            <w:pPr>
              <w:jc w:val="center"/>
              <w:rPr>
                <w:rFonts w:cs="Times New Roman"/>
                <w:b/>
                <w:color w:val="000000"/>
                <w:sz w:val="22"/>
              </w:rPr>
            </w:pPr>
            <w:r w:rsidRPr="00A742C7">
              <w:rPr>
                <w:rFonts w:cs="Times New Roman"/>
                <w:b/>
                <w:color w:val="000000"/>
                <w:sz w:val="22"/>
              </w:rPr>
              <w:t>99,19</w:t>
            </w:r>
          </w:p>
        </w:tc>
      </w:tr>
    </w:tbl>
    <w:p w14:paraId="62D39252" w14:textId="77777777" w:rsidR="00D65812" w:rsidRPr="00A742C7" w:rsidRDefault="00D65812" w:rsidP="009A51F2">
      <w:pPr>
        <w:pStyle w:val="a1"/>
        <w:rPr>
          <w:rStyle w:val="afff0"/>
          <w:rFonts w:cs="Times New Roman"/>
          <w:b w:val="0"/>
          <w:color w:val="auto"/>
        </w:rPr>
      </w:pPr>
    </w:p>
    <w:bookmarkEnd w:id="280"/>
    <w:p w14:paraId="69A14E98" w14:textId="77777777" w:rsidR="00D65812" w:rsidRPr="00A742C7" w:rsidRDefault="00D65812" w:rsidP="009A51F2">
      <w:pPr>
        <w:pStyle w:val="a1"/>
        <w:rPr>
          <w:rStyle w:val="afff0"/>
          <w:rFonts w:cs="Times New Roman"/>
          <w:b w:val="0"/>
          <w:color w:val="auto"/>
        </w:rPr>
      </w:pPr>
    </w:p>
    <w:p w14:paraId="6C511241" w14:textId="77777777" w:rsidR="009A51F2" w:rsidRPr="00A742C7" w:rsidRDefault="00080AB2" w:rsidP="009A51F2">
      <w:pPr>
        <w:pStyle w:val="2"/>
        <w:ind w:left="0" w:firstLine="0"/>
      </w:pPr>
      <w:hyperlink r:id="rId118" w:anchor="bookmark108" w:history="1">
        <w:bookmarkStart w:id="281" w:name="_Toc204085761"/>
        <w:r w:rsidR="009A51F2" w:rsidRPr="00A742C7">
          <w:t>Часть 6. ПРИОРИТЕТНОЕ</w:t>
        </w:r>
      </w:hyperlink>
      <w:r w:rsidR="009A51F2" w:rsidRPr="00A742C7">
        <w:t xml:space="preserve"> НАПРАВЛЕНИЕ РАЗВИИЯ ТОПЛИВНОГО БАЛАНСА ПОСЕЛЕНИЯ, ГОРОДСКОГО ОКРУГА</w:t>
      </w:r>
      <w:bookmarkEnd w:id="281"/>
    </w:p>
    <w:p w14:paraId="7D363D2C" w14:textId="77777777" w:rsidR="009A51F2" w:rsidRPr="00A742C7" w:rsidRDefault="009A51F2" w:rsidP="009A51F2">
      <w:pPr>
        <w:pStyle w:val="a1"/>
        <w:rPr>
          <w:rFonts w:cs="Times New Roman"/>
        </w:rPr>
      </w:pPr>
    </w:p>
    <w:p w14:paraId="24D5C10A" w14:textId="77777777" w:rsidR="00D65812" w:rsidRPr="00A742C7" w:rsidRDefault="00D65812" w:rsidP="00D65812">
      <w:pPr>
        <w:ind w:firstLine="709"/>
        <w:jc w:val="both"/>
        <w:rPr>
          <w:rFonts w:eastAsia="Times New Roman" w:cs="Times New Roman"/>
          <w:color w:val="000000"/>
          <w:lang w:eastAsia="ru-RU"/>
        </w:rPr>
      </w:pPr>
      <w:bookmarkStart w:id="282" w:name="_Hlk204063755"/>
      <w:r w:rsidRPr="00A742C7">
        <w:rPr>
          <w:rFonts w:eastAsia="Times New Roman" w:cs="Times New Roman"/>
          <w:color w:val="000000"/>
          <w:lang w:eastAsia="ru-RU"/>
        </w:rPr>
        <w:t>На источнике тепловой энергии Котельная "Заполярный" с 2030 года, планируется переход на природный газ.</w:t>
      </w:r>
    </w:p>
    <w:p w14:paraId="375B6072"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ЭЦ-2 пгт. Никель с 2030 года, планируется переход на природный газ.</w:t>
      </w:r>
    </w:p>
    <w:p w14:paraId="478FB7A7"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Электрокотельная "К-15" нп. Раякоски с 2030 года, планируется переход на природный газ.</w:t>
      </w:r>
    </w:p>
    <w:p w14:paraId="6F854B05"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Электрокотельная "М-4" нп. Раякоски с 2030 года, планируется переход на природный газ.</w:t>
      </w:r>
    </w:p>
    <w:p w14:paraId="679BF859"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13/55 пгт. Печенга, ш. Печенгское (в.г. №13) с 2033 года, планируется переход на природный газ.</w:t>
      </w:r>
    </w:p>
    <w:p w14:paraId="65936025"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13/73 пгт. Печенга, ул. Стадионная (в.г. №13) с 2033 года, планируется переход на природный газ.</w:t>
      </w:r>
    </w:p>
    <w:p w14:paraId="61DC6845"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42/138 нп. Спутник (в.г. №42) с 2033 года, планируется переход на природный газ.</w:t>
      </w:r>
    </w:p>
    <w:p w14:paraId="5F99106E"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4/152 ж/д ст. Печенга (в.г. №4) с 2033 года, планируется переход на природный газ.</w:t>
      </w:r>
    </w:p>
    <w:p w14:paraId="0E184559"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3 нп. Лиинахамари с 2038 года, планируется переход на природный газ.</w:t>
      </w:r>
    </w:p>
    <w:p w14:paraId="542924B3"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15/146 нп. Луостари, ул. Верхняя (в.г. №15) с 2030 года, планируется переход на природный газ.</w:t>
      </w:r>
    </w:p>
    <w:p w14:paraId="4971B7CD"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 5/149 нп. Луостари, ул. Нижняя (в.г. №5) с 2030 года, планируется переход на природный газ.</w:t>
      </w:r>
    </w:p>
    <w:p w14:paraId="2AA505F8"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№15/176 н.п. Луостари (в.г. №15) с 2030 года, планируется переход на природный газ.</w:t>
      </w:r>
    </w:p>
    <w:p w14:paraId="17E2D469"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№5/106 н.п. Луостари (в.г. №5) с 2030 года, планируется переход на природный газ.</w:t>
      </w:r>
    </w:p>
    <w:p w14:paraId="73FB8766"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№25/52 пгт. Печенга (в.г. №25) с 2030 года, планируется переход на природный газ.</w:t>
      </w:r>
    </w:p>
    <w:p w14:paraId="13864A4B"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№18/65 пгт. Печенга (в.г. №18) с 2030 года, планируется переход на природный газ.</w:t>
      </w:r>
    </w:p>
    <w:p w14:paraId="21DCEB00"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lastRenderedPageBreak/>
        <w:t>На источнике тепловой энергии Котельная №13/66 пгт. Печенга (в.г. №13) с 2030 года, планируется переход на природный газ.</w:t>
      </w:r>
    </w:p>
    <w:p w14:paraId="33302AFA"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№69/6 н.п. Вайда-Губа (в.г. №69) с 2030 года, планируется переход на природный газ.</w:t>
      </w:r>
    </w:p>
    <w:p w14:paraId="59ED99B4"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№21/90 пгт. Печенга (в.г. №21) с 2030 года, планируется переход на природный газ.</w:t>
      </w:r>
    </w:p>
    <w:p w14:paraId="0B2E62EA"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№21/110 пгт. Печенга (в.г. №21) с 2030 года, планируется переход на природный газ.</w:t>
      </w:r>
    </w:p>
    <w:p w14:paraId="0D955A4A"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№21/149 пгт. Печенга (в.г. №21) с 2030 года, планируется переход на природный газ.</w:t>
      </w:r>
    </w:p>
    <w:p w14:paraId="35B593F6"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№12/150 н.п. Спутник (в.г. №12) с 2030 года, планируется переход на природный газ.</w:t>
      </w:r>
    </w:p>
    <w:p w14:paraId="11FA1E5C"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№12/151 н.п. Спутник (в.г. №12) с 2030 года, планируется переход на природный газ.</w:t>
      </w:r>
    </w:p>
    <w:p w14:paraId="436B68AB" w14:textId="77777777" w:rsidR="00D65812" w:rsidRPr="00A742C7" w:rsidRDefault="00D65812" w:rsidP="00D65812">
      <w:pPr>
        <w:ind w:firstLine="709"/>
        <w:jc w:val="both"/>
        <w:rPr>
          <w:rFonts w:eastAsia="Times New Roman" w:cs="Times New Roman"/>
          <w:color w:val="000000"/>
          <w:lang w:eastAsia="ru-RU"/>
        </w:rPr>
      </w:pPr>
      <w:r w:rsidRPr="00A742C7">
        <w:rPr>
          <w:rFonts w:eastAsia="Times New Roman" w:cs="Times New Roman"/>
          <w:color w:val="000000"/>
          <w:lang w:eastAsia="ru-RU"/>
        </w:rPr>
        <w:t>На источнике тепловой энергии Котельная №25/46 пгт. Печенга (в.г. №25) с 2030 года, планируется переход на природный газ.</w:t>
      </w:r>
    </w:p>
    <w:p w14:paraId="0A9B3946" w14:textId="77777777" w:rsidR="00D65812" w:rsidRPr="00A742C7" w:rsidRDefault="00D65812" w:rsidP="00D65812">
      <w:pPr>
        <w:pStyle w:val="a1"/>
        <w:ind w:firstLine="709"/>
        <w:jc w:val="both"/>
        <w:rPr>
          <w:rFonts w:cs="Times New Roman"/>
          <w:sz w:val="28"/>
        </w:rPr>
      </w:pPr>
      <w:r w:rsidRPr="00A742C7">
        <w:rPr>
          <w:rFonts w:eastAsia="Times New Roman" w:cs="Times New Roman"/>
          <w:color w:val="000000"/>
          <w:lang w:eastAsia="ru-RU"/>
        </w:rPr>
        <w:t>На источнике тепловой энергии Котельная №21/172 пгт. Печенга (в.г. №21) с 2030 года, планируется переход на природный газ.</w:t>
      </w:r>
    </w:p>
    <w:bookmarkEnd w:id="282"/>
    <w:p w14:paraId="7FF0DB0A" w14:textId="77777777" w:rsidR="009A51F2" w:rsidRPr="00A742C7" w:rsidRDefault="009A51F2" w:rsidP="009A51F2">
      <w:pPr>
        <w:pStyle w:val="a1"/>
        <w:rPr>
          <w:rFonts w:cs="Times New Roman"/>
        </w:rPr>
      </w:pPr>
    </w:p>
    <w:p w14:paraId="560FF9B4" w14:textId="77777777" w:rsidR="009A51F2" w:rsidRPr="00A742C7" w:rsidRDefault="009A51F2" w:rsidP="009A51F2">
      <w:pPr>
        <w:pStyle w:val="2"/>
        <w:ind w:left="0" w:firstLine="0"/>
      </w:pPr>
      <w:bookmarkStart w:id="283" w:name="_Toc204085762"/>
      <w:r w:rsidRPr="00A742C7">
        <w:t xml:space="preserve">Часть 7. </w:t>
      </w:r>
      <w:bookmarkStart w:id="284" w:name="OLE_LINK304"/>
      <w:bookmarkStart w:id="285" w:name="OLE_LINK305"/>
      <w:bookmarkStart w:id="286" w:name="OLE_LINK306"/>
      <w:r w:rsidRPr="00A742C7">
        <w:t>ОПИСАНИЕ ИЗМЕНЕНИЙ В ПЕРСПЕКТИВНЫХ ТОПЛИВНЫХ БАЛАНСАХ</w:t>
      </w:r>
      <w:bookmarkEnd w:id="284"/>
      <w:bookmarkEnd w:id="285"/>
      <w:bookmarkEnd w:id="286"/>
      <w:r w:rsidRPr="00A742C7">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283"/>
    </w:p>
    <w:p w14:paraId="3DEB5DF6" w14:textId="77777777" w:rsidR="009A51F2" w:rsidRPr="00A742C7" w:rsidRDefault="009A51F2" w:rsidP="009A51F2">
      <w:pPr>
        <w:pStyle w:val="a1"/>
        <w:rPr>
          <w:rStyle w:val="afff0"/>
          <w:rFonts w:cs="Times New Roman"/>
          <w:b w:val="0"/>
          <w:color w:val="auto"/>
        </w:rPr>
      </w:pPr>
    </w:p>
    <w:p w14:paraId="09806B9B" w14:textId="77777777" w:rsidR="009A51F2" w:rsidRPr="00A742C7" w:rsidRDefault="009A51F2" w:rsidP="000E3AD1">
      <w:pPr>
        <w:ind w:firstLine="709"/>
        <w:jc w:val="both"/>
        <w:rPr>
          <w:rFonts w:cs="Times New Roman"/>
        </w:rPr>
      </w:pPr>
      <w:r w:rsidRPr="00A742C7">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1EACC67E" w14:textId="77777777" w:rsidR="009A72F9" w:rsidRPr="00A742C7" w:rsidRDefault="009A51F2">
      <w:pPr>
        <w:spacing w:before="400" w:after="200"/>
        <w:rPr>
          <w:rFonts w:cs="Times New Roman"/>
        </w:rPr>
      </w:pPr>
      <w:r w:rsidRPr="00A742C7">
        <w:rPr>
          <w:rFonts w:cs="Times New Roman"/>
          <w:b/>
        </w:rPr>
        <w:t>Таблица 10.7.1 - Изменения в перспективных топливных балансах</w:t>
      </w:r>
    </w:p>
    <w:tbl>
      <w:tblPr>
        <w:tblW w:w="9214" w:type="dxa"/>
        <w:tblInd w:w="-5" w:type="dxa"/>
        <w:tblLook w:val="04A0" w:firstRow="1" w:lastRow="0" w:firstColumn="1" w:lastColumn="0" w:noHBand="0" w:noVBand="1"/>
      </w:tblPr>
      <w:tblGrid>
        <w:gridCol w:w="3730"/>
        <w:gridCol w:w="1806"/>
        <w:gridCol w:w="1939"/>
        <w:gridCol w:w="1739"/>
      </w:tblGrid>
      <w:tr w:rsidR="00785220" w:rsidRPr="00A742C7" w14:paraId="5AA5B2CC" w14:textId="77777777" w:rsidTr="000E3AD1">
        <w:trPr>
          <w:trHeight w:val="600"/>
          <w:tblHeader/>
        </w:trPr>
        <w:tc>
          <w:tcPr>
            <w:tcW w:w="373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547978E" w14:textId="77777777" w:rsidR="00785220" w:rsidRPr="00A742C7" w:rsidRDefault="00785220" w:rsidP="00785220">
            <w:pPr>
              <w:jc w:val="center"/>
              <w:rPr>
                <w:rFonts w:eastAsia="Times New Roman" w:cs="Times New Roman"/>
                <w:color w:val="000000"/>
                <w:sz w:val="20"/>
                <w:lang w:eastAsia="ru-RU"/>
              </w:rPr>
            </w:pPr>
            <w:r w:rsidRPr="00A742C7">
              <w:rPr>
                <w:rFonts w:eastAsia="Times New Roman" w:cs="Times New Roman"/>
                <w:color w:val="000000"/>
                <w:sz w:val="20"/>
                <w:lang w:val="en-US" w:eastAsia="ru-RU"/>
              </w:rPr>
              <w:t>Источник тепловой энергии</w:t>
            </w:r>
          </w:p>
        </w:tc>
        <w:tc>
          <w:tcPr>
            <w:tcW w:w="180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68DFCE1" w14:textId="77777777" w:rsidR="00785220" w:rsidRPr="00A742C7" w:rsidRDefault="00785220" w:rsidP="00785220">
            <w:pPr>
              <w:jc w:val="center"/>
              <w:rPr>
                <w:rFonts w:eastAsia="Times New Roman" w:cs="Times New Roman"/>
                <w:color w:val="000000"/>
                <w:sz w:val="20"/>
                <w:lang w:eastAsia="ru-RU"/>
              </w:rPr>
            </w:pPr>
            <w:r w:rsidRPr="00A742C7">
              <w:rPr>
                <w:rFonts w:eastAsia="Times New Roman" w:cs="Times New Roman"/>
                <w:color w:val="000000"/>
                <w:sz w:val="20"/>
                <w:lang w:val="en-US" w:eastAsia="ru-RU"/>
              </w:rPr>
              <w:t>Вид топлива</w:t>
            </w:r>
          </w:p>
        </w:tc>
        <w:tc>
          <w:tcPr>
            <w:tcW w:w="3678" w:type="dxa"/>
            <w:gridSpan w:val="2"/>
            <w:tcBorders>
              <w:top w:val="single" w:sz="4" w:space="0" w:color="auto"/>
              <w:left w:val="nil"/>
              <w:bottom w:val="single" w:sz="4" w:space="0" w:color="auto"/>
              <w:right w:val="single" w:sz="4" w:space="0" w:color="auto"/>
            </w:tcBorders>
            <w:shd w:val="clear" w:color="000000" w:fill="F2F2F2"/>
            <w:vAlign w:val="center"/>
            <w:hideMark/>
          </w:tcPr>
          <w:p w14:paraId="102AF27F" w14:textId="77777777" w:rsidR="00785220" w:rsidRPr="00A742C7" w:rsidRDefault="00785220" w:rsidP="00785220">
            <w:pPr>
              <w:jc w:val="center"/>
              <w:rPr>
                <w:rFonts w:eastAsia="Times New Roman" w:cs="Times New Roman"/>
                <w:color w:val="000000"/>
                <w:sz w:val="20"/>
                <w:lang w:eastAsia="ru-RU"/>
              </w:rPr>
            </w:pPr>
            <w:r w:rsidRPr="00A742C7">
              <w:rPr>
                <w:rFonts w:eastAsia="Times New Roman" w:cs="Times New Roman"/>
                <w:color w:val="000000"/>
                <w:sz w:val="20"/>
                <w:lang w:eastAsia="ru-RU"/>
              </w:rPr>
              <w:t>Перспективное потребление топлива (2043г.), т.у.т.</w:t>
            </w:r>
          </w:p>
        </w:tc>
      </w:tr>
      <w:tr w:rsidR="00785220" w:rsidRPr="00A742C7" w14:paraId="225992E3" w14:textId="77777777" w:rsidTr="000E3AD1">
        <w:trPr>
          <w:trHeight w:val="900"/>
          <w:tblHeader/>
        </w:trPr>
        <w:tc>
          <w:tcPr>
            <w:tcW w:w="3730" w:type="dxa"/>
            <w:vMerge/>
            <w:tcBorders>
              <w:top w:val="single" w:sz="4" w:space="0" w:color="auto"/>
              <w:left w:val="single" w:sz="4" w:space="0" w:color="auto"/>
              <w:bottom w:val="single" w:sz="4" w:space="0" w:color="auto"/>
              <w:right w:val="single" w:sz="4" w:space="0" w:color="auto"/>
            </w:tcBorders>
            <w:vAlign w:val="center"/>
            <w:hideMark/>
          </w:tcPr>
          <w:p w14:paraId="21C932F3" w14:textId="77777777" w:rsidR="00785220" w:rsidRPr="00A742C7" w:rsidRDefault="00785220" w:rsidP="00785220">
            <w:pPr>
              <w:rPr>
                <w:rFonts w:eastAsia="Times New Roman" w:cs="Times New Roman"/>
                <w:color w:val="000000"/>
                <w:sz w:val="20"/>
                <w:lang w:eastAsia="ru-RU"/>
              </w:rPr>
            </w:pP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3EB44AE7" w14:textId="77777777" w:rsidR="00785220" w:rsidRPr="00A742C7" w:rsidRDefault="00785220" w:rsidP="00785220">
            <w:pPr>
              <w:rPr>
                <w:rFonts w:eastAsia="Times New Roman" w:cs="Times New Roman"/>
                <w:color w:val="000000"/>
                <w:sz w:val="20"/>
                <w:lang w:eastAsia="ru-RU"/>
              </w:rPr>
            </w:pPr>
          </w:p>
        </w:tc>
        <w:tc>
          <w:tcPr>
            <w:tcW w:w="1939" w:type="dxa"/>
            <w:tcBorders>
              <w:top w:val="nil"/>
              <w:left w:val="nil"/>
              <w:bottom w:val="single" w:sz="4" w:space="0" w:color="auto"/>
              <w:right w:val="single" w:sz="4" w:space="0" w:color="auto"/>
            </w:tcBorders>
            <w:shd w:val="clear" w:color="000000" w:fill="F2F2F2"/>
            <w:vAlign w:val="center"/>
            <w:hideMark/>
          </w:tcPr>
          <w:p w14:paraId="25AA435B" w14:textId="77777777" w:rsidR="00785220" w:rsidRPr="00A742C7" w:rsidRDefault="00785220" w:rsidP="00785220">
            <w:pPr>
              <w:jc w:val="center"/>
              <w:rPr>
                <w:rFonts w:eastAsia="Times New Roman" w:cs="Times New Roman"/>
                <w:color w:val="000000"/>
                <w:sz w:val="20"/>
                <w:lang w:eastAsia="ru-RU"/>
              </w:rPr>
            </w:pPr>
            <w:r w:rsidRPr="00A742C7">
              <w:rPr>
                <w:rFonts w:eastAsia="Times New Roman" w:cs="Times New Roman"/>
                <w:color w:val="000000"/>
                <w:sz w:val="20"/>
                <w:lang w:val="en-US" w:eastAsia="ru-RU"/>
              </w:rPr>
              <w:t>Предшествующий актуализации схемы теплоснабжения</w:t>
            </w:r>
          </w:p>
        </w:tc>
        <w:tc>
          <w:tcPr>
            <w:tcW w:w="1739" w:type="dxa"/>
            <w:tcBorders>
              <w:top w:val="nil"/>
              <w:left w:val="nil"/>
              <w:bottom w:val="single" w:sz="4" w:space="0" w:color="auto"/>
              <w:right w:val="single" w:sz="4" w:space="0" w:color="auto"/>
            </w:tcBorders>
            <w:shd w:val="clear" w:color="000000" w:fill="F2F2F2"/>
            <w:vAlign w:val="center"/>
            <w:hideMark/>
          </w:tcPr>
          <w:p w14:paraId="0FE6BFD2" w14:textId="77777777" w:rsidR="00785220" w:rsidRPr="00A742C7" w:rsidRDefault="00785220" w:rsidP="00785220">
            <w:pPr>
              <w:jc w:val="center"/>
              <w:rPr>
                <w:rFonts w:eastAsia="Times New Roman" w:cs="Times New Roman"/>
                <w:color w:val="000000"/>
                <w:sz w:val="20"/>
                <w:lang w:eastAsia="ru-RU"/>
              </w:rPr>
            </w:pPr>
            <w:r w:rsidRPr="00A742C7">
              <w:rPr>
                <w:rFonts w:eastAsia="Times New Roman" w:cs="Times New Roman"/>
                <w:color w:val="000000"/>
                <w:sz w:val="20"/>
                <w:lang w:val="en-US" w:eastAsia="ru-RU"/>
              </w:rPr>
              <w:t>На момент актуализации</w:t>
            </w:r>
          </w:p>
        </w:tc>
      </w:tr>
      <w:tr w:rsidR="000E3AD1" w:rsidRPr="00A742C7" w14:paraId="75E918BF" w14:textId="77777777" w:rsidTr="00561DEB">
        <w:trPr>
          <w:trHeight w:val="300"/>
        </w:trPr>
        <w:tc>
          <w:tcPr>
            <w:tcW w:w="9214" w:type="dxa"/>
            <w:gridSpan w:val="4"/>
            <w:tcBorders>
              <w:top w:val="nil"/>
              <w:left w:val="single" w:sz="4" w:space="0" w:color="auto"/>
              <w:bottom w:val="single" w:sz="4" w:space="0" w:color="auto"/>
              <w:right w:val="single" w:sz="4" w:space="0" w:color="auto"/>
            </w:tcBorders>
            <w:shd w:val="clear" w:color="000000" w:fill="DEEAF6"/>
            <w:vAlign w:val="center"/>
            <w:hideMark/>
          </w:tcPr>
          <w:p w14:paraId="6164DFC3" w14:textId="77777777" w:rsidR="000E3AD1" w:rsidRPr="00A742C7" w:rsidRDefault="000E3AD1" w:rsidP="000E3AD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ЕТО-1 АО «МЭС»</w:t>
            </w:r>
          </w:p>
        </w:tc>
      </w:tr>
      <w:tr w:rsidR="00785220" w:rsidRPr="00A742C7" w14:paraId="3801D675"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67609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"Заполярный"</w:t>
            </w:r>
          </w:p>
        </w:tc>
        <w:tc>
          <w:tcPr>
            <w:tcW w:w="1806" w:type="dxa"/>
            <w:tcBorders>
              <w:top w:val="nil"/>
              <w:left w:val="nil"/>
              <w:bottom w:val="single" w:sz="4" w:space="0" w:color="auto"/>
              <w:right w:val="single" w:sz="4" w:space="0" w:color="auto"/>
            </w:tcBorders>
            <w:shd w:val="clear" w:color="000000" w:fill="FFFFFF"/>
            <w:vAlign w:val="center"/>
            <w:hideMark/>
          </w:tcPr>
          <w:p w14:paraId="3AF0FE1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939" w:type="dxa"/>
            <w:tcBorders>
              <w:top w:val="nil"/>
              <w:left w:val="nil"/>
              <w:bottom w:val="single" w:sz="4" w:space="0" w:color="auto"/>
              <w:right w:val="single" w:sz="4" w:space="0" w:color="auto"/>
            </w:tcBorders>
            <w:shd w:val="clear" w:color="000000" w:fill="FFFFFF"/>
            <w:vAlign w:val="center"/>
            <w:hideMark/>
          </w:tcPr>
          <w:p w14:paraId="4A50502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620EBC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19BA6020"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398D23F1"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76A89B6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noWrap/>
            <w:vAlign w:val="center"/>
            <w:hideMark/>
          </w:tcPr>
          <w:p w14:paraId="3D5FC4B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34472,93</w:t>
            </w:r>
          </w:p>
        </w:tc>
        <w:tc>
          <w:tcPr>
            <w:tcW w:w="1739" w:type="dxa"/>
            <w:tcBorders>
              <w:top w:val="nil"/>
              <w:left w:val="nil"/>
              <w:bottom w:val="single" w:sz="4" w:space="0" w:color="auto"/>
              <w:right w:val="single" w:sz="4" w:space="0" w:color="auto"/>
            </w:tcBorders>
            <w:shd w:val="clear" w:color="000000" w:fill="FFFFFF"/>
            <w:vAlign w:val="center"/>
            <w:hideMark/>
          </w:tcPr>
          <w:p w14:paraId="1E0AA721" w14:textId="77777777" w:rsidR="00785220" w:rsidRPr="00A742C7" w:rsidRDefault="00561DEB"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37784,23</w:t>
            </w:r>
          </w:p>
        </w:tc>
      </w:tr>
      <w:tr w:rsidR="00785220" w:rsidRPr="00A742C7" w14:paraId="05515691"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067BE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ЭЦ-2 пгт. Никель</w:t>
            </w:r>
          </w:p>
        </w:tc>
        <w:tc>
          <w:tcPr>
            <w:tcW w:w="1806" w:type="dxa"/>
            <w:tcBorders>
              <w:top w:val="nil"/>
              <w:left w:val="nil"/>
              <w:bottom w:val="single" w:sz="4" w:space="0" w:color="auto"/>
              <w:right w:val="single" w:sz="4" w:space="0" w:color="auto"/>
            </w:tcBorders>
            <w:shd w:val="clear" w:color="000000" w:fill="FFFFFF"/>
            <w:vAlign w:val="center"/>
            <w:hideMark/>
          </w:tcPr>
          <w:p w14:paraId="79CB087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Мазут</w:t>
            </w:r>
          </w:p>
        </w:tc>
        <w:tc>
          <w:tcPr>
            <w:tcW w:w="1939" w:type="dxa"/>
            <w:tcBorders>
              <w:top w:val="nil"/>
              <w:left w:val="nil"/>
              <w:bottom w:val="single" w:sz="4" w:space="0" w:color="auto"/>
              <w:right w:val="single" w:sz="4" w:space="0" w:color="auto"/>
            </w:tcBorders>
            <w:shd w:val="clear" w:color="000000" w:fill="FFFFFF"/>
            <w:vAlign w:val="center"/>
            <w:hideMark/>
          </w:tcPr>
          <w:p w14:paraId="7D10404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737FB50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6721A53A"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C72BDFD"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78EF470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noWrap/>
            <w:vAlign w:val="center"/>
            <w:hideMark/>
          </w:tcPr>
          <w:p w14:paraId="0E85F47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24458,17</w:t>
            </w:r>
          </w:p>
        </w:tc>
        <w:tc>
          <w:tcPr>
            <w:tcW w:w="1739" w:type="dxa"/>
            <w:tcBorders>
              <w:top w:val="nil"/>
              <w:left w:val="nil"/>
              <w:bottom w:val="single" w:sz="4" w:space="0" w:color="auto"/>
              <w:right w:val="single" w:sz="4" w:space="0" w:color="auto"/>
            </w:tcBorders>
            <w:shd w:val="clear" w:color="000000" w:fill="FFFFFF"/>
            <w:vAlign w:val="center"/>
            <w:hideMark/>
          </w:tcPr>
          <w:p w14:paraId="4400A0B2" w14:textId="77777777" w:rsidR="00785220" w:rsidRPr="00A742C7" w:rsidRDefault="00561DEB"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24961,51</w:t>
            </w:r>
          </w:p>
        </w:tc>
      </w:tr>
      <w:tr w:rsidR="000E3AD1" w:rsidRPr="00A742C7" w14:paraId="13BF7D05" w14:textId="77777777" w:rsidTr="000E3AD1">
        <w:trPr>
          <w:trHeight w:val="266"/>
        </w:trPr>
        <w:tc>
          <w:tcPr>
            <w:tcW w:w="9214" w:type="dxa"/>
            <w:gridSpan w:val="4"/>
            <w:tcBorders>
              <w:top w:val="nil"/>
              <w:left w:val="single" w:sz="4" w:space="0" w:color="auto"/>
              <w:bottom w:val="single" w:sz="4" w:space="0" w:color="auto"/>
              <w:right w:val="single" w:sz="4" w:space="0" w:color="auto"/>
            </w:tcBorders>
            <w:shd w:val="clear" w:color="000000" w:fill="DEEAF6"/>
            <w:vAlign w:val="center"/>
            <w:hideMark/>
          </w:tcPr>
          <w:p w14:paraId="10CC96BD" w14:textId="77777777" w:rsidR="000E3AD1" w:rsidRPr="00A742C7" w:rsidRDefault="00AF5E91" w:rsidP="000E3AD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ЕТО-2 ПАО «ТГК-1»</w:t>
            </w:r>
          </w:p>
        </w:tc>
      </w:tr>
      <w:tr w:rsidR="00785220" w:rsidRPr="00A742C7" w14:paraId="1F8A294C"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2BF0A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Электрокотельная "К-15" нп. Раякоски</w:t>
            </w:r>
          </w:p>
        </w:tc>
        <w:tc>
          <w:tcPr>
            <w:tcW w:w="1806" w:type="dxa"/>
            <w:tcBorders>
              <w:top w:val="nil"/>
              <w:left w:val="nil"/>
              <w:bottom w:val="single" w:sz="4" w:space="0" w:color="auto"/>
              <w:right w:val="single" w:sz="4" w:space="0" w:color="auto"/>
            </w:tcBorders>
            <w:shd w:val="clear" w:color="000000" w:fill="FFFFFF"/>
            <w:vAlign w:val="center"/>
            <w:hideMark/>
          </w:tcPr>
          <w:p w14:paraId="14BCD7B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939" w:type="dxa"/>
            <w:tcBorders>
              <w:top w:val="nil"/>
              <w:left w:val="nil"/>
              <w:bottom w:val="single" w:sz="4" w:space="0" w:color="auto"/>
              <w:right w:val="single" w:sz="4" w:space="0" w:color="auto"/>
            </w:tcBorders>
            <w:shd w:val="clear" w:color="000000" w:fill="FFFFFF"/>
            <w:vAlign w:val="center"/>
            <w:hideMark/>
          </w:tcPr>
          <w:p w14:paraId="2BAD650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3609583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2E57AE9C"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25F10FE"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641BA59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13AC1FA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373,47</w:t>
            </w:r>
          </w:p>
        </w:tc>
        <w:tc>
          <w:tcPr>
            <w:tcW w:w="1739" w:type="dxa"/>
            <w:tcBorders>
              <w:top w:val="nil"/>
              <w:left w:val="nil"/>
              <w:bottom w:val="single" w:sz="4" w:space="0" w:color="auto"/>
              <w:right w:val="single" w:sz="4" w:space="0" w:color="auto"/>
            </w:tcBorders>
            <w:shd w:val="clear" w:color="000000" w:fill="FFFFFF"/>
            <w:vAlign w:val="center"/>
            <w:hideMark/>
          </w:tcPr>
          <w:p w14:paraId="4D46C09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362,81</w:t>
            </w:r>
          </w:p>
        </w:tc>
      </w:tr>
      <w:tr w:rsidR="00785220" w:rsidRPr="00A742C7" w14:paraId="6C2A540E"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D2684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Электрокотельная "М-4" нп. Раякоски</w:t>
            </w:r>
          </w:p>
        </w:tc>
        <w:tc>
          <w:tcPr>
            <w:tcW w:w="1806" w:type="dxa"/>
            <w:tcBorders>
              <w:top w:val="nil"/>
              <w:left w:val="nil"/>
              <w:bottom w:val="single" w:sz="4" w:space="0" w:color="auto"/>
              <w:right w:val="single" w:sz="4" w:space="0" w:color="auto"/>
            </w:tcBorders>
            <w:shd w:val="clear" w:color="000000" w:fill="FFFFFF"/>
            <w:vAlign w:val="center"/>
            <w:hideMark/>
          </w:tcPr>
          <w:p w14:paraId="46F6F17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Электроэнергия</w:t>
            </w:r>
          </w:p>
        </w:tc>
        <w:tc>
          <w:tcPr>
            <w:tcW w:w="1939" w:type="dxa"/>
            <w:tcBorders>
              <w:top w:val="nil"/>
              <w:left w:val="nil"/>
              <w:bottom w:val="single" w:sz="4" w:space="0" w:color="auto"/>
              <w:right w:val="single" w:sz="4" w:space="0" w:color="auto"/>
            </w:tcBorders>
            <w:shd w:val="clear" w:color="000000" w:fill="FFFFFF"/>
            <w:vAlign w:val="center"/>
            <w:hideMark/>
          </w:tcPr>
          <w:p w14:paraId="0A9B1AC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7B5E4FD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300957EB"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2EE792A6"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04F1C3F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49F8D15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228,7</w:t>
            </w:r>
          </w:p>
        </w:tc>
        <w:tc>
          <w:tcPr>
            <w:tcW w:w="1739" w:type="dxa"/>
            <w:tcBorders>
              <w:top w:val="nil"/>
              <w:left w:val="nil"/>
              <w:bottom w:val="single" w:sz="4" w:space="0" w:color="auto"/>
              <w:right w:val="single" w:sz="4" w:space="0" w:color="auto"/>
            </w:tcBorders>
            <w:shd w:val="clear" w:color="000000" w:fill="FFFFFF"/>
            <w:vAlign w:val="center"/>
            <w:hideMark/>
          </w:tcPr>
          <w:p w14:paraId="69850B2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89,24</w:t>
            </w:r>
          </w:p>
        </w:tc>
      </w:tr>
      <w:tr w:rsidR="000E3AD1" w:rsidRPr="00A742C7" w14:paraId="22933173" w14:textId="77777777" w:rsidTr="00561DEB">
        <w:trPr>
          <w:trHeight w:val="300"/>
        </w:trPr>
        <w:tc>
          <w:tcPr>
            <w:tcW w:w="9214" w:type="dxa"/>
            <w:gridSpan w:val="4"/>
            <w:tcBorders>
              <w:top w:val="nil"/>
              <w:left w:val="single" w:sz="4" w:space="0" w:color="auto"/>
              <w:bottom w:val="single" w:sz="4" w:space="0" w:color="auto"/>
              <w:right w:val="single" w:sz="4" w:space="0" w:color="auto"/>
            </w:tcBorders>
            <w:shd w:val="clear" w:color="000000" w:fill="DEEAF6"/>
            <w:vAlign w:val="center"/>
            <w:hideMark/>
          </w:tcPr>
          <w:p w14:paraId="717EA52A" w14:textId="77777777" w:rsidR="000E3AD1" w:rsidRPr="00A742C7" w:rsidRDefault="000E3AD1" w:rsidP="000E3AD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ЕТО-3 ООО «ПромВоенСтрой»</w:t>
            </w:r>
          </w:p>
        </w:tc>
      </w:tr>
      <w:tr w:rsidR="00785220" w:rsidRPr="00A742C7" w14:paraId="7B8D2B00"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DCBF8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13/55 пгт. Печенга, ш. Печенгское (в.г. №13)</w:t>
            </w:r>
          </w:p>
        </w:tc>
        <w:tc>
          <w:tcPr>
            <w:tcW w:w="1806" w:type="dxa"/>
            <w:tcBorders>
              <w:top w:val="nil"/>
              <w:left w:val="nil"/>
              <w:bottom w:val="single" w:sz="4" w:space="0" w:color="auto"/>
              <w:right w:val="single" w:sz="4" w:space="0" w:color="auto"/>
            </w:tcBorders>
            <w:shd w:val="clear" w:color="000000" w:fill="FFFFFF"/>
            <w:vAlign w:val="center"/>
            <w:hideMark/>
          </w:tcPr>
          <w:p w14:paraId="46AD559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2B98C1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234079C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6F73FDB4"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71B79010" w14:textId="77777777" w:rsidR="00785220" w:rsidRPr="00A742C7" w:rsidRDefault="00785220" w:rsidP="00785220">
            <w:pPr>
              <w:rPr>
                <w:rFonts w:eastAsia="Times New Roman" w:cs="Times New Roman"/>
                <w:color w:val="000000"/>
                <w:sz w:val="20"/>
                <w:szCs w:val="20"/>
                <w:lang w:eastAsia="ru-RU"/>
              </w:rPr>
            </w:pPr>
            <w:bookmarkStart w:id="287" w:name="_Hlk176867141" w:colFirst="2" w:colLast="2"/>
          </w:p>
        </w:tc>
        <w:tc>
          <w:tcPr>
            <w:tcW w:w="1806" w:type="dxa"/>
            <w:tcBorders>
              <w:top w:val="nil"/>
              <w:left w:val="nil"/>
              <w:bottom w:val="single" w:sz="4" w:space="0" w:color="auto"/>
              <w:right w:val="single" w:sz="4" w:space="0" w:color="auto"/>
            </w:tcBorders>
            <w:shd w:val="clear" w:color="000000" w:fill="FFFFFF"/>
            <w:vAlign w:val="center"/>
            <w:hideMark/>
          </w:tcPr>
          <w:p w14:paraId="2A1EB9C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77C942B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857,2</w:t>
            </w:r>
          </w:p>
        </w:tc>
        <w:tc>
          <w:tcPr>
            <w:tcW w:w="1739" w:type="dxa"/>
            <w:tcBorders>
              <w:top w:val="nil"/>
              <w:left w:val="nil"/>
              <w:bottom w:val="single" w:sz="4" w:space="0" w:color="auto"/>
              <w:right w:val="single" w:sz="4" w:space="0" w:color="auto"/>
            </w:tcBorders>
            <w:shd w:val="clear" w:color="000000" w:fill="FFFFFF"/>
            <w:vAlign w:val="center"/>
            <w:hideMark/>
          </w:tcPr>
          <w:p w14:paraId="7F11F86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817,7</w:t>
            </w:r>
          </w:p>
        </w:tc>
      </w:tr>
      <w:tr w:rsidR="00785220" w:rsidRPr="00A742C7" w14:paraId="2F745354"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8E4B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13/73 пгт. Печенга, ул. Стадионная (в.г. №13)</w:t>
            </w:r>
          </w:p>
        </w:tc>
        <w:tc>
          <w:tcPr>
            <w:tcW w:w="1806" w:type="dxa"/>
            <w:tcBorders>
              <w:top w:val="nil"/>
              <w:left w:val="nil"/>
              <w:bottom w:val="single" w:sz="4" w:space="0" w:color="auto"/>
              <w:right w:val="single" w:sz="4" w:space="0" w:color="auto"/>
            </w:tcBorders>
            <w:shd w:val="clear" w:color="000000" w:fill="FFFFFF"/>
            <w:vAlign w:val="center"/>
            <w:hideMark/>
          </w:tcPr>
          <w:p w14:paraId="4ECA2F5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3D87230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457982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C7E7C00"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CAD847A"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47BFF052"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297355E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1109,1</w:t>
            </w:r>
          </w:p>
        </w:tc>
        <w:tc>
          <w:tcPr>
            <w:tcW w:w="1739" w:type="dxa"/>
            <w:tcBorders>
              <w:top w:val="nil"/>
              <w:left w:val="nil"/>
              <w:bottom w:val="single" w:sz="4" w:space="0" w:color="auto"/>
              <w:right w:val="single" w:sz="4" w:space="0" w:color="auto"/>
            </w:tcBorders>
            <w:shd w:val="clear" w:color="000000" w:fill="FFFFFF"/>
            <w:vAlign w:val="center"/>
            <w:hideMark/>
          </w:tcPr>
          <w:p w14:paraId="48B2554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1118,03</w:t>
            </w:r>
          </w:p>
        </w:tc>
      </w:tr>
      <w:tr w:rsidR="00785220" w:rsidRPr="00A742C7" w14:paraId="4323A837"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680BD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Котельная № 42/138 нп. Спутник (в.г. №42)</w:t>
            </w:r>
          </w:p>
        </w:tc>
        <w:tc>
          <w:tcPr>
            <w:tcW w:w="1806" w:type="dxa"/>
            <w:tcBorders>
              <w:top w:val="nil"/>
              <w:left w:val="nil"/>
              <w:bottom w:val="single" w:sz="4" w:space="0" w:color="auto"/>
              <w:right w:val="single" w:sz="4" w:space="0" w:color="auto"/>
            </w:tcBorders>
            <w:shd w:val="clear" w:color="000000" w:fill="FFFFFF"/>
            <w:vAlign w:val="center"/>
            <w:hideMark/>
          </w:tcPr>
          <w:p w14:paraId="019A995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2FA33F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73A95B62"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027A60FC"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49F90D89"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72892C8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137DA57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2449,1</w:t>
            </w:r>
          </w:p>
        </w:tc>
        <w:tc>
          <w:tcPr>
            <w:tcW w:w="1739" w:type="dxa"/>
            <w:tcBorders>
              <w:top w:val="nil"/>
              <w:left w:val="nil"/>
              <w:bottom w:val="single" w:sz="4" w:space="0" w:color="auto"/>
              <w:right w:val="single" w:sz="4" w:space="0" w:color="auto"/>
            </w:tcBorders>
            <w:shd w:val="clear" w:color="000000" w:fill="FFFFFF"/>
            <w:vAlign w:val="center"/>
            <w:hideMark/>
          </w:tcPr>
          <w:p w14:paraId="5640794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2470,86</w:t>
            </w:r>
          </w:p>
        </w:tc>
      </w:tr>
      <w:tr w:rsidR="00785220" w:rsidRPr="00A742C7" w14:paraId="413466CE"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E7472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4/152 ж/д ст. Печенга (в.г. №4)</w:t>
            </w:r>
          </w:p>
        </w:tc>
        <w:tc>
          <w:tcPr>
            <w:tcW w:w="1806" w:type="dxa"/>
            <w:tcBorders>
              <w:top w:val="nil"/>
              <w:left w:val="nil"/>
              <w:bottom w:val="single" w:sz="4" w:space="0" w:color="auto"/>
              <w:right w:val="single" w:sz="4" w:space="0" w:color="auto"/>
            </w:tcBorders>
            <w:shd w:val="clear" w:color="000000" w:fill="FFFFFF"/>
            <w:vAlign w:val="center"/>
            <w:hideMark/>
          </w:tcPr>
          <w:p w14:paraId="62A0EE4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2E1B4C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37E0AC0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234B4D29"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258B3A5"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6FF08D5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7A6C337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1187,1</w:t>
            </w:r>
          </w:p>
        </w:tc>
        <w:tc>
          <w:tcPr>
            <w:tcW w:w="1739" w:type="dxa"/>
            <w:tcBorders>
              <w:top w:val="nil"/>
              <w:left w:val="nil"/>
              <w:bottom w:val="single" w:sz="4" w:space="0" w:color="auto"/>
              <w:right w:val="single" w:sz="4" w:space="0" w:color="auto"/>
            </w:tcBorders>
            <w:shd w:val="clear" w:color="000000" w:fill="FFFFFF"/>
            <w:vAlign w:val="center"/>
            <w:hideMark/>
          </w:tcPr>
          <w:p w14:paraId="23FFB18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1213,79</w:t>
            </w:r>
          </w:p>
        </w:tc>
      </w:tr>
      <w:tr w:rsidR="00785220" w:rsidRPr="00A742C7" w14:paraId="19033175"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DBD6B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 3 нп. Лиинахамари</w:t>
            </w:r>
          </w:p>
        </w:tc>
        <w:tc>
          <w:tcPr>
            <w:tcW w:w="1806" w:type="dxa"/>
            <w:tcBorders>
              <w:top w:val="nil"/>
              <w:left w:val="nil"/>
              <w:bottom w:val="single" w:sz="4" w:space="0" w:color="auto"/>
              <w:right w:val="single" w:sz="4" w:space="0" w:color="auto"/>
            </w:tcBorders>
            <w:shd w:val="clear" w:color="000000" w:fill="FFFFFF"/>
            <w:vAlign w:val="center"/>
            <w:hideMark/>
          </w:tcPr>
          <w:p w14:paraId="7EC811F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C6771B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781C8D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6F0EC4D1"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2A8D1C50"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0283F57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000000" w:fill="FFFFFF"/>
            <w:vAlign w:val="center"/>
            <w:hideMark/>
          </w:tcPr>
          <w:p w14:paraId="1B6DA0B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885,7</w:t>
            </w:r>
          </w:p>
        </w:tc>
        <w:tc>
          <w:tcPr>
            <w:tcW w:w="1739" w:type="dxa"/>
            <w:tcBorders>
              <w:top w:val="nil"/>
              <w:left w:val="nil"/>
              <w:bottom w:val="single" w:sz="4" w:space="0" w:color="auto"/>
              <w:right w:val="single" w:sz="4" w:space="0" w:color="auto"/>
            </w:tcBorders>
            <w:shd w:val="clear" w:color="000000" w:fill="FFFFFF"/>
            <w:vAlign w:val="center"/>
            <w:hideMark/>
          </w:tcPr>
          <w:p w14:paraId="57BC54D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838,31</w:t>
            </w:r>
          </w:p>
        </w:tc>
      </w:tr>
      <w:tr w:rsidR="00785220" w:rsidRPr="00A742C7" w14:paraId="2DCC5E5F"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A17F8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15/146 нп. Луостари, ул. Верхняя (в.г. №15)</w:t>
            </w:r>
          </w:p>
        </w:tc>
        <w:tc>
          <w:tcPr>
            <w:tcW w:w="1806" w:type="dxa"/>
            <w:tcBorders>
              <w:top w:val="nil"/>
              <w:left w:val="nil"/>
              <w:bottom w:val="single" w:sz="4" w:space="0" w:color="auto"/>
              <w:right w:val="single" w:sz="4" w:space="0" w:color="auto"/>
            </w:tcBorders>
            <w:shd w:val="clear" w:color="000000" w:fill="FFFFFF"/>
            <w:vAlign w:val="center"/>
            <w:hideMark/>
          </w:tcPr>
          <w:p w14:paraId="62A67D1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81AB34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235C7A4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29CE69E"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44D3529"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70FD26C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3AC5AC0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732,3</w:t>
            </w:r>
          </w:p>
        </w:tc>
        <w:tc>
          <w:tcPr>
            <w:tcW w:w="1739" w:type="dxa"/>
            <w:tcBorders>
              <w:top w:val="nil"/>
              <w:left w:val="nil"/>
              <w:bottom w:val="single" w:sz="4" w:space="0" w:color="auto"/>
              <w:right w:val="single" w:sz="4" w:space="0" w:color="auto"/>
            </w:tcBorders>
            <w:shd w:val="clear" w:color="000000" w:fill="FFFFFF"/>
            <w:vAlign w:val="center"/>
            <w:hideMark/>
          </w:tcPr>
          <w:p w14:paraId="4C65A5F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709,37</w:t>
            </w:r>
          </w:p>
        </w:tc>
      </w:tr>
      <w:tr w:rsidR="00785220" w:rsidRPr="00A742C7" w14:paraId="64FC9F56"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483F3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 5/149 нп. Луостари, ул. Нижняя (в.г. №5)</w:t>
            </w:r>
          </w:p>
        </w:tc>
        <w:tc>
          <w:tcPr>
            <w:tcW w:w="1806" w:type="dxa"/>
            <w:tcBorders>
              <w:top w:val="nil"/>
              <w:left w:val="nil"/>
              <w:bottom w:val="single" w:sz="4" w:space="0" w:color="auto"/>
              <w:right w:val="single" w:sz="4" w:space="0" w:color="auto"/>
            </w:tcBorders>
            <w:shd w:val="clear" w:color="000000" w:fill="FFFFFF"/>
            <w:vAlign w:val="center"/>
            <w:hideMark/>
          </w:tcPr>
          <w:p w14:paraId="56AD4E7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1A8C56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52AA293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B781B7C"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4A799D74"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369A449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5746C38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997,8</w:t>
            </w:r>
          </w:p>
        </w:tc>
        <w:tc>
          <w:tcPr>
            <w:tcW w:w="1739" w:type="dxa"/>
            <w:tcBorders>
              <w:top w:val="nil"/>
              <w:left w:val="nil"/>
              <w:bottom w:val="single" w:sz="4" w:space="0" w:color="auto"/>
              <w:right w:val="single" w:sz="4" w:space="0" w:color="auto"/>
            </w:tcBorders>
            <w:shd w:val="clear" w:color="000000" w:fill="FFFFFF"/>
            <w:vAlign w:val="center"/>
            <w:hideMark/>
          </w:tcPr>
          <w:p w14:paraId="50C6F37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987,26</w:t>
            </w:r>
          </w:p>
        </w:tc>
      </w:tr>
      <w:tr w:rsidR="00785220" w:rsidRPr="00A742C7" w14:paraId="5C4F11B2"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C367C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№15/176 н.п. Луостари</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№15)</w:t>
            </w:r>
          </w:p>
        </w:tc>
        <w:tc>
          <w:tcPr>
            <w:tcW w:w="1806" w:type="dxa"/>
            <w:tcBorders>
              <w:top w:val="nil"/>
              <w:left w:val="nil"/>
              <w:bottom w:val="single" w:sz="4" w:space="0" w:color="auto"/>
              <w:right w:val="single" w:sz="4" w:space="0" w:color="auto"/>
            </w:tcBorders>
            <w:shd w:val="clear" w:color="000000" w:fill="FFFFFF"/>
            <w:vAlign w:val="center"/>
            <w:hideMark/>
          </w:tcPr>
          <w:p w14:paraId="6870D6F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4BF4B3B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59FBE2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3AE09DDE"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6066BB98"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60379F9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50F1665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793,1</w:t>
            </w:r>
          </w:p>
        </w:tc>
        <w:tc>
          <w:tcPr>
            <w:tcW w:w="1739" w:type="dxa"/>
            <w:tcBorders>
              <w:top w:val="nil"/>
              <w:left w:val="nil"/>
              <w:bottom w:val="single" w:sz="4" w:space="0" w:color="auto"/>
              <w:right w:val="single" w:sz="4" w:space="0" w:color="auto"/>
            </w:tcBorders>
            <w:shd w:val="clear" w:color="000000" w:fill="FFFFFF"/>
            <w:vAlign w:val="center"/>
            <w:hideMark/>
          </w:tcPr>
          <w:p w14:paraId="57F05B0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727,56</w:t>
            </w:r>
          </w:p>
        </w:tc>
      </w:tr>
      <w:tr w:rsidR="00785220" w:rsidRPr="00A742C7" w14:paraId="6BDDED00"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15195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№5/106 н.п. Луостари</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№5)</w:t>
            </w:r>
          </w:p>
        </w:tc>
        <w:tc>
          <w:tcPr>
            <w:tcW w:w="1806" w:type="dxa"/>
            <w:tcBorders>
              <w:top w:val="nil"/>
              <w:left w:val="nil"/>
              <w:bottom w:val="single" w:sz="4" w:space="0" w:color="auto"/>
              <w:right w:val="single" w:sz="4" w:space="0" w:color="auto"/>
            </w:tcBorders>
            <w:shd w:val="clear" w:color="000000" w:fill="FFFFFF"/>
            <w:vAlign w:val="center"/>
            <w:hideMark/>
          </w:tcPr>
          <w:p w14:paraId="0279708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7DEA9B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42072B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6F092D13"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3BDA06B9"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3640C58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6DE7334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1085,8</w:t>
            </w:r>
          </w:p>
        </w:tc>
        <w:tc>
          <w:tcPr>
            <w:tcW w:w="1739" w:type="dxa"/>
            <w:tcBorders>
              <w:top w:val="nil"/>
              <w:left w:val="nil"/>
              <w:bottom w:val="single" w:sz="4" w:space="0" w:color="auto"/>
              <w:right w:val="single" w:sz="4" w:space="0" w:color="auto"/>
            </w:tcBorders>
            <w:shd w:val="clear" w:color="000000" w:fill="FFFFFF"/>
            <w:vAlign w:val="center"/>
            <w:hideMark/>
          </w:tcPr>
          <w:p w14:paraId="59A6CCB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1000,52</w:t>
            </w:r>
          </w:p>
        </w:tc>
      </w:tr>
      <w:tr w:rsidR="000E3AD1" w:rsidRPr="00A742C7" w14:paraId="4D799564" w14:textId="77777777" w:rsidTr="00561DEB">
        <w:trPr>
          <w:trHeight w:val="300"/>
        </w:trPr>
        <w:tc>
          <w:tcPr>
            <w:tcW w:w="9214" w:type="dxa"/>
            <w:gridSpan w:val="4"/>
            <w:tcBorders>
              <w:top w:val="nil"/>
              <w:left w:val="single" w:sz="4" w:space="0" w:color="auto"/>
              <w:bottom w:val="single" w:sz="4" w:space="0" w:color="auto"/>
              <w:right w:val="single" w:sz="4" w:space="0" w:color="auto"/>
            </w:tcBorders>
            <w:shd w:val="clear" w:color="000000" w:fill="DEEAF6"/>
            <w:vAlign w:val="center"/>
            <w:hideMark/>
          </w:tcPr>
          <w:p w14:paraId="4E131781" w14:textId="77777777" w:rsidR="000E3AD1" w:rsidRPr="00A742C7" w:rsidRDefault="000E3AD1" w:rsidP="000E3AD1">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ЕТО-4 ООО «Теплонорд»</w:t>
            </w:r>
          </w:p>
        </w:tc>
      </w:tr>
      <w:tr w:rsidR="00785220" w:rsidRPr="00A742C7" w14:paraId="42A9660D"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64FBE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Котельная № 51 нп. Корзуново</w:t>
            </w:r>
          </w:p>
        </w:tc>
        <w:tc>
          <w:tcPr>
            <w:tcW w:w="1806" w:type="dxa"/>
            <w:tcBorders>
              <w:top w:val="nil"/>
              <w:left w:val="nil"/>
              <w:bottom w:val="single" w:sz="4" w:space="0" w:color="auto"/>
              <w:right w:val="single" w:sz="4" w:space="0" w:color="auto"/>
            </w:tcBorders>
            <w:shd w:val="clear" w:color="000000" w:fill="FFFFFF"/>
            <w:vAlign w:val="center"/>
            <w:hideMark/>
          </w:tcPr>
          <w:p w14:paraId="5920162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3EFE6BB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4178643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535CDE9F"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77BCD2EA"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21F4652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37DA471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352,8</w:t>
            </w:r>
          </w:p>
        </w:tc>
        <w:tc>
          <w:tcPr>
            <w:tcW w:w="1739" w:type="dxa"/>
            <w:tcBorders>
              <w:top w:val="nil"/>
              <w:left w:val="nil"/>
              <w:bottom w:val="single" w:sz="4" w:space="0" w:color="auto"/>
              <w:right w:val="single" w:sz="4" w:space="0" w:color="auto"/>
            </w:tcBorders>
            <w:shd w:val="clear" w:color="000000" w:fill="FFFFFF"/>
            <w:vAlign w:val="center"/>
            <w:hideMark/>
          </w:tcPr>
          <w:p w14:paraId="4BE60BB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354,87</w:t>
            </w:r>
          </w:p>
        </w:tc>
      </w:tr>
      <w:tr w:rsidR="00785220" w:rsidRPr="00A742C7" w14:paraId="5DB7147F"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D563D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№2/44 пгт Печенга (в.г. №2)</w:t>
            </w:r>
          </w:p>
        </w:tc>
        <w:tc>
          <w:tcPr>
            <w:tcW w:w="1806" w:type="dxa"/>
            <w:tcBorders>
              <w:top w:val="nil"/>
              <w:left w:val="nil"/>
              <w:bottom w:val="single" w:sz="4" w:space="0" w:color="auto"/>
              <w:right w:val="single" w:sz="4" w:space="0" w:color="auto"/>
            </w:tcBorders>
            <w:shd w:val="clear" w:color="000000" w:fill="FFFFFF"/>
            <w:vAlign w:val="center"/>
            <w:hideMark/>
          </w:tcPr>
          <w:p w14:paraId="1164D08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63A1A50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4B46299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3659EA09"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539A2946"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5C2E33C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7386235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113,0</w:t>
            </w:r>
          </w:p>
        </w:tc>
        <w:tc>
          <w:tcPr>
            <w:tcW w:w="1739" w:type="dxa"/>
            <w:tcBorders>
              <w:top w:val="nil"/>
              <w:left w:val="nil"/>
              <w:bottom w:val="single" w:sz="4" w:space="0" w:color="auto"/>
              <w:right w:val="single" w:sz="4" w:space="0" w:color="auto"/>
            </w:tcBorders>
            <w:shd w:val="clear" w:color="000000" w:fill="FFFFFF"/>
            <w:vAlign w:val="center"/>
            <w:hideMark/>
          </w:tcPr>
          <w:p w14:paraId="7C07126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138,47</w:t>
            </w:r>
          </w:p>
        </w:tc>
      </w:tr>
      <w:tr w:rsidR="00785220" w:rsidRPr="00A742C7" w14:paraId="7E954C08"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74356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№4/115 ж/д ст.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(19 км) (в.г. №4)</w:t>
            </w:r>
          </w:p>
        </w:tc>
        <w:tc>
          <w:tcPr>
            <w:tcW w:w="1806" w:type="dxa"/>
            <w:tcBorders>
              <w:top w:val="nil"/>
              <w:left w:val="nil"/>
              <w:bottom w:val="single" w:sz="4" w:space="0" w:color="auto"/>
              <w:right w:val="single" w:sz="4" w:space="0" w:color="auto"/>
            </w:tcBorders>
            <w:shd w:val="clear" w:color="000000" w:fill="FFFFFF"/>
            <w:vAlign w:val="center"/>
            <w:hideMark/>
          </w:tcPr>
          <w:p w14:paraId="2F31C45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345936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3F3565F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3FA0B5A8"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4092BB8D"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5831F8B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1020A02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215,5</w:t>
            </w:r>
          </w:p>
        </w:tc>
        <w:tc>
          <w:tcPr>
            <w:tcW w:w="1739" w:type="dxa"/>
            <w:tcBorders>
              <w:top w:val="nil"/>
              <w:left w:val="nil"/>
              <w:bottom w:val="single" w:sz="4" w:space="0" w:color="auto"/>
              <w:right w:val="single" w:sz="4" w:space="0" w:color="auto"/>
            </w:tcBorders>
            <w:shd w:val="clear" w:color="000000" w:fill="FFFFFF"/>
            <w:vAlign w:val="center"/>
            <w:hideMark/>
          </w:tcPr>
          <w:p w14:paraId="4EAC360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218,08</w:t>
            </w:r>
          </w:p>
        </w:tc>
      </w:tr>
      <w:tr w:rsidR="00785220" w:rsidRPr="00A742C7" w14:paraId="799C68DC"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65BA1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№4/179 ж/д ст.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(19 км) (в.г. №4)</w:t>
            </w:r>
          </w:p>
        </w:tc>
        <w:tc>
          <w:tcPr>
            <w:tcW w:w="1806" w:type="dxa"/>
            <w:tcBorders>
              <w:top w:val="nil"/>
              <w:left w:val="nil"/>
              <w:bottom w:val="single" w:sz="4" w:space="0" w:color="auto"/>
              <w:right w:val="single" w:sz="4" w:space="0" w:color="auto"/>
            </w:tcBorders>
            <w:shd w:val="clear" w:color="000000" w:fill="FFFFFF"/>
            <w:vAlign w:val="center"/>
            <w:hideMark/>
          </w:tcPr>
          <w:p w14:paraId="40A09F7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6D13021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D43B5A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CA7C9B4"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06FABAC"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5719A0C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0D38D99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32,4</w:t>
            </w:r>
          </w:p>
        </w:tc>
        <w:tc>
          <w:tcPr>
            <w:tcW w:w="1739" w:type="dxa"/>
            <w:tcBorders>
              <w:top w:val="nil"/>
              <w:left w:val="nil"/>
              <w:bottom w:val="single" w:sz="4" w:space="0" w:color="auto"/>
              <w:right w:val="single" w:sz="4" w:space="0" w:color="auto"/>
            </w:tcBorders>
            <w:shd w:val="clear" w:color="000000" w:fill="FFFFFF"/>
            <w:vAlign w:val="center"/>
            <w:hideMark/>
          </w:tcPr>
          <w:p w14:paraId="5900541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40,23</w:t>
            </w:r>
          </w:p>
        </w:tc>
      </w:tr>
      <w:tr w:rsidR="00785220" w:rsidRPr="00A742C7" w14:paraId="3ADDB9D1"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F1F12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№31/44 н.п. Луостари (в.г. №31)</w:t>
            </w:r>
          </w:p>
        </w:tc>
        <w:tc>
          <w:tcPr>
            <w:tcW w:w="1806" w:type="dxa"/>
            <w:tcBorders>
              <w:top w:val="nil"/>
              <w:left w:val="nil"/>
              <w:bottom w:val="single" w:sz="4" w:space="0" w:color="auto"/>
              <w:right w:val="single" w:sz="4" w:space="0" w:color="auto"/>
            </w:tcBorders>
            <w:shd w:val="clear" w:color="000000" w:fill="FFFFFF"/>
            <w:vAlign w:val="center"/>
            <w:hideMark/>
          </w:tcPr>
          <w:p w14:paraId="1BBE560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6FF79FC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9B9E04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62B5EE84"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672E5F57"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790C735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6DB15ED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119,9</w:t>
            </w:r>
          </w:p>
        </w:tc>
        <w:tc>
          <w:tcPr>
            <w:tcW w:w="1739" w:type="dxa"/>
            <w:tcBorders>
              <w:top w:val="nil"/>
              <w:left w:val="nil"/>
              <w:bottom w:val="single" w:sz="4" w:space="0" w:color="auto"/>
              <w:right w:val="single" w:sz="4" w:space="0" w:color="auto"/>
            </w:tcBorders>
            <w:shd w:val="clear" w:color="000000" w:fill="FFFFFF"/>
            <w:vAlign w:val="center"/>
            <w:hideMark/>
          </w:tcPr>
          <w:p w14:paraId="48904BB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95,99</w:t>
            </w:r>
          </w:p>
        </w:tc>
      </w:tr>
      <w:tr w:rsidR="000E3AD1" w:rsidRPr="00A742C7" w14:paraId="362282C0" w14:textId="77777777" w:rsidTr="00561DEB">
        <w:trPr>
          <w:trHeight w:val="300"/>
        </w:trPr>
        <w:tc>
          <w:tcPr>
            <w:tcW w:w="9214" w:type="dxa"/>
            <w:gridSpan w:val="4"/>
            <w:tcBorders>
              <w:top w:val="nil"/>
              <w:left w:val="single" w:sz="4" w:space="0" w:color="auto"/>
              <w:bottom w:val="single" w:sz="4" w:space="0" w:color="auto"/>
              <w:right w:val="single" w:sz="4" w:space="0" w:color="auto"/>
            </w:tcBorders>
            <w:shd w:val="clear" w:color="000000" w:fill="DEEAF6"/>
            <w:vAlign w:val="center"/>
            <w:hideMark/>
          </w:tcPr>
          <w:p w14:paraId="788C36E2" w14:textId="77777777" w:rsidR="000E3AD1" w:rsidRPr="00A742C7" w:rsidRDefault="000E3AD1" w:rsidP="000E3AD1">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ЕТО-5 ФГБУ «ЦЖКУ» МО РФ</w:t>
            </w:r>
          </w:p>
        </w:tc>
      </w:tr>
      <w:tr w:rsidR="00785220" w:rsidRPr="00A742C7" w14:paraId="7291A2B0" w14:textId="77777777" w:rsidTr="00785220">
        <w:trPr>
          <w:trHeight w:val="300"/>
        </w:trPr>
        <w:tc>
          <w:tcPr>
            <w:tcW w:w="3730" w:type="dxa"/>
            <w:tcBorders>
              <w:top w:val="nil"/>
              <w:left w:val="single" w:sz="4" w:space="0" w:color="auto"/>
              <w:bottom w:val="single" w:sz="4" w:space="0" w:color="auto"/>
              <w:right w:val="single" w:sz="4" w:space="0" w:color="auto"/>
            </w:tcBorders>
            <w:shd w:val="clear" w:color="000000" w:fill="FFFFFF"/>
            <w:vAlign w:val="center"/>
            <w:hideMark/>
          </w:tcPr>
          <w:p w14:paraId="64FEC2F5" w14:textId="77777777" w:rsidR="00785220" w:rsidRPr="00A742C7" w:rsidRDefault="00785220" w:rsidP="00785220">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№9/49 пгт. Печенга (в.г. №9)</w:t>
            </w:r>
          </w:p>
        </w:tc>
        <w:tc>
          <w:tcPr>
            <w:tcW w:w="1806" w:type="dxa"/>
            <w:tcBorders>
              <w:top w:val="nil"/>
              <w:left w:val="nil"/>
              <w:bottom w:val="single" w:sz="4" w:space="0" w:color="auto"/>
              <w:right w:val="single" w:sz="4" w:space="0" w:color="auto"/>
            </w:tcBorders>
            <w:shd w:val="clear" w:color="000000" w:fill="FFFFFF"/>
            <w:vAlign w:val="center"/>
            <w:hideMark/>
          </w:tcPr>
          <w:p w14:paraId="1C8A2E9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7C29F47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c>
          <w:tcPr>
            <w:tcW w:w="1739" w:type="dxa"/>
            <w:tcBorders>
              <w:top w:val="nil"/>
              <w:left w:val="nil"/>
              <w:bottom w:val="single" w:sz="4" w:space="0" w:color="auto"/>
              <w:right w:val="single" w:sz="4" w:space="0" w:color="auto"/>
            </w:tcBorders>
            <w:shd w:val="clear" w:color="000000" w:fill="FFFFFF"/>
            <w:vAlign w:val="center"/>
            <w:hideMark/>
          </w:tcPr>
          <w:p w14:paraId="7093D65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409,1</w:t>
            </w:r>
          </w:p>
        </w:tc>
      </w:tr>
      <w:tr w:rsidR="00785220" w:rsidRPr="00A742C7" w14:paraId="46EBB138"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1B1BD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№25/52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№25)</w:t>
            </w:r>
          </w:p>
        </w:tc>
        <w:tc>
          <w:tcPr>
            <w:tcW w:w="1806" w:type="dxa"/>
            <w:tcBorders>
              <w:top w:val="nil"/>
              <w:left w:val="nil"/>
              <w:bottom w:val="single" w:sz="4" w:space="0" w:color="auto"/>
              <w:right w:val="single" w:sz="4" w:space="0" w:color="auto"/>
            </w:tcBorders>
            <w:shd w:val="clear" w:color="000000" w:fill="FFFFFF"/>
            <w:vAlign w:val="center"/>
            <w:hideMark/>
          </w:tcPr>
          <w:p w14:paraId="2308FD1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AE18B2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29A5564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DF94DFC"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5AFA7980"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5613FA4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5774E99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18,13</w:t>
            </w:r>
          </w:p>
        </w:tc>
        <w:tc>
          <w:tcPr>
            <w:tcW w:w="1739" w:type="dxa"/>
            <w:tcBorders>
              <w:top w:val="nil"/>
              <w:left w:val="nil"/>
              <w:bottom w:val="single" w:sz="4" w:space="0" w:color="auto"/>
              <w:right w:val="single" w:sz="4" w:space="0" w:color="auto"/>
            </w:tcBorders>
            <w:shd w:val="clear" w:color="000000" w:fill="FFFFFF"/>
            <w:vAlign w:val="center"/>
            <w:hideMark/>
          </w:tcPr>
          <w:p w14:paraId="3B31BBA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18,56</w:t>
            </w:r>
          </w:p>
        </w:tc>
      </w:tr>
      <w:tr w:rsidR="00785220" w:rsidRPr="00A742C7" w14:paraId="2A5B1294"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31A59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№18/65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№18)</w:t>
            </w:r>
          </w:p>
        </w:tc>
        <w:tc>
          <w:tcPr>
            <w:tcW w:w="1806" w:type="dxa"/>
            <w:tcBorders>
              <w:top w:val="nil"/>
              <w:left w:val="nil"/>
              <w:bottom w:val="single" w:sz="4" w:space="0" w:color="auto"/>
              <w:right w:val="single" w:sz="4" w:space="0" w:color="auto"/>
            </w:tcBorders>
            <w:shd w:val="clear" w:color="000000" w:fill="FFFFFF"/>
            <w:vAlign w:val="center"/>
            <w:hideMark/>
          </w:tcPr>
          <w:p w14:paraId="6BAAAB8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D836F2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64BF0A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CC173B9"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2E47330"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1123AD7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20C35EF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264,76</w:t>
            </w:r>
          </w:p>
        </w:tc>
        <w:tc>
          <w:tcPr>
            <w:tcW w:w="1739" w:type="dxa"/>
            <w:tcBorders>
              <w:top w:val="nil"/>
              <w:left w:val="nil"/>
              <w:bottom w:val="single" w:sz="4" w:space="0" w:color="auto"/>
              <w:right w:val="single" w:sz="4" w:space="0" w:color="auto"/>
            </w:tcBorders>
            <w:shd w:val="clear" w:color="000000" w:fill="FFFFFF"/>
            <w:vAlign w:val="center"/>
            <w:hideMark/>
          </w:tcPr>
          <w:p w14:paraId="021F105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264,78</w:t>
            </w:r>
          </w:p>
        </w:tc>
      </w:tr>
      <w:tr w:rsidR="00785220" w:rsidRPr="00A742C7" w14:paraId="76E6CA02"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8175E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№13/66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№13)</w:t>
            </w:r>
          </w:p>
        </w:tc>
        <w:tc>
          <w:tcPr>
            <w:tcW w:w="1806" w:type="dxa"/>
            <w:tcBorders>
              <w:top w:val="nil"/>
              <w:left w:val="nil"/>
              <w:bottom w:val="single" w:sz="4" w:space="0" w:color="auto"/>
              <w:right w:val="single" w:sz="4" w:space="0" w:color="auto"/>
            </w:tcBorders>
            <w:shd w:val="clear" w:color="000000" w:fill="FFFFFF"/>
            <w:vAlign w:val="center"/>
            <w:hideMark/>
          </w:tcPr>
          <w:p w14:paraId="1595B6E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B9773E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6C46E5B2"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459D2043"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EE0A1BF"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5AA9C8F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3E8FAED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77,4</w:t>
            </w:r>
          </w:p>
        </w:tc>
        <w:tc>
          <w:tcPr>
            <w:tcW w:w="1739" w:type="dxa"/>
            <w:tcBorders>
              <w:top w:val="nil"/>
              <w:left w:val="nil"/>
              <w:bottom w:val="single" w:sz="4" w:space="0" w:color="auto"/>
              <w:right w:val="single" w:sz="4" w:space="0" w:color="auto"/>
            </w:tcBorders>
            <w:shd w:val="clear" w:color="000000" w:fill="FFFFFF"/>
            <w:vAlign w:val="center"/>
            <w:hideMark/>
          </w:tcPr>
          <w:p w14:paraId="2933DC7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9,84</w:t>
            </w:r>
          </w:p>
        </w:tc>
      </w:tr>
      <w:tr w:rsidR="00785220" w:rsidRPr="00A742C7" w14:paraId="7FAB6102"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EB872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№69/6 н.п.</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Вайда-Губа (в.г. №69)</w:t>
            </w:r>
          </w:p>
        </w:tc>
        <w:tc>
          <w:tcPr>
            <w:tcW w:w="1806" w:type="dxa"/>
            <w:tcBorders>
              <w:top w:val="nil"/>
              <w:left w:val="nil"/>
              <w:bottom w:val="single" w:sz="4" w:space="0" w:color="auto"/>
              <w:right w:val="single" w:sz="4" w:space="0" w:color="auto"/>
            </w:tcBorders>
            <w:shd w:val="clear" w:color="000000" w:fill="FFFFFF"/>
            <w:vAlign w:val="center"/>
            <w:hideMark/>
          </w:tcPr>
          <w:p w14:paraId="61ADA53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DA7D69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AE1489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04A2C72"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6CB58FD9"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0C5C5712"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4D84FBE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181,39</w:t>
            </w:r>
          </w:p>
        </w:tc>
        <w:tc>
          <w:tcPr>
            <w:tcW w:w="1739" w:type="dxa"/>
            <w:tcBorders>
              <w:top w:val="nil"/>
              <w:left w:val="nil"/>
              <w:bottom w:val="single" w:sz="4" w:space="0" w:color="auto"/>
              <w:right w:val="single" w:sz="4" w:space="0" w:color="auto"/>
            </w:tcBorders>
            <w:shd w:val="clear" w:color="000000" w:fill="FFFFFF"/>
            <w:vAlign w:val="center"/>
            <w:hideMark/>
          </w:tcPr>
          <w:p w14:paraId="01C150E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186,83</w:t>
            </w:r>
          </w:p>
        </w:tc>
      </w:tr>
      <w:tr w:rsidR="00785220" w:rsidRPr="00A742C7" w14:paraId="6ED00E6A" w14:textId="77777777" w:rsidTr="00785220">
        <w:trPr>
          <w:trHeight w:val="300"/>
        </w:trPr>
        <w:tc>
          <w:tcPr>
            <w:tcW w:w="3730" w:type="dxa"/>
            <w:tcBorders>
              <w:top w:val="nil"/>
              <w:left w:val="single" w:sz="4" w:space="0" w:color="auto"/>
              <w:bottom w:val="single" w:sz="4" w:space="0" w:color="auto"/>
              <w:right w:val="single" w:sz="4" w:space="0" w:color="auto"/>
            </w:tcBorders>
            <w:shd w:val="clear" w:color="000000" w:fill="FFFFFF"/>
            <w:vAlign w:val="center"/>
            <w:hideMark/>
          </w:tcPr>
          <w:p w14:paraId="689812E4" w14:textId="77777777" w:rsidR="00785220" w:rsidRPr="00A742C7" w:rsidRDefault="00785220" w:rsidP="00785220">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№38/86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№38)</w:t>
            </w:r>
          </w:p>
        </w:tc>
        <w:tc>
          <w:tcPr>
            <w:tcW w:w="1806" w:type="dxa"/>
            <w:tcBorders>
              <w:top w:val="nil"/>
              <w:left w:val="nil"/>
              <w:bottom w:val="single" w:sz="4" w:space="0" w:color="auto"/>
              <w:right w:val="single" w:sz="4" w:space="0" w:color="auto"/>
            </w:tcBorders>
            <w:shd w:val="clear" w:color="000000" w:fill="FFFFFF"/>
            <w:vAlign w:val="center"/>
            <w:hideMark/>
          </w:tcPr>
          <w:p w14:paraId="2D19A0F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4B40683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c>
          <w:tcPr>
            <w:tcW w:w="1739" w:type="dxa"/>
            <w:tcBorders>
              <w:top w:val="nil"/>
              <w:left w:val="nil"/>
              <w:bottom w:val="single" w:sz="4" w:space="0" w:color="auto"/>
              <w:right w:val="single" w:sz="4" w:space="0" w:color="auto"/>
            </w:tcBorders>
            <w:shd w:val="clear" w:color="000000" w:fill="FFFFFF"/>
            <w:vAlign w:val="center"/>
            <w:hideMark/>
          </w:tcPr>
          <w:p w14:paraId="00EBBD7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55,9</w:t>
            </w:r>
          </w:p>
        </w:tc>
      </w:tr>
      <w:tr w:rsidR="00785220" w:rsidRPr="00A742C7" w14:paraId="61B05C11"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5DB5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№21/90 пгт.</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c>
          <w:tcPr>
            <w:tcW w:w="1806" w:type="dxa"/>
            <w:tcBorders>
              <w:top w:val="nil"/>
              <w:left w:val="nil"/>
              <w:bottom w:val="single" w:sz="4" w:space="0" w:color="auto"/>
              <w:right w:val="single" w:sz="4" w:space="0" w:color="auto"/>
            </w:tcBorders>
            <w:shd w:val="clear" w:color="000000" w:fill="FFFFFF"/>
            <w:vAlign w:val="center"/>
            <w:hideMark/>
          </w:tcPr>
          <w:p w14:paraId="477C6E1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B98989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782294B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03B68C96"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45C8D084"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43F437B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0B0A203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110,82</w:t>
            </w:r>
          </w:p>
        </w:tc>
        <w:tc>
          <w:tcPr>
            <w:tcW w:w="1739" w:type="dxa"/>
            <w:tcBorders>
              <w:top w:val="nil"/>
              <w:left w:val="nil"/>
              <w:bottom w:val="single" w:sz="4" w:space="0" w:color="auto"/>
              <w:right w:val="single" w:sz="4" w:space="0" w:color="auto"/>
            </w:tcBorders>
            <w:shd w:val="clear" w:color="000000" w:fill="FFFFFF"/>
            <w:vAlign w:val="center"/>
            <w:hideMark/>
          </w:tcPr>
          <w:p w14:paraId="1E8231A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112,75</w:t>
            </w:r>
          </w:p>
        </w:tc>
      </w:tr>
      <w:tr w:rsidR="00785220" w:rsidRPr="00A742C7" w14:paraId="1DDF4720"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3C189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№21/110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c>
          <w:tcPr>
            <w:tcW w:w="1806" w:type="dxa"/>
            <w:tcBorders>
              <w:top w:val="nil"/>
              <w:left w:val="nil"/>
              <w:bottom w:val="single" w:sz="4" w:space="0" w:color="auto"/>
              <w:right w:val="single" w:sz="4" w:space="0" w:color="auto"/>
            </w:tcBorders>
            <w:shd w:val="clear" w:color="000000" w:fill="FFFFFF"/>
            <w:vAlign w:val="center"/>
            <w:hideMark/>
          </w:tcPr>
          <w:p w14:paraId="5587C78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4FF214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5AAC44F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3A6F337A"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19B8465B"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4D6FDF9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57E13EC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1141,44</w:t>
            </w:r>
          </w:p>
        </w:tc>
        <w:tc>
          <w:tcPr>
            <w:tcW w:w="1739" w:type="dxa"/>
            <w:tcBorders>
              <w:top w:val="nil"/>
              <w:left w:val="nil"/>
              <w:bottom w:val="single" w:sz="4" w:space="0" w:color="auto"/>
              <w:right w:val="single" w:sz="4" w:space="0" w:color="auto"/>
            </w:tcBorders>
            <w:shd w:val="clear" w:color="000000" w:fill="FFFFFF"/>
            <w:vAlign w:val="center"/>
            <w:hideMark/>
          </w:tcPr>
          <w:p w14:paraId="773153F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1119,27</w:t>
            </w:r>
          </w:p>
        </w:tc>
      </w:tr>
      <w:tr w:rsidR="00785220" w:rsidRPr="00A742C7" w14:paraId="3B6ADAF8"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1695D4"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lastRenderedPageBreak/>
              <w:t>Котельная №21/149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№21)</w:t>
            </w:r>
          </w:p>
        </w:tc>
        <w:tc>
          <w:tcPr>
            <w:tcW w:w="1806" w:type="dxa"/>
            <w:tcBorders>
              <w:top w:val="nil"/>
              <w:left w:val="nil"/>
              <w:bottom w:val="single" w:sz="4" w:space="0" w:color="auto"/>
              <w:right w:val="single" w:sz="4" w:space="0" w:color="auto"/>
            </w:tcBorders>
            <w:shd w:val="clear" w:color="000000" w:fill="FFFFFF"/>
            <w:vAlign w:val="center"/>
            <w:hideMark/>
          </w:tcPr>
          <w:p w14:paraId="187EBCE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122EB4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43A8BD1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499E331D"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D5F3E1A"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19DE356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7CB36E9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31,37</w:t>
            </w:r>
          </w:p>
        </w:tc>
        <w:tc>
          <w:tcPr>
            <w:tcW w:w="1739" w:type="dxa"/>
            <w:tcBorders>
              <w:top w:val="nil"/>
              <w:left w:val="nil"/>
              <w:bottom w:val="single" w:sz="4" w:space="0" w:color="auto"/>
              <w:right w:val="single" w:sz="4" w:space="0" w:color="auto"/>
            </w:tcBorders>
            <w:shd w:val="clear" w:color="000000" w:fill="FFFFFF"/>
            <w:vAlign w:val="center"/>
            <w:hideMark/>
          </w:tcPr>
          <w:p w14:paraId="0AA7276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32,48</w:t>
            </w:r>
          </w:p>
        </w:tc>
      </w:tr>
      <w:tr w:rsidR="00785220" w:rsidRPr="00A742C7" w14:paraId="4622E51A"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1BC3F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№12/150 н.п. Спутник (в.г. №12)</w:t>
            </w:r>
          </w:p>
        </w:tc>
        <w:tc>
          <w:tcPr>
            <w:tcW w:w="1806" w:type="dxa"/>
            <w:tcBorders>
              <w:top w:val="nil"/>
              <w:left w:val="nil"/>
              <w:bottom w:val="single" w:sz="4" w:space="0" w:color="auto"/>
              <w:right w:val="single" w:sz="4" w:space="0" w:color="auto"/>
            </w:tcBorders>
            <w:shd w:val="clear" w:color="000000" w:fill="FFFFFF"/>
            <w:vAlign w:val="center"/>
            <w:hideMark/>
          </w:tcPr>
          <w:p w14:paraId="2538B75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BDD4BD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43B3071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51E87795"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43BBECB0"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1B73F86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4B0D407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126,58</w:t>
            </w:r>
          </w:p>
        </w:tc>
        <w:tc>
          <w:tcPr>
            <w:tcW w:w="1739" w:type="dxa"/>
            <w:tcBorders>
              <w:top w:val="nil"/>
              <w:left w:val="nil"/>
              <w:bottom w:val="single" w:sz="4" w:space="0" w:color="auto"/>
              <w:right w:val="single" w:sz="4" w:space="0" w:color="auto"/>
            </w:tcBorders>
            <w:shd w:val="clear" w:color="000000" w:fill="FFFFFF"/>
            <w:vAlign w:val="center"/>
            <w:hideMark/>
          </w:tcPr>
          <w:p w14:paraId="566DEB4B"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129,68</w:t>
            </w:r>
          </w:p>
        </w:tc>
      </w:tr>
      <w:tr w:rsidR="00785220" w:rsidRPr="00A742C7" w14:paraId="693AA980"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40791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№12/151 н.п. Спутник</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№12)</w:t>
            </w:r>
          </w:p>
        </w:tc>
        <w:tc>
          <w:tcPr>
            <w:tcW w:w="1806" w:type="dxa"/>
            <w:tcBorders>
              <w:top w:val="nil"/>
              <w:left w:val="nil"/>
              <w:bottom w:val="single" w:sz="4" w:space="0" w:color="auto"/>
              <w:right w:val="single" w:sz="4" w:space="0" w:color="auto"/>
            </w:tcBorders>
            <w:shd w:val="clear" w:color="000000" w:fill="FFFFFF"/>
            <w:vAlign w:val="center"/>
            <w:hideMark/>
          </w:tcPr>
          <w:p w14:paraId="6A71C7F5"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A10FE1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68F0640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04258FFD"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A85737D"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3CAC29A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33C78C3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6,02</w:t>
            </w:r>
          </w:p>
        </w:tc>
        <w:tc>
          <w:tcPr>
            <w:tcW w:w="1739" w:type="dxa"/>
            <w:tcBorders>
              <w:top w:val="nil"/>
              <w:left w:val="nil"/>
              <w:bottom w:val="single" w:sz="4" w:space="0" w:color="auto"/>
              <w:right w:val="single" w:sz="4" w:space="0" w:color="auto"/>
            </w:tcBorders>
            <w:shd w:val="clear" w:color="000000" w:fill="FFFFFF"/>
            <w:vAlign w:val="center"/>
            <w:hideMark/>
          </w:tcPr>
          <w:p w14:paraId="095B06E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6,34</w:t>
            </w:r>
          </w:p>
        </w:tc>
      </w:tr>
      <w:tr w:rsidR="00785220" w:rsidRPr="00A742C7" w14:paraId="1994DF25"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1180E1"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№25/46 пгт. Печенга (в.г.</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№25)</w:t>
            </w:r>
          </w:p>
        </w:tc>
        <w:tc>
          <w:tcPr>
            <w:tcW w:w="1806" w:type="dxa"/>
            <w:tcBorders>
              <w:top w:val="nil"/>
              <w:left w:val="nil"/>
              <w:bottom w:val="single" w:sz="4" w:space="0" w:color="auto"/>
              <w:right w:val="single" w:sz="4" w:space="0" w:color="auto"/>
            </w:tcBorders>
            <w:shd w:val="clear" w:color="000000" w:fill="FFFFFF"/>
            <w:vAlign w:val="center"/>
            <w:hideMark/>
          </w:tcPr>
          <w:p w14:paraId="2A89F26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925623E"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7A368B8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7BC01A62"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7F413B05"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048231F2"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11C2BF9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88,14</w:t>
            </w:r>
          </w:p>
        </w:tc>
        <w:tc>
          <w:tcPr>
            <w:tcW w:w="1739" w:type="dxa"/>
            <w:tcBorders>
              <w:top w:val="nil"/>
              <w:left w:val="nil"/>
              <w:bottom w:val="single" w:sz="4" w:space="0" w:color="auto"/>
              <w:right w:val="single" w:sz="4" w:space="0" w:color="auto"/>
            </w:tcBorders>
            <w:shd w:val="clear" w:color="000000" w:fill="FFFFFF"/>
            <w:vAlign w:val="center"/>
            <w:hideMark/>
          </w:tcPr>
          <w:p w14:paraId="773D0A4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92,95</w:t>
            </w:r>
          </w:p>
        </w:tc>
      </w:tr>
      <w:tr w:rsidR="00785220" w:rsidRPr="00A742C7" w14:paraId="6587121A" w14:textId="77777777" w:rsidTr="00785220">
        <w:trPr>
          <w:trHeight w:val="300"/>
        </w:trPr>
        <w:tc>
          <w:tcPr>
            <w:tcW w:w="3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C124A7"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№21/172 пгт. Печенга (в.г. №21)</w:t>
            </w:r>
          </w:p>
        </w:tc>
        <w:tc>
          <w:tcPr>
            <w:tcW w:w="1806" w:type="dxa"/>
            <w:tcBorders>
              <w:top w:val="nil"/>
              <w:left w:val="nil"/>
              <w:bottom w:val="single" w:sz="4" w:space="0" w:color="auto"/>
              <w:right w:val="single" w:sz="4" w:space="0" w:color="auto"/>
            </w:tcBorders>
            <w:shd w:val="clear" w:color="000000" w:fill="FFFFFF"/>
            <w:vAlign w:val="center"/>
            <w:hideMark/>
          </w:tcPr>
          <w:p w14:paraId="73A7E8A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0B95C55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c>
          <w:tcPr>
            <w:tcW w:w="1739" w:type="dxa"/>
            <w:tcBorders>
              <w:top w:val="nil"/>
              <w:left w:val="nil"/>
              <w:bottom w:val="single" w:sz="4" w:space="0" w:color="auto"/>
              <w:right w:val="single" w:sz="4" w:space="0" w:color="auto"/>
            </w:tcBorders>
            <w:shd w:val="clear" w:color="000000" w:fill="FFFFFF"/>
            <w:vAlign w:val="center"/>
            <w:hideMark/>
          </w:tcPr>
          <w:p w14:paraId="0BC02639"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0</w:t>
            </w:r>
          </w:p>
        </w:tc>
      </w:tr>
      <w:tr w:rsidR="00785220" w:rsidRPr="00A742C7" w14:paraId="16D56621" w14:textId="77777777" w:rsidTr="00785220">
        <w:trPr>
          <w:trHeight w:val="300"/>
        </w:trPr>
        <w:tc>
          <w:tcPr>
            <w:tcW w:w="3730" w:type="dxa"/>
            <w:vMerge/>
            <w:tcBorders>
              <w:top w:val="nil"/>
              <w:left w:val="single" w:sz="4" w:space="0" w:color="auto"/>
              <w:bottom w:val="single" w:sz="4" w:space="0" w:color="auto"/>
              <w:right w:val="single" w:sz="4" w:space="0" w:color="auto"/>
            </w:tcBorders>
            <w:vAlign w:val="center"/>
            <w:hideMark/>
          </w:tcPr>
          <w:p w14:paraId="09CE4E88" w14:textId="77777777" w:rsidR="00785220" w:rsidRPr="00A742C7" w:rsidRDefault="00785220" w:rsidP="00785220">
            <w:pPr>
              <w:rPr>
                <w:rFonts w:eastAsia="Times New Roman" w:cs="Times New Roman"/>
                <w:color w:val="000000"/>
                <w:sz w:val="20"/>
                <w:szCs w:val="20"/>
                <w:lang w:eastAsia="ru-RU"/>
              </w:rPr>
            </w:pPr>
          </w:p>
        </w:tc>
        <w:tc>
          <w:tcPr>
            <w:tcW w:w="1806" w:type="dxa"/>
            <w:tcBorders>
              <w:top w:val="nil"/>
              <w:left w:val="nil"/>
              <w:bottom w:val="single" w:sz="4" w:space="0" w:color="auto"/>
              <w:right w:val="single" w:sz="4" w:space="0" w:color="auto"/>
            </w:tcBorders>
            <w:shd w:val="clear" w:color="000000" w:fill="FFFFFF"/>
            <w:vAlign w:val="center"/>
            <w:hideMark/>
          </w:tcPr>
          <w:p w14:paraId="4AA77E2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Природный газ</w:t>
            </w:r>
          </w:p>
        </w:tc>
        <w:tc>
          <w:tcPr>
            <w:tcW w:w="1939" w:type="dxa"/>
            <w:tcBorders>
              <w:top w:val="nil"/>
              <w:left w:val="nil"/>
              <w:bottom w:val="single" w:sz="4" w:space="0" w:color="auto"/>
              <w:right w:val="single" w:sz="4" w:space="0" w:color="auto"/>
            </w:tcBorders>
            <w:shd w:val="clear" w:color="auto" w:fill="auto"/>
            <w:vAlign w:val="center"/>
            <w:hideMark/>
          </w:tcPr>
          <w:p w14:paraId="169EF08A"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eastAsia="ru-RU"/>
              </w:rPr>
              <w:t>30,51</w:t>
            </w:r>
          </w:p>
        </w:tc>
        <w:tc>
          <w:tcPr>
            <w:tcW w:w="1739" w:type="dxa"/>
            <w:tcBorders>
              <w:top w:val="nil"/>
              <w:left w:val="nil"/>
              <w:bottom w:val="single" w:sz="4" w:space="0" w:color="auto"/>
              <w:right w:val="single" w:sz="4" w:space="0" w:color="auto"/>
            </w:tcBorders>
            <w:shd w:val="clear" w:color="000000" w:fill="FFFFFF"/>
            <w:vAlign w:val="center"/>
            <w:hideMark/>
          </w:tcPr>
          <w:p w14:paraId="6A7EA038"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31,24</w:t>
            </w:r>
          </w:p>
        </w:tc>
      </w:tr>
      <w:bookmarkEnd w:id="287"/>
      <w:tr w:rsidR="00785220" w:rsidRPr="00A742C7" w14:paraId="1F585E9A" w14:textId="77777777" w:rsidTr="00785220">
        <w:trPr>
          <w:trHeight w:val="300"/>
        </w:trPr>
        <w:tc>
          <w:tcPr>
            <w:tcW w:w="3730" w:type="dxa"/>
            <w:tcBorders>
              <w:top w:val="nil"/>
              <w:left w:val="single" w:sz="4" w:space="0" w:color="auto"/>
              <w:bottom w:val="single" w:sz="4" w:space="0" w:color="auto"/>
              <w:right w:val="single" w:sz="4" w:space="0" w:color="auto"/>
            </w:tcBorders>
            <w:shd w:val="clear" w:color="000000" w:fill="FFFFFF"/>
            <w:vAlign w:val="center"/>
            <w:hideMark/>
          </w:tcPr>
          <w:p w14:paraId="13BBB50A" w14:textId="77777777" w:rsidR="00785220" w:rsidRPr="00A742C7" w:rsidRDefault="00785220" w:rsidP="00785220">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№38/177 пгт. Печенга (в.г. №38)</w:t>
            </w:r>
          </w:p>
        </w:tc>
        <w:tc>
          <w:tcPr>
            <w:tcW w:w="1806" w:type="dxa"/>
            <w:tcBorders>
              <w:top w:val="nil"/>
              <w:left w:val="nil"/>
              <w:bottom w:val="single" w:sz="4" w:space="0" w:color="auto"/>
              <w:right w:val="single" w:sz="4" w:space="0" w:color="auto"/>
            </w:tcBorders>
            <w:shd w:val="clear" w:color="000000" w:fill="FFFFFF"/>
            <w:vAlign w:val="center"/>
            <w:hideMark/>
          </w:tcPr>
          <w:p w14:paraId="231D0B30"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2C430003"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c>
          <w:tcPr>
            <w:tcW w:w="1739" w:type="dxa"/>
            <w:tcBorders>
              <w:top w:val="nil"/>
              <w:left w:val="nil"/>
              <w:bottom w:val="single" w:sz="4" w:space="0" w:color="auto"/>
              <w:right w:val="single" w:sz="4" w:space="0" w:color="auto"/>
            </w:tcBorders>
            <w:shd w:val="clear" w:color="000000" w:fill="FFFFFF"/>
            <w:vAlign w:val="center"/>
            <w:hideMark/>
          </w:tcPr>
          <w:p w14:paraId="2164492F"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138,3</w:t>
            </w:r>
          </w:p>
        </w:tc>
      </w:tr>
      <w:tr w:rsidR="00785220" w:rsidRPr="00A742C7" w14:paraId="02B863C5" w14:textId="77777777" w:rsidTr="00785220">
        <w:trPr>
          <w:trHeight w:val="300"/>
        </w:trPr>
        <w:tc>
          <w:tcPr>
            <w:tcW w:w="3730" w:type="dxa"/>
            <w:tcBorders>
              <w:top w:val="nil"/>
              <w:left w:val="single" w:sz="4" w:space="0" w:color="auto"/>
              <w:bottom w:val="single" w:sz="4" w:space="0" w:color="auto"/>
              <w:right w:val="single" w:sz="4" w:space="0" w:color="auto"/>
            </w:tcBorders>
            <w:shd w:val="clear" w:color="000000" w:fill="FFFFFF"/>
            <w:vAlign w:val="center"/>
            <w:hideMark/>
          </w:tcPr>
          <w:p w14:paraId="1C31FB36" w14:textId="77777777" w:rsidR="00785220" w:rsidRPr="00A742C7" w:rsidRDefault="00785220" w:rsidP="00785220">
            <w:pPr>
              <w:rPr>
                <w:rFonts w:eastAsia="Times New Roman" w:cs="Times New Roman"/>
                <w:color w:val="000000"/>
                <w:sz w:val="20"/>
                <w:szCs w:val="20"/>
                <w:lang w:eastAsia="ru-RU"/>
              </w:rPr>
            </w:pPr>
            <w:r w:rsidRPr="00A742C7">
              <w:rPr>
                <w:rFonts w:eastAsia="Times New Roman" w:cs="Times New Roman"/>
                <w:color w:val="000000"/>
                <w:sz w:val="20"/>
                <w:szCs w:val="20"/>
                <w:lang w:eastAsia="ru-RU"/>
              </w:rPr>
              <w:t>Котельная №42/188 пгт. Печенга</w:t>
            </w:r>
            <w:r w:rsidR="00012C25" w:rsidRPr="00A742C7">
              <w:rPr>
                <w:rFonts w:eastAsia="Times New Roman" w:cs="Times New Roman"/>
                <w:color w:val="000000"/>
                <w:sz w:val="20"/>
                <w:szCs w:val="20"/>
                <w:lang w:eastAsia="ru-RU"/>
              </w:rPr>
              <w:t xml:space="preserve"> </w:t>
            </w:r>
            <w:r w:rsidRPr="00A742C7">
              <w:rPr>
                <w:rFonts w:eastAsia="Times New Roman" w:cs="Times New Roman"/>
                <w:color w:val="000000"/>
                <w:sz w:val="20"/>
                <w:szCs w:val="20"/>
                <w:lang w:eastAsia="ru-RU"/>
              </w:rPr>
              <w:t>(в.г. №42)</w:t>
            </w:r>
          </w:p>
        </w:tc>
        <w:tc>
          <w:tcPr>
            <w:tcW w:w="1806" w:type="dxa"/>
            <w:tcBorders>
              <w:top w:val="nil"/>
              <w:left w:val="nil"/>
              <w:bottom w:val="single" w:sz="4" w:space="0" w:color="auto"/>
              <w:right w:val="single" w:sz="4" w:space="0" w:color="auto"/>
            </w:tcBorders>
            <w:shd w:val="clear" w:color="000000" w:fill="FFFFFF"/>
            <w:vAlign w:val="center"/>
            <w:hideMark/>
          </w:tcPr>
          <w:p w14:paraId="447F021C"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Уголь</w:t>
            </w:r>
          </w:p>
        </w:tc>
        <w:tc>
          <w:tcPr>
            <w:tcW w:w="1939" w:type="dxa"/>
            <w:tcBorders>
              <w:top w:val="nil"/>
              <w:left w:val="nil"/>
              <w:bottom w:val="single" w:sz="4" w:space="0" w:color="auto"/>
              <w:right w:val="single" w:sz="4" w:space="0" w:color="auto"/>
            </w:tcBorders>
            <w:shd w:val="clear" w:color="000000" w:fill="FFFFFF"/>
            <w:vAlign w:val="center"/>
            <w:hideMark/>
          </w:tcPr>
          <w:p w14:paraId="5780CE8D"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c>
          <w:tcPr>
            <w:tcW w:w="1739" w:type="dxa"/>
            <w:tcBorders>
              <w:top w:val="nil"/>
              <w:left w:val="nil"/>
              <w:bottom w:val="single" w:sz="4" w:space="0" w:color="auto"/>
              <w:right w:val="single" w:sz="4" w:space="0" w:color="auto"/>
            </w:tcBorders>
            <w:shd w:val="clear" w:color="000000" w:fill="FFFFFF"/>
            <w:vAlign w:val="center"/>
            <w:hideMark/>
          </w:tcPr>
          <w:p w14:paraId="0380E406" w14:textId="77777777" w:rsidR="00785220" w:rsidRPr="00A742C7" w:rsidRDefault="00785220" w:rsidP="00785220">
            <w:pPr>
              <w:jc w:val="center"/>
              <w:rPr>
                <w:rFonts w:eastAsia="Times New Roman" w:cs="Times New Roman"/>
                <w:color w:val="000000"/>
                <w:sz w:val="20"/>
                <w:szCs w:val="20"/>
                <w:lang w:eastAsia="ru-RU"/>
              </w:rPr>
            </w:pPr>
            <w:r w:rsidRPr="00A742C7">
              <w:rPr>
                <w:rFonts w:eastAsia="Times New Roman" w:cs="Times New Roman"/>
                <w:color w:val="000000"/>
                <w:sz w:val="20"/>
                <w:szCs w:val="20"/>
                <w:lang w:val="en-US" w:eastAsia="ru-RU"/>
              </w:rPr>
              <w:t>18,9</w:t>
            </w:r>
          </w:p>
        </w:tc>
      </w:tr>
    </w:tbl>
    <w:p w14:paraId="76D828C5" w14:textId="77777777" w:rsidR="009A51F2" w:rsidRPr="00A742C7" w:rsidRDefault="009A51F2" w:rsidP="009A51F2">
      <w:pPr>
        <w:pStyle w:val="a1"/>
        <w:rPr>
          <w:rStyle w:val="afff0"/>
          <w:rFonts w:cs="Times New Roman"/>
          <w:b w:val="0"/>
          <w:color w:val="auto"/>
        </w:rPr>
      </w:pPr>
    </w:p>
    <w:p w14:paraId="5DA11437" w14:textId="77777777" w:rsidR="009A51F2" w:rsidRPr="00A742C7" w:rsidRDefault="00080AB2" w:rsidP="009A51F2">
      <w:pPr>
        <w:pStyle w:val="2"/>
        <w:ind w:left="0" w:firstLine="0"/>
        <w:rPr>
          <w:sz w:val="28"/>
          <w:szCs w:val="28"/>
        </w:rPr>
      </w:pPr>
      <w:hyperlink r:id="rId119" w:anchor="bookmark115" w:history="1">
        <w:bookmarkStart w:id="288" w:name="_Toc30081916"/>
        <w:bookmarkStart w:id="289" w:name="_Toc30085151"/>
        <w:bookmarkStart w:id="290" w:name="_Toc32845464"/>
        <w:bookmarkStart w:id="291" w:name="_Toc204085763"/>
        <w:r w:rsidR="009A51F2" w:rsidRPr="00A742C7">
          <w:rPr>
            <w:sz w:val="28"/>
            <w:szCs w:val="28"/>
          </w:rPr>
          <w:t>ГЛАВА 11. ОЦЕНКА НАДЕЖНОСТИ ТЕПЛОСНАБЖЕНИЯ</w:t>
        </w:r>
        <w:bookmarkEnd w:id="288"/>
        <w:bookmarkEnd w:id="289"/>
        <w:bookmarkEnd w:id="290"/>
        <w:bookmarkEnd w:id="291"/>
      </w:hyperlink>
    </w:p>
    <w:p w14:paraId="07915C1F" w14:textId="77777777" w:rsidR="009A51F2" w:rsidRPr="00A742C7" w:rsidRDefault="009A51F2" w:rsidP="009A51F2">
      <w:pPr>
        <w:rPr>
          <w:rFonts w:cs="Times New Roman"/>
        </w:rPr>
      </w:pPr>
    </w:p>
    <w:p w14:paraId="6E87D871" w14:textId="77777777" w:rsidR="009A51F2" w:rsidRPr="00A742C7" w:rsidRDefault="00080AB2" w:rsidP="009A51F2">
      <w:pPr>
        <w:pStyle w:val="2"/>
        <w:ind w:left="0" w:firstLine="0"/>
      </w:pPr>
      <w:hyperlink r:id="rId120" w:anchor="bookmark116" w:history="1">
        <w:bookmarkStart w:id="292" w:name="_Toc30081917"/>
        <w:bookmarkStart w:id="293" w:name="_Toc30085152"/>
        <w:bookmarkStart w:id="294" w:name="_Toc32845465"/>
        <w:bookmarkStart w:id="295" w:name="_Toc204085764"/>
        <w:r w:rsidR="009A51F2" w:rsidRPr="00A742C7">
          <w:t>Часть 1. МЕТОДЫ И РЕЗУЛЬТАТЫ ОБРАБОТКИ ДАННЫХ ПО ОТКАЗАМ УЧАСТКОВ</w:t>
        </w:r>
      </w:hyperlink>
      <w:r w:rsidR="009A51F2" w:rsidRPr="00A742C7">
        <w:t xml:space="preserve"> </w:t>
      </w:r>
      <w:hyperlink r:id="rId121" w:anchor="bookmark116" w:history="1">
        <w:r w:rsidR="009A51F2" w:rsidRPr="00A742C7">
          <w:t>ТЕПЛОВЫХ</w:t>
        </w:r>
        <w:r w:rsidR="00012C25" w:rsidRPr="00A742C7">
          <w:t xml:space="preserve"> </w:t>
        </w:r>
        <w:r w:rsidR="009A51F2" w:rsidRPr="00A742C7">
          <w:t>СЕТЕЙ</w:t>
        </w:r>
        <w:r w:rsidR="00012C25" w:rsidRPr="00A742C7">
          <w:t xml:space="preserve"> </w:t>
        </w:r>
        <w:r w:rsidR="009A51F2" w:rsidRPr="00A742C7">
          <w:t>(АВАРИЙНЫМ</w:t>
        </w:r>
        <w:r w:rsidR="00012C25" w:rsidRPr="00A742C7">
          <w:t xml:space="preserve"> </w:t>
        </w:r>
        <w:r w:rsidR="009A51F2" w:rsidRPr="00A742C7">
          <w:t>СИТУАЦИЯМ),</w:t>
        </w:r>
        <w:r w:rsidR="00012C25" w:rsidRPr="00A742C7">
          <w:t xml:space="preserve"> </w:t>
        </w:r>
        <w:r w:rsidR="009A51F2" w:rsidRPr="00A742C7">
          <w:t>СРЕДНЕЙ</w:t>
        </w:r>
        <w:r w:rsidR="00012C25" w:rsidRPr="00A742C7">
          <w:t xml:space="preserve"> </w:t>
        </w:r>
        <w:r w:rsidR="009A51F2" w:rsidRPr="00A742C7">
          <w:t>ЧАСТОТЫ</w:t>
        </w:r>
        <w:r w:rsidR="00012C25" w:rsidRPr="00A742C7">
          <w:t xml:space="preserve"> </w:t>
        </w:r>
        <w:r w:rsidR="009A51F2" w:rsidRPr="00A742C7">
          <w:t>ОТКАЗОВ</w:t>
        </w:r>
      </w:hyperlink>
      <w:r w:rsidR="009A51F2" w:rsidRPr="00A742C7">
        <w:t xml:space="preserve"> </w:t>
      </w:r>
      <w:hyperlink r:id="rId122" w:anchor="bookmark116" w:history="1">
        <w:r w:rsidR="009A51F2" w:rsidRPr="00A742C7">
          <w:t>УЧАСТКОВ</w:t>
        </w:r>
        <w:r w:rsidR="00012C25" w:rsidRPr="00A742C7">
          <w:t xml:space="preserve"> </w:t>
        </w:r>
        <w:r w:rsidR="009A51F2" w:rsidRPr="00A742C7">
          <w:t>ТЕПЛОВЫХ СЕТЕЙ</w:t>
        </w:r>
        <w:r w:rsidR="00012C25" w:rsidRPr="00A742C7">
          <w:t xml:space="preserve"> </w:t>
        </w:r>
        <w:r w:rsidR="009A51F2" w:rsidRPr="00A742C7">
          <w:t>(АВАРИЙНЫХ СИТУАЦИЙ)</w:t>
        </w:r>
        <w:r w:rsidR="00012C25" w:rsidRPr="00A742C7">
          <w:t xml:space="preserve"> </w:t>
        </w:r>
        <w:r w:rsidR="009A51F2" w:rsidRPr="00A742C7">
          <w:t>В КАЖДОЙ СИСТЕМЕ</w:t>
        </w:r>
      </w:hyperlink>
      <w:r w:rsidR="009A51F2" w:rsidRPr="00A742C7">
        <w:t xml:space="preserve"> </w:t>
      </w:r>
      <w:hyperlink r:id="rId123" w:anchor="bookmark116" w:history="1">
        <w:r w:rsidR="009A51F2" w:rsidRPr="00A742C7">
          <w:t>ТЕПЛОСНАБЖЕНИЯ</w:t>
        </w:r>
        <w:bookmarkEnd w:id="292"/>
        <w:bookmarkEnd w:id="293"/>
        <w:bookmarkEnd w:id="294"/>
        <w:bookmarkEnd w:id="295"/>
        <w:r w:rsidR="009A51F2" w:rsidRPr="00A742C7">
          <w:t xml:space="preserve"> </w:t>
        </w:r>
      </w:hyperlink>
    </w:p>
    <w:p w14:paraId="6C875651" w14:textId="77777777" w:rsidR="009A51F2" w:rsidRPr="00A742C7" w:rsidRDefault="009A51F2" w:rsidP="009A51F2">
      <w:pPr>
        <w:rPr>
          <w:rFonts w:cs="Times New Roman"/>
        </w:rPr>
      </w:pPr>
      <w:bookmarkStart w:id="296" w:name="_Toc32845466"/>
    </w:p>
    <w:bookmarkEnd w:id="296"/>
    <w:p w14:paraId="1F075797" w14:textId="77777777" w:rsidR="000E3AD1" w:rsidRPr="00A742C7" w:rsidRDefault="000E3AD1" w:rsidP="000E3AD1">
      <w:pPr>
        <w:ind w:firstLine="709"/>
        <w:contextualSpacing/>
        <w:jc w:val="both"/>
        <w:rPr>
          <w:rFonts w:cs="Times New Roman"/>
          <w:szCs w:val="24"/>
        </w:rPr>
      </w:pPr>
      <w:r w:rsidRPr="00A742C7">
        <w:rPr>
          <w:rFonts w:cs="Times New Roman"/>
          <w:szCs w:val="24"/>
        </w:rPr>
        <w:t>Расчет и оценка показателей надежности систем теплоснабжения Печенгского муниципального округа выполнялись в соответствии с приложением 40 Методических указаний по разработке схем теплоснабжения, утвержденных приказом Минэнерго России от 05.03.2019 г. №212. Основные положения данной методики приведены в части 9 Главы 1 настоящего документа.</w:t>
      </w:r>
    </w:p>
    <w:p w14:paraId="77B80090" w14:textId="77777777" w:rsidR="000E3AD1" w:rsidRPr="00A742C7" w:rsidRDefault="000E3AD1" w:rsidP="000E3AD1">
      <w:pPr>
        <w:ind w:firstLine="709"/>
        <w:jc w:val="both"/>
        <w:rPr>
          <w:rFonts w:cs="Times New Roman"/>
          <w:szCs w:val="24"/>
        </w:rPr>
      </w:pPr>
      <w:r w:rsidRPr="00A742C7">
        <w:rPr>
          <w:rFonts w:cs="Times New Roman"/>
          <w:szCs w:val="24"/>
        </w:rPr>
        <w:t>Оценка показателей надёжности показал, что вероятность безотказной работы системы теплоснабжения г. Заполярный не соответствует нормативным требованиям, а коэффициент готовности системы теплоснабжения г. Заполярный соответствует нормативным требованиям. Вероятность безотказной работы и коэффициенты готовности других систем теплоснабжения, расположенных на территории округа, соответствует нормативным требованиям.</w:t>
      </w:r>
    </w:p>
    <w:p w14:paraId="68FA83CE" w14:textId="77777777" w:rsidR="000E3AD1" w:rsidRPr="00A742C7" w:rsidRDefault="000E3AD1" w:rsidP="000E3AD1">
      <w:pPr>
        <w:ind w:firstLine="709"/>
        <w:contextualSpacing/>
        <w:jc w:val="both"/>
        <w:rPr>
          <w:rFonts w:cs="Times New Roman"/>
          <w:szCs w:val="24"/>
        </w:rPr>
      </w:pPr>
      <w:r w:rsidRPr="00A742C7">
        <w:rPr>
          <w:rFonts w:cs="Times New Roman"/>
          <w:szCs w:val="24"/>
        </w:rPr>
        <w:t xml:space="preserve">Для обеспечения надежного теплоснабжения потребителей предусмотрены в Схеме теплоснабжения мероприятия по реконструкции тепловых сетей с заменой изношенных участков. </w:t>
      </w:r>
    </w:p>
    <w:p w14:paraId="6D9F5A76" w14:textId="77777777" w:rsidR="000E3AD1" w:rsidRPr="00A742C7" w:rsidRDefault="000E3AD1" w:rsidP="000E3AD1">
      <w:pPr>
        <w:ind w:firstLine="709"/>
        <w:contextualSpacing/>
        <w:jc w:val="both"/>
        <w:rPr>
          <w:rFonts w:eastAsia="Microsoft YaHei" w:cs="Times New Roman"/>
          <w:spacing w:val="-5"/>
          <w:szCs w:val="24"/>
        </w:rPr>
      </w:pPr>
      <w:r w:rsidRPr="00A742C7">
        <w:rPr>
          <w:rFonts w:cs="Times New Roman"/>
          <w:szCs w:val="24"/>
        </w:rPr>
        <w:t>Необходимо отметить, что еже</w:t>
      </w:r>
      <w:r w:rsidRPr="00A742C7">
        <w:rPr>
          <w:rFonts w:eastAsia="Microsoft YaHei" w:cs="Times New Roman"/>
          <w:spacing w:val="-5"/>
          <w:szCs w:val="24"/>
        </w:rPr>
        <w:t>годная замена изношенных участков тепловых сетей позволит повысить надежность теплоснабжения, снизить вероятность возникновения аварийной ситуации, а также сократить потери тепловой энергии и теплоносителя в тепловых сетях.</w:t>
      </w:r>
    </w:p>
    <w:p w14:paraId="155E5EE6" w14:textId="77777777" w:rsidR="009A51F2" w:rsidRPr="00A742C7" w:rsidRDefault="009A51F2" w:rsidP="009A51F2">
      <w:pPr>
        <w:jc w:val="both"/>
        <w:rPr>
          <w:rFonts w:cs="Times New Roman"/>
          <w:lang w:eastAsia="ru-RU"/>
        </w:rPr>
      </w:pPr>
    </w:p>
    <w:p w14:paraId="606B651C" w14:textId="77777777" w:rsidR="009A51F2" w:rsidRPr="00A742C7" w:rsidRDefault="00080AB2" w:rsidP="009A51F2">
      <w:pPr>
        <w:pStyle w:val="2"/>
        <w:ind w:left="0" w:firstLine="0"/>
      </w:pPr>
      <w:hyperlink r:id="rId124" w:anchor="bookmark117" w:history="1">
        <w:bookmarkStart w:id="297" w:name="_Toc30081918"/>
        <w:bookmarkStart w:id="298" w:name="_Toc30085153"/>
        <w:bookmarkStart w:id="299" w:name="_Toc32845475"/>
        <w:bookmarkStart w:id="300" w:name="_Toc204085765"/>
        <w:r w:rsidR="009A51F2" w:rsidRPr="00A742C7">
          <w:t>Часть 2. МЕТОДЫ И РЕЗУЛЬТАТЫ ОБРАБОТКИ ДАННЫХ ПО ВОССТАНОВЛЕНИЯМ</w:t>
        </w:r>
      </w:hyperlink>
      <w:r w:rsidR="009A51F2" w:rsidRPr="00A742C7">
        <w:t xml:space="preserve"> </w:t>
      </w:r>
      <w:hyperlink r:id="rId125" w:anchor="bookmark117" w:history="1">
        <w:r w:rsidR="009A51F2" w:rsidRPr="00A742C7">
          <w:t xml:space="preserve">ОТКАЗАВШИХ УЧАСТКОВ ТЕПЛОВЫХ СЕТЕЙ </w:t>
        </w:r>
        <w:r w:rsidR="009A51F2" w:rsidRPr="00A742C7">
          <w:lastRenderedPageBreak/>
          <w:t>(УЧАСТКОВ ТЕПЛОВЫХ СЕТЕЙ, НА</w:t>
        </w:r>
      </w:hyperlink>
      <w:r w:rsidR="009A51F2" w:rsidRPr="00A742C7">
        <w:t xml:space="preserve"> </w:t>
      </w:r>
      <w:hyperlink r:id="rId126" w:anchor="bookmark117" w:history="1">
        <w:r w:rsidR="009A51F2" w:rsidRPr="00A742C7">
          <w:t>КОТОРЫХ ПРОИЗОШЛИ АВАРИЙНЫЕ СИТУАЦИИ), СРЕДНЕГО ВРЕМЕНИ</w:t>
        </w:r>
      </w:hyperlink>
      <w:r w:rsidR="009A51F2" w:rsidRPr="00A742C7">
        <w:t xml:space="preserve"> </w:t>
      </w:r>
      <w:hyperlink r:id="rId127" w:anchor="bookmark117" w:history="1">
        <w:r w:rsidR="009A51F2" w:rsidRPr="00A742C7">
          <w:t>ВОССТАНОВЛЕНИЯ ОТКАЗАВШИХ УЧАСТКОВ ТЕПЛОВЫХ СЕТЕЙ В КАЖДОЙ</w:t>
        </w:r>
      </w:hyperlink>
      <w:r w:rsidR="009A51F2" w:rsidRPr="00A742C7">
        <w:t xml:space="preserve"> </w:t>
      </w:r>
      <w:hyperlink r:id="rId128" w:anchor="bookmark117" w:history="1">
        <w:r w:rsidR="009A51F2" w:rsidRPr="00A742C7">
          <w:t>СИСТЕМЕ ТЕПЛОСНАБЖЕНИЯ</w:t>
        </w:r>
        <w:bookmarkEnd w:id="297"/>
        <w:bookmarkEnd w:id="298"/>
        <w:bookmarkEnd w:id="299"/>
        <w:bookmarkEnd w:id="300"/>
      </w:hyperlink>
    </w:p>
    <w:p w14:paraId="1312CEEC" w14:textId="77777777" w:rsidR="000E3AD1" w:rsidRPr="00A742C7" w:rsidRDefault="000E3AD1" w:rsidP="000E3AD1">
      <w:pPr>
        <w:tabs>
          <w:tab w:val="left" w:pos="993"/>
        </w:tabs>
        <w:ind w:firstLine="426"/>
        <w:rPr>
          <w:rFonts w:eastAsia="Microsoft YaHei" w:cs="Times New Roman"/>
          <w:spacing w:val="-5"/>
          <w:szCs w:val="24"/>
        </w:rPr>
      </w:pPr>
      <w:r w:rsidRPr="00A742C7">
        <w:rPr>
          <w:rFonts w:eastAsia="Microsoft YaHei" w:cs="Times New Roman"/>
          <w:spacing w:val="-5"/>
          <w:szCs w:val="24"/>
        </w:rPr>
        <w:t>Отказ теплоснабжения потребителя – событие, приводящее к падению температуры в отапливаемых помещениях жилых и общественных зданий ниже плюс 12°С, в промышленных зданиях ниже +8°С, в соответствии со СП 124.13330.2012. «Тепловые сети. Актуализированная редакция. CHип 41-02-2003». С учетом данных о теплоаккумулирующей способности объектов теплопотребления (зданий) определяется время, за которое температура внутри отапливаемого помещения снизится до температуры, установленной в критериях отказа теплоснабжения.</w:t>
      </w:r>
    </w:p>
    <w:p w14:paraId="5398EEDA" w14:textId="77777777" w:rsidR="000E3AD1" w:rsidRPr="00A742C7" w:rsidRDefault="000E3AD1" w:rsidP="000E3AD1">
      <w:pPr>
        <w:tabs>
          <w:tab w:val="left" w:pos="993"/>
        </w:tabs>
        <w:ind w:firstLine="426"/>
        <w:rPr>
          <w:rFonts w:eastAsia="Microsoft YaHei" w:cs="Times New Roman"/>
          <w:spacing w:val="-5"/>
          <w:szCs w:val="24"/>
        </w:rPr>
      </w:pPr>
      <w:r w:rsidRPr="00A742C7">
        <w:rPr>
          <w:rFonts w:eastAsia="Microsoft YaHei" w:cs="Times New Roman"/>
          <w:spacing w:val="-5"/>
          <w:szCs w:val="24"/>
        </w:rPr>
        <w:t>Период времени снижения температуры при внезапном прекращении теплоснабжения до критического значения (плюс 12°С) рассчитывается по формуле:</w:t>
      </w:r>
    </w:p>
    <w:p w14:paraId="2D100719" w14:textId="77777777" w:rsidR="000E3AD1" w:rsidRPr="00A742C7" w:rsidRDefault="000E3AD1" w:rsidP="005301E2">
      <w:pPr>
        <w:tabs>
          <w:tab w:val="left" w:pos="993"/>
        </w:tabs>
        <w:jc w:val="center"/>
        <w:rPr>
          <w:rFonts w:cs="Times New Roman"/>
          <w:szCs w:val="24"/>
        </w:rPr>
      </w:pPr>
      <w:r w:rsidRPr="00A742C7">
        <w:rPr>
          <w:rFonts w:cs="Times New Roman"/>
          <w:position w:val="-30"/>
          <w:szCs w:val="24"/>
        </w:rPr>
        <w:object w:dxaOrig="1780" w:dyaOrig="700" w14:anchorId="095CB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42pt" o:ole="">
            <v:imagedata r:id="rId129" o:title=""/>
          </v:shape>
          <o:OLEObject Type="Embed" ProgID="Equation.3" ShapeID="_x0000_i1025" DrawAspect="Content" ObjectID="_1820301826" r:id="rId130"/>
        </w:object>
      </w:r>
      <w:r w:rsidRPr="00A742C7">
        <w:rPr>
          <w:rFonts w:cs="Times New Roman"/>
          <w:szCs w:val="24"/>
        </w:rPr>
        <w:t>,</w:t>
      </w:r>
    </w:p>
    <w:p w14:paraId="5AED251E" w14:textId="77777777" w:rsidR="000E3AD1" w:rsidRPr="00A742C7" w:rsidRDefault="000E3AD1" w:rsidP="000E3AD1">
      <w:pPr>
        <w:tabs>
          <w:tab w:val="left" w:pos="993"/>
        </w:tabs>
        <w:ind w:firstLine="709"/>
        <w:rPr>
          <w:rFonts w:cs="Times New Roman"/>
          <w:szCs w:val="24"/>
        </w:rPr>
      </w:pPr>
      <w:r w:rsidRPr="00A742C7">
        <w:rPr>
          <w:rFonts w:cs="Times New Roman"/>
          <w:szCs w:val="24"/>
        </w:rPr>
        <w:t xml:space="preserve">где </w:t>
      </w:r>
      <w:r w:rsidRPr="00A742C7">
        <w:rPr>
          <w:rFonts w:cs="Times New Roman"/>
          <w:position w:val="-12"/>
          <w:szCs w:val="24"/>
        </w:rPr>
        <w:object w:dxaOrig="340" w:dyaOrig="360" w14:anchorId="45F93983">
          <v:shape id="_x0000_i1026" type="#_x0000_t75" style="width:27pt;height:27pt" o:ole="">
            <v:imagedata r:id="rId131" o:title=""/>
          </v:shape>
          <o:OLEObject Type="Embed" ProgID="Equation.3" ShapeID="_x0000_i1026" DrawAspect="Content" ObjectID="_1820301827" r:id="rId132"/>
        </w:object>
      </w:r>
      <w:r w:rsidRPr="00A742C7">
        <w:rPr>
          <w:rFonts w:cs="Times New Roman"/>
          <w:szCs w:val="24"/>
        </w:rPr>
        <w:t xml:space="preserve"> - внутренняя температура, которая устанавливается критерием отказа теплоснабжения (</w:t>
      </w:r>
      <w:r w:rsidRPr="00A742C7">
        <w:rPr>
          <w:rFonts w:eastAsia="Microsoft YaHei" w:cs="Times New Roman"/>
          <w:spacing w:val="-5"/>
          <w:szCs w:val="24"/>
        </w:rPr>
        <w:t>плюс 12°С</w:t>
      </w:r>
      <w:r w:rsidRPr="00A742C7">
        <w:rPr>
          <w:rFonts w:cs="Times New Roman"/>
          <w:szCs w:val="24"/>
        </w:rPr>
        <w:t>);</w:t>
      </w:r>
    </w:p>
    <w:p w14:paraId="56B5E456" w14:textId="77777777" w:rsidR="000E3AD1" w:rsidRPr="00A742C7" w:rsidRDefault="000E3AD1" w:rsidP="000E3AD1">
      <w:pPr>
        <w:tabs>
          <w:tab w:val="left" w:pos="993"/>
        </w:tabs>
        <w:ind w:firstLine="709"/>
        <w:rPr>
          <w:rFonts w:cs="Times New Roman"/>
          <w:szCs w:val="24"/>
        </w:rPr>
      </w:pPr>
      <w:r w:rsidRPr="00A742C7">
        <w:rPr>
          <w:rFonts w:cs="Times New Roman"/>
          <w:position w:val="-12"/>
          <w:szCs w:val="24"/>
        </w:rPr>
        <w:object w:dxaOrig="1020" w:dyaOrig="380" w14:anchorId="05203D05">
          <v:shape id="_x0000_i1027" type="#_x0000_t75" style="width:60pt;height:22.5pt" o:ole="">
            <v:imagedata r:id="rId133" o:title=""/>
          </v:shape>
          <o:OLEObject Type="Embed" ProgID="Equation.3" ShapeID="_x0000_i1027" DrawAspect="Content" ObjectID="_1820301828" r:id="rId134"/>
        </w:object>
      </w:r>
      <w:r w:rsidRPr="00A742C7">
        <w:rPr>
          <w:rFonts w:cs="Times New Roman"/>
          <w:szCs w:val="24"/>
        </w:rPr>
        <w:t xml:space="preserve"> - температура в отапливаемом помещении, которая была в момент начала исходного события;</w:t>
      </w:r>
    </w:p>
    <w:p w14:paraId="1B059B6D" w14:textId="77777777" w:rsidR="000E3AD1" w:rsidRPr="00A742C7" w:rsidRDefault="000E3AD1" w:rsidP="000E3AD1">
      <w:pPr>
        <w:tabs>
          <w:tab w:val="left" w:pos="993"/>
        </w:tabs>
        <w:ind w:firstLine="709"/>
        <w:rPr>
          <w:rFonts w:cs="Times New Roman"/>
          <w:szCs w:val="24"/>
        </w:rPr>
      </w:pPr>
      <w:r w:rsidRPr="00A742C7">
        <w:rPr>
          <w:rFonts w:cs="Times New Roman"/>
          <w:position w:val="-10"/>
          <w:szCs w:val="24"/>
        </w:rPr>
        <w:object w:dxaOrig="880" w:dyaOrig="320" w14:anchorId="40D1A7E8">
          <v:shape id="_x0000_i1028" type="#_x0000_t75" style="width:51pt;height:19.5pt" o:ole="">
            <v:imagedata r:id="rId135" o:title=""/>
          </v:shape>
          <o:OLEObject Type="Embed" ProgID="Equation.3" ShapeID="_x0000_i1028" DrawAspect="Content" ObjectID="_1820301829" r:id="rId136"/>
        </w:object>
      </w:r>
      <w:r w:rsidRPr="00A742C7">
        <w:rPr>
          <w:rFonts w:cs="Times New Roman"/>
          <w:szCs w:val="24"/>
        </w:rPr>
        <w:t xml:space="preserve"> - коэффициент аккумуляции помещения (здания).</w:t>
      </w:r>
    </w:p>
    <w:p w14:paraId="41285274" w14:textId="77777777" w:rsidR="000E3AD1" w:rsidRPr="00A742C7" w:rsidRDefault="000E3AD1" w:rsidP="000E3AD1">
      <w:pPr>
        <w:tabs>
          <w:tab w:val="left" w:pos="993"/>
        </w:tabs>
        <w:ind w:firstLine="426"/>
        <w:rPr>
          <w:rFonts w:cs="Times New Roman"/>
          <w:szCs w:val="24"/>
        </w:rPr>
      </w:pPr>
      <w:r w:rsidRPr="00A742C7">
        <w:rPr>
          <w:rFonts w:cs="Times New Roman"/>
          <w:szCs w:val="24"/>
        </w:rPr>
        <w:t>На рисунке 1 представлено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42F00C46" w14:textId="77777777" w:rsidR="000E3AD1" w:rsidRPr="00A742C7" w:rsidRDefault="000E3AD1" w:rsidP="000E3AD1">
      <w:pPr>
        <w:tabs>
          <w:tab w:val="left" w:pos="993"/>
        </w:tabs>
        <w:ind w:firstLine="426"/>
        <w:rPr>
          <w:rFonts w:cs="Times New Roman"/>
          <w:szCs w:val="24"/>
        </w:rPr>
      </w:pPr>
    </w:p>
    <w:p w14:paraId="0E13B4FF" w14:textId="77777777" w:rsidR="000E3AD1" w:rsidRPr="00A742C7" w:rsidRDefault="000E3AD1" w:rsidP="000E3AD1">
      <w:pPr>
        <w:tabs>
          <w:tab w:val="left" w:pos="993"/>
        </w:tabs>
        <w:ind w:left="-426"/>
        <w:rPr>
          <w:rFonts w:cs="Times New Roman"/>
          <w:szCs w:val="24"/>
        </w:rPr>
      </w:pPr>
      <w:r w:rsidRPr="00A742C7">
        <w:rPr>
          <w:rFonts w:cs="Times New Roman"/>
          <w:noProof/>
          <w:szCs w:val="24"/>
          <w:lang w:eastAsia="ru-RU"/>
        </w:rPr>
        <w:drawing>
          <wp:inline distT="0" distB="0" distL="0" distR="0" wp14:anchorId="462346DF" wp14:editId="5262BFD0">
            <wp:extent cx="6056416" cy="2517569"/>
            <wp:effectExtent l="0" t="0" r="1905" b="16510"/>
            <wp:docPr id="18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7"/>
              </a:graphicData>
            </a:graphic>
          </wp:inline>
        </w:drawing>
      </w:r>
    </w:p>
    <w:p w14:paraId="25134CC4" w14:textId="77777777" w:rsidR="000E3AD1" w:rsidRPr="00A742C7" w:rsidRDefault="000E3AD1" w:rsidP="000E3AD1">
      <w:pPr>
        <w:spacing w:before="120"/>
        <w:rPr>
          <w:rFonts w:cs="Times New Roman"/>
          <w:szCs w:val="24"/>
        </w:rPr>
      </w:pPr>
      <w:r w:rsidRPr="00A742C7">
        <w:rPr>
          <w:rFonts w:cs="Times New Roman"/>
          <w:szCs w:val="24"/>
        </w:rPr>
        <w:t>Рис. 11.2.1 - Графическое сравнение периода времени снижения температуры внутреннего воздуха до критического значения и периода времени, необходимого для восстановления участка тепловой сети</w:t>
      </w:r>
    </w:p>
    <w:p w14:paraId="7074C288" w14:textId="77777777" w:rsidR="000E3AD1" w:rsidRPr="00A742C7" w:rsidRDefault="000E3AD1" w:rsidP="000E3AD1">
      <w:pPr>
        <w:jc w:val="center"/>
        <w:rPr>
          <w:rFonts w:cs="Times New Roman"/>
          <w:i/>
          <w:szCs w:val="24"/>
        </w:rPr>
      </w:pPr>
    </w:p>
    <w:p w14:paraId="4A57D89C" w14:textId="77777777" w:rsidR="000E3AD1" w:rsidRPr="00A742C7" w:rsidRDefault="000E3AD1" w:rsidP="000E3AD1">
      <w:pPr>
        <w:tabs>
          <w:tab w:val="left" w:pos="993"/>
        </w:tabs>
        <w:ind w:firstLine="709"/>
        <w:jc w:val="both"/>
        <w:rPr>
          <w:rFonts w:cs="Times New Roman"/>
          <w:szCs w:val="24"/>
        </w:rPr>
      </w:pPr>
      <w:r w:rsidRPr="00A742C7">
        <w:rPr>
          <w:rFonts w:cs="Times New Roman"/>
          <w:szCs w:val="24"/>
        </w:rPr>
        <w:t xml:space="preserve">На графике видно, что минимальное значение периода времени снижения температуры внутреннего соответствует расчетной температуре наружного воздуха. При увеличении повышении температуры наружного воздуха период времени снижения температуры возрастает, так при температуре </w:t>
      </w:r>
      <w:r w:rsidRPr="00A742C7">
        <w:rPr>
          <w:rFonts w:cs="Times New Roman"/>
          <w:szCs w:val="24"/>
          <w:lang w:val="en-US"/>
        </w:rPr>
        <w:t>t</w:t>
      </w:r>
      <w:r w:rsidRPr="00A742C7">
        <w:rPr>
          <w:rFonts w:cs="Times New Roman"/>
          <w:szCs w:val="24"/>
          <w:vertAlign w:val="subscript"/>
        </w:rPr>
        <w:t>н</w:t>
      </w:r>
      <w:r w:rsidRPr="00A742C7">
        <w:rPr>
          <w:rFonts w:cs="Times New Roman"/>
          <w:szCs w:val="24"/>
        </w:rPr>
        <w:t>=-39°</w:t>
      </w:r>
      <w:r w:rsidRPr="00A742C7">
        <w:rPr>
          <w:rFonts w:cs="Times New Roman"/>
          <w:szCs w:val="24"/>
          <w:lang w:val="en-US"/>
        </w:rPr>
        <w:t>C</w:t>
      </w:r>
      <w:r w:rsidRPr="00A742C7">
        <w:rPr>
          <w:rFonts w:cs="Times New Roman"/>
          <w:szCs w:val="24"/>
        </w:rPr>
        <w:t xml:space="preserve"> период времени составляет </w:t>
      </w:r>
      <w:r w:rsidRPr="00A742C7">
        <w:rPr>
          <w:rFonts w:cs="Times New Roman"/>
          <w:szCs w:val="24"/>
          <w:lang w:val="en-US"/>
        </w:rPr>
        <w:t>z</w:t>
      </w:r>
      <w:r w:rsidRPr="00A742C7">
        <w:rPr>
          <w:rFonts w:cs="Times New Roman"/>
          <w:szCs w:val="24"/>
        </w:rPr>
        <w:t xml:space="preserve">=6,0492 часов, а при температуре плюс </w:t>
      </w:r>
      <w:r w:rsidRPr="00A742C7">
        <w:rPr>
          <w:rFonts w:cs="Times New Roman"/>
          <w:szCs w:val="24"/>
          <w:lang w:val="en-US"/>
        </w:rPr>
        <w:t>t</w:t>
      </w:r>
      <w:r w:rsidRPr="00A742C7">
        <w:rPr>
          <w:rFonts w:cs="Times New Roman"/>
          <w:szCs w:val="24"/>
          <w:vertAlign w:val="subscript"/>
        </w:rPr>
        <w:t>н</w:t>
      </w:r>
      <w:r w:rsidRPr="00A742C7">
        <w:rPr>
          <w:rFonts w:cs="Times New Roman"/>
          <w:szCs w:val="24"/>
        </w:rPr>
        <w:t>=9°</w:t>
      </w:r>
      <w:r w:rsidRPr="00A742C7">
        <w:rPr>
          <w:rFonts w:cs="Times New Roman"/>
          <w:szCs w:val="24"/>
          <w:lang w:val="en-US"/>
        </w:rPr>
        <w:t>C</w:t>
      </w:r>
      <w:r w:rsidRPr="00A742C7">
        <w:rPr>
          <w:rFonts w:cs="Times New Roman"/>
          <w:szCs w:val="24"/>
        </w:rPr>
        <w:t xml:space="preserve"> - 51,9713 часов.</w:t>
      </w:r>
    </w:p>
    <w:p w14:paraId="271DC698" w14:textId="77777777" w:rsidR="000E3AD1" w:rsidRPr="00A742C7" w:rsidRDefault="000E3AD1" w:rsidP="000E3AD1">
      <w:pPr>
        <w:tabs>
          <w:tab w:val="left" w:pos="993"/>
        </w:tabs>
        <w:ind w:firstLine="709"/>
        <w:jc w:val="both"/>
        <w:rPr>
          <w:rFonts w:cs="Times New Roman"/>
          <w:szCs w:val="24"/>
        </w:rPr>
      </w:pPr>
      <w:r w:rsidRPr="00A742C7">
        <w:rPr>
          <w:rFonts w:cs="Times New Roman"/>
          <w:szCs w:val="24"/>
        </w:rPr>
        <w:t xml:space="preserve">Период восстановления участка тепловой сети зависит от диаметра трубопроводом, большему диаметру соответствует больший период времени восстановления. Период </w:t>
      </w:r>
      <w:r w:rsidRPr="00A742C7">
        <w:rPr>
          <w:rFonts w:cs="Times New Roman"/>
          <w:szCs w:val="24"/>
        </w:rPr>
        <w:lastRenderedPageBreak/>
        <w:t>времени восстановления участка тепловой сети диаметром 32 мм составляет 3,803 часов, а участка тепловой сети диаметром 300 мм - 15,967 часов.</w:t>
      </w:r>
    </w:p>
    <w:p w14:paraId="3C587A9A" w14:textId="77777777" w:rsidR="000E3AD1" w:rsidRPr="00A742C7" w:rsidRDefault="000E3AD1" w:rsidP="000E3AD1">
      <w:pPr>
        <w:tabs>
          <w:tab w:val="left" w:pos="993"/>
        </w:tabs>
        <w:ind w:firstLine="709"/>
        <w:jc w:val="both"/>
        <w:rPr>
          <w:rFonts w:cs="Times New Roman"/>
          <w:szCs w:val="24"/>
        </w:rPr>
      </w:pPr>
      <w:r w:rsidRPr="00A742C7">
        <w:rPr>
          <w:rFonts w:cs="Times New Roman"/>
          <w:szCs w:val="24"/>
        </w:rPr>
        <w:t xml:space="preserve">По графику видно, что период времени восстановления диаметра тепловой сети диаметром 32 мм меньше периода времени снижения температуры внутреннего воздуха в любом температурном диапазоне. </w:t>
      </w:r>
    </w:p>
    <w:p w14:paraId="2964476E" w14:textId="77777777" w:rsidR="000E3AD1" w:rsidRPr="00A742C7" w:rsidRDefault="000E3AD1" w:rsidP="000E3AD1">
      <w:pPr>
        <w:tabs>
          <w:tab w:val="left" w:pos="993"/>
        </w:tabs>
        <w:ind w:firstLine="709"/>
        <w:jc w:val="both"/>
        <w:rPr>
          <w:rFonts w:cs="Times New Roman"/>
          <w:szCs w:val="24"/>
        </w:rPr>
      </w:pPr>
      <w:r w:rsidRPr="00A742C7">
        <w:rPr>
          <w:rFonts w:cs="Times New Roman"/>
          <w:szCs w:val="24"/>
        </w:rPr>
        <w:t>Период времени восстановления диаметра тепловой сети диаметром 300 мм меньше периода времени снижения температуры внутреннего воздуха при температуре наружного воздуха более минус 4°</w:t>
      </w:r>
      <w:r w:rsidRPr="00A742C7">
        <w:rPr>
          <w:rFonts w:cs="Times New Roman"/>
          <w:szCs w:val="24"/>
          <w:lang w:val="en-US"/>
        </w:rPr>
        <w:t>C</w:t>
      </w:r>
      <w:r w:rsidRPr="00A742C7">
        <w:rPr>
          <w:rFonts w:cs="Times New Roman"/>
          <w:szCs w:val="24"/>
        </w:rPr>
        <w:t>. При температуре наружного воздуха менее минус 4°</w:t>
      </w:r>
      <w:r w:rsidRPr="00A742C7">
        <w:rPr>
          <w:rFonts w:cs="Times New Roman"/>
          <w:szCs w:val="24"/>
          <w:lang w:val="en-US"/>
        </w:rPr>
        <w:t>C</w:t>
      </w:r>
      <w:r w:rsidRPr="00A742C7">
        <w:rPr>
          <w:rFonts w:cs="Times New Roman"/>
          <w:szCs w:val="24"/>
        </w:rPr>
        <w:t>, повышается вероятность «замораживания» систем отопления зданий, в связи с тем, что период времени снижения температуры до критического значения меньше, чем период времени восстановления участков тепловой сети.</w:t>
      </w:r>
    </w:p>
    <w:p w14:paraId="07150681" w14:textId="77777777" w:rsidR="009A51F2" w:rsidRPr="00A742C7" w:rsidRDefault="009A51F2" w:rsidP="009A51F2">
      <w:pPr>
        <w:rPr>
          <w:rFonts w:cs="Times New Roman"/>
        </w:rPr>
      </w:pPr>
    </w:p>
    <w:p w14:paraId="4CA7378A" w14:textId="77777777" w:rsidR="009A51F2" w:rsidRPr="00A742C7" w:rsidRDefault="00080AB2" w:rsidP="009A51F2">
      <w:pPr>
        <w:pStyle w:val="2"/>
        <w:ind w:left="0" w:firstLine="0"/>
      </w:pPr>
      <w:hyperlink r:id="rId138" w:anchor="bookmark118" w:history="1">
        <w:bookmarkStart w:id="301" w:name="_Toc30081919"/>
        <w:bookmarkStart w:id="302" w:name="_Toc30085154"/>
        <w:bookmarkStart w:id="303" w:name="_Toc32845476"/>
        <w:bookmarkStart w:id="304" w:name="_Toc204085766"/>
        <w:r w:rsidR="009A51F2" w:rsidRPr="00A742C7">
          <w:t>Часть 3. РЕЗУЛЬТАТЫ ОЦЕНКИ ВЕРОЯТНОСТИ ОТКАЗА (АВАРИЙНОЙ СИТУАЦИИ)</w:t>
        </w:r>
      </w:hyperlink>
      <w:r w:rsidR="009A51F2" w:rsidRPr="00A742C7">
        <w:t xml:space="preserve"> </w:t>
      </w:r>
      <w:hyperlink r:id="rId139" w:anchor="bookmark118" w:history="1">
        <w:r w:rsidR="009A51F2" w:rsidRPr="00A742C7">
          <w:t>И БЕЗОТКАЗНОЙ (БЕЗАВАРИЙНОЙ) РАБОТЫ СИСТЕМЫ ТЕПЛОСНАБЖЕНИЯ ПО</w:t>
        </w:r>
      </w:hyperlink>
      <w:r w:rsidR="009A51F2" w:rsidRPr="00A742C7">
        <w:t xml:space="preserve"> </w:t>
      </w:r>
      <w:hyperlink r:id="rId140" w:anchor="bookmark118" w:history="1">
        <w:r w:rsidR="009A51F2" w:rsidRPr="00A742C7">
          <w:t>ОТНОШЕНИЮ К ПОТРЕБИТЕЛЯМ, ПРИСОЕДИНЕННЫМ К МАГИСТРАЛЬНЫМ И</w:t>
        </w:r>
      </w:hyperlink>
      <w:r w:rsidR="009A51F2" w:rsidRPr="00A742C7">
        <w:t xml:space="preserve"> </w:t>
      </w:r>
      <w:hyperlink r:id="rId141" w:anchor="bookmark118" w:history="1">
        <w:r w:rsidR="009A51F2" w:rsidRPr="00A742C7">
          <w:t>РАСПРЕДЕЛИТЕЛЬНЫМ ТЕПЛОПРОВОДАМ</w:t>
        </w:r>
        <w:bookmarkEnd w:id="301"/>
        <w:bookmarkEnd w:id="302"/>
        <w:bookmarkEnd w:id="303"/>
        <w:bookmarkEnd w:id="304"/>
      </w:hyperlink>
    </w:p>
    <w:p w14:paraId="460A7735" w14:textId="77777777" w:rsidR="009A51F2" w:rsidRPr="00A742C7" w:rsidRDefault="009A51F2" w:rsidP="009A51F2">
      <w:pPr>
        <w:jc w:val="center"/>
        <w:rPr>
          <w:rFonts w:cs="Times New Roman"/>
          <w:lang w:eastAsia="ru-RU"/>
        </w:rPr>
      </w:pPr>
    </w:p>
    <w:p w14:paraId="1A8C1070" w14:textId="77777777" w:rsidR="000E3AD1" w:rsidRPr="00A742C7" w:rsidRDefault="000E3AD1" w:rsidP="000E3AD1">
      <w:pPr>
        <w:ind w:firstLine="709"/>
        <w:jc w:val="both"/>
        <w:rPr>
          <w:rFonts w:cs="Times New Roman"/>
          <w:szCs w:val="24"/>
        </w:rPr>
      </w:pPr>
      <w:r w:rsidRPr="00A742C7">
        <w:rPr>
          <w:rFonts w:cs="Times New Roman"/>
          <w:szCs w:val="24"/>
        </w:rPr>
        <w:t xml:space="preserve">Вероятность безотказной работы системы теплоснабжения г. Заполярный не соответствует нормативным требованиям. </w:t>
      </w:r>
    </w:p>
    <w:p w14:paraId="0A5F468C" w14:textId="77777777" w:rsidR="000E3AD1" w:rsidRPr="00A742C7" w:rsidRDefault="000E3AD1" w:rsidP="000E3AD1">
      <w:pPr>
        <w:ind w:firstLine="709"/>
        <w:jc w:val="both"/>
        <w:rPr>
          <w:rFonts w:cs="Times New Roman"/>
          <w:szCs w:val="24"/>
        </w:rPr>
      </w:pPr>
      <w:r w:rsidRPr="00A742C7">
        <w:rPr>
          <w:rFonts w:cs="Times New Roman"/>
          <w:szCs w:val="24"/>
        </w:rPr>
        <w:t>Вероятность безотказной работы других систем теплоснабжения, расположенных на территории округа, удовлетворяет нормативным требованиям.</w:t>
      </w:r>
    </w:p>
    <w:p w14:paraId="042222A2" w14:textId="77777777" w:rsidR="009A51F2" w:rsidRPr="00A742C7" w:rsidRDefault="009A51F2" w:rsidP="009A51F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2C97560D" w14:textId="77777777" w:rsidR="009A51F2" w:rsidRPr="00A742C7" w:rsidRDefault="00080AB2" w:rsidP="009A51F2">
      <w:pPr>
        <w:pStyle w:val="2"/>
        <w:ind w:left="0" w:firstLine="0"/>
      </w:pPr>
      <w:hyperlink r:id="rId142" w:anchor="bookmark119" w:history="1">
        <w:bookmarkStart w:id="305" w:name="_Toc30081920"/>
        <w:bookmarkStart w:id="306" w:name="_Toc30085155"/>
        <w:bookmarkStart w:id="307" w:name="_Toc32845477"/>
        <w:bookmarkStart w:id="308" w:name="_Toc204085767"/>
        <w:r w:rsidR="009A51F2" w:rsidRPr="00A742C7">
          <w:t>Часть 4. РЕЗУЛЬТАТЫ ОЦЕНКИ КОЭФФИЦИЕНТОВ ГОТОВНОСТИ</w:t>
        </w:r>
      </w:hyperlink>
      <w:r w:rsidR="009A51F2" w:rsidRPr="00A742C7">
        <w:t xml:space="preserve"> </w:t>
      </w:r>
      <w:hyperlink r:id="rId143" w:anchor="bookmark119" w:history="1">
        <w:r w:rsidR="009A51F2" w:rsidRPr="00A742C7">
          <w:t>ТЕПЛОПРОВОДОВ К НЕСЕНИЮ ТЕПЛОВОЙ НАГРУЗКИ</w:t>
        </w:r>
        <w:bookmarkEnd w:id="305"/>
        <w:bookmarkEnd w:id="306"/>
        <w:bookmarkEnd w:id="307"/>
        <w:bookmarkEnd w:id="308"/>
      </w:hyperlink>
    </w:p>
    <w:p w14:paraId="44CD0937" w14:textId="77777777" w:rsidR="009A51F2" w:rsidRPr="00A742C7" w:rsidRDefault="009A51F2" w:rsidP="009A51F2">
      <w:pPr>
        <w:rPr>
          <w:rFonts w:cs="Times New Roman"/>
          <w:lang w:eastAsia="ru-RU"/>
        </w:rPr>
      </w:pPr>
    </w:p>
    <w:p w14:paraId="08E74A51" w14:textId="77777777" w:rsidR="000E3AD1" w:rsidRPr="00A742C7" w:rsidRDefault="000E3AD1" w:rsidP="000E3AD1">
      <w:pPr>
        <w:ind w:firstLine="709"/>
        <w:jc w:val="both"/>
        <w:rPr>
          <w:rFonts w:cs="Times New Roman"/>
          <w:szCs w:val="24"/>
        </w:rPr>
      </w:pPr>
      <w:r w:rsidRPr="00A742C7">
        <w:rPr>
          <w:rFonts w:cs="Times New Roman"/>
          <w:szCs w:val="24"/>
        </w:rPr>
        <w:t>Коэффициенты готовности систем теплоснабжения, расположенных на территории округа, соответствует нормативным требованиям.</w:t>
      </w:r>
    </w:p>
    <w:p w14:paraId="2C1AB5E8" w14:textId="77777777" w:rsidR="009A51F2" w:rsidRPr="00A742C7" w:rsidRDefault="009A51F2" w:rsidP="009A51F2">
      <w:pPr>
        <w:pStyle w:val="a1"/>
        <w:rPr>
          <w:rFonts w:cs="Times New Roman"/>
        </w:rPr>
      </w:pPr>
    </w:p>
    <w:p w14:paraId="17C14CC4" w14:textId="77777777" w:rsidR="009A51F2" w:rsidRPr="00A742C7" w:rsidRDefault="00080AB2" w:rsidP="009A51F2">
      <w:pPr>
        <w:pStyle w:val="2"/>
        <w:ind w:left="0" w:firstLine="0"/>
      </w:pPr>
      <w:hyperlink r:id="rId144" w:anchor="bookmark124" w:history="1">
        <w:bookmarkStart w:id="309" w:name="_Toc30085160"/>
        <w:bookmarkStart w:id="310" w:name="_Toc32845482"/>
        <w:bookmarkStart w:id="311" w:name="_Toc204085768"/>
        <w:r w:rsidR="009A51F2" w:rsidRPr="00A742C7">
          <w:t>Часть 5. РЕЗУЛЬТАТЫ ОЦЕНКИ НЕДООТПУСКА ТЕПЛОВОЙ ЭНЕРГИИ ПО ПРИЧИНЕ</w:t>
        </w:r>
      </w:hyperlink>
      <w:r w:rsidR="009A51F2" w:rsidRPr="00A742C7">
        <w:t xml:space="preserve"> </w:t>
      </w:r>
      <w:hyperlink r:id="rId145" w:anchor="bookmark124" w:history="1">
        <w:r w:rsidR="009A51F2" w:rsidRPr="00A742C7">
          <w:t>ОТКАЗОВ (АВАРИЙНЫХ СИТУАЦИЙ) И ПРОСТОЕВ ТЕПЛОВЫХ СЕТЕЙ И</w:t>
        </w:r>
      </w:hyperlink>
      <w:r w:rsidR="009A51F2" w:rsidRPr="00A742C7">
        <w:t xml:space="preserve"> </w:t>
      </w:r>
      <w:hyperlink r:id="rId146" w:anchor="bookmark124" w:history="1">
        <w:r w:rsidR="009A51F2" w:rsidRPr="00A742C7">
          <w:t>ИСТОЧНИКОВ ТЕПЛОВОЙ ЭНЕРГИИ</w:t>
        </w:r>
        <w:bookmarkEnd w:id="309"/>
        <w:bookmarkEnd w:id="310"/>
        <w:bookmarkEnd w:id="311"/>
      </w:hyperlink>
    </w:p>
    <w:p w14:paraId="6DAAB99E" w14:textId="77777777" w:rsidR="009A51F2" w:rsidRPr="00A742C7" w:rsidRDefault="009A51F2" w:rsidP="009A51F2">
      <w:pPr>
        <w:rPr>
          <w:rFonts w:cs="Times New Roman"/>
          <w:lang w:eastAsia="ru-RU"/>
        </w:rPr>
      </w:pPr>
    </w:p>
    <w:p w14:paraId="499FC800" w14:textId="77777777" w:rsidR="00362B9B" w:rsidRPr="00A742C7" w:rsidRDefault="00362B9B" w:rsidP="00362B9B">
      <w:pPr>
        <w:tabs>
          <w:tab w:val="left" w:pos="0"/>
        </w:tabs>
        <w:ind w:firstLine="709"/>
        <w:jc w:val="both"/>
        <w:rPr>
          <w:rFonts w:eastAsia="Times New Roman" w:cs="Times New Roman"/>
          <w:szCs w:val="24"/>
          <w:lang w:eastAsia="ru-RU"/>
        </w:rPr>
      </w:pPr>
      <w:r w:rsidRPr="00A742C7">
        <w:rPr>
          <w:rFonts w:eastAsia="Times New Roman" w:cs="Times New Roman"/>
          <w:szCs w:val="24"/>
          <w:lang w:eastAsia="ru-RU"/>
        </w:rPr>
        <w:t>Согласно СП 124.13330.2012 «Тепловые сети. Актуализированная редакция СНиП 41-02-2003» при авариях (отказах) на источнике теплоты на его выходных коллекторах в течение всего ремонтно-восстановительного допустимое снижение теплоты при расчетной температуре наружного воздуха для проектирования отопления определяется по таблице 41. При средневзвешенном допустимом времени восстановления тепловой сети (как самого слабого элемента системы теплоснабжения), можно рассчитать допустимый недоотпуск тепловой энергии.</w:t>
      </w:r>
    </w:p>
    <w:p w14:paraId="11C88D88" w14:textId="77777777" w:rsidR="00362B9B" w:rsidRPr="00A742C7" w:rsidRDefault="00362B9B" w:rsidP="00362B9B">
      <w:pPr>
        <w:spacing w:before="240"/>
        <w:rPr>
          <w:rFonts w:cs="Times New Roman"/>
          <w:b/>
          <w:szCs w:val="24"/>
        </w:rPr>
      </w:pPr>
      <w:r w:rsidRPr="00A742C7">
        <w:rPr>
          <w:rFonts w:cs="Times New Roman"/>
          <w:b/>
          <w:szCs w:val="24"/>
        </w:rPr>
        <w:t xml:space="preserve">Таблица </w:t>
      </w:r>
      <w:r w:rsidR="00035303" w:rsidRPr="00A742C7">
        <w:rPr>
          <w:rFonts w:cs="Times New Roman"/>
          <w:b/>
          <w:szCs w:val="24"/>
        </w:rPr>
        <w:t>11.5.1</w:t>
      </w:r>
      <w:r w:rsidRPr="00A742C7">
        <w:rPr>
          <w:rFonts w:cs="Times New Roman"/>
          <w:b/>
          <w:szCs w:val="24"/>
        </w:rPr>
        <w:t xml:space="preserve"> - Допустимое снижение теплоты при расчетной температуре наружного воздуха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96"/>
        <w:gridCol w:w="1190"/>
        <w:gridCol w:w="1190"/>
        <w:gridCol w:w="1190"/>
        <w:gridCol w:w="1190"/>
        <w:gridCol w:w="1190"/>
      </w:tblGrid>
      <w:tr w:rsidR="00362B9B" w:rsidRPr="00A742C7" w14:paraId="6F3D9C6E" w14:textId="77777777" w:rsidTr="00561DEB">
        <w:trPr>
          <w:trHeight w:val="659"/>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EA529A"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Наименование показателя</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6FC0A1"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Расчетная температура наружного воздуха для проектирования отопления</w:t>
            </w:r>
            <w:r w:rsidRPr="00A742C7">
              <w:rPr>
                <w:rStyle w:val="apple-converted-space"/>
                <w:rFonts w:cs="Times New Roman"/>
                <w:sz w:val="20"/>
              </w:rPr>
              <w:t> </w:t>
            </w:r>
            <w:r w:rsidRPr="00A742C7">
              <w:rPr>
                <w:rFonts w:cs="Times New Roman"/>
                <w:noProof/>
                <w:sz w:val="20"/>
                <w:szCs w:val="24"/>
                <w:lang w:eastAsia="ru-RU"/>
              </w:rPr>
              <w:drawing>
                <wp:inline distT="0" distB="0" distL="0" distR="0" wp14:anchorId="3165707F" wp14:editId="1B997B20">
                  <wp:extent cx="95885" cy="159385"/>
                  <wp:effectExtent l="0" t="0" r="0" b="0"/>
                  <wp:docPr id="186" name="Рисунок 186" descr="http://dokipedia.ru/sites/default/files/doc_files/515/550/8/files/image3.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dokipedia.ru/sites/default/files/doc_files/515/550/8/files/image3.emf.jpg"/>
                          <pic:cNvPicPr>
                            <a:picLocks noChangeAspect="1" noChangeArrowheads="1"/>
                          </pic:cNvPicPr>
                        </pic:nvPicPr>
                        <pic:blipFill>
                          <a:blip r:embed="rId147" r:link="rId148" cstate="print">
                            <a:extLst>
                              <a:ext uri="{28A0092B-C50C-407E-A947-70E740481C1C}">
                                <a14:useLocalDpi xmlns:a14="http://schemas.microsoft.com/office/drawing/2010/main" val="0"/>
                              </a:ext>
                            </a:extLst>
                          </a:blip>
                          <a:srcRect/>
                          <a:stretch>
                            <a:fillRect/>
                          </a:stretch>
                        </pic:blipFill>
                        <pic:spPr bwMode="auto">
                          <a:xfrm>
                            <a:off x="0" y="0"/>
                            <a:ext cx="95885" cy="159385"/>
                          </a:xfrm>
                          <a:prstGeom prst="rect">
                            <a:avLst/>
                          </a:prstGeom>
                          <a:noFill/>
                          <a:ln>
                            <a:noFill/>
                          </a:ln>
                        </pic:spPr>
                      </pic:pic>
                    </a:graphicData>
                  </a:graphic>
                </wp:inline>
              </w:drawing>
            </w:r>
            <w:r w:rsidRPr="00A742C7">
              <w:rPr>
                <w:rStyle w:val="apple-converted-space"/>
                <w:rFonts w:cs="Times New Roman"/>
                <w:sz w:val="20"/>
              </w:rPr>
              <w:t> </w:t>
            </w:r>
            <w:r w:rsidRPr="00A742C7">
              <w:rPr>
                <w:rStyle w:val="headeraff6"/>
                <w:rFonts w:cs="Times New Roman"/>
                <w:sz w:val="20"/>
                <w:szCs w:val="24"/>
              </w:rPr>
              <w:t>, °C</w:t>
            </w:r>
          </w:p>
        </w:tc>
      </w:tr>
      <w:tr w:rsidR="00362B9B" w:rsidRPr="00A742C7" w14:paraId="6F7820E2" w14:textId="77777777" w:rsidTr="00561DEB">
        <w:trPr>
          <w:trHeight w:val="372"/>
        </w:trPr>
        <w:tc>
          <w:tcPr>
            <w:tcW w:w="0" w:type="auto"/>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9A70DCA" w14:textId="77777777" w:rsidR="00362B9B" w:rsidRPr="00A742C7" w:rsidRDefault="00362B9B" w:rsidP="00561DEB">
            <w:pPr>
              <w:rPr>
                <w:rFonts w:cs="Times New Roman"/>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8C8D288"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минус 10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415E36"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минус 20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C7F6F0"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минус 30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592D4D"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минус 40</w:t>
            </w:r>
          </w:p>
        </w:tc>
        <w:tc>
          <w:tcPr>
            <w:tcW w:w="0" w:type="auto"/>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F2BD431" w14:textId="77777777" w:rsidR="00362B9B" w:rsidRPr="00A742C7" w:rsidRDefault="00362B9B" w:rsidP="00561DEB">
            <w:pPr>
              <w:jc w:val="center"/>
              <w:rPr>
                <w:rFonts w:cs="Times New Roman"/>
                <w:sz w:val="20"/>
                <w:szCs w:val="24"/>
              </w:rPr>
            </w:pPr>
            <w:r w:rsidRPr="00A742C7">
              <w:rPr>
                <w:rStyle w:val="headeraff6"/>
                <w:rFonts w:cs="Times New Roman"/>
                <w:sz w:val="20"/>
                <w:szCs w:val="24"/>
              </w:rPr>
              <w:t>минус 50</w:t>
            </w:r>
          </w:p>
        </w:tc>
      </w:tr>
      <w:tr w:rsidR="00362B9B" w:rsidRPr="00A742C7" w14:paraId="02DC2ADF" w14:textId="77777777" w:rsidTr="00561DEB">
        <w:trPr>
          <w:trHeight w:val="676"/>
        </w:trPr>
        <w:tc>
          <w:tcPr>
            <w:tcW w:w="0" w:type="auto"/>
            <w:tcBorders>
              <w:top w:val="single" w:sz="4" w:space="0" w:color="000000"/>
              <w:left w:val="single" w:sz="4" w:space="0" w:color="000000"/>
              <w:bottom w:val="single" w:sz="4" w:space="0" w:color="000000"/>
              <w:right w:val="single" w:sz="4" w:space="0" w:color="000000"/>
            </w:tcBorders>
            <w:vAlign w:val="center"/>
          </w:tcPr>
          <w:p w14:paraId="6E926A12" w14:textId="77777777" w:rsidR="00362B9B" w:rsidRPr="00A742C7" w:rsidRDefault="00362B9B" w:rsidP="00561DEB">
            <w:pPr>
              <w:ind w:left="142"/>
              <w:rPr>
                <w:rFonts w:cs="Times New Roman"/>
                <w:sz w:val="20"/>
                <w:szCs w:val="24"/>
              </w:rPr>
            </w:pPr>
            <w:r w:rsidRPr="00A742C7">
              <w:rPr>
                <w:rStyle w:val="headerafff0"/>
                <w:rFonts w:cs="Times New Roman"/>
                <w:sz w:val="20"/>
              </w:rPr>
              <w:t>Допустимое снижение подачи теплоты, %, до</w:t>
            </w:r>
          </w:p>
        </w:tc>
        <w:tc>
          <w:tcPr>
            <w:tcW w:w="0" w:type="auto"/>
            <w:tcBorders>
              <w:top w:val="single" w:sz="4" w:space="0" w:color="000000"/>
              <w:left w:val="single" w:sz="4" w:space="0" w:color="000000"/>
              <w:bottom w:val="single" w:sz="4" w:space="0" w:color="000000"/>
              <w:right w:val="single" w:sz="4" w:space="0" w:color="000000"/>
            </w:tcBorders>
            <w:vAlign w:val="center"/>
          </w:tcPr>
          <w:p w14:paraId="01FC2B01" w14:textId="77777777" w:rsidR="00362B9B" w:rsidRPr="00A742C7" w:rsidRDefault="00362B9B" w:rsidP="00561DEB">
            <w:pPr>
              <w:ind w:left="142"/>
              <w:jc w:val="center"/>
              <w:rPr>
                <w:rFonts w:cs="Times New Roman"/>
                <w:sz w:val="20"/>
                <w:szCs w:val="24"/>
              </w:rPr>
            </w:pPr>
            <w:r w:rsidRPr="00A742C7">
              <w:rPr>
                <w:rStyle w:val="headeraff6"/>
                <w:rFonts w:cs="Times New Roman"/>
                <w:sz w:val="20"/>
                <w:szCs w:val="24"/>
              </w:rPr>
              <w:t>78</w:t>
            </w:r>
          </w:p>
        </w:tc>
        <w:tc>
          <w:tcPr>
            <w:tcW w:w="0" w:type="auto"/>
            <w:tcBorders>
              <w:top w:val="single" w:sz="4" w:space="0" w:color="000000"/>
              <w:left w:val="single" w:sz="4" w:space="0" w:color="000000"/>
              <w:bottom w:val="single" w:sz="4" w:space="0" w:color="000000"/>
              <w:right w:val="single" w:sz="4" w:space="0" w:color="000000"/>
            </w:tcBorders>
            <w:vAlign w:val="center"/>
          </w:tcPr>
          <w:p w14:paraId="420A7F95" w14:textId="77777777" w:rsidR="00362B9B" w:rsidRPr="00A742C7" w:rsidRDefault="00362B9B" w:rsidP="00035303">
            <w:pPr>
              <w:ind w:left="77"/>
              <w:jc w:val="center"/>
              <w:rPr>
                <w:rFonts w:cs="Times New Roman"/>
                <w:sz w:val="20"/>
                <w:szCs w:val="24"/>
              </w:rPr>
            </w:pPr>
            <w:r w:rsidRPr="00A742C7">
              <w:rPr>
                <w:rStyle w:val="headeraff6"/>
                <w:rFonts w:cs="Times New Roman"/>
                <w:sz w:val="20"/>
                <w:szCs w:val="24"/>
              </w:rPr>
              <w:t>84</w:t>
            </w:r>
          </w:p>
        </w:tc>
        <w:tc>
          <w:tcPr>
            <w:tcW w:w="0" w:type="auto"/>
            <w:tcBorders>
              <w:top w:val="single" w:sz="4" w:space="0" w:color="000000"/>
              <w:left w:val="single" w:sz="4" w:space="0" w:color="000000"/>
              <w:bottom w:val="single" w:sz="4" w:space="0" w:color="000000"/>
              <w:right w:val="single" w:sz="4" w:space="0" w:color="000000"/>
            </w:tcBorders>
            <w:vAlign w:val="center"/>
          </w:tcPr>
          <w:p w14:paraId="27CD5624" w14:textId="77777777" w:rsidR="00362B9B" w:rsidRPr="00A742C7" w:rsidRDefault="00362B9B" w:rsidP="00035303">
            <w:pPr>
              <w:ind w:left="15"/>
              <w:jc w:val="center"/>
              <w:rPr>
                <w:rFonts w:cs="Times New Roman"/>
                <w:sz w:val="20"/>
                <w:szCs w:val="24"/>
              </w:rPr>
            </w:pPr>
            <w:r w:rsidRPr="00A742C7">
              <w:rPr>
                <w:rStyle w:val="headeraff6"/>
                <w:rFonts w:cs="Times New Roman"/>
                <w:sz w:val="20"/>
                <w:szCs w:val="24"/>
              </w:rPr>
              <w:t>87</w:t>
            </w:r>
          </w:p>
        </w:tc>
        <w:tc>
          <w:tcPr>
            <w:tcW w:w="0" w:type="auto"/>
            <w:tcBorders>
              <w:top w:val="single" w:sz="4" w:space="0" w:color="000000"/>
              <w:left w:val="single" w:sz="4" w:space="0" w:color="000000"/>
              <w:bottom w:val="single" w:sz="4" w:space="0" w:color="000000"/>
              <w:right w:val="single" w:sz="4" w:space="0" w:color="000000"/>
            </w:tcBorders>
            <w:vAlign w:val="center"/>
          </w:tcPr>
          <w:p w14:paraId="0B6E79D9" w14:textId="77777777" w:rsidR="00362B9B" w:rsidRPr="00A742C7" w:rsidRDefault="00362B9B" w:rsidP="00035303">
            <w:pPr>
              <w:jc w:val="center"/>
              <w:rPr>
                <w:rFonts w:cs="Times New Roman"/>
                <w:sz w:val="20"/>
                <w:szCs w:val="24"/>
              </w:rPr>
            </w:pPr>
            <w:r w:rsidRPr="00A742C7">
              <w:rPr>
                <w:rStyle w:val="headeraff6"/>
                <w:rFonts w:cs="Times New Roman"/>
                <w:sz w:val="20"/>
                <w:szCs w:val="24"/>
              </w:rPr>
              <w:t>89</w:t>
            </w:r>
          </w:p>
        </w:tc>
        <w:tc>
          <w:tcPr>
            <w:tcW w:w="0" w:type="auto"/>
            <w:tcBorders>
              <w:top w:val="single" w:sz="4" w:space="0" w:color="000000"/>
              <w:left w:val="single" w:sz="4" w:space="0" w:color="000000"/>
              <w:bottom w:val="single" w:sz="4" w:space="0" w:color="000000"/>
              <w:right w:val="single" w:sz="4" w:space="0" w:color="000000"/>
            </w:tcBorders>
            <w:vAlign w:val="center"/>
          </w:tcPr>
          <w:p w14:paraId="28453A59" w14:textId="77777777" w:rsidR="00362B9B" w:rsidRPr="00A742C7" w:rsidRDefault="00362B9B" w:rsidP="00035303">
            <w:pPr>
              <w:ind w:left="49"/>
              <w:jc w:val="center"/>
              <w:rPr>
                <w:rFonts w:cs="Times New Roman"/>
                <w:sz w:val="20"/>
                <w:szCs w:val="24"/>
              </w:rPr>
            </w:pPr>
            <w:r w:rsidRPr="00A742C7">
              <w:rPr>
                <w:rStyle w:val="headeraff6"/>
                <w:rFonts w:cs="Times New Roman"/>
                <w:sz w:val="20"/>
                <w:szCs w:val="24"/>
              </w:rPr>
              <w:t>91</w:t>
            </w:r>
          </w:p>
        </w:tc>
      </w:tr>
    </w:tbl>
    <w:p w14:paraId="53656BE0" w14:textId="77777777" w:rsidR="00362B9B" w:rsidRPr="00A742C7" w:rsidRDefault="005301E2" w:rsidP="00362B9B">
      <w:pPr>
        <w:rPr>
          <w:rStyle w:val="headerafff0"/>
          <w:rFonts w:cs="Times New Roman"/>
          <w:sz w:val="20"/>
        </w:rPr>
      </w:pPr>
      <w:r w:rsidRPr="00A742C7">
        <w:rPr>
          <w:rStyle w:val="headerafff0"/>
          <w:rFonts w:cs="Times New Roman"/>
          <w:sz w:val="20"/>
        </w:rPr>
        <w:lastRenderedPageBreak/>
        <w:t>Примечание - Таблица соответствует температуре наружного воздуха наиболее холодной пятидневки обеспеченностью 0,92.</w:t>
      </w:r>
    </w:p>
    <w:p w14:paraId="74E8596D" w14:textId="77777777" w:rsidR="005301E2" w:rsidRPr="00A742C7" w:rsidRDefault="005301E2" w:rsidP="005301E2">
      <w:pPr>
        <w:pStyle w:val="a1"/>
        <w:rPr>
          <w:rFonts w:cs="Times New Roman"/>
        </w:rPr>
      </w:pPr>
    </w:p>
    <w:p w14:paraId="10BB8E68" w14:textId="77777777" w:rsidR="00362B9B" w:rsidRPr="00A742C7" w:rsidRDefault="00362B9B" w:rsidP="005301E2">
      <w:pPr>
        <w:tabs>
          <w:tab w:val="left" w:pos="0"/>
        </w:tabs>
        <w:ind w:firstLine="709"/>
        <w:jc w:val="both"/>
        <w:rPr>
          <w:rFonts w:eastAsia="Times New Roman" w:cs="Times New Roman"/>
          <w:szCs w:val="24"/>
          <w:lang w:eastAsia="ru-RU"/>
        </w:rPr>
      </w:pPr>
      <w:r w:rsidRPr="00A742C7">
        <w:rPr>
          <w:rFonts w:eastAsia="Times New Roman" w:cs="Times New Roman"/>
          <w:szCs w:val="24"/>
          <w:lang w:eastAsia="ru-RU"/>
        </w:rPr>
        <w:t>Согласно постановлению Правительства РФ от 08.08.2012 г. № 808 «Об организации теплоснабжения в Российской Федерации и о внесении изменений в некоторые акты правительства Российской Федерации» частичное ограничение режима потребления влечет за собой снижение объема или температуры теплоносителя, подаваемого потребителю, по сравнению с объемом или температурой, определенными в договоре теплоснабжения, или фактической потребностью (для граждан-потребителей) либо прекращение подачи тепловой энергии или теплоносителя потребителю в определенные периоды в течение суток, недели или месяца. Поставщик освобождается от обязанности поставить объем тепловой энергии, недопоставленный в период ограничения режима потребления, введенного в случае нарушения потребителем своих обязательств, после возобновления (восстановления до прежнего уровня) подачи тепловой энергии.</w:t>
      </w:r>
    </w:p>
    <w:p w14:paraId="0652DD2A" w14:textId="77777777" w:rsidR="00362B9B" w:rsidRPr="00A742C7" w:rsidRDefault="00362B9B" w:rsidP="005301E2">
      <w:pPr>
        <w:tabs>
          <w:tab w:val="left" w:pos="0"/>
        </w:tabs>
        <w:ind w:firstLine="709"/>
        <w:jc w:val="both"/>
        <w:rPr>
          <w:rFonts w:eastAsia="Times New Roman" w:cs="Times New Roman"/>
          <w:szCs w:val="24"/>
          <w:lang w:eastAsia="ru-RU"/>
        </w:rPr>
      </w:pPr>
      <w:r w:rsidRPr="00A742C7">
        <w:rPr>
          <w:rFonts w:eastAsia="Times New Roman" w:cs="Times New Roman"/>
          <w:szCs w:val="24"/>
          <w:lang w:eastAsia="ru-RU"/>
        </w:rPr>
        <w:t>Поскольку параметры поставляемого теплоносителя потребителю определяются договором теплоснабжения, то имеет смысл говорить о качестве теплоносителя, отпускаемого с источника тепловой энергии.</w:t>
      </w:r>
    </w:p>
    <w:p w14:paraId="33FB3C45" w14:textId="77777777" w:rsidR="00362B9B" w:rsidRPr="00A742C7" w:rsidRDefault="00362B9B" w:rsidP="005301E2">
      <w:pPr>
        <w:tabs>
          <w:tab w:val="left" w:pos="0"/>
        </w:tabs>
        <w:ind w:firstLine="709"/>
        <w:jc w:val="both"/>
        <w:rPr>
          <w:rFonts w:eastAsia="Times New Roman" w:cs="Times New Roman"/>
          <w:szCs w:val="24"/>
          <w:lang w:eastAsia="ru-RU"/>
        </w:rPr>
      </w:pPr>
      <w:r w:rsidRPr="00A742C7">
        <w:rPr>
          <w:rFonts w:eastAsia="Times New Roman" w:cs="Times New Roman"/>
          <w:szCs w:val="24"/>
          <w:lang w:eastAsia="ru-RU"/>
        </w:rPr>
        <w:t>В аварийной ситуации при качественном регулировании, используемое в системах теплоснабжения, возможно снижение температуры теплоносителя при расчетных расходах сетевой воды в системах теплоснабжения в пределах, позволяющих при том же расходе теплоносителя достичь минимально необходимого количества отпускаемой тепловой энергии. Для этого необходимо рассмотреть возможный температурный график отпуска тепловой энергии при увеличенном расчетном удельном расходе сетевой воды на передачу тепловой энергии.</w:t>
      </w:r>
    </w:p>
    <w:p w14:paraId="4843FCC1" w14:textId="77777777" w:rsidR="009A51F2" w:rsidRPr="00A742C7" w:rsidRDefault="009A51F2" w:rsidP="009A51F2">
      <w:pPr>
        <w:pStyle w:val="a1"/>
        <w:rPr>
          <w:rFonts w:cs="Times New Roman"/>
          <w:lang w:eastAsia="ru-RU"/>
        </w:rPr>
      </w:pPr>
    </w:p>
    <w:p w14:paraId="73446235" w14:textId="77777777" w:rsidR="009A51F2" w:rsidRPr="00A742C7" w:rsidRDefault="009A51F2" w:rsidP="009A51F2">
      <w:pPr>
        <w:pStyle w:val="2"/>
        <w:ind w:left="0" w:firstLine="0"/>
      </w:pPr>
      <w:bookmarkStart w:id="312" w:name="_Toc53927730"/>
      <w:bookmarkStart w:id="313" w:name="_Toc204085769"/>
      <w:r w:rsidRPr="00A742C7">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312"/>
      <w:bookmarkEnd w:id="313"/>
    </w:p>
    <w:p w14:paraId="21789340" w14:textId="77777777" w:rsidR="009A51F2" w:rsidRPr="00A742C7" w:rsidRDefault="009A51F2" w:rsidP="005301E2">
      <w:pPr>
        <w:ind w:firstLine="709"/>
        <w:rPr>
          <w:rFonts w:cs="Times New Roman"/>
          <w:lang w:eastAsia="ru-RU"/>
        </w:rPr>
      </w:pPr>
    </w:p>
    <w:p w14:paraId="29B5CBCD" w14:textId="77777777" w:rsidR="005301E2" w:rsidRPr="00A742C7" w:rsidRDefault="005301E2" w:rsidP="005301E2">
      <w:pPr>
        <w:ind w:firstLine="709"/>
        <w:jc w:val="both"/>
        <w:rPr>
          <w:rFonts w:cs="Times New Roman"/>
          <w:szCs w:val="24"/>
        </w:rPr>
      </w:pPr>
      <w:r w:rsidRPr="00A742C7">
        <w:rPr>
          <w:rFonts w:cs="Times New Roman"/>
          <w:szCs w:val="24"/>
        </w:rPr>
        <w:t>Применение рациональных тепловых схем, с дублированными связями, обеспечивающих готовность энергетического оборудования источников теплоты на перспективный период не запланировано.</w:t>
      </w:r>
    </w:p>
    <w:p w14:paraId="3E58513D" w14:textId="77777777" w:rsidR="009A51F2" w:rsidRPr="00A742C7" w:rsidRDefault="009A51F2" w:rsidP="009A51F2">
      <w:pPr>
        <w:pStyle w:val="a1"/>
        <w:rPr>
          <w:rFonts w:cs="Times New Roman"/>
        </w:rPr>
      </w:pPr>
    </w:p>
    <w:p w14:paraId="5D315BDD" w14:textId="77777777" w:rsidR="009A51F2" w:rsidRPr="00A742C7" w:rsidRDefault="009A51F2" w:rsidP="009A51F2">
      <w:pPr>
        <w:pStyle w:val="2"/>
        <w:ind w:left="0" w:firstLine="0"/>
      </w:pPr>
      <w:bookmarkStart w:id="314" w:name="_Toc53927731"/>
      <w:bookmarkStart w:id="315" w:name="_Toc204085770"/>
      <w:r w:rsidRPr="00A742C7">
        <w:t>Часть 7. УСТАНОВКА РЕЗЕРВНОГО ОБОРУДОВАНИЯ</w:t>
      </w:r>
      <w:bookmarkEnd w:id="314"/>
      <w:bookmarkEnd w:id="315"/>
    </w:p>
    <w:p w14:paraId="499E0ACC" w14:textId="77777777" w:rsidR="009A51F2" w:rsidRPr="00A742C7" w:rsidRDefault="009A51F2" w:rsidP="009A51F2">
      <w:pPr>
        <w:rPr>
          <w:rFonts w:cs="Times New Roman"/>
          <w:lang w:eastAsia="ru-RU"/>
        </w:rPr>
      </w:pPr>
    </w:p>
    <w:p w14:paraId="4F1101F6" w14:textId="77777777" w:rsidR="005301E2" w:rsidRPr="00A742C7" w:rsidRDefault="005301E2" w:rsidP="005301E2">
      <w:pPr>
        <w:ind w:firstLine="709"/>
        <w:jc w:val="both"/>
        <w:rPr>
          <w:rFonts w:cs="Times New Roman"/>
          <w:szCs w:val="24"/>
        </w:rPr>
      </w:pPr>
      <w:r w:rsidRPr="00A742C7">
        <w:rPr>
          <w:rFonts w:cs="Times New Roman"/>
          <w:szCs w:val="24"/>
        </w:rPr>
        <w:t>Установка резервного (дополнительного) оборудования не предусматривается.</w:t>
      </w:r>
    </w:p>
    <w:p w14:paraId="5A8509A4" w14:textId="77777777" w:rsidR="009A51F2" w:rsidRPr="00A742C7" w:rsidRDefault="009A51F2" w:rsidP="009A51F2">
      <w:pPr>
        <w:rPr>
          <w:rFonts w:eastAsia="Calibri" w:cs="Times New Roman"/>
        </w:rPr>
      </w:pPr>
    </w:p>
    <w:p w14:paraId="3CCFB929" w14:textId="77777777" w:rsidR="009A51F2" w:rsidRPr="00A742C7" w:rsidRDefault="009A51F2" w:rsidP="009A51F2">
      <w:pPr>
        <w:pStyle w:val="2"/>
        <w:ind w:left="0" w:firstLine="0"/>
      </w:pPr>
      <w:bookmarkStart w:id="316" w:name="_Toc53927732"/>
      <w:bookmarkStart w:id="317" w:name="_Toc204085771"/>
      <w:r w:rsidRPr="00A742C7">
        <w:t>Часть 8. ОРГАНИЗАЦИЯ СОВМЕСТНОЙ РАБОТЫ НЕСКОЛЬКИХ ИСТОЧНИКОВ ТЕПЛОВОЙ ЭНЕРГИИ НА ЕДИНУЮ ТЕПЛОВУЮ СЕТЬ</w:t>
      </w:r>
      <w:bookmarkEnd w:id="316"/>
      <w:bookmarkEnd w:id="317"/>
    </w:p>
    <w:p w14:paraId="07FF38E8" w14:textId="77777777" w:rsidR="009A51F2" w:rsidRPr="00A742C7" w:rsidRDefault="009A51F2" w:rsidP="009A51F2">
      <w:pPr>
        <w:rPr>
          <w:rFonts w:cs="Times New Roman"/>
          <w:lang w:eastAsia="ru-RU"/>
        </w:rPr>
      </w:pPr>
    </w:p>
    <w:p w14:paraId="6536DC0B" w14:textId="77777777" w:rsidR="005301E2" w:rsidRPr="00A742C7" w:rsidRDefault="005301E2" w:rsidP="005301E2">
      <w:pPr>
        <w:ind w:firstLine="709"/>
        <w:jc w:val="both"/>
        <w:rPr>
          <w:rFonts w:cs="Times New Roman"/>
          <w:szCs w:val="24"/>
        </w:rPr>
      </w:pPr>
      <w:r w:rsidRPr="00A742C7">
        <w:rPr>
          <w:rFonts w:cs="Times New Roman"/>
          <w:szCs w:val="24"/>
        </w:rPr>
        <w:t>Совместная работа источников тепловой энергии в единую тепловую сеть не предусматривается.</w:t>
      </w:r>
    </w:p>
    <w:p w14:paraId="04A481F1" w14:textId="77777777" w:rsidR="009A51F2" w:rsidRPr="00A742C7" w:rsidRDefault="009A51F2" w:rsidP="009A51F2">
      <w:pPr>
        <w:rPr>
          <w:rFonts w:eastAsia="Calibri" w:cs="Times New Roman"/>
        </w:rPr>
      </w:pPr>
    </w:p>
    <w:p w14:paraId="3619BC44" w14:textId="77777777" w:rsidR="009A51F2" w:rsidRPr="00A742C7" w:rsidRDefault="009A51F2" w:rsidP="009A51F2">
      <w:pPr>
        <w:pStyle w:val="2"/>
        <w:ind w:left="0" w:firstLine="0"/>
      </w:pPr>
      <w:bookmarkStart w:id="318" w:name="_Toc53927733"/>
      <w:bookmarkStart w:id="319" w:name="_Toc204085772"/>
      <w:r w:rsidRPr="00A742C7">
        <w:t xml:space="preserve">Часть 9. РЕЗЕРВИРОВАНИЕ ТЕПЛОВЫХ СЕТЕЙ СМЕЖНЫХ РАЙОНОВ </w:t>
      </w:r>
      <w:bookmarkEnd w:id="318"/>
      <w:r w:rsidRPr="00A742C7">
        <w:t>ПОСЕЛЕНИЯ, ГОРОДСКОГО ОКРУГА, ГОРОДА ФЕДЕРАЛЬНОГО ЗНАЧЕНИЯ</w:t>
      </w:r>
      <w:bookmarkEnd w:id="319"/>
    </w:p>
    <w:p w14:paraId="14583BA5" w14:textId="77777777" w:rsidR="009A51F2" w:rsidRPr="00A742C7" w:rsidRDefault="009A51F2" w:rsidP="009A51F2">
      <w:pPr>
        <w:rPr>
          <w:rFonts w:cs="Times New Roman"/>
          <w:lang w:eastAsia="ru-RU"/>
        </w:rPr>
      </w:pPr>
    </w:p>
    <w:p w14:paraId="17F4F299" w14:textId="77777777" w:rsidR="005301E2" w:rsidRPr="00A742C7" w:rsidRDefault="005301E2" w:rsidP="005301E2">
      <w:pPr>
        <w:ind w:firstLine="709"/>
        <w:jc w:val="both"/>
        <w:rPr>
          <w:rFonts w:cs="Times New Roman"/>
          <w:szCs w:val="24"/>
        </w:rPr>
      </w:pPr>
      <w:r w:rsidRPr="00A742C7">
        <w:rPr>
          <w:rFonts w:cs="Times New Roman"/>
          <w:szCs w:val="24"/>
        </w:rPr>
        <w:t>Структурное резервирование тепловых сетей смежных районов не требуется, резервирование разветвлённых тупиковых тепловых сетей осуществляется делением последовательно соединённых участков теплопроводов секционирующими задвижками.</w:t>
      </w:r>
    </w:p>
    <w:p w14:paraId="2B0BA044" w14:textId="77777777" w:rsidR="009A51F2" w:rsidRPr="00A742C7" w:rsidRDefault="009A51F2" w:rsidP="009A51F2">
      <w:pPr>
        <w:rPr>
          <w:rFonts w:eastAsia="Calibri" w:cs="Times New Roman"/>
        </w:rPr>
      </w:pPr>
    </w:p>
    <w:p w14:paraId="78100B85" w14:textId="77777777" w:rsidR="009A51F2" w:rsidRPr="00A742C7" w:rsidRDefault="009A51F2" w:rsidP="009A51F2">
      <w:pPr>
        <w:pStyle w:val="2"/>
        <w:ind w:left="0" w:firstLine="0"/>
      </w:pPr>
      <w:bookmarkStart w:id="320" w:name="_Toc53927734"/>
      <w:bookmarkStart w:id="321" w:name="_Toc204085773"/>
      <w:r w:rsidRPr="00A742C7">
        <w:lastRenderedPageBreak/>
        <w:t>Часть 10. УСТРОЙСТВО РЕЗЕРВНЫХ НАСОСНЫХ СТАНЦИЙ</w:t>
      </w:r>
      <w:bookmarkEnd w:id="320"/>
      <w:bookmarkEnd w:id="321"/>
    </w:p>
    <w:p w14:paraId="1A96DDB6" w14:textId="77777777" w:rsidR="009A51F2" w:rsidRPr="00A742C7" w:rsidRDefault="009A51F2" w:rsidP="009A51F2">
      <w:pPr>
        <w:rPr>
          <w:rFonts w:cs="Times New Roman"/>
          <w:lang w:eastAsia="ru-RU"/>
        </w:rPr>
      </w:pPr>
    </w:p>
    <w:p w14:paraId="28C45447" w14:textId="77777777" w:rsidR="009A51F2" w:rsidRPr="00A742C7" w:rsidRDefault="009A51F2" w:rsidP="009A51F2">
      <w:pPr>
        <w:ind w:firstLine="567"/>
        <w:rPr>
          <w:rFonts w:eastAsia="Calibri" w:cs="Times New Roman"/>
        </w:rPr>
      </w:pPr>
      <w:r w:rsidRPr="00A742C7">
        <w:rPr>
          <w:rFonts w:cs="Times New Roman"/>
        </w:rPr>
        <w:t>Установка резервных насосных станции не требуется.</w:t>
      </w:r>
    </w:p>
    <w:p w14:paraId="0EE1F45F" w14:textId="77777777" w:rsidR="009A51F2" w:rsidRPr="00A742C7" w:rsidRDefault="009A51F2" w:rsidP="009A51F2">
      <w:pPr>
        <w:rPr>
          <w:rFonts w:eastAsia="Calibri" w:cs="Times New Roman"/>
        </w:rPr>
      </w:pPr>
    </w:p>
    <w:p w14:paraId="0D68AC6B" w14:textId="77777777" w:rsidR="009A51F2" w:rsidRPr="00A742C7" w:rsidRDefault="009A51F2" w:rsidP="009A51F2">
      <w:pPr>
        <w:pStyle w:val="2"/>
        <w:ind w:left="0" w:firstLine="0"/>
      </w:pPr>
      <w:bookmarkStart w:id="322" w:name="_Toc53927735"/>
      <w:bookmarkStart w:id="323" w:name="_Toc204085774"/>
      <w:r w:rsidRPr="00A742C7">
        <w:t>Часть 11. УСТАНОВКА БАКОВ-АККУМУЛЯТОРОВ</w:t>
      </w:r>
      <w:bookmarkEnd w:id="322"/>
      <w:bookmarkEnd w:id="323"/>
    </w:p>
    <w:p w14:paraId="03AB386D" w14:textId="77777777" w:rsidR="009A51F2" w:rsidRPr="00A742C7" w:rsidRDefault="009A51F2" w:rsidP="009A51F2">
      <w:pPr>
        <w:rPr>
          <w:rFonts w:cs="Times New Roman"/>
          <w:lang w:eastAsia="ru-RU"/>
        </w:rPr>
      </w:pPr>
    </w:p>
    <w:p w14:paraId="5AA05FE0" w14:textId="77777777" w:rsidR="009A51F2" w:rsidRPr="00A742C7" w:rsidRDefault="009A51F2" w:rsidP="009A51F2">
      <w:pPr>
        <w:ind w:firstLine="567"/>
        <w:rPr>
          <w:rFonts w:eastAsia="Calibri" w:cs="Times New Roman"/>
        </w:rPr>
      </w:pPr>
      <w:r w:rsidRPr="00A742C7">
        <w:rPr>
          <w:rFonts w:cs="Times New Roman"/>
        </w:rPr>
        <w:t xml:space="preserve">Установка баков-аккумуляторов не </w:t>
      </w:r>
      <w:r w:rsidR="005301E2" w:rsidRPr="00A742C7">
        <w:rPr>
          <w:rFonts w:cs="Times New Roman"/>
          <w:szCs w:val="24"/>
        </w:rPr>
        <w:t>планируется</w:t>
      </w:r>
      <w:r w:rsidRPr="00A742C7">
        <w:rPr>
          <w:rFonts w:cs="Times New Roman"/>
        </w:rPr>
        <w:t>.</w:t>
      </w:r>
    </w:p>
    <w:p w14:paraId="558AE9A4" w14:textId="77777777" w:rsidR="009A51F2" w:rsidRPr="00A742C7" w:rsidRDefault="009A51F2" w:rsidP="009A51F2">
      <w:pPr>
        <w:pStyle w:val="a1"/>
        <w:rPr>
          <w:rFonts w:cs="Times New Roman"/>
        </w:rPr>
      </w:pPr>
    </w:p>
    <w:p w14:paraId="4D322D8A" w14:textId="77777777" w:rsidR="009A51F2" w:rsidRPr="00A742C7" w:rsidRDefault="009A51F2" w:rsidP="009A51F2">
      <w:pPr>
        <w:pStyle w:val="2"/>
        <w:ind w:left="0" w:firstLine="0"/>
      </w:pPr>
      <w:bookmarkStart w:id="324" w:name="_Toc46129149"/>
      <w:bookmarkStart w:id="325" w:name="_Toc53927724"/>
      <w:bookmarkStart w:id="326" w:name="_Toc204085775"/>
      <w:r w:rsidRPr="00A742C7">
        <w:t>Часть 1</w:t>
      </w:r>
      <w:r w:rsidR="005301E2" w:rsidRPr="00A742C7">
        <w:t>2</w:t>
      </w:r>
      <w:r w:rsidRPr="00A742C7">
        <w:t>.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24"/>
      <w:bookmarkEnd w:id="325"/>
      <w:bookmarkEnd w:id="326"/>
    </w:p>
    <w:p w14:paraId="1909F5BB" w14:textId="77777777" w:rsidR="009A51F2" w:rsidRPr="00A742C7" w:rsidRDefault="009A51F2" w:rsidP="009A51F2">
      <w:pPr>
        <w:rPr>
          <w:rFonts w:cs="Times New Roman"/>
          <w:lang w:eastAsia="ru-RU"/>
        </w:rPr>
      </w:pPr>
    </w:p>
    <w:p w14:paraId="2E24BE4F" w14:textId="77777777" w:rsidR="009A51F2" w:rsidRPr="00A742C7" w:rsidRDefault="005301E2" w:rsidP="009A51F2">
      <w:pPr>
        <w:pStyle w:val="af9"/>
        <w:ind w:left="685"/>
        <w:rPr>
          <w:spacing w:val="-1"/>
        </w:rPr>
      </w:pPr>
      <w:r w:rsidRPr="00A742C7">
        <w:rPr>
          <w:spacing w:val="-1"/>
        </w:rPr>
        <w:t>Изменения не зафиксированы</w:t>
      </w:r>
      <w:r w:rsidR="009A51F2" w:rsidRPr="00A742C7">
        <w:rPr>
          <w:spacing w:val="-1"/>
        </w:rPr>
        <w:t>.</w:t>
      </w:r>
    </w:p>
    <w:p w14:paraId="52A59917" w14:textId="77777777" w:rsidR="005301E2" w:rsidRPr="00A742C7" w:rsidRDefault="005301E2" w:rsidP="009A51F2">
      <w:pPr>
        <w:pStyle w:val="af9"/>
        <w:ind w:left="685"/>
      </w:pPr>
    </w:p>
    <w:p w14:paraId="35EEF0A1" w14:textId="77777777" w:rsidR="009A51F2" w:rsidRPr="00A742C7" w:rsidRDefault="009A51F2" w:rsidP="009A51F2">
      <w:pPr>
        <w:pStyle w:val="a1"/>
        <w:rPr>
          <w:rFonts w:cs="Times New Roman"/>
        </w:rPr>
      </w:pPr>
    </w:p>
    <w:p w14:paraId="2A923232" w14:textId="77777777" w:rsidR="009A72F9" w:rsidRPr="00A742C7" w:rsidRDefault="009A72F9">
      <w:pPr>
        <w:rPr>
          <w:rFonts w:cs="Times New Roman"/>
        </w:rPr>
        <w:sectPr w:rsidR="009A72F9" w:rsidRPr="00A742C7" w:rsidSect="009A51F2">
          <w:pgSz w:w="11906" w:h="16838"/>
          <w:pgMar w:top="1134" w:right="849" w:bottom="1134" w:left="1701" w:header="709" w:footer="709" w:gutter="0"/>
          <w:cols w:space="708"/>
          <w:docGrid w:linePitch="360"/>
        </w:sectPr>
      </w:pPr>
    </w:p>
    <w:bookmarkStart w:id="327" w:name="_Hlk117522071"/>
    <w:p w14:paraId="459C7C9C" w14:textId="77777777" w:rsidR="005301E2" w:rsidRPr="00A742C7" w:rsidRDefault="005301E2" w:rsidP="005301E2">
      <w:pPr>
        <w:pStyle w:val="2"/>
        <w:ind w:left="0" w:firstLine="0"/>
        <w:rPr>
          <w:sz w:val="28"/>
          <w:szCs w:val="28"/>
        </w:rPr>
      </w:pPr>
      <w:r w:rsidRPr="00A742C7">
        <w:rPr>
          <w:sz w:val="28"/>
          <w:szCs w:val="28"/>
        </w:rPr>
        <w:lastRenderedPageBreak/>
        <w:fldChar w:fldCharType="begin"/>
      </w:r>
      <w:r w:rsidRPr="00A742C7">
        <w:rPr>
          <w:sz w:val="28"/>
          <w:szCs w:val="28"/>
        </w:rPr>
        <w:instrText xml:space="preserve"> HYPERLINK "file:///D:\\Source\\Ses\\Docs\\Оглавление%20том%202%20%20О.М..docx" \l "bookmark125" </w:instrText>
      </w:r>
      <w:r w:rsidRPr="00A742C7">
        <w:rPr>
          <w:sz w:val="28"/>
          <w:szCs w:val="28"/>
        </w:rPr>
        <w:fldChar w:fldCharType="separate"/>
      </w:r>
      <w:bookmarkStart w:id="328" w:name="_Toc45625271"/>
      <w:bookmarkStart w:id="329" w:name="_Toc204085776"/>
      <w:r w:rsidRPr="00A742C7">
        <w:rPr>
          <w:sz w:val="28"/>
          <w:szCs w:val="28"/>
        </w:rPr>
        <w:t xml:space="preserve">ГЛАВА 12. </w:t>
      </w:r>
      <w:r w:rsidRPr="00A742C7">
        <w:rPr>
          <w:sz w:val="28"/>
          <w:szCs w:val="28"/>
        </w:rPr>
        <w:fldChar w:fldCharType="end"/>
      </w:r>
      <w:r w:rsidRPr="00A742C7">
        <w:rPr>
          <w:sz w:val="28"/>
        </w:rPr>
        <w:t>ОБОСНОВАНИЕ ИНВЕСТИЦИЙ В СТРОИТЕЛЬСТВО, РЕКОНСТРУКЦИЮ, ТЕХНИЧЕСКОЕ ПЕРЕВООРУЖЕНИЕ И (ИЛИ) МОДЕРНИЗАЦИЮ</w:t>
      </w:r>
      <w:bookmarkEnd w:id="328"/>
      <w:bookmarkEnd w:id="329"/>
      <w:r w:rsidRPr="00A742C7">
        <w:rPr>
          <w:sz w:val="32"/>
          <w:szCs w:val="28"/>
        </w:rPr>
        <w:t xml:space="preserve"> </w:t>
      </w:r>
    </w:p>
    <w:p w14:paraId="1F653B59" w14:textId="77777777" w:rsidR="005301E2" w:rsidRPr="00A742C7" w:rsidRDefault="005301E2" w:rsidP="005301E2">
      <w:pPr>
        <w:rPr>
          <w:rFonts w:cs="Times New Roman"/>
        </w:rPr>
      </w:pPr>
    </w:p>
    <w:p w14:paraId="09A29489" w14:textId="77777777" w:rsidR="005301E2" w:rsidRPr="00A742C7" w:rsidRDefault="00080AB2" w:rsidP="005301E2">
      <w:pPr>
        <w:pStyle w:val="2"/>
        <w:ind w:left="0" w:firstLine="0"/>
      </w:pPr>
      <w:hyperlink r:id="rId149" w:anchor="bookmark126" w:history="1">
        <w:bookmarkStart w:id="330" w:name="_Toc45625272"/>
        <w:bookmarkStart w:id="331" w:name="_Toc204085777"/>
        <w:r w:rsidR="005301E2" w:rsidRPr="00A742C7">
          <w:t xml:space="preserve">Часть 1. </w:t>
        </w:r>
      </w:hyperlink>
      <w:r w:rsidR="005301E2" w:rsidRPr="00A742C7">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0"/>
      <w:bookmarkEnd w:id="331"/>
    </w:p>
    <w:p w14:paraId="3D28FF05" w14:textId="77777777" w:rsidR="005301E2" w:rsidRPr="00A742C7" w:rsidRDefault="005301E2" w:rsidP="009A51F2">
      <w:pPr>
        <w:pStyle w:val="a1"/>
        <w:ind w:firstLine="709"/>
        <w:rPr>
          <w:rFonts w:cs="Times New Roman"/>
          <w:lang w:eastAsia="ru-RU"/>
        </w:rPr>
      </w:pPr>
    </w:p>
    <w:p w14:paraId="68CC45F2" w14:textId="77777777" w:rsidR="009A51F2" w:rsidRPr="00A742C7" w:rsidRDefault="009A51F2" w:rsidP="009A51F2">
      <w:pPr>
        <w:pStyle w:val="a1"/>
        <w:ind w:firstLine="709"/>
        <w:rPr>
          <w:rFonts w:cs="Times New Roman"/>
          <w:lang w:eastAsia="ru-RU"/>
        </w:rPr>
      </w:pPr>
      <w:r w:rsidRPr="00A742C7">
        <w:rPr>
          <w:rFonts w:cs="Times New Roman"/>
          <w:lang w:eastAsia="ru-RU"/>
        </w:rPr>
        <w:t>В таблице 12.1.1 представлена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bookmarkEnd w:id="327"/>
    <w:p w14:paraId="7FA43AAA" w14:textId="77777777" w:rsidR="009A51F2" w:rsidRPr="00A742C7" w:rsidRDefault="009A51F2" w:rsidP="009A51F2">
      <w:pPr>
        <w:pStyle w:val="a1"/>
        <w:jc w:val="center"/>
        <w:rPr>
          <w:rFonts w:cs="Times New Roman"/>
          <w:lang w:eastAsia="ru-RU"/>
        </w:rPr>
      </w:pPr>
    </w:p>
    <w:p w14:paraId="5A6B7F39" w14:textId="77777777" w:rsidR="009A72F9" w:rsidRPr="00A742C7" w:rsidRDefault="009A51F2">
      <w:pPr>
        <w:spacing w:before="400" w:after="200"/>
        <w:rPr>
          <w:rFonts w:cs="Times New Roman"/>
        </w:rPr>
      </w:pPr>
      <w:r w:rsidRPr="00A742C7">
        <w:rPr>
          <w:rFonts w:cs="Times New Roman"/>
          <w:b/>
        </w:rPr>
        <w:t>Таблица 12.1.1 - Оценка финансовых потребностей для осуществления строительства, реконструкцию, техническое перевооружение и (или) модернизацию источников тепловой энергии</w:t>
      </w:r>
    </w:p>
    <w:tbl>
      <w:tblPr>
        <w:tblW w:w="223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5745"/>
        <w:gridCol w:w="2165"/>
        <w:gridCol w:w="9"/>
        <w:gridCol w:w="1032"/>
        <w:gridCol w:w="9"/>
        <w:gridCol w:w="1032"/>
        <w:gridCol w:w="9"/>
        <w:gridCol w:w="1032"/>
        <w:gridCol w:w="9"/>
        <w:gridCol w:w="794"/>
        <w:gridCol w:w="9"/>
        <w:gridCol w:w="812"/>
        <w:gridCol w:w="9"/>
        <w:gridCol w:w="1134"/>
        <w:gridCol w:w="9"/>
        <w:gridCol w:w="8"/>
        <w:gridCol w:w="828"/>
        <w:gridCol w:w="9"/>
        <w:gridCol w:w="8"/>
        <w:gridCol w:w="828"/>
        <w:gridCol w:w="9"/>
        <w:gridCol w:w="8"/>
        <w:gridCol w:w="828"/>
        <w:gridCol w:w="9"/>
        <w:gridCol w:w="8"/>
        <w:gridCol w:w="828"/>
        <w:gridCol w:w="9"/>
        <w:gridCol w:w="8"/>
        <w:gridCol w:w="828"/>
        <w:gridCol w:w="10"/>
        <w:gridCol w:w="7"/>
        <w:gridCol w:w="828"/>
        <w:gridCol w:w="10"/>
        <w:gridCol w:w="7"/>
        <w:gridCol w:w="828"/>
        <w:gridCol w:w="10"/>
        <w:gridCol w:w="7"/>
        <w:gridCol w:w="828"/>
        <w:gridCol w:w="10"/>
        <w:gridCol w:w="7"/>
        <w:gridCol w:w="1329"/>
      </w:tblGrid>
      <w:tr w:rsidR="00627CA9" w:rsidRPr="00A742C7" w14:paraId="7158787D" w14:textId="77777777" w:rsidTr="00B958E5">
        <w:trPr>
          <w:trHeight w:val="301"/>
          <w:tblHeader/>
        </w:trPr>
        <w:tc>
          <w:tcPr>
            <w:tcW w:w="491" w:type="dxa"/>
            <w:vMerge w:val="restart"/>
            <w:shd w:val="clear" w:color="000000" w:fill="F2F2F2"/>
            <w:vAlign w:val="center"/>
            <w:hideMark/>
          </w:tcPr>
          <w:p w14:paraId="1DB94AD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w:t>
            </w:r>
          </w:p>
        </w:tc>
        <w:tc>
          <w:tcPr>
            <w:tcW w:w="5745" w:type="dxa"/>
            <w:vMerge w:val="restart"/>
            <w:shd w:val="clear" w:color="000000" w:fill="F2F2F2"/>
            <w:vAlign w:val="center"/>
            <w:hideMark/>
          </w:tcPr>
          <w:p w14:paraId="6879C6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Наименование мероприятия</w:t>
            </w:r>
          </w:p>
        </w:tc>
        <w:tc>
          <w:tcPr>
            <w:tcW w:w="2165" w:type="dxa"/>
            <w:vMerge w:val="restart"/>
            <w:shd w:val="clear" w:color="000000" w:fill="F2F2F2"/>
            <w:vAlign w:val="center"/>
            <w:hideMark/>
          </w:tcPr>
          <w:p w14:paraId="22B8119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Источник финансирования</w:t>
            </w:r>
          </w:p>
        </w:tc>
        <w:tc>
          <w:tcPr>
            <w:tcW w:w="13996" w:type="dxa"/>
            <w:gridSpan w:val="39"/>
            <w:shd w:val="clear" w:color="000000" w:fill="F2F2F2"/>
            <w:vAlign w:val="center"/>
            <w:hideMark/>
          </w:tcPr>
          <w:p w14:paraId="0A86D2F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Сумма освоения, тыс. рублей</w:t>
            </w:r>
          </w:p>
        </w:tc>
      </w:tr>
      <w:tr w:rsidR="00627CA9" w:rsidRPr="00A742C7" w14:paraId="2A3CFFEA" w14:textId="77777777" w:rsidTr="00B958E5">
        <w:trPr>
          <w:trHeight w:val="301"/>
          <w:tblHeader/>
        </w:trPr>
        <w:tc>
          <w:tcPr>
            <w:tcW w:w="491" w:type="dxa"/>
            <w:vMerge/>
            <w:vAlign w:val="center"/>
            <w:hideMark/>
          </w:tcPr>
          <w:p w14:paraId="6A135209" w14:textId="77777777" w:rsidR="00627CA9" w:rsidRPr="00A742C7" w:rsidRDefault="00627CA9" w:rsidP="00B958E5">
            <w:pPr>
              <w:rPr>
                <w:rFonts w:eastAsia="Times New Roman" w:cs="Times New Roman"/>
                <w:sz w:val="20"/>
                <w:szCs w:val="20"/>
                <w:lang w:eastAsia="ru-RU"/>
              </w:rPr>
            </w:pPr>
          </w:p>
        </w:tc>
        <w:tc>
          <w:tcPr>
            <w:tcW w:w="5745" w:type="dxa"/>
            <w:vMerge/>
            <w:vAlign w:val="center"/>
            <w:hideMark/>
          </w:tcPr>
          <w:p w14:paraId="023F2294" w14:textId="77777777" w:rsidR="00627CA9" w:rsidRPr="00A742C7" w:rsidRDefault="00627CA9" w:rsidP="00B958E5">
            <w:pPr>
              <w:rPr>
                <w:rFonts w:eastAsia="Times New Roman" w:cs="Times New Roman"/>
                <w:sz w:val="20"/>
                <w:szCs w:val="20"/>
                <w:lang w:eastAsia="ru-RU"/>
              </w:rPr>
            </w:pPr>
          </w:p>
        </w:tc>
        <w:tc>
          <w:tcPr>
            <w:tcW w:w="2165" w:type="dxa"/>
            <w:vMerge/>
            <w:vAlign w:val="center"/>
            <w:hideMark/>
          </w:tcPr>
          <w:p w14:paraId="4B1E2C2E"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2F2F2"/>
            <w:vAlign w:val="center"/>
            <w:hideMark/>
          </w:tcPr>
          <w:p w14:paraId="5F91C5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2025</w:t>
            </w:r>
          </w:p>
        </w:tc>
        <w:tc>
          <w:tcPr>
            <w:tcW w:w="1041" w:type="dxa"/>
            <w:gridSpan w:val="2"/>
            <w:shd w:val="clear" w:color="000000" w:fill="F2F2F2"/>
            <w:vAlign w:val="center"/>
            <w:hideMark/>
          </w:tcPr>
          <w:p w14:paraId="7646C98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2026</w:t>
            </w:r>
          </w:p>
        </w:tc>
        <w:tc>
          <w:tcPr>
            <w:tcW w:w="1041" w:type="dxa"/>
            <w:gridSpan w:val="2"/>
            <w:shd w:val="clear" w:color="000000" w:fill="F2F2F2"/>
            <w:vAlign w:val="center"/>
            <w:hideMark/>
          </w:tcPr>
          <w:p w14:paraId="14AE535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2027</w:t>
            </w:r>
          </w:p>
        </w:tc>
        <w:tc>
          <w:tcPr>
            <w:tcW w:w="803" w:type="dxa"/>
            <w:gridSpan w:val="2"/>
            <w:shd w:val="clear" w:color="000000" w:fill="F2F2F2"/>
            <w:vAlign w:val="center"/>
            <w:hideMark/>
          </w:tcPr>
          <w:p w14:paraId="7EC081B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2028</w:t>
            </w:r>
          </w:p>
        </w:tc>
        <w:tc>
          <w:tcPr>
            <w:tcW w:w="821" w:type="dxa"/>
            <w:gridSpan w:val="2"/>
            <w:shd w:val="clear" w:color="000000" w:fill="F2F2F2"/>
            <w:vAlign w:val="center"/>
            <w:hideMark/>
          </w:tcPr>
          <w:p w14:paraId="3A3DBB3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2029</w:t>
            </w:r>
          </w:p>
        </w:tc>
        <w:tc>
          <w:tcPr>
            <w:tcW w:w="1143" w:type="dxa"/>
            <w:gridSpan w:val="2"/>
            <w:shd w:val="clear" w:color="000000" w:fill="F2F2F2"/>
            <w:vAlign w:val="center"/>
            <w:hideMark/>
          </w:tcPr>
          <w:p w14:paraId="6D436C7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2030</w:t>
            </w:r>
          </w:p>
        </w:tc>
        <w:tc>
          <w:tcPr>
            <w:tcW w:w="845" w:type="dxa"/>
            <w:gridSpan w:val="3"/>
            <w:shd w:val="clear" w:color="000000" w:fill="F2F2F2"/>
            <w:vAlign w:val="center"/>
            <w:hideMark/>
          </w:tcPr>
          <w:p w14:paraId="4EA5025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2031</w:t>
            </w:r>
          </w:p>
        </w:tc>
        <w:tc>
          <w:tcPr>
            <w:tcW w:w="845" w:type="dxa"/>
            <w:gridSpan w:val="3"/>
            <w:shd w:val="clear" w:color="000000" w:fill="F2F2F2"/>
            <w:vAlign w:val="center"/>
            <w:hideMark/>
          </w:tcPr>
          <w:p w14:paraId="2B58DB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2032</w:t>
            </w:r>
          </w:p>
        </w:tc>
        <w:tc>
          <w:tcPr>
            <w:tcW w:w="845" w:type="dxa"/>
            <w:gridSpan w:val="3"/>
            <w:shd w:val="clear" w:color="000000" w:fill="F2F2F2"/>
            <w:vAlign w:val="center"/>
            <w:hideMark/>
          </w:tcPr>
          <w:p w14:paraId="0ADBCBB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2033</w:t>
            </w:r>
          </w:p>
        </w:tc>
        <w:tc>
          <w:tcPr>
            <w:tcW w:w="845" w:type="dxa"/>
            <w:gridSpan w:val="3"/>
            <w:shd w:val="clear" w:color="000000" w:fill="F2F2F2"/>
            <w:vAlign w:val="center"/>
            <w:hideMark/>
          </w:tcPr>
          <w:p w14:paraId="2D2425C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2034</w:t>
            </w:r>
          </w:p>
        </w:tc>
        <w:tc>
          <w:tcPr>
            <w:tcW w:w="845" w:type="dxa"/>
            <w:gridSpan w:val="3"/>
            <w:shd w:val="clear" w:color="000000" w:fill="F2F2F2"/>
            <w:vAlign w:val="center"/>
            <w:hideMark/>
          </w:tcPr>
          <w:p w14:paraId="5ECABA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2035</w:t>
            </w:r>
          </w:p>
        </w:tc>
        <w:tc>
          <w:tcPr>
            <w:tcW w:w="845" w:type="dxa"/>
            <w:gridSpan w:val="3"/>
            <w:shd w:val="clear" w:color="000000" w:fill="F2F2F2"/>
            <w:vAlign w:val="center"/>
            <w:hideMark/>
          </w:tcPr>
          <w:p w14:paraId="2263C35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2036</w:t>
            </w:r>
          </w:p>
        </w:tc>
        <w:tc>
          <w:tcPr>
            <w:tcW w:w="845" w:type="dxa"/>
            <w:gridSpan w:val="3"/>
            <w:shd w:val="clear" w:color="000000" w:fill="F2F2F2"/>
            <w:vAlign w:val="center"/>
            <w:hideMark/>
          </w:tcPr>
          <w:p w14:paraId="684892D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2037</w:t>
            </w:r>
          </w:p>
        </w:tc>
        <w:tc>
          <w:tcPr>
            <w:tcW w:w="845" w:type="dxa"/>
            <w:gridSpan w:val="3"/>
            <w:shd w:val="clear" w:color="000000" w:fill="F2F2F2"/>
            <w:vAlign w:val="center"/>
            <w:hideMark/>
          </w:tcPr>
          <w:p w14:paraId="4336974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2038</w:t>
            </w:r>
          </w:p>
        </w:tc>
        <w:tc>
          <w:tcPr>
            <w:tcW w:w="1346" w:type="dxa"/>
            <w:gridSpan w:val="3"/>
            <w:shd w:val="clear" w:color="000000" w:fill="F2F2F2"/>
            <w:vAlign w:val="center"/>
            <w:hideMark/>
          </w:tcPr>
          <w:p w14:paraId="20564FB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2039-2043</w:t>
            </w:r>
          </w:p>
        </w:tc>
      </w:tr>
      <w:tr w:rsidR="00627CA9" w:rsidRPr="00A742C7" w14:paraId="0A283EA3" w14:textId="77777777" w:rsidTr="00B958E5">
        <w:trPr>
          <w:trHeight w:val="301"/>
        </w:trPr>
        <w:tc>
          <w:tcPr>
            <w:tcW w:w="22397" w:type="dxa"/>
            <w:gridSpan w:val="42"/>
            <w:shd w:val="clear" w:color="000000" w:fill="D9E2F3"/>
            <w:vAlign w:val="center"/>
            <w:hideMark/>
          </w:tcPr>
          <w:p w14:paraId="0132851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АО «МЭС»</w:t>
            </w:r>
          </w:p>
        </w:tc>
      </w:tr>
      <w:tr w:rsidR="00627CA9" w:rsidRPr="00A742C7" w14:paraId="6EF5EC9D" w14:textId="77777777" w:rsidTr="00B958E5">
        <w:trPr>
          <w:trHeight w:val="301"/>
        </w:trPr>
        <w:tc>
          <w:tcPr>
            <w:tcW w:w="22397" w:type="dxa"/>
            <w:gridSpan w:val="42"/>
            <w:shd w:val="clear" w:color="000000" w:fill="FFFFFF"/>
            <w:vAlign w:val="center"/>
            <w:hideMark/>
          </w:tcPr>
          <w:p w14:paraId="44F7BC0C"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val="en-US" w:eastAsia="ru-RU"/>
              </w:rPr>
              <w:t>Котельная "Заполярный"</w:t>
            </w:r>
          </w:p>
        </w:tc>
      </w:tr>
      <w:tr w:rsidR="00627CA9" w:rsidRPr="00A742C7" w14:paraId="12B02EED" w14:textId="77777777" w:rsidTr="00B958E5">
        <w:trPr>
          <w:trHeight w:val="301"/>
        </w:trPr>
        <w:tc>
          <w:tcPr>
            <w:tcW w:w="491" w:type="dxa"/>
            <w:shd w:val="clear" w:color="000000" w:fill="FFFFFF"/>
            <w:vAlign w:val="center"/>
            <w:hideMark/>
          </w:tcPr>
          <w:p w14:paraId="6B8339D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244FFD26"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г. Заполярный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2BAF6C4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03D8BE1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2D019FA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3257541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5B42B31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28DCD83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B606B0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CF8028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186CED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BB9CC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1D6B0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445748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79547E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34F4140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354304C1" w14:textId="77777777" w:rsidTr="00B958E5">
        <w:trPr>
          <w:trHeight w:val="301"/>
        </w:trPr>
        <w:tc>
          <w:tcPr>
            <w:tcW w:w="22397" w:type="dxa"/>
            <w:gridSpan w:val="42"/>
            <w:shd w:val="clear" w:color="000000" w:fill="FFFFFF"/>
            <w:vAlign w:val="center"/>
            <w:hideMark/>
          </w:tcPr>
          <w:p w14:paraId="0C04F54B"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val="en-US" w:eastAsia="ru-RU"/>
              </w:rPr>
              <w:t>Котельная ЭЦ-2 пгт. Никель</w:t>
            </w:r>
          </w:p>
        </w:tc>
      </w:tr>
      <w:tr w:rsidR="00627CA9" w:rsidRPr="00A742C7" w14:paraId="43D6696F" w14:textId="77777777" w:rsidTr="00B958E5">
        <w:trPr>
          <w:trHeight w:val="301"/>
        </w:trPr>
        <w:tc>
          <w:tcPr>
            <w:tcW w:w="491" w:type="dxa"/>
            <w:shd w:val="clear" w:color="000000" w:fill="FFFFFF"/>
            <w:vAlign w:val="center"/>
            <w:hideMark/>
          </w:tcPr>
          <w:p w14:paraId="671A370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73BDFC5A"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Замена аккумуляторного бака РВС-1000 ст. № 1</w:t>
            </w:r>
          </w:p>
        </w:tc>
        <w:tc>
          <w:tcPr>
            <w:tcW w:w="2165" w:type="dxa"/>
            <w:vMerge w:val="restart"/>
            <w:shd w:val="clear" w:color="000000" w:fill="FFFFFF"/>
            <w:vAlign w:val="center"/>
            <w:hideMark/>
          </w:tcPr>
          <w:p w14:paraId="5A870FB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ИП (амортизация, прибыль направленная на инвестиции, иные собственные средства)</w:t>
            </w:r>
          </w:p>
        </w:tc>
        <w:tc>
          <w:tcPr>
            <w:tcW w:w="1041" w:type="dxa"/>
            <w:gridSpan w:val="2"/>
            <w:shd w:val="clear" w:color="000000" w:fill="FFFFFF"/>
            <w:vAlign w:val="center"/>
            <w:hideMark/>
          </w:tcPr>
          <w:p w14:paraId="0A72C5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7013BB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29286,0</w:t>
            </w:r>
          </w:p>
        </w:tc>
        <w:tc>
          <w:tcPr>
            <w:tcW w:w="1041" w:type="dxa"/>
            <w:gridSpan w:val="2"/>
            <w:shd w:val="clear" w:color="000000" w:fill="FFFFFF"/>
            <w:vAlign w:val="center"/>
            <w:hideMark/>
          </w:tcPr>
          <w:p w14:paraId="40036E5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5EAC4B8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12DA710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612F047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3CB2AC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4354DE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BF9FAC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0153FD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A3ED5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78D900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CDB64E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7BB2EF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430577E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5111499C" w14:textId="77777777" w:rsidTr="00B958E5">
        <w:trPr>
          <w:trHeight w:val="301"/>
        </w:trPr>
        <w:tc>
          <w:tcPr>
            <w:tcW w:w="491" w:type="dxa"/>
            <w:shd w:val="clear" w:color="000000" w:fill="FFFFFF"/>
            <w:vAlign w:val="center"/>
            <w:hideMark/>
          </w:tcPr>
          <w:p w14:paraId="139792D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w:t>
            </w:r>
          </w:p>
        </w:tc>
        <w:tc>
          <w:tcPr>
            <w:tcW w:w="5745" w:type="dxa"/>
            <w:shd w:val="clear" w:color="000000" w:fill="FFFFFF"/>
            <w:vAlign w:val="center"/>
            <w:hideMark/>
          </w:tcPr>
          <w:p w14:paraId="38E992A2"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Установка автоматизированной запорной арматуры с электроприводом на водогрейных котлах ПТВМ-50 ст. № 7 и 8 (ДУ 400)</w:t>
            </w:r>
          </w:p>
        </w:tc>
        <w:tc>
          <w:tcPr>
            <w:tcW w:w="2165" w:type="dxa"/>
            <w:vMerge/>
            <w:vAlign w:val="center"/>
            <w:hideMark/>
          </w:tcPr>
          <w:p w14:paraId="73AB17BB"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05BA5A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5936189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1281,32</w:t>
            </w:r>
          </w:p>
        </w:tc>
        <w:tc>
          <w:tcPr>
            <w:tcW w:w="1041" w:type="dxa"/>
            <w:gridSpan w:val="2"/>
            <w:shd w:val="clear" w:color="000000" w:fill="FFFFFF"/>
            <w:vAlign w:val="center"/>
            <w:hideMark/>
          </w:tcPr>
          <w:p w14:paraId="0B59F5A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1530F1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11B6A7B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274DF3D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48FAA4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6849B0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83CDDD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2169F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8F3AB0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6F51E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4999E3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45756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25ABF63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5B1B0FC0" w14:textId="77777777" w:rsidTr="00B958E5">
        <w:trPr>
          <w:trHeight w:val="301"/>
        </w:trPr>
        <w:tc>
          <w:tcPr>
            <w:tcW w:w="491" w:type="dxa"/>
            <w:shd w:val="clear" w:color="000000" w:fill="FFFFFF"/>
            <w:vAlign w:val="center"/>
            <w:hideMark/>
          </w:tcPr>
          <w:p w14:paraId="1F41D7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w:t>
            </w:r>
          </w:p>
        </w:tc>
        <w:tc>
          <w:tcPr>
            <w:tcW w:w="5745" w:type="dxa"/>
            <w:shd w:val="clear" w:color="000000" w:fill="FFFFFF"/>
            <w:vAlign w:val="center"/>
            <w:hideMark/>
          </w:tcPr>
          <w:p w14:paraId="3BEC0D44"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val="en-US" w:eastAsia="ru-RU"/>
              </w:rPr>
              <w:t>Замена пароводяных подогревателей ППРУ-630</w:t>
            </w:r>
          </w:p>
        </w:tc>
        <w:tc>
          <w:tcPr>
            <w:tcW w:w="2165" w:type="dxa"/>
            <w:vMerge/>
            <w:vAlign w:val="center"/>
            <w:hideMark/>
          </w:tcPr>
          <w:p w14:paraId="69C5C111"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628CA16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481A0D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4807,02</w:t>
            </w:r>
          </w:p>
        </w:tc>
        <w:tc>
          <w:tcPr>
            <w:tcW w:w="1041" w:type="dxa"/>
            <w:gridSpan w:val="2"/>
            <w:shd w:val="clear" w:color="000000" w:fill="FFFFFF"/>
            <w:vAlign w:val="center"/>
            <w:hideMark/>
          </w:tcPr>
          <w:p w14:paraId="2A894EA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709A1D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635770C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2C8E4BC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9FEB23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B07D1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5F94C1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7E7CE2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2DCFE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320D9A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E4B995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547649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1EEBE77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264A1814" w14:textId="77777777" w:rsidTr="00B958E5">
        <w:trPr>
          <w:trHeight w:val="301"/>
        </w:trPr>
        <w:tc>
          <w:tcPr>
            <w:tcW w:w="491" w:type="dxa"/>
            <w:shd w:val="clear" w:color="000000" w:fill="FFFFFF"/>
            <w:vAlign w:val="center"/>
            <w:hideMark/>
          </w:tcPr>
          <w:p w14:paraId="383824F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4</w:t>
            </w:r>
          </w:p>
        </w:tc>
        <w:tc>
          <w:tcPr>
            <w:tcW w:w="5745" w:type="dxa"/>
            <w:shd w:val="clear" w:color="000000" w:fill="FFFFFF"/>
            <w:vAlign w:val="center"/>
            <w:hideMark/>
          </w:tcPr>
          <w:p w14:paraId="5CEE3CD7"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Достижение плановых значений показателей надежности и энергетической эффективности путем замены поверхностей нагрева водогрейного котла ПТВМ-50 ст. № 8</w:t>
            </w:r>
          </w:p>
        </w:tc>
        <w:tc>
          <w:tcPr>
            <w:tcW w:w="2165" w:type="dxa"/>
            <w:vMerge/>
            <w:vAlign w:val="center"/>
            <w:hideMark/>
          </w:tcPr>
          <w:p w14:paraId="3AA0F7A5"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4C49523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33E45A6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40687,51</w:t>
            </w:r>
          </w:p>
        </w:tc>
        <w:tc>
          <w:tcPr>
            <w:tcW w:w="1041" w:type="dxa"/>
            <w:gridSpan w:val="2"/>
            <w:shd w:val="clear" w:color="000000" w:fill="FFFFFF"/>
            <w:vAlign w:val="center"/>
            <w:hideMark/>
          </w:tcPr>
          <w:p w14:paraId="5A6C16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7FB66E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14C6CA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2964C9E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AA3A0C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25AD82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223AB1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D68219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EDCB40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3F46B0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2B9F11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263A0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03170C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158C49BE" w14:textId="77777777" w:rsidTr="00B958E5">
        <w:trPr>
          <w:trHeight w:val="301"/>
        </w:trPr>
        <w:tc>
          <w:tcPr>
            <w:tcW w:w="491" w:type="dxa"/>
            <w:shd w:val="clear" w:color="000000" w:fill="FFFFFF"/>
            <w:vAlign w:val="center"/>
            <w:hideMark/>
          </w:tcPr>
          <w:p w14:paraId="038A855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5</w:t>
            </w:r>
          </w:p>
        </w:tc>
        <w:tc>
          <w:tcPr>
            <w:tcW w:w="5745" w:type="dxa"/>
            <w:shd w:val="clear" w:color="000000" w:fill="FFFFFF"/>
            <w:vAlign w:val="center"/>
            <w:hideMark/>
          </w:tcPr>
          <w:p w14:paraId="742A55C9"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Достижение плановых значений показателей надежности и энергетической эффективности путем замены поверхностей нагрева водогрейного котла КВГМ-50 ст. № 9</w:t>
            </w:r>
          </w:p>
        </w:tc>
        <w:tc>
          <w:tcPr>
            <w:tcW w:w="2165" w:type="dxa"/>
            <w:vMerge/>
            <w:vAlign w:val="center"/>
            <w:hideMark/>
          </w:tcPr>
          <w:p w14:paraId="1729F18A"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3F23F5C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1999B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31477,71</w:t>
            </w:r>
          </w:p>
        </w:tc>
        <w:tc>
          <w:tcPr>
            <w:tcW w:w="1041" w:type="dxa"/>
            <w:gridSpan w:val="2"/>
            <w:shd w:val="clear" w:color="000000" w:fill="FFFFFF"/>
            <w:vAlign w:val="center"/>
            <w:hideMark/>
          </w:tcPr>
          <w:p w14:paraId="5CFFC6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5B7CD81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5F7BA37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253B827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70824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E65BCD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009A11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C77247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1BF9D9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F0C621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91C292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864AA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28E5DE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2E1EBD40" w14:textId="77777777" w:rsidTr="00B958E5">
        <w:trPr>
          <w:trHeight w:val="301"/>
        </w:trPr>
        <w:tc>
          <w:tcPr>
            <w:tcW w:w="491" w:type="dxa"/>
            <w:shd w:val="clear" w:color="000000" w:fill="FFFFFF"/>
            <w:vAlign w:val="center"/>
            <w:hideMark/>
          </w:tcPr>
          <w:p w14:paraId="41F5C79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6</w:t>
            </w:r>
          </w:p>
        </w:tc>
        <w:tc>
          <w:tcPr>
            <w:tcW w:w="5745" w:type="dxa"/>
            <w:shd w:val="clear" w:color="000000" w:fill="FFFFFF"/>
            <w:vAlign w:val="center"/>
            <w:hideMark/>
          </w:tcPr>
          <w:p w14:paraId="0CF74706"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Мероприятия по приведению состояния кровли здания котельной п.г.т. Никель в соответствие требованиям промышленной безопасности с применением энергосберегающих технологий</w:t>
            </w:r>
          </w:p>
        </w:tc>
        <w:tc>
          <w:tcPr>
            <w:tcW w:w="2165" w:type="dxa"/>
            <w:vMerge/>
            <w:vAlign w:val="center"/>
            <w:hideMark/>
          </w:tcPr>
          <w:p w14:paraId="056C7020"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2C161EE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7ACE60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32557,55</w:t>
            </w:r>
          </w:p>
        </w:tc>
        <w:tc>
          <w:tcPr>
            <w:tcW w:w="1041" w:type="dxa"/>
            <w:gridSpan w:val="2"/>
            <w:shd w:val="clear" w:color="000000" w:fill="FFFFFF"/>
            <w:vAlign w:val="center"/>
            <w:hideMark/>
          </w:tcPr>
          <w:p w14:paraId="6F0261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33990,09</w:t>
            </w:r>
          </w:p>
        </w:tc>
        <w:tc>
          <w:tcPr>
            <w:tcW w:w="803" w:type="dxa"/>
            <w:gridSpan w:val="2"/>
            <w:shd w:val="clear" w:color="000000" w:fill="FFFFFF"/>
            <w:vAlign w:val="center"/>
            <w:hideMark/>
          </w:tcPr>
          <w:p w14:paraId="4972CB4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53EE813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7FE0344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742A06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211293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7674F5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15AA7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DDB816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8FF2AF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01F757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1EADB4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59EB2CB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358FA263" w14:textId="77777777" w:rsidTr="00B958E5">
        <w:trPr>
          <w:trHeight w:val="301"/>
        </w:trPr>
        <w:tc>
          <w:tcPr>
            <w:tcW w:w="491" w:type="dxa"/>
            <w:shd w:val="clear" w:color="000000" w:fill="FFFFFF"/>
            <w:vAlign w:val="center"/>
            <w:hideMark/>
          </w:tcPr>
          <w:p w14:paraId="6C4EFB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7</w:t>
            </w:r>
          </w:p>
        </w:tc>
        <w:tc>
          <w:tcPr>
            <w:tcW w:w="5745" w:type="dxa"/>
            <w:shd w:val="clear" w:color="000000" w:fill="FFFFFF"/>
            <w:vAlign w:val="center"/>
            <w:hideMark/>
          </w:tcPr>
          <w:p w14:paraId="2D058B71"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Мероприятия по приведению состояния фасада здания котельной п.г.т. Никель в соответствие требованиям промышленной безопасности с применением энергосберегающих технологий</w:t>
            </w:r>
          </w:p>
        </w:tc>
        <w:tc>
          <w:tcPr>
            <w:tcW w:w="2165" w:type="dxa"/>
            <w:vMerge/>
            <w:vAlign w:val="center"/>
            <w:hideMark/>
          </w:tcPr>
          <w:p w14:paraId="48C32F2A" w14:textId="77777777" w:rsidR="00627CA9" w:rsidRPr="00A742C7" w:rsidRDefault="00627CA9" w:rsidP="00B958E5">
            <w:pPr>
              <w:rPr>
                <w:rFonts w:eastAsia="Times New Roman" w:cs="Times New Roman"/>
                <w:sz w:val="20"/>
                <w:szCs w:val="20"/>
                <w:lang w:eastAsia="ru-RU"/>
              </w:rPr>
            </w:pPr>
          </w:p>
        </w:tc>
        <w:tc>
          <w:tcPr>
            <w:tcW w:w="1041" w:type="dxa"/>
            <w:gridSpan w:val="2"/>
            <w:shd w:val="clear" w:color="000000" w:fill="FFFFFF"/>
            <w:vAlign w:val="center"/>
            <w:hideMark/>
          </w:tcPr>
          <w:p w14:paraId="02F5322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1392D2F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29364,55</w:t>
            </w:r>
          </w:p>
        </w:tc>
        <w:tc>
          <w:tcPr>
            <w:tcW w:w="1041" w:type="dxa"/>
            <w:gridSpan w:val="2"/>
            <w:shd w:val="clear" w:color="000000" w:fill="FFFFFF"/>
            <w:vAlign w:val="center"/>
            <w:hideMark/>
          </w:tcPr>
          <w:p w14:paraId="02B4602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30656,59</w:t>
            </w:r>
          </w:p>
        </w:tc>
        <w:tc>
          <w:tcPr>
            <w:tcW w:w="803" w:type="dxa"/>
            <w:gridSpan w:val="2"/>
            <w:shd w:val="clear" w:color="000000" w:fill="FFFFFF"/>
            <w:vAlign w:val="center"/>
            <w:hideMark/>
          </w:tcPr>
          <w:p w14:paraId="5CD933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13892C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1073ADF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0E62D0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95A643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BC4A4A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1ED2D0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2E52C5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CE3451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5DF9A9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E3A751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33AAABD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69D5ABD0" w14:textId="77777777" w:rsidTr="00B958E5">
        <w:trPr>
          <w:trHeight w:val="301"/>
        </w:trPr>
        <w:tc>
          <w:tcPr>
            <w:tcW w:w="491" w:type="dxa"/>
            <w:shd w:val="clear" w:color="000000" w:fill="FFFFFF"/>
            <w:vAlign w:val="center"/>
            <w:hideMark/>
          </w:tcPr>
          <w:p w14:paraId="625581C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8</w:t>
            </w:r>
          </w:p>
        </w:tc>
        <w:tc>
          <w:tcPr>
            <w:tcW w:w="5745" w:type="dxa"/>
            <w:shd w:val="clear" w:color="000000" w:fill="FFFFFF"/>
            <w:vAlign w:val="center"/>
            <w:hideMark/>
          </w:tcPr>
          <w:p w14:paraId="0560E359"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ЭЦ-2 п.г.т. Никель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70FE935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716656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7E21AD7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D08B9A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02C7D6A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4783609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161CA3F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3CA62C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63BC99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EB1EEF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B2941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8BA79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4CB072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BDF7BF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7A400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09C1C6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08809B20" w14:textId="77777777" w:rsidTr="00B958E5">
        <w:trPr>
          <w:trHeight w:val="301"/>
        </w:trPr>
        <w:tc>
          <w:tcPr>
            <w:tcW w:w="8410" w:type="dxa"/>
            <w:gridSpan w:val="4"/>
            <w:shd w:val="clear" w:color="000000" w:fill="FFFFFF"/>
            <w:vAlign w:val="center"/>
            <w:hideMark/>
          </w:tcPr>
          <w:p w14:paraId="452D4525"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Итого</w:t>
            </w:r>
          </w:p>
        </w:tc>
        <w:tc>
          <w:tcPr>
            <w:tcW w:w="1041" w:type="dxa"/>
            <w:gridSpan w:val="2"/>
            <w:shd w:val="clear" w:color="000000" w:fill="FFFFFF"/>
            <w:vAlign w:val="center"/>
            <w:hideMark/>
          </w:tcPr>
          <w:p w14:paraId="74C27C92"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1041" w:type="dxa"/>
            <w:gridSpan w:val="2"/>
            <w:shd w:val="clear" w:color="000000" w:fill="FFFFFF"/>
            <w:vAlign w:val="center"/>
            <w:hideMark/>
          </w:tcPr>
          <w:p w14:paraId="6431EEF6"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169461,7</w:t>
            </w:r>
          </w:p>
        </w:tc>
        <w:tc>
          <w:tcPr>
            <w:tcW w:w="1041" w:type="dxa"/>
            <w:gridSpan w:val="2"/>
            <w:shd w:val="clear" w:color="000000" w:fill="FFFFFF"/>
            <w:vAlign w:val="center"/>
            <w:hideMark/>
          </w:tcPr>
          <w:p w14:paraId="6AA9525E"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64646,7</w:t>
            </w:r>
          </w:p>
        </w:tc>
        <w:tc>
          <w:tcPr>
            <w:tcW w:w="803" w:type="dxa"/>
            <w:gridSpan w:val="2"/>
            <w:shd w:val="clear" w:color="000000" w:fill="FFFFFF"/>
            <w:vAlign w:val="center"/>
            <w:hideMark/>
          </w:tcPr>
          <w:p w14:paraId="7CC9DBC7"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21" w:type="dxa"/>
            <w:gridSpan w:val="2"/>
            <w:shd w:val="clear" w:color="000000" w:fill="FFFFFF"/>
            <w:vAlign w:val="center"/>
            <w:hideMark/>
          </w:tcPr>
          <w:p w14:paraId="67015641"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1143" w:type="dxa"/>
            <w:gridSpan w:val="2"/>
            <w:shd w:val="clear" w:color="000000" w:fill="FFFFFF"/>
            <w:vAlign w:val="center"/>
            <w:hideMark/>
          </w:tcPr>
          <w:p w14:paraId="3956EA48"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5666B0DC"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3C9BC68F"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3F1D1F3C"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5B441EFB"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6" w:type="dxa"/>
            <w:gridSpan w:val="3"/>
            <w:shd w:val="clear" w:color="000000" w:fill="FFFFFF"/>
            <w:vAlign w:val="center"/>
            <w:hideMark/>
          </w:tcPr>
          <w:p w14:paraId="5F656962"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5088CB83"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2AF4448C"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77F66E2C"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1336" w:type="dxa"/>
            <w:gridSpan w:val="2"/>
            <w:shd w:val="clear" w:color="000000" w:fill="FFFFFF"/>
            <w:vAlign w:val="center"/>
            <w:hideMark/>
          </w:tcPr>
          <w:p w14:paraId="43ED7A7B"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r>
      <w:tr w:rsidR="00627CA9" w:rsidRPr="00A742C7" w14:paraId="4F101D36" w14:textId="77777777" w:rsidTr="00B958E5">
        <w:trPr>
          <w:trHeight w:val="301"/>
        </w:trPr>
        <w:tc>
          <w:tcPr>
            <w:tcW w:w="22397" w:type="dxa"/>
            <w:gridSpan w:val="42"/>
            <w:shd w:val="clear" w:color="000000" w:fill="D9E2F3"/>
            <w:vAlign w:val="center"/>
            <w:hideMark/>
          </w:tcPr>
          <w:p w14:paraId="48CBD75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627CA9" w:rsidRPr="00A742C7" w14:paraId="28451B0D" w14:textId="77777777" w:rsidTr="00B958E5">
        <w:trPr>
          <w:trHeight w:val="301"/>
        </w:trPr>
        <w:tc>
          <w:tcPr>
            <w:tcW w:w="22397" w:type="dxa"/>
            <w:gridSpan w:val="42"/>
            <w:shd w:val="clear" w:color="000000" w:fill="FFFFFF"/>
            <w:vAlign w:val="center"/>
            <w:hideMark/>
          </w:tcPr>
          <w:p w14:paraId="383D71D7"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val="en-US" w:eastAsia="ru-RU"/>
              </w:rPr>
              <w:t>Электрокотельная "К-15" нп. Раякоски</w:t>
            </w:r>
          </w:p>
        </w:tc>
      </w:tr>
      <w:tr w:rsidR="00627CA9" w:rsidRPr="00A742C7" w14:paraId="443B29DD" w14:textId="77777777" w:rsidTr="00B958E5">
        <w:trPr>
          <w:trHeight w:val="301"/>
        </w:trPr>
        <w:tc>
          <w:tcPr>
            <w:tcW w:w="491" w:type="dxa"/>
            <w:shd w:val="clear" w:color="000000" w:fill="FFFFFF"/>
            <w:vAlign w:val="center"/>
            <w:hideMark/>
          </w:tcPr>
          <w:p w14:paraId="7E2B824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66330091"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4DA99BD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7ECD10F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1C1025C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3286F62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7E9CFC7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678F69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3DFA8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65201F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321306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B4B901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CE317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F17B73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BDD17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7BDC0F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230AF4C9" w14:textId="77777777" w:rsidTr="00B958E5">
        <w:trPr>
          <w:trHeight w:val="301"/>
        </w:trPr>
        <w:tc>
          <w:tcPr>
            <w:tcW w:w="22397" w:type="dxa"/>
            <w:gridSpan w:val="42"/>
            <w:shd w:val="clear" w:color="000000" w:fill="FFFFFF"/>
            <w:vAlign w:val="center"/>
            <w:hideMark/>
          </w:tcPr>
          <w:p w14:paraId="2CC1D4BC"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val="en-US" w:eastAsia="ru-RU"/>
              </w:rPr>
              <w:t>Электрокотельная "М-4" нп. Раякоски</w:t>
            </w:r>
          </w:p>
        </w:tc>
      </w:tr>
      <w:tr w:rsidR="00627CA9" w:rsidRPr="00A742C7" w14:paraId="403B60A3" w14:textId="77777777" w:rsidTr="00B958E5">
        <w:trPr>
          <w:trHeight w:val="301"/>
        </w:trPr>
        <w:tc>
          <w:tcPr>
            <w:tcW w:w="491" w:type="dxa"/>
            <w:shd w:val="clear" w:color="000000" w:fill="FFFFFF"/>
            <w:vAlign w:val="center"/>
            <w:hideMark/>
          </w:tcPr>
          <w:p w14:paraId="765D773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7AB47683"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78337C7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6A3BE62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16FA6F0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2081D36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2F9806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7635FFA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09C868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FE298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30438F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4091A7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C4A1C4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22CAF9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758B96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01CD68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62F8BFE6" w14:textId="77777777" w:rsidTr="00B958E5">
        <w:trPr>
          <w:trHeight w:val="301"/>
        </w:trPr>
        <w:tc>
          <w:tcPr>
            <w:tcW w:w="22397" w:type="dxa"/>
            <w:gridSpan w:val="42"/>
            <w:shd w:val="clear" w:color="000000" w:fill="D9E2F3"/>
            <w:vAlign w:val="center"/>
            <w:hideMark/>
          </w:tcPr>
          <w:p w14:paraId="40F71BF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ООО «Теплонорд»</w:t>
            </w:r>
          </w:p>
        </w:tc>
      </w:tr>
      <w:tr w:rsidR="00627CA9" w:rsidRPr="00A742C7" w14:paraId="60608D4C" w14:textId="77777777" w:rsidTr="00B958E5">
        <w:trPr>
          <w:trHeight w:val="301"/>
        </w:trPr>
        <w:tc>
          <w:tcPr>
            <w:tcW w:w="22397" w:type="dxa"/>
            <w:gridSpan w:val="42"/>
            <w:shd w:val="clear" w:color="000000" w:fill="FFFFFF"/>
            <w:vAlign w:val="center"/>
            <w:hideMark/>
          </w:tcPr>
          <w:p w14:paraId="7BE6CD57"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val="en-US" w:eastAsia="ru-RU"/>
              </w:rPr>
              <w:t>Котельная № 51 нп. Корзуново</w:t>
            </w:r>
          </w:p>
        </w:tc>
      </w:tr>
      <w:tr w:rsidR="00627CA9" w:rsidRPr="00A742C7" w14:paraId="25236FC1" w14:textId="77777777" w:rsidTr="00B958E5">
        <w:trPr>
          <w:trHeight w:val="301"/>
        </w:trPr>
        <w:tc>
          <w:tcPr>
            <w:tcW w:w="491" w:type="dxa"/>
            <w:shd w:val="clear" w:color="000000" w:fill="FFFFFF"/>
            <w:vAlign w:val="center"/>
            <w:hideMark/>
          </w:tcPr>
          <w:p w14:paraId="73197ED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3423DCF7"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Установка прибора учета отпуска тепловой энергии и теплоносителя в сеть марки "Взлет" на котельной №51</w:t>
            </w:r>
          </w:p>
        </w:tc>
        <w:tc>
          <w:tcPr>
            <w:tcW w:w="2165" w:type="dxa"/>
            <w:shd w:val="clear" w:color="000000" w:fill="FFFFFF"/>
            <w:vAlign w:val="center"/>
            <w:hideMark/>
          </w:tcPr>
          <w:p w14:paraId="5EE0C8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70683A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99154B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076AF77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304,08</w:t>
            </w:r>
          </w:p>
        </w:tc>
        <w:tc>
          <w:tcPr>
            <w:tcW w:w="803" w:type="dxa"/>
            <w:gridSpan w:val="2"/>
            <w:shd w:val="clear" w:color="000000" w:fill="FFFFFF"/>
            <w:vAlign w:val="center"/>
            <w:hideMark/>
          </w:tcPr>
          <w:p w14:paraId="2DA4A96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2102F8E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143" w:type="dxa"/>
            <w:gridSpan w:val="2"/>
            <w:shd w:val="clear" w:color="000000" w:fill="FFFFFF"/>
            <w:vAlign w:val="center"/>
            <w:hideMark/>
          </w:tcPr>
          <w:p w14:paraId="0A14A49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4FC19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66308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03E37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DE846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2E636E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4D53B5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353843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604985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7953F67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5FA4035B" w14:textId="77777777" w:rsidTr="00B958E5">
        <w:trPr>
          <w:trHeight w:val="301"/>
        </w:trPr>
        <w:tc>
          <w:tcPr>
            <w:tcW w:w="491" w:type="dxa"/>
            <w:shd w:val="clear" w:color="000000" w:fill="FFFFFF"/>
            <w:vAlign w:val="center"/>
            <w:hideMark/>
          </w:tcPr>
          <w:p w14:paraId="5B82F2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lastRenderedPageBreak/>
              <w:t>2</w:t>
            </w:r>
          </w:p>
        </w:tc>
        <w:tc>
          <w:tcPr>
            <w:tcW w:w="5745" w:type="dxa"/>
            <w:shd w:val="clear" w:color="000000" w:fill="FFFFFF"/>
            <w:vAlign w:val="center"/>
            <w:hideMark/>
          </w:tcPr>
          <w:p w14:paraId="49ACDC02"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Установка ВПУ теплоносителя марки "Комплексон" на котельной №51</w:t>
            </w:r>
          </w:p>
        </w:tc>
        <w:tc>
          <w:tcPr>
            <w:tcW w:w="2165" w:type="dxa"/>
            <w:shd w:val="clear" w:color="000000" w:fill="FFFFFF"/>
            <w:vAlign w:val="center"/>
            <w:hideMark/>
          </w:tcPr>
          <w:p w14:paraId="078128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00E8315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6BA7A7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1AF87A6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497D751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6D012C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404,88</w:t>
            </w:r>
          </w:p>
        </w:tc>
        <w:tc>
          <w:tcPr>
            <w:tcW w:w="1143" w:type="dxa"/>
            <w:gridSpan w:val="2"/>
            <w:shd w:val="clear" w:color="000000" w:fill="FFFFFF"/>
            <w:vAlign w:val="center"/>
            <w:hideMark/>
          </w:tcPr>
          <w:p w14:paraId="611C9DD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1E091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F343B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1D1EA2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D0FD2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312E74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73F8F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C691DC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7A8BD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46" w:type="dxa"/>
            <w:gridSpan w:val="3"/>
            <w:shd w:val="clear" w:color="000000" w:fill="FFFFFF"/>
            <w:vAlign w:val="center"/>
            <w:hideMark/>
          </w:tcPr>
          <w:p w14:paraId="5F807F6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72376B7A" w14:textId="77777777" w:rsidTr="00B958E5">
        <w:trPr>
          <w:trHeight w:val="301"/>
        </w:trPr>
        <w:tc>
          <w:tcPr>
            <w:tcW w:w="491" w:type="dxa"/>
            <w:shd w:val="clear" w:color="000000" w:fill="FFFFFF"/>
            <w:vAlign w:val="center"/>
            <w:hideMark/>
          </w:tcPr>
          <w:p w14:paraId="3221A6B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3</w:t>
            </w:r>
          </w:p>
        </w:tc>
        <w:tc>
          <w:tcPr>
            <w:tcW w:w="5745" w:type="dxa"/>
            <w:shd w:val="clear" w:color="000000" w:fill="FFFFFF"/>
            <w:vAlign w:val="center"/>
            <w:hideMark/>
          </w:tcPr>
          <w:p w14:paraId="50052FC4"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72064D0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76C571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0FB2C12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57A9426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13650A3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26468F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BEB4EE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D3EB19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92F8DD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061AD2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E3D6E0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5B355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BE85C1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6C2212C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075C89AC" w14:textId="77777777" w:rsidTr="00B958E5">
        <w:trPr>
          <w:trHeight w:val="301"/>
        </w:trPr>
        <w:tc>
          <w:tcPr>
            <w:tcW w:w="22397" w:type="dxa"/>
            <w:gridSpan w:val="42"/>
            <w:shd w:val="clear" w:color="000000" w:fill="FFFFFF"/>
            <w:vAlign w:val="center"/>
            <w:hideMark/>
          </w:tcPr>
          <w:p w14:paraId="53232C04"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r>
      <w:tr w:rsidR="00627CA9" w:rsidRPr="00A742C7" w14:paraId="08949FA6" w14:textId="77777777" w:rsidTr="00B958E5">
        <w:trPr>
          <w:trHeight w:val="301"/>
        </w:trPr>
        <w:tc>
          <w:tcPr>
            <w:tcW w:w="491" w:type="dxa"/>
            <w:shd w:val="clear" w:color="000000" w:fill="FFFFFF"/>
            <w:vAlign w:val="center"/>
            <w:hideMark/>
          </w:tcPr>
          <w:p w14:paraId="041A346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7C58E745"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79AD477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079A79D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4C40109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50C8ECC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4731A2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562F53A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0A8330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FB9C6A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5075A2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61B31E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C568F0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FB937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FA5ACE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61E77C3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24DC0FA1" w14:textId="77777777" w:rsidTr="00B958E5">
        <w:trPr>
          <w:trHeight w:val="301"/>
        </w:trPr>
        <w:tc>
          <w:tcPr>
            <w:tcW w:w="22397" w:type="dxa"/>
            <w:gridSpan w:val="42"/>
            <w:shd w:val="clear" w:color="000000" w:fill="FFFFFF"/>
            <w:vAlign w:val="center"/>
            <w:hideMark/>
          </w:tcPr>
          <w:p w14:paraId="48BD6517"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 (19 км) (в.г. №4)</w:t>
            </w:r>
          </w:p>
        </w:tc>
      </w:tr>
      <w:tr w:rsidR="00627CA9" w:rsidRPr="00A742C7" w14:paraId="0B047A4B" w14:textId="77777777" w:rsidTr="00B958E5">
        <w:trPr>
          <w:trHeight w:val="301"/>
        </w:trPr>
        <w:tc>
          <w:tcPr>
            <w:tcW w:w="491" w:type="dxa"/>
            <w:shd w:val="clear" w:color="000000" w:fill="FFFFFF"/>
            <w:vAlign w:val="center"/>
            <w:hideMark/>
          </w:tcPr>
          <w:p w14:paraId="2950590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0A74043D"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1FD34F7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089C17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7365F4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2BF2082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7F2E8B9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37AE032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9BB231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B3F01B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B320F8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A8A17B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EBC9C6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4C7E0F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30F737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62CDC4D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7B91DF0E" w14:textId="77777777" w:rsidTr="00B958E5">
        <w:trPr>
          <w:trHeight w:val="301"/>
        </w:trPr>
        <w:tc>
          <w:tcPr>
            <w:tcW w:w="22397" w:type="dxa"/>
            <w:gridSpan w:val="42"/>
            <w:shd w:val="clear" w:color="000000" w:fill="FFFFFF"/>
            <w:vAlign w:val="center"/>
            <w:hideMark/>
          </w:tcPr>
          <w:p w14:paraId="45D44618"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 (19 км) (в.г. №4)</w:t>
            </w:r>
          </w:p>
        </w:tc>
      </w:tr>
      <w:tr w:rsidR="00627CA9" w:rsidRPr="00A742C7" w14:paraId="4A1F7874" w14:textId="77777777" w:rsidTr="00B958E5">
        <w:trPr>
          <w:trHeight w:val="301"/>
        </w:trPr>
        <w:tc>
          <w:tcPr>
            <w:tcW w:w="491" w:type="dxa"/>
            <w:shd w:val="clear" w:color="000000" w:fill="FFFFFF"/>
            <w:vAlign w:val="center"/>
            <w:hideMark/>
          </w:tcPr>
          <w:p w14:paraId="2627223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46582A7D"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3F62D21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4D222CD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331F43A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5173D1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6346BD7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2BE032B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30642D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23EF9F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50833A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16B1522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2BA856A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41184B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5F1D027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76F5AD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697387E3" w14:textId="77777777" w:rsidTr="00B958E5">
        <w:trPr>
          <w:trHeight w:val="301"/>
        </w:trPr>
        <w:tc>
          <w:tcPr>
            <w:tcW w:w="22397" w:type="dxa"/>
            <w:gridSpan w:val="42"/>
            <w:shd w:val="clear" w:color="000000" w:fill="FFFFFF"/>
            <w:vAlign w:val="center"/>
            <w:hideMark/>
          </w:tcPr>
          <w:p w14:paraId="345CDC13"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r>
      <w:tr w:rsidR="00627CA9" w:rsidRPr="00A742C7" w14:paraId="41C8C377" w14:textId="77777777" w:rsidTr="00B958E5">
        <w:trPr>
          <w:trHeight w:val="301"/>
        </w:trPr>
        <w:tc>
          <w:tcPr>
            <w:tcW w:w="491" w:type="dxa"/>
            <w:shd w:val="clear" w:color="000000" w:fill="FFFFFF"/>
            <w:vAlign w:val="center"/>
            <w:hideMark/>
          </w:tcPr>
          <w:p w14:paraId="1030F82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41AC4D67"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000000" w:fill="FFFFFF"/>
            <w:vAlign w:val="center"/>
            <w:hideMark/>
          </w:tcPr>
          <w:p w14:paraId="0A22377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5DB6C24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4747BC7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2614F9B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2784" w:type="dxa"/>
            <w:gridSpan w:val="8"/>
            <w:shd w:val="clear" w:color="000000" w:fill="FFFFFF"/>
            <w:vAlign w:val="center"/>
            <w:hideMark/>
          </w:tcPr>
          <w:p w14:paraId="0DBBCF7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791221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479F0A7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B60B5F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831BCE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772944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52F5D3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51846B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0F5DFA1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29" w:type="dxa"/>
            <w:shd w:val="clear" w:color="000000" w:fill="FFFFFF"/>
            <w:vAlign w:val="center"/>
            <w:hideMark/>
          </w:tcPr>
          <w:p w14:paraId="234FA71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5D90C02D" w14:textId="77777777" w:rsidTr="00B958E5">
        <w:trPr>
          <w:trHeight w:val="301"/>
        </w:trPr>
        <w:tc>
          <w:tcPr>
            <w:tcW w:w="22397" w:type="dxa"/>
            <w:gridSpan w:val="42"/>
            <w:shd w:val="clear" w:color="000000" w:fill="D9E2F3"/>
            <w:vAlign w:val="center"/>
            <w:hideMark/>
          </w:tcPr>
          <w:p w14:paraId="4DFF7DF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ООО «ПромВоенСтрой»</w:t>
            </w:r>
          </w:p>
        </w:tc>
      </w:tr>
      <w:tr w:rsidR="00627CA9" w:rsidRPr="00A742C7" w14:paraId="718D140D" w14:textId="77777777" w:rsidTr="00B958E5">
        <w:trPr>
          <w:trHeight w:val="301"/>
        </w:trPr>
        <w:tc>
          <w:tcPr>
            <w:tcW w:w="22397" w:type="dxa"/>
            <w:gridSpan w:val="42"/>
            <w:shd w:val="clear" w:color="auto" w:fill="auto"/>
            <w:vAlign w:val="center"/>
            <w:hideMark/>
          </w:tcPr>
          <w:p w14:paraId="15296ED1"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r>
      <w:tr w:rsidR="00627CA9" w:rsidRPr="00A742C7" w14:paraId="69039B0A" w14:textId="77777777" w:rsidTr="00B958E5">
        <w:trPr>
          <w:trHeight w:val="301"/>
        </w:trPr>
        <w:tc>
          <w:tcPr>
            <w:tcW w:w="491" w:type="dxa"/>
            <w:shd w:val="clear" w:color="auto" w:fill="auto"/>
            <w:noWrap/>
            <w:vAlign w:val="center"/>
            <w:hideMark/>
          </w:tcPr>
          <w:p w14:paraId="4C4725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745" w:type="dxa"/>
            <w:shd w:val="clear" w:color="000000" w:fill="FFFFFF"/>
            <w:vAlign w:val="center"/>
            <w:hideMark/>
          </w:tcPr>
          <w:p w14:paraId="607811D9"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Проектирование с прохождением экспертизы и реконструкция котельной № 13/55 п.г.т. Печенга</w:t>
            </w:r>
          </w:p>
        </w:tc>
        <w:tc>
          <w:tcPr>
            <w:tcW w:w="2165" w:type="dxa"/>
            <w:vMerge w:val="restart"/>
            <w:shd w:val="clear" w:color="auto" w:fill="auto"/>
            <w:vAlign w:val="center"/>
            <w:hideMark/>
          </w:tcPr>
          <w:p w14:paraId="79518F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 капитальный грант</w:t>
            </w:r>
          </w:p>
        </w:tc>
        <w:tc>
          <w:tcPr>
            <w:tcW w:w="1041" w:type="dxa"/>
            <w:gridSpan w:val="2"/>
            <w:shd w:val="clear" w:color="auto" w:fill="auto"/>
            <w:noWrap/>
            <w:vAlign w:val="center"/>
            <w:hideMark/>
          </w:tcPr>
          <w:p w14:paraId="48EF311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4709,4</w:t>
            </w:r>
          </w:p>
        </w:tc>
        <w:tc>
          <w:tcPr>
            <w:tcW w:w="1041" w:type="dxa"/>
            <w:gridSpan w:val="2"/>
            <w:shd w:val="clear" w:color="auto" w:fill="auto"/>
            <w:noWrap/>
            <w:vAlign w:val="center"/>
            <w:hideMark/>
          </w:tcPr>
          <w:p w14:paraId="1B3AA3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16679,46</w:t>
            </w:r>
          </w:p>
        </w:tc>
        <w:tc>
          <w:tcPr>
            <w:tcW w:w="1041" w:type="dxa"/>
            <w:gridSpan w:val="2"/>
            <w:shd w:val="clear" w:color="auto" w:fill="auto"/>
            <w:noWrap/>
            <w:vAlign w:val="center"/>
            <w:hideMark/>
          </w:tcPr>
          <w:p w14:paraId="33ACEF5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803" w:type="dxa"/>
            <w:gridSpan w:val="2"/>
            <w:shd w:val="clear" w:color="auto" w:fill="auto"/>
            <w:noWrap/>
            <w:vAlign w:val="center"/>
            <w:hideMark/>
          </w:tcPr>
          <w:p w14:paraId="0C677E5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79672C0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06118AA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A01B8E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F1E8C1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1F248D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6E065A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9A958F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0C6E1A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8CADE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9D59EE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333DE8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2C8321E2" w14:textId="77777777" w:rsidTr="00B958E5">
        <w:trPr>
          <w:trHeight w:val="301"/>
        </w:trPr>
        <w:tc>
          <w:tcPr>
            <w:tcW w:w="491" w:type="dxa"/>
            <w:shd w:val="clear" w:color="auto" w:fill="auto"/>
            <w:noWrap/>
            <w:vAlign w:val="center"/>
            <w:hideMark/>
          </w:tcPr>
          <w:p w14:paraId="4A5FCC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745" w:type="dxa"/>
            <w:shd w:val="clear" w:color="auto" w:fill="auto"/>
            <w:vAlign w:val="center"/>
            <w:hideMark/>
          </w:tcPr>
          <w:p w14:paraId="5843FCC6"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комплекса химводоподготовки</w:t>
            </w:r>
          </w:p>
        </w:tc>
        <w:tc>
          <w:tcPr>
            <w:tcW w:w="2165" w:type="dxa"/>
            <w:vMerge/>
            <w:vAlign w:val="center"/>
            <w:hideMark/>
          </w:tcPr>
          <w:p w14:paraId="43452FBD"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5045508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0E2E65D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504CD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444E972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16089EF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63C712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7149EC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D1D387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50B780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408A61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AD8C2B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8B35BD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3D84F0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C5DAC2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10A1DC0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7C00C63B" w14:textId="77777777" w:rsidTr="00B958E5">
        <w:trPr>
          <w:trHeight w:val="301"/>
        </w:trPr>
        <w:tc>
          <w:tcPr>
            <w:tcW w:w="491" w:type="dxa"/>
            <w:shd w:val="clear" w:color="auto" w:fill="auto"/>
            <w:noWrap/>
            <w:vAlign w:val="center"/>
            <w:hideMark/>
          </w:tcPr>
          <w:p w14:paraId="3DB7A20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745" w:type="dxa"/>
            <w:shd w:val="clear" w:color="auto" w:fill="auto"/>
            <w:vAlign w:val="center"/>
            <w:hideMark/>
          </w:tcPr>
          <w:p w14:paraId="48D0F3D0"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двух котлов 1,25 Мвт.</w:t>
            </w:r>
          </w:p>
        </w:tc>
        <w:tc>
          <w:tcPr>
            <w:tcW w:w="2165" w:type="dxa"/>
            <w:vMerge/>
            <w:vAlign w:val="center"/>
            <w:hideMark/>
          </w:tcPr>
          <w:p w14:paraId="13264EA7"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3FA4193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1567FD7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17397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5A8F5CD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48EA2B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5A95B2F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BFE7E8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D49A72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D9DC13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80AD44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27E1A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AD826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15B6D1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B747DA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7F04F39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64F2B03B" w14:textId="77777777" w:rsidTr="00B958E5">
        <w:trPr>
          <w:trHeight w:val="301"/>
        </w:trPr>
        <w:tc>
          <w:tcPr>
            <w:tcW w:w="491" w:type="dxa"/>
            <w:shd w:val="clear" w:color="auto" w:fill="auto"/>
            <w:noWrap/>
            <w:vAlign w:val="center"/>
            <w:hideMark/>
          </w:tcPr>
          <w:p w14:paraId="44C1CD6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745" w:type="dxa"/>
            <w:shd w:val="clear" w:color="auto" w:fill="auto"/>
            <w:vAlign w:val="center"/>
            <w:hideMark/>
          </w:tcPr>
          <w:p w14:paraId="59F2C283"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насосов сетевого контура центрального отопления - 2 шт., замена насосов сетевого контура горячего водоснабжения – 2 шт.</w:t>
            </w:r>
          </w:p>
        </w:tc>
        <w:tc>
          <w:tcPr>
            <w:tcW w:w="2165" w:type="dxa"/>
            <w:vMerge/>
            <w:vAlign w:val="center"/>
            <w:hideMark/>
          </w:tcPr>
          <w:p w14:paraId="511CF55A"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5EFD6EC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3B8F0C5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9D9A6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2DD7182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2FC5B11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4E275F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78A684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3CFA93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09B5D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3648B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355651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E14DCB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163D70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E3E22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00D0CA6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6DF79BEE" w14:textId="77777777" w:rsidTr="00B958E5">
        <w:trPr>
          <w:trHeight w:val="301"/>
        </w:trPr>
        <w:tc>
          <w:tcPr>
            <w:tcW w:w="491" w:type="dxa"/>
            <w:shd w:val="clear" w:color="auto" w:fill="auto"/>
            <w:noWrap/>
            <w:vAlign w:val="center"/>
            <w:hideMark/>
          </w:tcPr>
          <w:p w14:paraId="4D5FB23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745" w:type="dxa"/>
            <w:shd w:val="clear" w:color="auto" w:fill="auto"/>
            <w:vAlign w:val="center"/>
            <w:hideMark/>
          </w:tcPr>
          <w:p w14:paraId="6B447A56"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ДГУ ЭД100-Т400-2РН</w:t>
            </w:r>
          </w:p>
        </w:tc>
        <w:tc>
          <w:tcPr>
            <w:tcW w:w="2165" w:type="dxa"/>
            <w:vMerge/>
            <w:vAlign w:val="center"/>
            <w:hideMark/>
          </w:tcPr>
          <w:p w14:paraId="3D162257"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153029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3A433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D4F731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6C0047B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61CD625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1F42C2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F3918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C673C2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F7ADA9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7209E7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96BD2E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886F7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CCE248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B5D120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7C8AA5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06183914" w14:textId="77777777" w:rsidTr="00B958E5">
        <w:trPr>
          <w:trHeight w:val="301"/>
        </w:trPr>
        <w:tc>
          <w:tcPr>
            <w:tcW w:w="491" w:type="dxa"/>
            <w:vMerge w:val="restart"/>
            <w:shd w:val="clear" w:color="auto" w:fill="auto"/>
            <w:noWrap/>
            <w:vAlign w:val="center"/>
          </w:tcPr>
          <w:p w14:paraId="4F25F91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745" w:type="dxa"/>
            <w:shd w:val="clear" w:color="auto" w:fill="auto"/>
            <w:vAlign w:val="center"/>
          </w:tcPr>
          <w:p w14:paraId="7ED0C189"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наружного освещения котельной;</w:t>
            </w:r>
          </w:p>
        </w:tc>
        <w:tc>
          <w:tcPr>
            <w:tcW w:w="2165" w:type="dxa"/>
            <w:vMerge/>
            <w:vAlign w:val="center"/>
          </w:tcPr>
          <w:p w14:paraId="299DA619"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1FF9D457"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E53DD7A"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0264834A"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650D6BEC"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4EF225DC"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3AA353B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6CEA74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0F46A4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B9DAF3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B58664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959086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7A3A03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B457D0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3DA275E"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43253969" w14:textId="77777777" w:rsidR="00627CA9" w:rsidRPr="00A742C7" w:rsidRDefault="00627CA9" w:rsidP="00B958E5">
            <w:pPr>
              <w:jc w:val="center"/>
              <w:rPr>
                <w:rFonts w:eastAsia="Times New Roman" w:cs="Times New Roman"/>
                <w:sz w:val="20"/>
                <w:szCs w:val="20"/>
                <w:lang w:eastAsia="ru-RU"/>
              </w:rPr>
            </w:pPr>
          </w:p>
        </w:tc>
      </w:tr>
      <w:tr w:rsidR="00627CA9" w:rsidRPr="00A742C7" w14:paraId="72B2A481" w14:textId="77777777" w:rsidTr="00B958E5">
        <w:trPr>
          <w:trHeight w:val="301"/>
        </w:trPr>
        <w:tc>
          <w:tcPr>
            <w:tcW w:w="491" w:type="dxa"/>
            <w:vMerge/>
            <w:shd w:val="clear" w:color="auto" w:fill="auto"/>
            <w:noWrap/>
            <w:vAlign w:val="center"/>
            <w:hideMark/>
          </w:tcPr>
          <w:p w14:paraId="6A527620"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hideMark/>
          </w:tcPr>
          <w:p w14:paraId="788A9CDD"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освещения котельных залов котельной</w:t>
            </w:r>
          </w:p>
        </w:tc>
        <w:tc>
          <w:tcPr>
            <w:tcW w:w="2165" w:type="dxa"/>
            <w:vMerge/>
            <w:vAlign w:val="center"/>
            <w:hideMark/>
          </w:tcPr>
          <w:p w14:paraId="78B0B20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2DABD95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34BCD9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BF4FFB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1102618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23652AC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7B27C65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FF22AC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860600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4509B7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368596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539A67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FB427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D55A4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98BD45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145DEF5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0E768D52" w14:textId="77777777" w:rsidTr="00B958E5">
        <w:trPr>
          <w:trHeight w:val="301"/>
        </w:trPr>
        <w:tc>
          <w:tcPr>
            <w:tcW w:w="491" w:type="dxa"/>
            <w:shd w:val="clear" w:color="auto" w:fill="auto"/>
            <w:noWrap/>
            <w:vAlign w:val="center"/>
            <w:hideMark/>
          </w:tcPr>
          <w:p w14:paraId="4A5DDD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0E16B645"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185B36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7E3D367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0D60B30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51BFF36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4BEA49B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761A659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6DB74A1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BA202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14FD0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5070" w:type="dxa"/>
            <w:gridSpan w:val="18"/>
            <w:shd w:val="clear" w:color="auto" w:fill="auto"/>
            <w:noWrap/>
            <w:vAlign w:val="center"/>
            <w:hideMark/>
          </w:tcPr>
          <w:p w14:paraId="6E0EB36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c>
          <w:tcPr>
            <w:tcW w:w="1346" w:type="dxa"/>
            <w:gridSpan w:val="3"/>
            <w:shd w:val="clear" w:color="auto" w:fill="auto"/>
            <w:noWrap/>
            <w:vAlign w:val="center"/>
            <w:hideMark/>
          </w:tcPr>
          <w:p w14:paraId="4505E6D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3E313181" w14:textId="77777777" w:rsidTr="00B958E5">
        <w:trPr>
          <w:trHeight w:val="301"/>
        </w:trPr>
        <w:tc>
          <w:tcPr>
            <w:tcW w:w="22397" w:type="dxa"/>
            <w:gridSpan w:val="42"/>
            <w:shd w:val="clear" w:color="auto" w:fill="auto"/>
            <w:vAlign w:val="center"/>
            <w:hideMark/>
          </w:tcPr>
          <w:p w14:paraId="75183EE1"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r>
      <w:tr w:rsidR="00627CA9" w:rsidRPr="00A742C7" w14:paraId="2CD8277C" w14:textId="77777777" w:rsidTr="00B958E5">
        <w:trPr>
          <w:trHeight w:val="301"/>
        </w:trPr>
        <w:tc>
          <w:tcPr>
            <w:tcW w:w="491" w:type="dxa"/>
            <w:shd w:val="clear" w:color="auto" w:fill="auto"/>
            <w:noWrap/>
            <w:vAlign w:val="center"/>
            <w:hideMark/>
          </w:tcPr>
          <w:p w14:paraId="0044EDC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745" w:type="dxa"/>
            <w:shd w:val="clear" w:color="auto" w:fill="auto"/>
            <w:vAlign w:val="center"/>
            <w:hideMark/>
          </w:tcPr>
          <w:p w14:paraId="6F62521D"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Проектирование с прохождением экспертизы и реконструкция котельной № 13/73</w:t>
            </w:r>
          </w:p>
        </w:tc>
        <w:tc>
          <w:tcPr>
            <w:tcW w:w="2165" w:type="dxa"/>
            <w:vMerge w:val="restart"/>
            <w:shd w:val="clear" w:color="auto" w:fill="auto"/>
            <w:vAlign w:val="center"/>
            <w:hideMark/>
          </w:tcPr>
          <w:p w14:paraId="29F521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 капитальный грант</w:t>
            </w:r>
          </w:p>
        </w:tc>
        <w:tc>
          <w:tcPr>
            <w:tcW w:w="1041" w:type="dxa"/>
            <w:gridSpan w:val="2"/>
            <w:shd w:val="clear" w:color="auto" w:fill="auto"/>
            <w:noWrap/>
            <w:vAlign w:val="center"/>
            <w:hideMark/>
          </w:tcPr>
          <w:p w14:paraId="3C148ED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30819,4</w:t>
            </w:r>
          </w:p>
        </w:tc>
        <w:tc>
          <w:tcPr>
            <w:tcW w:w="1041" w:type="dxa"/>
            <w:gridSpan w:val="2"/>
            <w:shd w:val="clear" w:color="auto" w:fill="auto"/>
            <w:noWrap/>
            <w:vAlign w:val="center"/>
            <w:hideMark/>
          </w:tcPr>
          <w:p w14:paraId="7BB9850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39368,81</w:t>
            </w:r>
          </w:p>
        </w:tc>
        <w:tc>
          <w:tcPr>
            <w:tcW w:w="1041" w:type="dxa"/>
            <w:gridSpan w:val="2"/>
            <w:shd w:val="clear" w:color="auto" w:fill="auto"/>
            <w:noWrap/>
            <w:vAlign w:val="center"/>
            <w:hideMark/>
          </w:tcPr>
          <w:p w14:paraId="173262F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030AB74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4D26F99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6B40D5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13AD02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850666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F7619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0BEE1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5D658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B04BD9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FEAD72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F4C9FC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199965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01B57B97" w14:textId="77777777" w:rsidTr="00B958E5">
        <w:trPr>
          <w:trHeight w:val="301"/>
        </w:trPr>
        <w:tc>
          <w:tcPr>
            <w:tcW w:w="491" w:type="dxa"/>
            <w:shd w:val="clear" w:color="auto" w:fill="auto"/>
            <w:noWrap/>
            <w:vAlign w:val="center"/>
            <w:hideMark/>
          </w:tcPr>
          <w:p w14:paraId="7B6F922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745" w:type="dxa"/>
            <w:shd w:val="clear" w:color="auto" w:fill="auto"/>
            <w:vAlign w:val="center"/>
            <w:hideMark/>
          </w:tcPr>
          <w:p w14:paraId="02475876"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узла учета тепловой энергии</w:t>
            </w:r>
          </w:p>
        </w:tc>
        <w:tc>
          <w:tcPr>
            <w:tcW w:w="2165" w:type="dxa"/>
            <w:vMerge/>
            <w:vAlign w:val="center"/>
            <w:hideMark/>
          </w:tcPr>
          <w:p w14:paraId="06195C72"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15FC300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06CB1F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3993A15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6FA0920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7E0FFB5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462A84A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82F2C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4BA739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FF286B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627AA6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AC0C53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05A0D9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9C75DE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06B16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4743739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24D6FF44" w14:textId="77777777" w:rsidTr="00B958E5">
        <w:trPr>
          <w:trHeight w:val="301"/>
        </w:trPr>
        <w:tc>
          <w:tcPr>
            <w:tcW w:w="491" w:type="dxa"/>
            <w:shd w:val="clear" w:color="auto" w:fill="auto"/>
            <w:noWrap/>
            <w:vAlign w:val="center"/>
            <w:hideMark/>
          </w:tcPr>
          <w:p w14:paraId="2A52F1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745" w:type="dxa"/>
            <w:shd w:val="clear" w:color="auto" w:fill="auto"/>
            <w:vAlign w:val="center"/>
            <w:hideMark/>
          </w:tcPr>
          <w:p w14:paraId="4AFEE4B8"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пяти котлов КВМ-1,0 с механической топкой, установка горизонтального скребкового транспортера шлако-золоудаления; замена транспортера подачи угля</w:t>
            </w:r>
          </w:p>
        </w:tc>
        <w:tc>
          <w:tcPr>
            <w:tcW w:w="2165" w:type="dxa"/>
            <w:vMerge/>
            <w:vAlign w:val="center"/>
            <w:hideMark/>
          </w:tcPr>
          <w:p w14:paraId="2F9952F7"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2810ABB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297769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7ADA87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4C25CC9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6127203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350AAF0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5E94DF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262212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99EB63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8C0A4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18624F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2444A1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0DBC0C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97E88D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0655CE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360A776E" w14:textId="77777777" w:rsidTr="00B958E5">
        <w:trPr>
          <w:trHeight w:val="301"/>
        </w:trPr>
        <w:tc>
          <w:tcPr>
            <w:tcW w:w="491" w:type="dxa"/>
            <w:vMerge w:val="restart"/>
            <w:shd w:val="clear" w:color="auto" w:fill="auto"/>
            <w:noWrap/>
            <w:vAlign w:val="center"/>
            <w:hideMark/>
          </w:tcPr>
          <w:p w14:paraId="670B91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745" w:type="dxa"/>
            <w:shd w:val="clear" w:color="auto" w:fill="auto"/>
            <w:vAlign w:val="center"/>
            <w:hideMark/>
          </w:tcPr>
          <w:p w14:paraId="41CC102F"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насосов центрального отопления;</w:t>
            </w:r>
          </w:p>
        </w:tc>
        <w:tc>
          <w:tcPr>
            <w:tcW w:w="2165" w:type="dxa"/>
            <w:vMerge/>
            <w:vAlign w:val="center"/>
            <w:hideMark/>
          </w:tcPr>
          <w:p w14:paraId="4C95A973"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24927A7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27111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66B2A52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6E76704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50BE4CF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2F9AFB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7B0C13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2F20E6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B1FB6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AA5423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0EB378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ABE7C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8A8082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14DBF9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7EBD0F8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3A793929" w14:textId="77777777" w:rsidTr="00B958E5">
        <w:trPr>
          <w:trHeight w:val="301"/>
        </w:trPr>
        <w:tc>
          <w:tcPr>
            <w:tcW w:w="491" w:type="dxa"/>
            <w:vMerge/>
            <w:shd w:val="clear" w:color="auto" w:fill="auto"/>
            <w:noWrap/>
            <w:vAlign w:val="center"/>
          </w:tcPr>
          <w:p w14:paraId="4A947D51"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3D987BC5"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 xml:space="preserve">Замена насосов на ГВС, </w:t>
            </w:r>
          </w:p>
        </w:tc>
        <w:tc>
          <w:tcPr>
            <w:tcW w:w="2165" w:type="dxa"/>
            <w:vMerge/>
            <w:vAlign w:val="center"/>
          </w:tcPr>
          <w:p w14:paraId="1DD10B43"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77A9C2E2"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6A6451F"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73B69B30"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3F6C73FA"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3EAA1B42"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1EE479DC"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E23C05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C95C3A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87F006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B3E840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85C8F0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1E81B7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072A43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9126862"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023B5D5C" w14:textId="77777777" w:rsidR="00627CA9" w:rsidRPr="00A742C7" w:rsidRDefault="00627CA9" w:rsidP="00B958E5">
            <w:pPr>
              <w:jc w:val="center"/>
              <w:rPr>
                <w:rFonts w:eastAsia="Times New Roman" w:cs="Times New Roman"/>
                <w:sz w:val="20"/>
                <w:szCs w:val="20"/>
                <w:lang w:eastAsia="ru-RU"/>
              </w:rPr>
            </w:pPr>
          </w:p>
        </w:tc>
      </w:tr>
      <w:tr w:rsidR="00627CA9" w:rsidRPr="00A742C7" w14:paraId="13779075" w14:textId="77777777" w:rsidTr="00B958E5">
        <w:trPr>
          <w:trHeight w:val="301"/>
        </w:trPr>
        <w:tc>
          <w:tcPr>
            <w:tcW w:w="491" w:type="dxa"/>
            <w:vMerge/>
            <w:shd w:val="clear" w:color="auto" w:fill="auto"/>
            <w:noWrap/>
            <w:vAlign w:val="center"/>
          </w:tcPr>
          <w:p w14:paraId="5792B037"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317F020D"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 xml:space="preserve">Замена дымососов, вентиляторов, </w:t>
            </w:r>
          </w:p>
        </w:tc>
        <w:tc>
          <w:tcPr>
            <w:tcW w:w="2165" w:type="dxa"/>
            <w:vMerge/>
            <w:vAlign w:val="center"/>
          </w:tcPr>
          <w:p w14:paraId="707E7EEB"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3FD7E12D"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57E65316"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A0E67BB"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55AE4A9F"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1A719FDD"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140E9C8E"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F98C11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233559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668107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14DB54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D300FCE"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7DB0F5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9E8CE6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343360A"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147CD156" w14:textId="77777777" w:rsidR="00627CA9" w:rsidRPr="00A742C7" w:rsidRDefault="00627CA9" w:rsidP="00B958E5">
            <w:pPr>
              <w:jc w:val="center"/>
              <w:rPr>
                <w:rFonts w:eastAsia="Times New Roman" w:cs="Times New Roman"/>
                <w:sz w:val="20"/>
                <w:szCs w:val="20"/>
                <w:lang w:eastAsia="ru-RU"/>
              </w:rPr>
            </w:pPr>
          </w:p>
        </w:tc>
      </w:tr>
      <w:tr w:rsidR="00627CA9" w:rsidRPr="00A742C7" w14:paraId="63F392D6" w14:textId="77777777" w:rsidTr="00B958E5">
        <w:trPr>
          <w:trHeight w:val="301"/>
        </w:trPr>
        <w:tc>
          <w:tcPr>
            <w:tcW w:w="491" w:type="dxa"/>
            <w:vMerge/>
            <w:shd w:val="clear" w:color="auto" w:fill="auto"/>
            <w:noWrap/>
            <w:vAlign w:val="center"/>
          </w:tcPr>
          <w:p w14:paraId="6CEDA587"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73F421C1"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2-х теплообменных аппаратов системы ЦО и 3-х теплообменных аппаратов системы ГВС;</w:t>
            </w:r>
          </w:p>
        </w:tc>
        <w:tc>
          <w:tcPr>
            <w:tcW w:w="2165" w:type="dxa"/>
            <w:vMerge/>
            <w:vAlign w:val="center"/>
          </w:tcPr>
          <w:p w14:paraId="77BFD0BC"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14B7C498"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8FDBE47"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979996F"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790029E3"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1653DF41"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2AA888C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E93C45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5DFD7C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764F00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658885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D72747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AEB3920"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CFB3B1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D15EF17"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5D821F31" w14:textId="77777777" w:rsidR="00627CA9" w:rsidRPr="00A742C7" w:rsidRDefault="00627CA9" w:rsidP="00B958E5">
            <w:pPr>
              <w:jc w:val="center"/>
              <w:rPr>
                <w:rFonts w:eastAsia="Times New Roman" w:cs="Times New Roman"/>
                <w:sz w:val="20"/>
                <w:szCs w:val="20"/>
                <w:lang w:eastAsia="ru-RU"/>
              </w:rPr>
            </w:pPr>
          </w:p>
        </w:tc>
      </w:tr>
      <w:tr w:rsidR="00627CA9" w:rsidRPr="00A742C7" w14:paraId="312A2823" w14:textId="77777777" w:rsidTr="00B958E5">
        <w:trPr>
          <w:trHeight w:val="301"/>
        </w:trPr>
        <w:tc>
          <w:tcPr>
            <w:tcW w:w="491" w:type="dxa"/>
            <w:vMerge/>
            <w:shd w:val="clear" w:color="auto" w:fill="auto"/>
            <w:noWrap/>
            <w:vAlign w:val="center"/>
          </w:tcPr>
          <w:p w14:paraId="1254F522"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604CE793"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циклонов</w:t>
            </w:r>
          </w:p>
        </w:tc>
        <w:tc>
          <w:tcPr>
            <w:tcW w:w="2165" w:type="dxa"/>
            <w:vMerge/>
            <w:vAlign w:val="center"/>
          </w:tcPr>
          <w:p w14:paraId="015CE486"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63B78E4B"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13DAB422"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83D35F9"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6F4C5F15"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5FE8895C"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76EA7B7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C8E82E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240C4A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9C4908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4EA94A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655377C"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E3E7D1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E50DA0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EC92B44"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768D98C1" w14:textId="77777777" w:rsidR="00627CA9" w:rsidRPr="00A742C7" w:rsidRDefault="00627CA9" w:rsidP="00B958E5">
            <w:pPr>
              <w:jc w:val="center"/>
              <w:rPr>
                <w:rFonts w:eastAsia="Times New Roman" w:cs="Times New Roman"/>
                <w:sz w:val="20"/>
                <w:szCs w:val="20"/>
                <w:lang w:eastAsia="ru-RU"/>
              </w:rPr>
            </w:pPr>
          </w:p>
        </w:tc>
      </w:tr>
      <w:tr w:rsidR="00627CA9" w:rsidRPr="00A742C7" w14:paraId="350F3673" w14:textId="77777777" w:rsidTr="00B958E5">
        <w:trPr>
          <w:trHeight w:val="301"/>
        </w:trPr>
        <w:tc>
          <w:tcPr>
            <w:tcW w:w="491" w:type="dxa"/>
            <w:shd w:val="clear" w:color="auto" w:fill="auto"/>
            <w:noWrap/>
            <w:vAlign w:val="center"/>
            <w:hideMark/>
          </w:tcPr>
          <w:p w14:paraId="3952A2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745" w:type="dxa"/>
            <w:shd w:val="clear" w:color="auto" w:fill="auto"/>
            <w:vAlign w:val="center"/>
            <w:hideMark/>
          </w:tcPr>
          <w:p w14:paraId="3236B5A3"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дополнительного БАГВ (Бак аккумулятор горячей воды)</w:t>
            </w:r>
          </w:p>
        </w:tc>
        <w:tc>
          <w:tcPr>
            <w:tcW w:w="2165" w:type="dxa"/>
            <w:vMerge/>
            <w:vAlign w:val="center"/>
            <w:hideMark/>
          </w:tcPr>
          <w:p w14:paraId="77E3074D"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5B9C140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0DBA12F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367631D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6F631A6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47FA14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6000B0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56F675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DDBAB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F4596C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BB568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9777A3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797E61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963125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8C280F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38DA983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0555D515" w14:textId="77777777" w:rsidTr="00B958E5">
        <w:trPr>
          <w:trHeight w:val="301"/>
        </w:trPr>
        <w:tc>
          <w:tcPr>
            <w:tcW w:w="491" w:type="dxa"/>
            <w:vMerge w:val="restart"/>
            <w:shd w:val="clear" w:color="auto" w:fill="auto"/>
            <w:noWrap/>
            <w:vAlign w:val="center"/>
          </w:tcPr>
          <w:p w14:paraId="23A8AE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745" w:type="dxa"/>
            <w:shd w:val="clear" w:color="auto" w:fill="auto"/>
            <w:vAlign w:val="center"/>
          </w:tcPr>
          <w:p w14:paraId="194A6E38"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наружного освещения котельной;</w:t>
            </w:r>
          </w:p>
        </w:tc>
        <w:tc>
          <w:tcPr>
            <w:tcW w:w="2165" w:type="dxa"/>
            <w:vMerge/>
            <w:vAlign w:val="center"/>
          </w:tcPr>
          <w:p w14:paraId="57732AD1"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783E70E9"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0E7E8472"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26ABCF2D"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2837A8F2"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7A591D35"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47C27D8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B5686E0"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181094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E4CE03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641D95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73BF67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26BD40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DB105D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B3A4DB8"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16C4574D" w14:textId="77777777" w:rsidR="00627CA9" w:rsidRPr="00A742C7" w:rsidRDefault="00627CA9" w:rsidP="00B958E5">
            <w:pPr>
              <w:jc w:val="center"/>
              <w:rPr>
                <w:rFonts w:eastAsia="Times New Roman" w:cs="Times New Roman"/>
                <w:sz w:val="20"/>
                <w:szCs w:val="20"/>
                <w:lang w:eastAsia="ru-RU"/>
              </w:rPr>
            </w:pPr>
          </w:p>
        </w:tc>
      </w:tr>
      <w:tr w:rsidR="00627CA9" w:rsidRPr="00A742C7" w14:paraId="29376718" w14:textId="77777777" w:rsidTr="00B958E5">
        <w:trPr>
          <w:trHeight w:val="301"/>
        </w:trPr>
        <w:tc>
          <w:tcPr>
            <w:tcW w:w="491" w:type="dxa"/>
            <w:vMerge/>
            <w:shd w:val="clear" w:color="auto" w:fill="auto"/>
            <w:noWrap/>
            <w:vAlign w:val="center"/>
            <w:hideMark/>
          </w:tcPr>
          <w:p w14:paraId="48DC2B45"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hideMark/>
          </w:tcPr>
          <w:p w14:paraId="4174C916"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освещения котельных залов котельной</w:t>
            </w:r>
          </w:p>
        </w:tc>
        <w:tc>
          <w:tcPr>
            <w:tcW w:w="2165" w:type="dxa"/>
            <w:vMerge/>
            <w:vAlign w:val="center"/>
            <w:hideMark/>
          </w:tcPr>
          <w:p w14:paraId="385334B9"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6B1A6DF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6FFA08A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662BD49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3A87E63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0A98D1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23AE158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87CBD4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47703F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4E0287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67E5D1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8C603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F8A2EF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338BA9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25BB65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636EB58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489B2743" w14:textId="77777777" w:rsidTr="00B958E5">
        <w:trPr>
          <w:trHeight w:val="301"/>
        </w:trPr>
        <w:tc>
          <w:tcPr>
            <w:tcW w:w="491" w:type="dxa"/>
            <w:shd w:val="clear" w:color="auto" w:fill="auto"/>
            <w:noWrap/>
            <w:vAlign w:val="center"/>
            <w:hideMark/>
          </w:tcPr>
          <w:p w14:paraId="4D7AD6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7C75F56C"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545521F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6105437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21FA2FA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16030A7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0DB42C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54154A7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4FD76B2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637D8B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782D5B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5070" w:type="dxa"/>
            <w:gridSpan w:val="18"/>
            <w:shd w:val="clear" w:color="auto" w:fill="auto"/>
            <w:noWrap/>
            <w:vAlign w:val="center"/>
            <w:hideMark/>
          </w:tcPr>
          <w:p w14:paraId="714E1F3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c>
          <w:tcPr>
            <w:tcW w:w="1346" w:type="dxa"/>
            <w:gridSpan w:val="3"/>
            <w:shd w:val="clear" w:color="auto" w:fill="auto"/>
            <w:noWrap/>
            <w:vAlign w:val="center"/>
            <w:hideMark/>
          </w:tcPr>
          <w:p w14:paraId="5D0FF79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0120AF22" w14:textId="77777777" w:rsidTr="00B958E5">
        <w:trPr>
          <w:trHeight w:val="301"/>
        </w:trPr>
        <w:tc>
          <w:tcPr>
            <w:tcW w:w="22397" w:type="dxa"/>
            <w:gridSpan w:val="42"/>
            <w:shd w:val="clear" w:color="auto" w:fill="auto"/>
            <w:vAlign w:val="center"/>
            <w:hideMark/>
          </w:tcPr>
          <w:p w14:paraId="033E1E65"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r>
      <w:tr w:rsidR="00627CA9" w:rsidRPr="00A742C7" w14:paraId="1E6F07A4" w14:textId="77777777" w:rsidTr="00B958E5">
        <w:trPr>
          <w:trHeight w:val="301"/>
        </w:trPr>
        <w:tc>
          <w:tcPr>
            <w:tcW w:w="491" w:type="dxa"/>
            <w:shd w:val="clear" w:color="auto" w:fill="auto"/>
            <w:noWrap/>
            <w:vAlign w:val="center"/>
            <w:hideMark/>
          </w:tcPr>
          <w:p w14:paraId="5DEB65C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1</w:t>
            </w:r>
          </w:p>
        </w:tc>
        <w:tc>
          <w:tcPr>
            <w:tcW w:w="5745" w:type="dxa"/>
            <w:shd w:val="clear" w:color="auto" w:fill="auto"/>
            <w:vAlign w:val="center"/>
            <w:hideMark/>
          </w:tcPr>
          <w:p w14:paraId="2AAD27A9"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Проектирование с прохождением экспертизы и реконструкция котельной № 42/138</w:t>
            </w:r>
          </w:p>
        </w:tc>
        <w:tc>
          <w:tcPr>
            <w:tcW w:w="2165" w:type="dxa"/>
            <w:vMerge w:val="restart"/>
            <w:shd w:val="clear" w:color="auto" w:fill="auto"/>
            <w:vAlign w:val="center"/>
            <w:hideMark/>
          </w:tcPr>
          <w:p w14:paraId="4FD73B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 капитальный грант</w:t>
            </w:r>
          </w:p>
        </w:tc>
        <w:tc>
          <w:tcPr>
            <w:tcW w:w="1041" w:type="dxa"/>
            <w:gridSpan w:val="2"/>
            <w:shd w:val="clear" w:color="auto" w:fill="auto"/>
            <w:noWrap/>
            <w:vAlign w:val="center"/>
            <w:hideMark/>
          </w:tcPr>
          <w:p w14:paraId="0F25183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5 912,63</w:t>
            </w:r>
          </w:p>
        </w:tc>
        <w:tc>
          <w:tcPr>
            <w:tcW w:w="1041" w:type="dxa"/>
            <w:gridSpan w:val="2"/>
            <w:shd w:val="clear" w:color="auto" w:fill="auto"/>
            <w:noWrap/>
            <w:vAlign w:val="center"/>
            <w:hideMark/>
          </w:tcPr>
          <w:p w14:paraId="1D1F2F3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44 575,07</w:t>
            </w:r>
          </w:p>
        </w:tc>
        <w:tc>
          <w:tcPr>
            <w:tcW w:w="1041" w:type="dxa"/>
            <w:gridSpan w:val="2"/>
            <w:shd w:val="clear" w:color="auto" w:fill="auto"/>
            <w:noWrap/>
            <w:vAlign w:val="center"/>
            <w:hideMark/>
          </w:tcPr>
          <w:p w14:paraId="5062B8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7646519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02B42CD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55286BF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AC2263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53FF94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24AB33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6CB2FE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BFAB89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C877D3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4DBD8C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118723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41E237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3C42289B" w14:textId="77777777" w:rsidTr="00B958E5">
        <w:trPr>
          <w:trHeight w:val="301"/>
        </w:trPr>
        <w:tc>
          <w:tcPr>
            <w:tcW w:w="491" w:type="dxa"/>
            <w:shd w:val="clear" w:color="auto" w:fill="auto"/>
            <w:noWrap/>
            <w:vAlign w:val="center"/>
            <w:hideMark/>
          </w:tcPr>
          <w:p w14:paraId="2484F38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745" w:type="dxa"/>
            <w:shd w:val="clear" w:color="auto" w:fill="auto"/>
            <w:vAlign w:val="center"/>
            <w:hideMark/>
          </w:tcPr>
          <w:p w14:paraId="1B801AF4"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теплообменных аппаратов (водо-водяных) тип:</w:t>
            </w:r>
            <w:r w:rsidRPr="00A742C7">
              <w:t xml:space="preserve"> </w:t>
            </w:r>
            <w:r w:rsidRPr="00A742C7">
              <w:rPr>
                <w:rFonts w:eastAsia="Times New Roman" w:cs="Times New Roman"/>
                <w:i/>
                <w:iCs/>
                <w:sz w:val="20"/>
                <w:szCs w:val="20"/>
                <w:lang w:eastAsia="ru-RU"/>
              </w:rPr>
              <w:t>ВВП 12-219-4000 - 18 секций либо аналог</w:t>
            </w:r>
          </w:p>
        </w:tc>
        <w:tc>
          <w:tcPr>
            <w:tcW w:w="2165" w:type="dxa"/>
            <w:vMerge/>
            <w:vAlign w:val="center"/>
            <w:hideMark/>
          </w:tcPr>
          <w:p w14:paraId="1C96B4F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5CAA508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0CDF7C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4A787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59F870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2B06AB2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39E1EE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B953E0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77926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DC0163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D20400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945FBE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CDE9EC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37DC61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B24D74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7F640C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5F99BC8D" w14:textId="77777777" w:rsidTr="00B958E5">
        <w:trPr>
          <w:trHeight w:val="301"/>
        </w:trPr>
        <w:tc>
          <w:tcPr>
            <w:tcW w:w="491" w:type="dxa"/>
            <w:shd w:val="clear" w:color="auto" w:fill="auto"/>
            <w:noWrap/>
            <w:vAlign w:val="center"/>
            <w:hideMark/>
          </w:tcPr>
          <w:p w14:paraId="511CA2B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745" w:type="dxa"/>
            <w:shd w:val="clear" w:color="auto" w:fill="auto"/>
            <w:vAlign w:val="center"/>
            <w:hideMark/>
          </w:tcPr>
          <w:p w14:paraId="529C2418"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двух котлов КВр-1,5 Мвт.</w:t>
            </w:r>
          </w:p>
        </w:tc>
        <w:tc>
          <w:tcPr>
            <w:tcW w:w="2165" w:type="dxa"/>
            <w:vMerge/>
            <w:vAlign w:val="center"/>
            <w:hideMark/>
          </w:tcPr>
          <w:p w14:paraId="4B219B16"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63478A2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A8D1C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27F6BF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0D5D358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4BDC27C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57EE068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17D6D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3CE00F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107CAC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2FA7C2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E7A7BF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BF1FC8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D72C7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753B3A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211FE4D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3651750C" w14:textId="77777777" w:rsidTr="00B958E5">
        <w:trPr>
          <w:trHeight w:val="301"/>
        </w:trPr>
        <w:tc>
          <w:tcPr>
            <w:tcW w:w="491" w:type="dxa"/>
            <w:vMerge w:val="restart"/>
            <w:shd w:val="clear" w:color="auto" w:fill="auto"/>
            <w:noWrap/>
            <w:vAlign w:val="center"/>
            <w:hideMark/>
          </w:tcPr>
          <w:p w14:paraId="27E367E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745" w:type="dxa"/>
            <w:shd w:val="clear" w:color="auto" w:fill="auto"/>
            <w:vAlign w:val="center"/>
            <w:hideMark/>
          </w:tcPr>
          <w:p w14:paraId="5A1509D7"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насосов центрального отопления котлового контура;</w:t>
            </w:r>
          </w:p>
        </w:tc>
        <w:tc>
          <w:tcPr>
            <w:tcW w:w="2165" w:type="dxa"/>
            <w:vMerge/>
            <w:vAlign w:val="center"/>
            <w:hideMark/>
          </w:tcPr>
          <w:p w14:paraId="7427548B"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23E357B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63A93E8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6ED0B79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581F903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4DED6E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28B5AF8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D1C4F6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21FB99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6201AD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8B298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68D694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A0CBC0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59666A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5EE110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590F2D8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54BE496D" w14:textId="77777777" w:rsidTr="00B958E5">
        <w:trPr>
          <w:trHeight w:val="301"/>
        </w:trPr>
        <w:tc>
          <w:tcPr>
            <w:tcW w:w="491" w:type="dxa"/>
            <w:vMerge/>
            <w:shd w:val="clear" w:color="auto" w:fill="auto"/>
            <w:noWrap/>
            <w:vAlign w:val="center"/>
          </w:tcPr>
          <w:p w14:paraId="6E041643"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2DD6FE6E"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насосов ГВС котлового контура;</w:t>
            </w:r>
          </w:p>
        </w:tc>
        <w:tc>
          <w:tcPr>
            <w:tcW w:w="2165" w:type="dxa"/>
            <w:vMerge/>
            <w:vAlign w:val="center"/>
          </w:tcPr>
          <w:p w14:paraId="2BEB7FA1"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048C09C6"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0B5FB2F2"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7160A25C"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2341A952"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2909790B"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6B75750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418A70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0CC84A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109844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523BB6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6D9600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C4668F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43616A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A0F408E"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662C8384" w14:textId="77777777" w:rsidR="00627CA9" w:rsidRPr="00A742C7" w:rsidRDefault="00627CA9" w:rsidP="00B958E5">
            <w:pPr>
              <w:jc w:val="center"/>
              <w:rPr>
                <w:rFonts w:eastAsia="Times New Roman" w:cs="Times New Roman"/>
                <w:sz w:val="20"/>
                <w:szCs w:val="20"/>
                <w:lang w:eastAsia="ru-RU"/>
              </w:rPr>
            </w:pPr>
          </w:p>
        </w:tc>
      </w:tr>
      <w:tr w:rsidR="00627CA9" w:rsidRPr="00A742C7" w14:paraId="12D88E3F" w14:textId="77777777" w:rsidTr="00B958E5">
        <w:trPr>
          <w:trHeight w:val="301"/>
        </w:trPr>
        <w:tc>
          <w:tcPr>
            <w:tcW w:w="491" w:type="dxa"/>
            <w:vMerge/>
            <w:shd w:val="clear" w:color="auto" w:fill="auto"/>
            <w:noWrap/>
            <w:vAlign w:val="center"/>
          </w:tcPr>
          <w:p w14:paraId="2313B8B6"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46A1D6FD"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насосов центрального отопления;</w:t>
            </w:r>
          </w:p>
        </w:tc>
        <w:tc>
          <w:tcPr>
            <w:tcW w:w="2165" w:type="dxa"/>
            <w:vMerge/>
            <w:vAlign w:val="center"/>
          </w:tcPr>
          <w:p w14:paraId="49C17C94"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1ED51D59"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70D3A22A"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0201265D"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01297011"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2DBCEB16"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43936A3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95F057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D61152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0751CC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7DD230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995BA9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02497D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6E1CA2E"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F160D99"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5C14539D" w14:textId="77777777" w:rsidR="00627CA9" w:rsidRPr="00A742C7" w:rsidRDefault="00627CA9" w:rsidP="00B958E5">
            <w:pPr>
              <w:jc w:val="center"/>
              <w:rPr>
                <w:rFonts w:eastAsia="Times New Roman" w:cs="Times New Roman"/>
                <w:sz w:val="20"/>
                <w:szCs w:val="20"/>
                <w:lang w:eastAsia="ru-RU"/>
              </w:rPr>
            </w:pPr>
          </w:p>
        </w:tc>
      </w:tr>
      <w:tr w:rsidR="00627CA9" w:rsidRPr="00A742C7" w14:paraId="59AB0990" w14:textId="77777777" w:rsidTr="00B958E5">
        <w:trPr>
          <w:trHeight w:val="301"/>
        </w:trPr>
        <w:tc>
          <w:tcPr>
            <w:tcW w:w="491" w:type="dxa"/>
            <w:vMerge/>
            <w:shd w:val="clear" w:color="auto" w:fill="auto"/>
            <w:noWrap/>
            <w:vAlign w:val="center"/>
          </w:tcPr>
          <w:p w14:paraId="18D5C30F"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5BA8C474"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насосов на ГВС</w:t>
            </w:r>
          </w:p>
        </w:tc>
        <w:tc>
          <w:tcPr>
            <w:tcW w:w="2165" w:type="dxa"/>
            <w:vMerge/>
            <w:vAlign w:val="center"/>
          </w:tcPr>
          <w:p w14:paraId="74858435"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412DDEF0"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17CE766E"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6A21A3F"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73D5DD3E"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6E95851D"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7920917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179334E"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1B236A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CE6FC6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46EF36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F7CC8C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12E642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BC46C41"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979D5C6"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620AF6CD" w14:textId="77777777" w:rsidR="00627CA9" w:rsidRPr="00A742C7" w:rsidRDefault="00627CA9" w:rsidP="00B958E5">
            <w:pPr>
              <w:jc w:val="center"/>
              <w:rPr>
                <w:rFonts w:eastAsia="Times New Roman" w:cs="Times New Roman"/>
                <w:sz w:val="20"/>
                <w:szCs w:val="20"/>
                <w:lang w:eastAsia="ru-RU"/>
              </w:rPr>
            </w:pPr>
          </w:p>
        </w:tc>
      </w:tr>
      <w:tr w:rsidR="00627CA9" w:rsidRPr="00A742C7" w14:paraId="3C36E50E" w14:textId="77777777" w:rsidTr="00B958E5">
        <w:trPr>
          <w:trHeight w:val="301"/>
        </w:trPr>
        <w:tc>
          <w:tcPr>
            <w:tcW w:w="491" w:type="dxa"/>
            <w:shd w:val="clear" w:color="auto" w:fill="auto"/>
            <w:noWrap/>
            <w:vAlign w:val="center"/>
            <w:hideMark/>
          </w:tcPr>
          <w:p w14:paraId="119AB32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745" w:type="dxa"/>
            <w:shd w:val="clear" w:color="auto" w:fill="auto"/>
            <w:vAlign w:val="center"/>
            <w:hideMark/>
          </w:tcPr>
          <w:p w14:paraId="76D7B0D6"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ДГУ ЭД240-Т400-2РН.</w:t>
            </w:r>
          </w:p>
        </w:tc>
        <w:tc>
          <w:tcPr>
            <w:tcW w:w="2165" w:type="dxa"/>
            <w:vMerge/>
            <w:vAlign w:val="center"/>
            <w:hideMark/>
          </w:tcPr>
          <w:p w14:paraId="4BA8017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074E337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E18226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EECDE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400D87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620ABFF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51739AD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B08B6D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85C77C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E6B12C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CBC83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711C24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F57DA8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866CB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AAA122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2987077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149FABF7" w14:textId="77777777" w:rsidTr="00B958E5">
        <w:trPr>
          <w:trHeight w:val="301"/>
        </w:trPr>
        <w:tc>
          <w:tcPr>
            <w:tcW w:w="491" w:type="dxa"/>
            <w:shd w:val="clear" w:color="auto" w:fill="auto"/>
            <w:noWrap/>
            <w:vAlign w:val="center"/>
            <w:hideMark/>
          </w:tcPr>
          <w:p w14:paraId="20FE2F1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745" w:type="dxa"/>
            <w:shd w:val="clear" w:color="auto" w:fill="auto"/>
            <w:vAlign w:val="center"/>
            <w:hideMark/>
          </w:tcPr>
          <w:p w14:paraId="52615980"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Ремонт промышленной стальной отдельно стоящей дымовой трубы</w:t>
            </w:r>
          </w:p>
        </w:tc>
        <w:tc>
          <w:tcPr>
            <w:tcW w:w="2165" w:type="dxa"/>
            <w:vMerge/>
            <w:vAlign w:val="center"/>
            <w:hideMark/>
          </w:tcPr>
          <w:p w14:paraId="7BB35CA9"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2AF6C57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801583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6A3145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79505B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1ACB389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0146EB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8D39C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9365F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609B8B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DFFD82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B140A9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AE686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28C70D6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758FBB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2BBD34C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1336636F" w14:textId="77777777" w:rsidTr="00B958E5">
        <w:trPr>
          <w:trHeight w:val="301"/>
        </w:trPr>
        <w:tc>
          <w:tcPr>
            <w:tcW w:w="491" w:type="dxa"/>
            <w:vMerge w:val="restart"/>
            <w:shd w:val="clear" w:color="auto" w:fill="auto"/>
            <w:noWrap/>
            <w:vAlign w:val="center"/>
          </w:tcPr>
          <w:p w14:paraId="4C94D02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745" w:type="dxa"/>
            <w:shd w:val="clear" w:color="auto" w:fill="auto"/>
            <w:vAlign w:val="center"/>
          </w:tcPr>
          <w:p w14:paraId="0401AB68"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наружного освещения котельной</w:t>
            </w:r>
          </w:p>
        </w:tc>
        <w:tc>
          <w:tcPr>
            <w:tcW w:w="2165" w:type="dxa"/>
            <w:vMerge/>
            <w:vAlign w:val="center"/>
          </w:tcPr>
          <w:p w14:paraId="4F195C58"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1AF87237"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8425E14"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52004A6"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285F36E9"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67CA63FB"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5A6A7E2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275B20C"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83C4C1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C3F6D4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8516BE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6A6699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92DC7C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C561C2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E82A524"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4506068F" w14:textId="77777777" w:rsidR="00627CA9" w:rsidRPr="00A742C7" w:rsidRDefault="00627CA9" w:rsidP="00B958E5">
            <w:pPr>
              <w:jc w:val="center"/>
              <w:rPr>
                <w:rFonts w:eastAsia="Times New Roman" w:cs="Times New Roman"/>
                <w:sz w:val="20"/>
                <w:szCs w:val="20"/>
                <w:lang w:eastAsia="ru-RU"/>
              </w:rPr>
            </w:pPr>
          </w:p>
        </w:tc>
      </w:tr>
      <w:tr w:rsidR="00627CA9" w:rsidRPr="00A742C7" w14:paraId="2BABC1D5" w14:textId="77777777" w:rsidTr="00B958E5">
        <w:trPr>
          <w:trHeight w:val="301"/>
        </w:trPr>
        <w:tc>
          <w:tcPr>
            <w:tcW w:w="491" w:type="dxa"/>
            <w:vMerge/>
            <w:shd w:val="clear" w:color="auto" w:fill="auto"/>
            <w:noWrap/>
            <w:vAlign w:val="center"/>
          </w:tcPr>
          <w:p w14:paraId="289157BE"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6ADFD343"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освещения котельных залов котельной</w:t>
            </w:r>
          </w:p>
        </w:tc>
        <w:tc>
          <w:tcPr>
            <w:tcW w:w="2165" w:type="dxa"/>
            <w:vMerge/>
            <w:vAlign w:val="center"/>
          </w:tcPr>
          <w:p w14:paraId="27B896D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6F80A148"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4B830CE"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19352D2C"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2812BEC3"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722D0725"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4477FB2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9EA991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7FF578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9CE9A6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6066DF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FB62D1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AECD5C0"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AD0ED1C"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C251427"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2582F2DD" w14:textId="77777777" w:rsidR="00627CA9" w:rsidRPr="00A742C7" w:rsidRDefault="00627CA9" w:rsidP="00B958E5">
            <w:pPr>
              <w:jc w:val="center"/>
              <w:rPr>
                <w:rFonts w:eastAsia="Times New Roman" w:cs="Times New Roman"/>
                <w:sz w:val="20"/>
                <w:szCs w:val="20"/>
                <w:lang w:eastAsia="ru-RU"/>
              </w:rPr>
            </w:pPr>
          </w:p>
        </w:tc>
      </w:tr>
      <w:tr w:rsidR="00627CA9" w:rsidRPr="00A742C7" w14:paraId="7EA01B46" w14:textId="77777777" w:rsidTr="00B958E5">
        <w:trPr>
          <w:trHeight w:val="301"/>
        </w:trPr>
        <w:tc>
          <w:tcPr>
            <w:tcW w:w="491" w:type="dxa"/>
            <w:shd w:val="clear" w:color="auto" w:fill="auto"/>
            <w:noWrap/>
            <w:vAlign w:val="center"/>
          </w:tcPr>
          <w:p w14:paraId="7737CF0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745" w:type="dxa"/>
            <w:shd w:val="clear" w:color="auto" w:fill="auto"/>
            <w:vAlign w:val="center"/>
          </w:tcPr>
          <w:p w14:paraId="330E7120"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Установка узла учета тепловой энергии</w:t>
            </w:r>
          </w:p>
        </w:tc>
        <w:tc>
          <w:tcPr>
            <w:tcW w:w="2165" w:type="dxa"/>
            <w:vMerge/>
            <w:vAlign w:val="center"/>
          </w:tcPr>
          <w:p w14:paraId="4C169EFB"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1ADDF288"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FADFBBC"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09F3B34"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57AF26E9"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75749D7F"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15CAFDB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773EA3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4EDE5B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591DF10"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8275D40"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931446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21B042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17C38D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59D921B"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68FAF544" w14:textId="77777777" w:rsidR="00627CA9" w:rsidRPr="00A742C7" w:rsidRDefault="00627CA9" w:rsidP="00B958E5">
            <w:pPr>
              <w:jc w:val="center"/>
              <w:rPr>
                <w:rFonts w:eastAsia="Times New Roman" w:cs="Times New Roman"/>
                <w:sz w:val="20"/>
                <w:szCs w:val="20"/>
                <w:lang w:eastAsia="ru-RU"/>
              </w:rPr>
            </w:pPr>
          </w:p>
        </w:tc>
      </w:tr>
      <w:tr w:rsidR="00627CA9" w:rsidRPr="00A742C7" w14:paraId="6C757D0A" w14:textId="77777777" w:rsidTr="00B958E5">
        <w:trPr>
          <w:trHeight w:val="301"/>
        </w:trPr>
        <w:tc>
          <w:tcPr>
            <w:tcW w:w="491" w:type="dxa"/>
            <w:shd w:val="clear" w:color="auto" w:fill="auto"/>
            <w:noWrap/>
            <w:vAlign w:val="center"/>
            <w:hideMark/>
          </w:tcPr>
          <w:p w14:paraId="5F434A0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745" w:type="dxa"/>
            <w:shd w:val="clear" w:color="auto" w:fill="auto"/>
            <w:vAlign w:val="center"/>
            <w:hideMark/>
          </w:tcPr>
          <w:p w14:paraId="337B190D"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БАГВ (Бак аккумулятор горячей воды)</w:t>
            </w:r>
          </w:p>
        </w:tc>
        <w:tc>
          <w:tcPr>
            <w:tcW w:w="2165" w:type="dxa"/>
            <w:vMerge/>
            <w:vAlign w:val="center"/>
            <w:hideMark/>
          </w:tcPr>
          <w:p w14:paraId="147CD7E6"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147353A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275D9B0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D11B94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3BFCDEA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6EF6D0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0DA53B6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6E3FB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32654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073EEA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A97A51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6A5E33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50B5A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F9220D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402BE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2862AC3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402CCD5B" w14:textId="77777777" w:rsidTr="00B958E5">
        <w:trPr>
          <w:trHeight w:val="301"/>
        </w:trPr>
        <w:tc>
          <w:tcPr>
            <w:tcW w:w="491" w:type="dxa"/>
            <w:shd w:val="clear" w:color="auto" w:fill="auto"/>
            <w:noWrap/>
            <w:vAlign w:val="center"/>
            <w:hideMark/>
          </w:tcPr>
          <w:p w14:paraId="724AD8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3C57E825"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1371B0E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0B9B6EA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64EF9D2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576CE7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0803203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7AF6CC2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69037BB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5AD08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A3374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5070" w:type="dxa"/>
            <w:gridSpan w:val="18"/>
            <w:shd w:val="clear" w:color="auto" w:fill="auto"/>
            <w:noWrap/>
            <w:vAlign w:val="center"/>
            <w:hideMark/>
          </w:tcPr>
          <w:p w14:paraId="4317718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c>
          <w:tcPr>
            <w:tcW w:w="1346" w:type="dxa"/>
            <w:gridSpan w:val="3"/>
            <w:shd w:val="clear" w:color="auto" w:fill="auto"/>
            <w:noWrap/>
            <w:vAlign w:val="center"/>
            <w:hideMark/>
          </w:tcPr>
          <w:p w14:paraId="756BB5D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4AC51559" w14:textId="77777777" w:rsidTr="00B958E5">
        <w:trPr>
          <w:trHeight w:val="301"/>
        </w:trPr>
        <w:tc>
          <w:tcPr>
            <w:tcW w:w="22397" w:type="dxa"/>
            <w:gridSpan w:val="42"/>
            <w:shd w:val="clear" w:color="auto" w:fill="auto"/>
            <w:vAlign w:val="center"/>
            <w:hideMark/>
          </w:tcPr>
          <w:p w14:paraId="11CEEF75"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r>
      <w:tr w:rsidR="00627CA9" w:rsidRPr="00A742C7" w14:paraId="052E5AA6" w14:textId="77777777" w:rsidTr="00B958E5">
        <w:trPr>
          <w:trHeight w:val="301"/>
        </w:trPr>
        <w:tc>
          <w:tcPr>
            <w:tcW w:w="491" w:type="dxa"/>
            <w:shd w:val="clear" w:color="auto" w:fill="auto"/>
            <w:noWrap/>
            <w:vAlign w:val="center"/>
            <w:hideMark/>
          </w:tcPr>
          <w:p w14:paraId="05D0D9D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745" w:type="dxa"/>
            <w:shd w:val="clear" w:color="auto" w:fill="auto"/>
            <w:vAlign w:val="center"/>
            <w:hideMark/>
          </w:tcPr>
          <w:p w14:paraId="3842C7A8"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Проектирование с прохождением экспертизы и реконструкция котельной № 4/152</w:t>
            </w:r>
          </w:p>
        </w:tc>
        <w:tc>
          <w:tcPr>
            <w:tcW w:w="2165" w:type="dxa"/>
            <w:vMerge w:val="restart"/>
            <w:shd w:val="clear" w:color="auto" w:fill="auto"/>
            <w:vAlign w:val="center"/>
            <w:hideMark/>
          </w:tcPr>
          <w:p w14:paraId="74F23FB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 капитальный грант</w:t>
            </w:r>
          </w:p>
        </w:tc>
        <w:tc>
          <w:tcPr>
            <w:tcW w:w="1041" w:type="dxa"/>
            <w:gridSpan w:val="2"/>
            <w:shd w:val="clear" w:color="auto" w:fill="auto"/>
            <w:noWrap/>
            <w:vAlign w:val="center"/>
            <w:hideMark/>
          </w:tcPr>
          <w:p w14:paraId="0C8408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24 829,40</w:t>
            </w:r>
          </w:p>
        </w:tc>
        <w:tc>
          <w:tcPr>
            <w:tcW w:w="1041" w:type="dxa"/>
            <w:gridSpan w:val="2"/>
            <w:shd w:val="clear" w:color="auto" w:fill="auto"/>
            <w:noWrap/>
            <w:vAlign w:val="center"/>
            <w:hideMark/>
          </w:tcPr>
          <w:p w14:paraId="40595E6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29 836,56</w:t>
            </w:r>
          </w:p>
        </w:tc>
        <w:tc>
          <w:tcPr>
            <w:tcW w:w="1041" w:type="dxa"/>
            <w:gridSpan w:val="2"/>
            <w:shd w:val="clear" w:color="auto" w:fill="auto"/>
            <w:noWrap/>
            <w:vAlign w:val="center"/>
            <w:hideMark/>
          </w:tcPr>
          <w:p w14:paraId="3F883B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686E477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69B8451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5D3F91A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AC33E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F3A2E9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61A6B8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E9B68D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B10E6C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2732E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7C216A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BECEB5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6B0DA2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786F69A5" w14:textId="77777777" w:rsidTr="00B958E5">
        <w:trPr>
          <w:trHeight w:val="301"/>
        </w:trPr>
        <w:tc>
          <w:tcPr>
            <w:tcW w:w="491" w:type="dxa"/>
            <w:shd w:val="clear" w:color="auto" w:fill="auto"/>
            <w:noWrap/>
            <w:vAlign w:val="center"/>
            <w:hideMark/>
          </w:tcPr>
          <w:p w14:paraId="5E583B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745" w:type="dxa"/>
            <w:shd w:val="clear" w:color="auto" w:fill="auto"/>
            <w:vAlign w:val="center"/>
            <w:hideMark/>
          </w:tcPr>
          <w:p w14:paraId="79F8ACA8"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комплекса химводоподготовки</w:t>
            </w:r>
          </w:p>
        </w:tc>
        <w:tc>
          <w:tcPr>
            <w:tcW w:w="2165" w:type="dxa"/>
            <w:vMerge/>
            <w:vAlign w:val="center"/>
            <w:hideMark/>
          </w:tcPr>
          <w:p w14:paraId="5404918E"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4E50DD6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0F4AE36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702D39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527C144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7D22F27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40BD613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C46DFE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60997B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90DEA5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5E337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8D0A48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743FD5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65BFFC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271309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7B61F7E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27980281" w14:textId="77777777" w:rsidTr="00B958E5">
        <w:trPr>
          <w:trHeight w:val="301"/>
        </w:trPr>
        <w:tc>
          <w:tcPr>
            <w:tcW w:w="491" w:type="dxa"/>
            <w:vMerge w:val="restart"/>
            <w:shd w:val="clear" w:color="auto" w:fill="auto"/>
            <w:noWrap/>
            <w:vAlign w:val="center"/>
            <w:hideMark/>
          </w:tcPr>
          <w:p w14:paraId="6534E9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745" w:type="dxa"/>
            <w:shd w:val="clear" w:color="auto" w:fill="auto"/>
            <w:vAlign w:val="center"/>
            <w:hideMark/>
          </w:tcPr>
          <w:p w14:paraId="39E84E9A"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Установка четырех котлов КВМ-1,0 МВт с механической топкой</w:t>
            </w:r>
          </w:p>
        </w:tc>
        <w:tc>
          <w:tcPr>
            <w:tcW w:w="2165" w:type="dxa"/>
            <w:vMerge/>
            <w:vAlign w:val="center"/>
            <w:hideMark/>
          </w:tcPr>
          <w:p w14:paraId="201C32EE"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74DA84C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E2519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04818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18F03AD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530E641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6A225DE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37882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12B2C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066292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A44ABF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785BAA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055B08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261A5B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71F880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3FB1EB2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0D83498E" w14:textId="77777777" w:rsidTr="00B958E5">
        <w:trPr>
          <w:trHeight w:val="301"/>
        </w:trPr>
        <w:tc>
          <w:tcPr>
            <w:tcW w:w="491" w:type="dxa"/>
            <w:vMerge/>
            <w:shd w:val="clear" w:color="auto" w:fill="auto"/>
            <w:noWrap/>
            <w:vAlign w:val="center"/>
          </w:tcPr>
          <w:p w14:paraId="0DA4CA96"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05FC870E"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2-х дымососов</w:t>
            </w:r>
          </w:p>
        </w:tc>
        <w:tc>
          <w:tcPr>
            <w:tcW w:w="2165" w:type="dxa"/>
            <w:vMerge/>
            <w:vAlign w:val="center"/>
          </w:tcPr>
          <w:p w14:paraId="43D5DE28"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7EB8759A"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05848352"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47AE8355"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0CF1239B"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19EFAEFA"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1B18731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40494D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ECE171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3591FF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D2CAA5C"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59084E2"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446966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306135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B20C37B"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52F7F51D" w14:textId="77777777" w:rsidR="00627CA9" w:rsidRPr="00A742C7" w:rsidRDefault="00627CA9" w:rsidP="00B958E5">
            <w:pPr>
              <w:jc w:val="center"/>
              <w:rPr>
                <w:rFonts w:eastAsia="Times New Roman" w:cs="Times New Roman"/>
                <w:sz w:val="20"/>
                <w:szCs w:val="20"/>
                <w:lang w:eastAsia="ru-RU"/>
              </w:rPr>
            </w:pPr>
          </w:p>
        </w:tc>
      </w:tr>
      <w:tr w:rsidR="00627CA9" w:rsidRPr="00A742C7" w14:paraId="6F2573E7" w14:textId="77777777" w:rsidTr="00B958E5">
        <w:trPr>
          <w:trHeight w:val="301"/>
        </w:trPr>
        <w:tc>
          <w:tcPr>
            <w:tcW w:w="491" w:type="dxa"/>
            <w:vMerge/>
            <w:shd w:val="clear" w:color="auto" w:fill="auto"/>
            <w:noWrap/>
            <w:vAlign w:val="center"/>
          </w:tcPr>
          <w:p w14:paraId="00A99545"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04D032E4"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2-х теплообменных аппаратов системы центрального отопления и 2-х теплообменных аппаратов системы горячего водоснабжения</w:t>
            </w:r>
          </w:p>
        </w:tc>
        <w:tc>
          <w:tcPr>
            <w:tcW w:w="2165" w:type="dxa"/>
            <w:vMerge/>
            <w:vAlign w:val="center"/>
          </w:tcPr>
          <w:p w14:paraId="423CF87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3815F0CB"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CC36F5E"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09437E6"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413148B9"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1ABFB6B4"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47D0D48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17647A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1A71714"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22D0C1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535C68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B0E837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6D60BD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C9176D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38935B3"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71DE1055" w14:textId="77777777" w:rsidR="00627CA9" w:rsidRPr="00A742C7" w:rsidRDefault="00627CA9" w:rsidP="00B958E5">
            <w:pPr>
              <w:jc w:val="center"/>
              <w:rPr>
                <w:rFonts w:eastAsia="Times New Roman" w:cs="Times New Roman"/>
                <w:sz w:val="20"/>
                <w:szCs w:val="20"/>
                <w:lang w:eastAsia="ru-RU"/>
              </w:rPr>
            </w:pPr>
          </w:p>
        </w:tc>
      </w:tr>
      <w:tr w:rsidR="00627CA9" w:rsidRPr="00A742C7" w14:paraId="67940141" w14:textId="77777777" w:rsidTr="00B958E5">
        <w:trPr>
          <w:trHeight w:val="301"/>
        </w:trPr>
        <w:tc>
          <w:tcPr>
            <w:tcW w:w="491" w:type="dxa"/>
            <w:vMerge/>
            <w:shd w:val="clear" w:color="auto" w:fill="auto"/>
            <w:noWrap/>
            <w:vAlign w:val="center"/>
          </w:tcPr>
          <w:p w14:paraId="0ADC5BD5"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42BBB80C"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2-х насосов сетевого контура центрального отопления и 2-х насосов контура горячего водоснабжения</w:t>
            </w:r>
          </w:p>
        </w:tc>
        <w:tc>
          <w:tcPr>
            <w:tcW w:w="2165" w:type="dxa"/>
            <w:vMerge/>
            <w:vAlign w:val="center"/>
          </w:tcPr>
          <w:p w14:paraId="36906AA5"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5D57FDF4"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13B65475"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54D2C5AC"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34F64807"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673607A3"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1ECFE2EA"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840F7A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F69E14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BF3C37E"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19FB82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76881E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7F4CCE5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095B66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A83678E"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2E28A022" w14:textId="77777777" w:rsidR="00627CA9" w:rsidRPr="00A742C7" w:rsidRDefault="00627CA9" w:rsidP="00B958E5">
            <w:pPr>
              <w:jc w:val="center"/>
              <w:rPr>
                <w:rFonts w:eastAsia="Times New Roman" w:cs="Times New Roman"/>
                <w:sz w:val="20"/>
                <w:szCs w:val="20"/>
                <w:lang w:eastAsia="ru-RU"/>
              </w:rPr>
            </w:pPr>
          </w:p>
        </w:tc>
      </w:tr>
      <w:tr w:rsidR="00627CA9" w:rsidRPr="00A742C7" w14:paraId="26DDBF6B" w14:textId="77777777" w:rsidTr="00B958E5">
        <w:trPr>
          <w:trHeight w:val="301"/>
        </w:trPr>
        <w:tc>
          <w:tcPr>
            <w:tcW w:w="491" w:type="dxa"/>
            <w:vMerge/>
            <w:shd w:val="clear" w:color="auto" w:fill="auto"/>
            <w:noWrap/>
            <w:vAlign w:val="center"/>
          </w:tcPr>
          <w:p w14:paraId="340110B4"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tcPr>
          <w:p w14:paraId="27EA870F"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2-х насосов циркуляционного контура и 2-х насосов подпиточных насосов</w:t>
            </w:r>
          </w:p>
        </w:tc>
        <w:tc>
          <w:tcPr>
            <w:tcW w:w="2165" w:type="dxa"/>
            <w:vMerge/>
            <w:vAlign w:val="center"/>
          </w:tcPr>
          <w:p w14:paraId="6B4C10BB"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602ABE4F"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2D3B796"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F36DBFE"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26A28BB2"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44D5FF36"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60AC826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5135D58"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2F0CE16"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4B1F0905"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0A9D54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E6854DF"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38CB27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7A6B70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31C8C0EB"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7D9DB961" w14:textId="77777777" w:rsidR="00627CA9" w:rsidRPr="00A742C7" w:rsidRDefault="00627CA9" w:rsidP="00B958E5">
            <w:pPr>
              <w:jc w:val="center"/>
              <w:rPr>
                <w:rFonts w:eastAsia="Times New Roman" w:cs="Times New Roman"/>
                <w:sz w:val="20"/>
                <w:szCs w:val="20"/>
                <w:lang w:eastAsia="ru-RU"/>
              </w:rPr>
            </w:pPr>
          </w:p>
        </w:tc>
      </w:tr>
      <w:tr w:rsidR="00627CA9" w:rsidRPr="00A742C7" w14:paraId="16FEDC24" w14:textId="77777777" w:rsidTr="00B958E5">
        <w:trPr>
          <w:trHeight w:val="301"/>
        </w:trPr>
        <w:tc>
          <w:tcPr>
            <w:tcW w:w="491" w:type="dxa"/>
            <w:shd w:val="clear" w:color="auto" w:fill="auto"/>
            <w:noWrap/>
            <w:vAlign w:val="center"/>
            <w:hideMark/>
          </w:tcPr>
          <w:p w14:paraId="2405250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745" w:type="dxa"/>
            <w:shd w:val="clear" w:color="auto" w:fill="auto"/>
            <w:vAlign w:val="center"/>
            <w:hideMark/>
          </w:tcPr>
          <w:p w14:paraId="746AE12C"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Установка дополнительного БАГВ (Бак аккумулятор горячей воды)</w:t>
            </w:r>
          </w:p>
        </w:tc>
        <w:tc>
          <w:tcPr>
            <w:tcW w:w="2165" w:type="dxa"/>
            <w:vMerge/>
            <w:vAlign w:val="center"/>
            <w:hideMark/>
          </w:tcPr>
          <w:p w14:paraId="434D4E71"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07C72FD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7F82854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4D3F9D2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1C7DC3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1FD3441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06E878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F703FA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3045921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7802B30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A9B0D9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965A2B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5B2105A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CE38F9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1089A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221EE9D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473B843B" w14:textId="77777777" w:rsidTr="00B958E5">
        <w:trPr>
          <w:trHeight w:val="301"/>
        </w:trPr>
        <w:tc>
          <w:tcPr>
            <w:tcW w:w="491" w:type="dxa"/>
            <w:vMerge w:val="restart"/>
            <w:shd w:val="clear" w:color="auto" w:fill="auto"/>
            <w:noWrap/>
            <w:vAlign w:val="center"/>
          </w:tcPr>
          <w:p w14:paraId="4A50198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745" w:type="dxa"/>
            <w:shd w:val="clear" w:color="auto" w:fill="auto"/>
            <w:vAlign w:val="center"/>
          </w:tcPr>
          <w:p w14:paraId="7DF0690B"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наружного освещения котельной</w:t>
            </w:r>
          </w:p>
        </w:tc>
        <w:tc>
          <w:tcPr>
            <w:tcW w:w="2165" w:type="dxa"/>
            <w:vMerge/>
            <w:vAlign w:val="center"/>
          </w:tcPr>
          <w:p w14:paraId="0AFAC7C1"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tcPr>
          <w:p w14:paraId="51CDFB39"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662B97D1" w14:textId="77777777" w:rsidR="00627CA9" w:rsidRPr="00A742C7" w:rsidRDefault="00627CA9" w:rsidP="00B958E5">
            <w:pPr>
              <w:jc w:val="center"/>
              <w:rPr>
                <w:rFonts w:eastAsia="Times New Roman" w:cs="Times New Roman"/>
                <w:sz w:val="20"/>
                <w:szCs w:val="20"/>
                <w:lang w:eastAsia="ru-RU"/>
              </w:rPr>
            </w:pPr>
          </w:p>
        </w:tc>
        <w:tc>
          <w:tcPr>
            <w:tcW w:w="1041" w:type="dxa"/>
            <w:gridSpan w:val="2"/>
            <w:shd w:val="clear" w:color="auto" w:fill="auto"/>
            <w:noWrap/>
            <w:vAlign w:val="center"/>
          </w:tcPr>
          <w:p w14:paraId="316C0C29" w14:textId="77777777" w:rsidR="00627CA9" w:rsidRPr="00A742C7" w:rsidRDefault="00627CA9" w:rsidP="00B958E5">
            <w:pPr>
              <w:jc w:val="center"/>
              <w:rPr>
                <w:rFonts w:eastAsia="Times New Roman" w:cs="Times New Roman"/>
                <w:sz w:val="20"/>
                <w:szCs w:val="20"/>
                <w:lang w:eastAsia="ru-RU"/>
              </w:rPr>
            </w:pPr>
          </w:p>
        </w:tc>
        <w:tc>
          <w:tcPr>
            <w:tcW w:w="803" w:type="dxa"/>
            <w:gridSpan w:val="2"/>
            <w:shd w:val="clear" w:color="auto" w:fill="auto"/>
            <w:noWrap/>
            <w:vAlign w:val="center"/>
          </w:tcPr>
          <w:p w14:paraId="191B5591" w14:textId="77777777" w:rsidR="00627CA9" w:rsidRPr="00A742C7" w:rsidRDefault="00627CA9" w:rsidP="00B958E5">
            <w:pPr>
              <w:jc w:val="center"/>
              <w:rPr>
                <w:rFonts w:eastAsia="Times New Roman" w:cs="Times New Roman"/>
                <w:sz w:val="20"/>
                <w:szCs w:val="20"/>
                <w:lang w:eastAsia="ru-RU"/>
              </w:rPr>
            </w:pPr>
          </w:p>
        </w:tc>
        <w:tc>
          <w:tcPr>
            <w:tcW w:w="821" w:type="dxa"/>
            <w:gridSpan w:val="2"/>
            <w:shd w:val="clear" w:color="auto" w:fill="auto"/>
            <w:noWrap/>
            <w:vAlign w:val="center"/>
          </w:tcPr>
          <w:p w14:paraId="48AE58E4" w14:textId="77777777" w:rsidR="00627CA9" w:rsidRPr="00A742C7" w:rsidRDefault="00627CA9" w:rsidP="00B958E5">
            <w:pPr>
              <w:jc w:val="center"/>
              <w:rPr>
                <w:rFonts w:eastAsia="Times New Roman" w:cs="Times New Roman"/>
                <w:sz w:val="20"/>
                <w:szCs w:val="20"/>
                <w:lang w:eastAsia="ru-RU"/>
              </w:rPr>
            </w:pPr>
          </w:p>
        </w:tc>
        <w:tc>
          <w:tcPr>
            <w:tcW w:w="1143" w:type="dxa"/>
            <w:gridSpan w:val="2"/>
            <w:shd w:val="clear" w:color="auto" w:fill="auto"/>
            <w:noWrap/>
            <w:vAlign w:val="center"/>
          </w:tcPr>
          <w:p w14:paraId="63950C0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67FB4347"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D50F9B9"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688FC8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204BD9F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18F50723"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0B1F849D"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32F25AB" w14:textId="77777777" w:rsidR="00627CA9" w:rsidRPr="00A742C7" w:rsidRDefault="00627CA9" w:rsidP="00B958E5">
            <w:pPr>
              <w:jc w:val="center"/>
              <w:rPr>
                <w:rFonts w:eastAsia="Times New Roman" w:cs="Times New Roman"/>
                <w:sz w:val="20"/>
                <w:szCs w:val="20"/>
                <w:lang w:eastAsia="ru-RU"/>
              </w:rPr>
            </w:pPr>
          </w:p>
        </w:tc>
        <w:tc>
          <w:tcPr>
            <w:tcW w:w="845" w:type="dxa"/>
            <w:gridSpan w:val="3"/>
            <w:shd w:val="clear" w:color="auto" w:fill="auto"/>
            <w:noWrap/>
            <w:vAlign w:val="center"/>
          </w:tcPr>
          <w:p w14:paraId="52C4F885" w14:textId="77777777" w:rsidR="00627CA9" w:rsidRPr="00A742C7" w:rsidRDefault="00627CA9" w:rsidP="00B958E5">
            <w:pPr>
              <w:jc w:val="center"/>
              <w:rPr>
                <w:rFonts w:eastAsia="Times New Roman" w:cs="Times New Roman"/>
                <w:sz w:val="20"/>
                <w:szCs w:val="20"/>
                <w:lang w:eastAsia="ru-RU"/>
              </w:rPr>
            </w:pPr>
          </w:p>
        </w:tc>
        <w:tc>
          <w:tcPr>
            <w:tcW w:w="1346" w:type="dxa"/>
            <w:gridSpan w:val="3"/>
            <w:shd w:val="clear" w:color="auto" w:fill="auto"/>
            <w:noWrap/>
            <w:vAlign w:val="center"/>
          </w:tcPr>
          <w:p w14:paraId="697EF9A1" w14:textId="77777777" w:rsidR="00627CA9" w:rsidRPr="00A742C7" w:rsidRDefault="00627CA9" w:rsidP="00B958E5">
            <w:pPr>
              <w:jc w:val="center"/>
              <w:rPr>
                <w:rFonts w:eastAsia="Times New Roman" w:cs="Times New Roman"/>
                <w:sz w:val="20"/>
                <w:szCs w:val="20"/>
                <w:lang w:eastAsia="ru-RU"/>
              </w:rPr>
            </w:pPr>
          </w:p>
        </w:tc>
      </w:tr>
      <w:tr w:rsidR="00627CA9" w:rsidRPr="00A742C7" w14:paraId="3FF36AEA" w14:textId="77777777" w:rsidTr="00B958E5">
        <w:trPr>
          <w:trHeight w:val="301"/>
        </w:trPr>
        <w:tc>
          <w:tcPr>
            <w:tcW w:w="491" w:type="dxa"/>
            <w:vMerge/>
            <w:shd w:val="clear" w:color="auto" w:fill="auto"/>
            <w:noWrap/>
            <w:vAlign w:val="center"/>
            <w:hideMark/>
          </w:tcPr>
          <w:p w14:paraId="514CB71B" w14:textId="77777777" w:rsidR="00627CA9" w:rsidRPr="00A742C7" w:rsidRDefault="00627CA9" w:rsidP="00B958E5">
            <w:pPr>
              <w:jc w:val="center"/>
              <w:rPr>
                <w:rFonts w:eastAsia="Times New Roman" w:cs="Times New Roman"/>
                <w:sz w:val="20"/>
                <w:szCs w:val="20"/>
                <w:lang w:eastAsia="ru-RU"/>
              </w:rPr>
            </w:pPr>
          </w:p>
        </w:tc>
        <w:tc>
          <w:tcPr>
            <w:tcW w:w="5745" w:type="dxa"/>
            <w:shd w:val="clear" w:color="auto" w:fill="auto"/>
            <w:vAlign w:val="center"/>
            <w:hideMark/>
          </w:tcPr>
          <w:p w14:paraId="07196153" w14:textId="77777777" w:rsidR="00627CA9" w:rsidRPr="00A742C7" w:rsidRDefault="00627CA9" w:rsidP="00B958E5">
            <w:pPr>
              <w:jc w:val="right"/>
              <w:rPr>
                <w:rFonts w:eastAsia="Times New Roman" w:cs="Times New Roman"/>
                <w:i/>
                <w:iCs/>
                <w:sz w:val="20"/>
                <w:szCs w:val="20"/>
                <w:lang w:eastAsia="ru-RU"/>
              </w:rPr>
            </w:pPr>
            <w:r w:rsidRPr="00A742C7">
              <w:rPr>
                <w:i/>
                <w:iCs/>
                <w:color w:val="000000"/>
                <w:sz w:val="20"/>
              </w:rPr>
              <w:t>Замена системы освещения котельных залов котельной</w:t>
            </w:r>
          </w:p>
        </w:tc>
        <w:tc>
          <w:tcPr>
            <w:tcW w:w="2165" w:type="dxa"/>
            <w:vMerge/>
            <w:vAlign w:val="center"/>
            <w:hideMark/>
          </w:tcPr>
          <w:p w14:paraId="73B770CF" w14:textId="77777777" w:rsidR="00627CA9" w:rsidRPr="00A742C7" w:rsidRDefault="00627CA9" w:rsidP="00B958E5">
            <w:pPr>
              <w:rPr>
                <w:rFonts w:eastAsia="Times New Roman" w:cs="Times New Roman"/>
                <w:sz w:val="20"/>
                <w:szCs w:val="20"/>
                <w:lang w:eastAsia="ru-RU"/>
              </w:rPr>
            </w:pPr>
          </w:p>
        </w:tc>
        <w:tc>
          <w:tcPr>
            <w:tcW w:w="1041" w:type="dxa"/>
            <w:gridSpan w:val="2"/>
            <w:shd w:val="clear" w:color="auto" w:fill="auto"/>
            <w:noWrap/>
            <w:vAlign w:val="center"/>
            <w:hideMark/>
          </w:tcPr>
          <w:p w14:paraId="5F6FB63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BAEA0D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041" w:type="dxa"/>
            <w:gridSpan w:val="2"/>
            <w:shd w:val="clear" w:color="auto" w:fill="auto"/>
            <w:noWrap/>
            <w:vAlign w:val="center"/>
            <w:hideMark/>
          </w:tcPr>
          <w:p w14:paraId="555C524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03" w:type="dxa"/>
            <w:gridSpan w:val="2"/>
            <w:shd w:val="clear" w:color="auto" w:fill="auto"/>
            <w:noWrap/>
            <w:vAlign w:val="center"/>
            <w:hideMark/>
          </w:tcPr>
          <w:p w14:paraId="51CD849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21" w:type="dxa"/>
            <w:gridSpan w:val="2"/>
            <w:shd w:val="clear" w:color="auto" w:fill="auto"/>
            <w:noWrap/>
            <w:vAlign w:val="center"/>
            <w:hideMark/>
          </w:tcPr>
          <w:p w14:paraId="5465BA4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143" w:type="dxa"/>
            <w:gridSpan w:val="2"/>
            <w:shd w:val="clear" w:color="auto" w:fill="auto"/>
            <w:noWrap/>
            <w:vAlign w:val="center"/>
            <w:hideMark/>
          </w:tcPr>
          <w:p w14:paraId="5DA718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E5336D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96AC65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046FB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E3A84A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46004CF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149680F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6CDD812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845" w:type="dxa"/>
            <w:gridSpan w:val="3"/>
            <w:shd w:val="clear" w:color="auto" w:fill="auto"/>
            <w:noWrap/>
            <w:vAlign w:val="center"/>
            <w:hideMark/>
          </w:tcPr>
          <w:p w14:paraId="08AFB8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c>
          <w:tcPr>
            <w:tcW w:w="1346" w:type="dxa"/>
            <w:gridSpan w:val="3"/>
            <w:shd w:val="clear" w:color="auto" w:fill="auto"/>
            <w:noWrap/>
            <w:vAlign w:val="center"/>
            <w:hideMark/>
          </w:tcPr>
          <w:p w14:paraId="5839E42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 </w:t>
            </w:r>
          </w:p>
        </w:tc>
      </w:tr>
      <w:tr w:rsidR="00627CA9" w:rsidRPr="00A742C7" w14:paraId="470BA503" w14:textId="77777777" w:rsidTr="00B958E5">
        <w:trPr>
          <w:trHeight w:val="301"/>
        </w:trPr>
        <w:tc>
          <w:tcPr>
            <w:tcW w:w="491" w:type="dxa"/>
            <w:shd w:val="clear" w:color="auto" w:fill="auto"/>
            <w:noWrap/>
            <w:vAlign w:val="center"/>
            <w:hideMark/>
          </w:tcPr>
          <w:p w14:paraId="785961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17F6E66C"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75F2851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73E8A49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3EFFEC2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7B14961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5FD0154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4CCE167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1941D2B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D3D826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BBFC38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5070" w:type="dxa"/>
            <w:gridSpan w:val="18"/>
            <w:shd w:val="clear" w:color="auto" w:fill="auto"/>
            <w:noWrap/>
            <w:vAlign w:val="center"/>
            <w:hideMark/>
          </w:tcPr>
          <w:p w14:paraId="56BC779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c>
          <w:tcPr>
            <w:tcW w:w="1346" w:type="dxa"/>
            <w:gridSpan w:val="3"/>
            <w:shd w:val="clear" w:color="auto" w:fill="auto"/>
            <w:noWrap/>
            <w:vAlign w:val="center"/>
            <w:hideMark/>
          </w:tcPr>
          <w:p w14:paraId="1744D77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619F2386" w14:textId="77777777" w:rsidTr="00B958E5">
        <w:trPr>
          <w:trHeight w:val="301"/>
        </w:trPr>
        <w:tc>
          <w:tcPr>
            <w:tcW w:w="22397" w:type="dxa"/>
            <w:gridSpan w:val="42"/>
            <w:shd w:val="clear" w:color="auto" w:fill="auto"/>
            <w:vAlign w:val="center"/>
            <w:hideMark/>
          </w:tcPr>
          <w:p w14:paraId="24C62C53"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r>
      <w:tr w:rsidR="00627CA9" w:rsidRPr="00A742C7" w14:paraId="3EEEEB5F" w14:textId="77777777" w:rsidTr="00B958E5">
        <w:trPr>
          <w:trHeight w:val="301"/>
        </w:trPr>
        <w:tc>
          <w:tcPr>
            <w:tcW w:w="491" w:type="dxa"/>
            <w:shd w:val="clear" w:color="auto" w:fill="auto"/>
            <w:noWrap/>
            <w:vAlign w:val="center"/>
            <w:hideMark/>
          </w:tcPr>
          <w:p w14:paraId="3122AE7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745" w:type="dxa"/>
            <w:shd w:val="clear" w:color="auto" w:fill="auto"/>
            <w:vAlign w:val="center"/>
            <w:hideMark/>
          </w:tcPr>
          <w:p w14:paraId="1A8AC19A"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Реконструкция котельной № 3 согласно концессионному соглашению</w:t>
            </w:r>
          </w:p>
        </w:tc>
        <w:tc>
          <w:tcPr>
            <w:tcW w:w="2165" w:type="dxa"/>
            <w:shd w:val="clear" w:color="auto" w:fill="auto"/>
            <w:vAlign w:val="center"/>
            <w:hideMark/>
          </w:tcPr>
          <w:p w14:paraId="5831EC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w:t>
            </w:r>
          </w:p>
        </w:tc>
        <w:tc>
          <w:tcPr>
            <w:tcW w:w="1041" w:type="dxa"/>
            <w:gridSpan w:val="2"/>
            <w:shd w:val="clear" w:color="auto" w:fill="auto"/>
            <w:noWrap/>
            <w:vAlign w:val="center"/>
            <w:hideMark/>
          </w:tcPr>
          <w:p w14:paraId="0E42A7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4110,27</w:t>
            </w:r>
          </w:p>
        </w:tc>
        <w:tc>
          <w:tcPr>
            <w:tcW w:w="1041" w:type="dxa"/>
            <w:gridSpan w:val="2"/>
            <w:shd w:val="clear" w:color="auto" w:fill="auto"/>
            <w:noWrap/>
            <w:vAlign w:val="center"/>
            <w:hideMark/>
          </w:tcPr>
          <w:p w14:paraId="2E1A10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38EBF70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3528,62</w:t>
            </w:r>
          </w:p>
        </w:tc>
        <w:tc>
          <w:tcPr>
            <w:tcW w:w="803" w:type="dxa"/>
            <w:gridSpan w:val="2"/>
            <w:shd w:val="clear" w:color="auto" w:fill="auto"/>
            <w:noWrap/>
            <w:vAlign w:val="center"/>
            <w:hideMark/>
          </w:tcPr>
          <w:p w14:paraId="4F6F949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06A52E2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09E8E70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6F32B3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9CCCD1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0E5DB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D1C00D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659952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5BB802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52F946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D5E385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22A56A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65254604" w14:textId="77777777" w:rsidTr="00B958E5">
        <w:trPr>
          <w:trHeight w:val="301"/>
        </w:trPr>
        <w:tc>
          <w:tcPr>
            <w:tcW w:w="491" w:type="dxa"/>
            <w:shd w:val="clear" w:color="auto" w:fill="auto"/>
            <w:noWrap/>
            <w:vAlign w:val="center"/>
            <w:hideMark/>
          </w:tcPr>
          <w:p w14:paraId="6EC8771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745" w:type="dxa"/>
            <w:shd w:val="clear" w:color="auto" w:fill="auto"/>
            <w:vAlign w:val="center"/>
            <w:hideMark/>
          </w:tcPr>
          <w:p w14:paraId="1B8CEC65"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 xml:space="preserve">Замена подогревателей системы центрального отопления (2 шт.) </w:t>
            </w:r>
          </w:p>
        </w:tc>
        <w:tc>
          <w:tcPr>
            <w:tcW w:w="2165" w:type="dxa"/>
            <w:shd w:val="clear" w:color="auto" w:fill="auto"/>
            <w:vAlign w:val="center"/>
            <w:hideMark/>
          </w:tcPr>
          <w:p w14:paraId="0855A61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w:t>
            </w:r>
          </w:p>
        </w:tc>
        <w:tc>
          <w:tcPr>
            <w:tcW w:w="1041" w:type="dxa"/>
            <w:gridSpan w:val="2"/>
            <w:shd w:val="clear" w:color="auto" w:fill="auto"/>
            <w:noWrap/>
            <w:vAlign w:val="center"/>
            <w:hideMark/>
          </w:tcPr>
          <w:p w14:paraId="58D1EAE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2565,87</w:t>
            </w:r>
          </w:p>
        </w:tc>
        <w:tc>
          <w:tcPr>
            <w:tcW w:w="1041" w:type="dxa"/>
            <w:gridSpan w:val="2"/>
            <w:shd w:val="clear" w:color="auto" w:fill="auto"/>
            <w:noWrap/>
            <w:vAlign w:val="center"/>
            <w:hideMark/>
          </w:tcPr>
          <w:p w14:paraId="082D16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44C7046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21FFB8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6A675F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1AD7E78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7DA1D7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5A9BFB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C2BB22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35D8B1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6AE72F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D7D0D4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173226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8FB997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073A5D9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63C4356E" w14:textId="77777777" w:rsidTr="00B958E5">
        <w:trPr>
          <w:trHeight w:val="301"/>
        </w:trPr>
        <w:tc>
          <w:tcPr>
            <w:tcW w:w="491" w:type="dxa"/>
            <w:shd w:val="clear" w:color="auto" w:fill="auto"/>
            <w:noWrap/>
            <w:vAlign w:val="center"/>
            <w:hideMark/>
          </w:tcPr>
          <w:p w14:paraId="61FBF15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745" w:type="dxa"/>
            <w:shd w:val="clear" w:color="auto" w:fill="auto"/>
            <w:vAlign w:val="center"/>
            <w:hideMark/>
          </w:tcPr>
          <w:p w14:paraId="1965F03F"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на аналогичные: насос сети центрального отопления, насос сети горячего водоснабжения, насос циркуляции внутреннего контура.</w:t>
            </w:r>
          </w:p>
        </w:tc>
        <w:tc>
          <w:tcPr>
            <w:tcW w:w="2165" w:type="dxa"/>
            <w:shd w:val="clear" w:color="auto" w:fill="auto"/>
            <w:vAlign w:val="center"/>
            <w:hideMark/>
          </w:tcPr>
          <w:p w14:paraId="76BE545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w:t>
            </w:r>
          </w:p>
        </w:tc>
        <w:tc>
          <w:tcPr>
            <w:tcW w:w="1041" w:type="dxa"/>
            <w:gridSpan w:val="2"/>
            <w:shd w:val="clear" w:color="auto" w:fill="auto"/>
            <w:noWrap/>
            <w:vAlign w:val="center"/>
            <w:hideMark/>
          </w:tcPr>
          <w:p w14:paraId="7EB7457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1544,403</w:t>
            </w:r>
          </w:p>
        </w:tc>
        <w:tc>
          <w:tcPr>
            <w:tcW w:w="1041" w:type="dxa"/>
            <w:gridSpan w:val="2"/>
            <w:shd w:val="clear" w:color="auto" w:fill="auto"/>
            <w:noWrap/>
            <w:vAlign w:val="center"/>
            <w:hideMark/>
          </w:tcPr>
          <w:p w14:paraId="57F0730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3E7A493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74584D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7A99656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69D3D45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E86092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71A57E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8AA922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2B6CC2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9C294B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8CEF7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6F3581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087268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5BDDB70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50C610FD" w14:textId="77777777" w:rsidTr="00B958E5">
        <w:trPr>
          <w:trHeight w:val="301"/>
        </w:trPr>
        <w:tc>
          <w:tcPr>
            <w:tcW w:w="491" w:type="dxa"/>
            <w:shd w:val="clear" w:color="auto" w:fill="auto"/>
            <w:noWrap/>
            <w:vAlign w:val="center"/>
            <w:hideMark/>
          </w:tcPr>
          <w:p w14:paraId="79429BB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745" w:type="dxa"/>
            <w:shd w:val="clear" w:color="auto" w:fill="auto"/>
            <w:vAlign w:val="center"/>
            <w:hideMark/>
          </w:tcPr>
          <w:p w14:paraId="0B5DBF9D" w14:textId="77777777" w:rsidR="00627CA9" w:rsidRPr="00A742C7" w:rsidRDefault="00627CA9" w:rsidP="00B958E5">
            <w:pPr>
              <w:jc w:val="right"/>
              <w:rPr>
                <w:rFonts w:eastAsia="Times New Roman" w:cs="Times New Roman"/>
                <w:i/>
                <w:iCs/>
                <w:sz w:val="20"/>
                <w:szCs w:val="20"/>
                <w:lang w:eastAsia="ru-RU"/>
              </w:rPr>
            </w:pPr>
            <w:r w:rsidRPr="00A742C7">
              <w:rPr>
                <w:rFonts w:eastAsia="Times New Roman" w:cs="Times New Roman"/>
                <w:i/>
                <w:iCs/>
                <w:sz w:val="20"/>
                <w:szCs w:val="20"/>
                <w:lang w:eastAsia="ru-RU"/>
              </w:rPr>
              <w:t>Замена промышленной стальной отдельно стоящей дымовой трубы.</w:t>
            </w:r>
          </w:p>
        </w:tc>
        <w:tc>
          <w:tcPr>
            <w:tcW w:w="2165" w:type="dxa"/>
            <w:shd w:val="clear" w:color="auto" w:fill="auto"/>
            <w:vAlign w:val="center"/>
            <w:hideMark/>
          </w:tcPr>
          <w:p w14:paraId="268C99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Средства концессионера</w:t>
            </w:r>
          </w:p>
        </w:tc>
        <w:tc>
          <w:tcPr>
            <w:tcW w:w="1041" w:type="dxa"/>
            <w:gridSpan w:val="2"/>
            <w:shd w:val="clear" w:color="auto" w:fill="auto"/>
            <w:noWrap/>
            <w:vAlign w:val="center"/>
            <w:hideMark/>
          </w:tcPr>
          <w:p w14:paraId="7AEE02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17F56D6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3D735CB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3528,62</w:t>
            </w:r>
          </w:p>
        </w:tc>
        <w:tc>
          <w:tcPr>
            <w:tcW w:w="803" w:type="dxa"/>
            <w:gridSpan w:val="2"/>
            <w:shd w:val="clear" w:color="auto" w:fill="auto"/>
            <w:noWrap/>
            <w:vAlign w:val="center"/>
            <w:hideMark/>
          </w:tcPr>
          <w:p w14:paraId="0DB7BC5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5CC0CE0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6BAD223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C063D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672F1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2A01D0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38620E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BAA3BA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CC047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77BF43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954D87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2700478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693E9173" w14:textId="77777777" w:rsidTr="00B958E5">
        <w:trPr>
          <w:trHeight w:val="301"/>
        </w:trPr>
        <w:tc>
          <w:tcPr>
            <w:tcW w:w="491" w:type="dxa"/>
            <w:shd w:val="clear" w:color="auto" w:fill="auto"/>
            <w:noWrap/>
            <w:vAlign w:val="center"/>
            <w:hideMark/>
          </w:tcPr>
          <w:p w14:paraId="5986A42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1D54821A"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котельной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4E0FE4A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52C4BAC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603D6C4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2F6EFA4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4F83D7D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0FFB7A5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3D9045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2D6658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60248E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0B4BE9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100381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0749BA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484329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E953A9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2191" w:type="dxa"/>
            <w:gridSpan w:val="6"/>
            <w:shd w:val="clear" w:color="auto" w:fill="auto"/>
            <w:noWrap/>
            <w:vAlign w:val="center"/>
            <w:hideMark/>
          </w:tcPr>
          <w:p w14:paraId="4DF5C97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r>
      <w:tr w:rsidR="00627CA9" w:rsidRPr="00A742C7" w14:paraId="735C1F84" w14:textId="77777777" w:rsidTr="00B958E5">
        <w:trPr>
          <w:trHeight w:val="301"/>
        </w:trPr>
        <w:tc>
          <w:tcPr>
            <w:tcW w:w="22397" w:type="dxa"/>
            <w:gridSpan w:val="42"/>
            <w:shd w:val="clear" w:color="auto" w:fill="auto"/>
            <w:vAlign w:val="center"/>
            <w:hideMark/>
          </w:tcPr>
          <w:p w14:paraId="205EE3F6"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Котельные № 5/149, 5/146, 15/176, 5/106</w:t>
            </w:r>
          </w:p>
        </w:tc>
      </w:tr>
      <w:tr w:rsidR="00627CA9" w:rsidRPr="00A742C7" w14:paraId="384EAE20" w14:textId="77777777" w:rsidTr="00B958E5">
        <w:trPr>
          <w:trHeight w:val="301"/>
        </w:trPr>
        <w:tc>
          <w:tcPr>
            <w:tcW w:w="491" w:type="dxa"/>
            <w:shd w:val="clear" w:color="auto" w:fill="auto"/>
            <w:noWrap/>
            <w:vAlign w:val="center"/>
            <w:hideMark/>
          </w:tcPr>
          <w:p w14:paraId="303212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1</w:t>
            </w:r>
          </w:p>
        </w:tc>
        <w:tc>
          <w:tcPr>
            <w:tcW w:w="5745" w:type="dxa"/>
            <w:shd w:val="clear" w:color="auto" w:fill="auto"/>
            <w:vAlign w:val="center"/>
            <w:hideMark/>
          </w:tcPr>
          <w:p w14:paraId="0BF3E312"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Установка прибора учета отпуска тепловой энергии и теплоносителя в сеть марки "Взлет"-4 шт. на котельных №5/106, №15/146, №5/149, №5/176</w:t>
            </w:r>
          </w:p>
        </w:tc>
        <w:tc>
          <w:tcPr>
            <w:tcW w:w="2165" w:type="dxa"/>
            <w:shd w:val="clear" w:color="auto" w:fill="auto"/>
            <w:vAlign w:val="center"/>
            <w:hideMark/>
          </w:tcPr>
          <w:p w14:paraId="265AE2A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ВС</w:t>
            </w:r>
          </w:p>
        </w:tc>
        <w:tc>
          <w:tcPr>
            <w:tcW w:w="1041" w:type="dxa"/>
            <w:gridSpan w:val="2"/>
            <w:shd w:val="clear" w:color="auto" w:fill="auto"/>
            <w:noWrap/>
            <w:vAlign w:val="center"/>
            <w:hideMark/>
          </w:tcPr>
          <w:p w14:paraId="07B54A6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50F50ED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64462BE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1013,6</w:t>
            </w:r>
          </w:p>
        </w:tc>
        <w:tc>
          <w:tcPr>
            <w:tcW w:w="803" w:type="dxa"/>
            <w:gridSpan w:val="2"/>
            <w:shd w:val="clear" w:color="auto" w:fill="auto"/>
            <w:noWrap/>
            <w:vAlign w:val="center"/>
            <w:hideMark/>
          </w:tcPr>
          <w:p w14:paraId="730E73A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0C771BB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143" w:type="dxa"/>
            <w:gridSpan w:val="2"/>
            <w:shd w:val="clear" w:color="auto" w:fill="auto"/>
            <w:noWrap/>
            <w:vAlign w:val="center"/>
            <w:hideMark/>
          </w:tcPr>
          <w:p w14:paraId="506E294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D3313D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1B8CE0A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693D77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0BEA84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D4BA6A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A4456B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ABF775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E52C5D5"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587C6C2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4B461440" w14:textId="77777777" w:rsidTr="00B958E5">
        <w:trPr>
          <w:trHeight w:val="301"/>
        </w:trPr>
        <w:tc>
          <w:tcPr>
            <w:tcW w:w="491" w:type="dxa"/>
            <w:shd w:val="clear" w:color="auto" w:fill="auto"/>
            <w:noWrap/>
            <w:vAlign w:val="center"/>
            <w:hideMark/>
          </w:tcPr>
          <w:p w14:paraId="3D7AC8C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745" w:type="dxa"/>
            <w:shd w:val="clear" w:color="auto" w:fill="auto"/>
            <w:vAlign w:val="center"/>
            <w:hideMark/>
          </w:tcPr>
          <w:p w14:paraId="2A76761B"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Установка ВПУ теплоносителя марки «Комплексон» — 4 шт. на котельных №5/106, №15/146, №5/149, №5/176</w:t>
            </w:r>
          </w:p>
        </w:tc>
        <w:tc>
          <w:tcPr>
            <w:tcW w:w="2165" w:type="dxa"/>
            <w:shd w:val="clear" w:color="auto" w:fill="auto"/>
            <w:vAlign w:val="center"/>
            <w:hideMark/>
          </w:tcPr>
          <w:p w14:paraId="1D9DB98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ВС</w:t>
            </w:r>
          </w:p>
        </w:tc>
        <w:tc>
          <w:tcPr>
            <w:tcW w:w="1041" w:type="dxa"/>
            <w:gridSpan w:val="2"/>
            <w:shd w:val="clear" w:color="auto" w:fill="auto"/>
            <w:noWrap/>
            <w:vAlign w:val="center"/>
            <w:hideMark/>
          </w:tcPr>
          <w:p w14:paraId="46E37A6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1FDCE0F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77AF727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20C7406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16FEB55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1349,6</w:t>
            </w:r>
          </w:p>
        </w:tc>
        <w:tc>
          <w:tcPr>
            <w:tcW w:w="1143" w:type="dxa"/>
            <w:gridSpan w:val="2"/>
            <w:shd w:val="clear" w:color="auto" w:fill="auto"/>
            <w:noWrap/>
            <w:vAlign w:val="center"/>
            <w:hideMark/>
          </w:tcPr>
          <w:p w14:paraId="447EAE9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4AFD436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710FB11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020A988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6B8B2C2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52A4A6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2747D9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5A02406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36E6F2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46" w:type="dxa"/>
            <w:gridSpan w:val="3"/>
            <w:shd w:val="clear" w:color="auto" w:fill="auto"/>
            <w:noWrap/>
            <w:vAlign w:val="center"/>
            <w:hideMark/>
          </w:tcPr>
          <w:p w14:paraId="5EAA6DE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158BFC71" w14:textId="77777777" w:rsidTr="00B958E5">
        <w:trPr>
          <w:trHeight w:val="301"/>
        </w:trPr>
        <w:tc>
          <w:tcPr>
            <w:tcW w:w="491" w:type="dxa"/>
            <w:shd w:val="clear" w:color="auto" w:fill="auto"/>
            <w:noWrap/>
            <w:vAlign w:val="center"/>
            <w:hideMark/>
          </w:tcPr>
          <w:p w14:paraId="5A83A7F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745" w:type="dxa"/>
            <w:shd w:val="clear" w:color="auto" w:fill="auto"/>
            <w:vAlign w:val="center"/>
            <w:hideMark/>
          </w:tcPr>
          <w:p w14:paraId="07CFFBAA"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котельных н.п. Луостари № 5/149, 5/146, 15/176, 5/106 на газ, включая проектно-изыскательные работы и техническое перевооружение котельной)</w:t>
            </w:r>
          </w:p>
        </w:tc>
        <w:tc>
          <w:tcPr>
            <w:tcW w:w="2165" w:type="dxa"/>
            <w:shd w:val="clear" w:color="auto" w:fill="auto"/>
            <w:vAlign w:val="center"/>
            <w:hideMark/>
          </w:tcPr>
          <w:p w14:paraId="50F6541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БС, ВС</w:t>
            </w:r>
          </w:p>
        </w:tc>
        <w:tc>
          <w:tcPr>
            <w:tcW w:w="1041" w:type="dxa"/>
            <w:gridSpan w:val="2"/>
            <w:shd w:val="clear" w:color="auto" w:fill="auto"/>
            <w:noWrap/>
            <w:vAlign w:val="center"/>
            <w:hideMark/>
          </w:tcPr>
          <w:p w14:paraId="1503E99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52242DE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auto" w:fill="auto"/>
            <w:noWrap/>
            <w:vAlign w:val="center"/>
            <w:hideMark/>
          </w:tcPr>
          <w:p w14:paraId="5101C2A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auto" w:fill="auto"/>
            <w:noWrap/>
            <w:vAlign w:val="center"/>
            <w:hideMark/>
          </w:tcPr>
          <w:p w14:paraId="4B960C7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21" w:type="dxa"/>
            <w:gridSpan w:val="2"/>
            <w:shd w:val="clear" w:color="auto" w:fill="auto"/>
            <w:noWrap/>
            <w:vAlign w:val="center"/>
            <w:hideMark/>
          </w:tcPr>
          <w:p w14:paraId="5668EBC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5378" w:type="dxa"/>
            <w:gridSpan w:val="18"/>
            <w:shd w:val="clear" w:color="auto" w:fill="auto"/>
            <w:noWrap/>
            <w:vAlign w:val="center"/>
            <w:hideMark/>
          </w:tcPr>
          <w:p w14:paraId="1228F94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согласно ПСД</w:t>
            </w:r>
          </w:p>
        </w:tc>
        <w:tc>
          <w:tcPr>
            <w:tcW w:w="845" w:type="dxa"/>
            <w:gridSpan w:val="3"/>
            <w:shd w:val="clear" w:color="auto" w:fill="auto"/>
            <w:noWrap/>
            <w:vAlign w:val="center"/>
            <w:hideMark/>
          </w:tcPr>
          <w:p w14:paraId="48EFA1B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2C1B8E3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45" w:type="dxa"/>
            <w:gridSpan w:val="3"/>
            <w:shd w:val="clear" w:color="auto" w:fill="auto"/>
            <w:noWrap/>
            <w:vAlign w:val="center"/>
            <w:hideMark/>
          </w:tcPr>
          <w:p w14:paraId="382AEE2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336" w:type="dxa"/>
            <w:gridSpan w:val="2"/>
            <w:shd w:val="clear" w:color="auto" w:fill="auto"/>
            <w:noWrap/>
            <w:vAlign w:val="center"/>
            <w:hideMark/>
          </w:tcPr>
          <w:p w14:paraId="61FF2DC6"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627CA9" w:rsidRPr="00A742C7" w14:paraId="1042CE8E" w14:textId="77777777" w:rsidTr="00B958E5">
        <w:trPr>
          <w:trHeight w:val="301"/>
        </w:trPr>
        <w:tc>
          <w:tcPr>
            <w:tcW w:w="8410" w:type="dxa"/>
            <w:gridSpan w:val="4"/>
            <w:shd w:val="clear" w:color="000000" w:fill="FFFFFF"/>
            <w:vAlign w:val="center"/>
            <w:hideMark/>
          </w:tcPr>
          <w:p w14:paraId="36604A07"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Итого</w:t>
            </w:r>
          </w:p>
        </w:tc>
        <w:tc>
          <w:tcPr>
            <w:tcW w:w="1041" w:type="dxa"/>
            <w:gridSpan w:val="2"/>
            <w:shd w:val="clear" w:color="000000" w:fill="FFFFFF"/>
            <w:vAlign w:val="center"/>
            <w:hideMark/>
          </w:tcPr>
          <w:p w14:paraId="2704B341"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eastAsia="ru-RU"/>
              </w:rPr>
              <w:t>70381,1</w:t>
            </w:r>
          </w:p>
        </w:tc>
        <w:tc>
          <w:tcPr>
            <w:tcW w:w="1041" w:type="dxa"/>
            <w:gridSpan w:val="2"/>
            <w:shd w:val="clear" w:color="000000" w:fill="FFFFFF"/>
            <w:vAlign w:val="center"/>
            <w:hideMark/>
          </w:tcPr>
          <w:p w14:paraId="7A5D8DBD"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eastAsia="ru-RU"/>
              </w:rPr>
              <w:t>130459,9</w:t>
            </w:r>
          </w:p>
        </w:tc>
        <w:tc>
          <w:tcPr>
            <w:tcW w:w="1041" w:type="dxa"/>
            <w:gridSpan w:val="2"/>
            <w:shd w:val="clear" w:color="000000" w:fill="FFFFFF"/>
            <w:vAlign w:val="center"/>
            <w:hideMark/>
          </w:tcPr>
          <w:p w14:paraId="721396A6"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eastAsia="ru-RU"/>
              </w:rPr>
              <w:t>4542,22</w:t>
            </w:r>
          </w:p>
        </w:tc>
        <w:tc>
          <w:tcPr>
            <w:tcW w:w="803" w:type="dxa"/>
            <w:gridSpan w:val="2"/>
            <w:shd w:val="clear" w:color="000000" w:fill="FFFFFF"/>
            <w:vAlign w:val="center"/>
            <w:hideMark/>
          </w:tcPr>
          <w:p w14:paraId="74875C68"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21" w:type="dxa"/>
            <w:gridSpan w:val="2"/>
            <w:shd w:val="clear" w:color="000000" w:fill="FFFFFF"/>
            <w:vAlign w:val="center"/>
            <w:hideMark/>
          </w:tcPr>
          <w:p w14:paraId="07F0F699"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1349,6</w:t>
            </w:r>
          </w:p>
        </w:tc>
        <w:tc>
          <w:tcPr>
            <w:tcW w:w="1143" w:type="dxa"/>
            <w:gridSpan w:val="2"/>
            <w:shd w:val="clear" w:color="000000" w:fill="FFFFFF"/>
            <w:vAlign w:val="center"/>
            <w:hideMark/>
          </w:tcPr>
          <w:p w14:paraId="423105F4"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6DBE2838"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3319F098"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052FC1A0"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1423D8C4"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6" w:type="dxa"/>
            <w:gridSpan w:val="3"/>
            <w:shd w:val="clear" w:color="000000" w:fill="FFFFFF"/>
            <w:vAlign w:val="center"/>
            <w:hideMark/>
          </w:tcPr>
          <w:p w14:paraId="3E3F8F2D"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27647F20"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556DB6EE"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845" w:type="dxa"/>
            <w:gridSpan w:val="3"/>
            <w:shd w:val="clear" w:color="000000" w:fill="FFFFFF"/>
            <w:vAlign w:val="center"/>
            <w:hideMark/>
          </w:tcPr>
          <w:p w14:paraId="6D0FAD2A"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c>
          <w:tcPr>
            <w:tcW w:w="1336" w:type="dxa"/>
            <w:gridSpan w:val="2"/>
            <w:shd w:val="clear" w:color="000000" w:fill="FFFFFF"/>
            <w:vAlign w:val="center"/>
            <w:hideMark/>
          </w:tcPr>
          <w:p w14:paraId="0D7302E5" w14:textId="77777777" w:rsidR="00627CA9" w:rsidRPr="00A742C7" w:rsidRDefault="00627CA9" w:rsidP="00B958E5">
            <w:pPr>
              <w:jc w:val="center"/>
              <w:rPr>
                <w:rFonts w:eastAsia="Times New Roman" w:cs="Times New Roman"/>
                <w:b/>
                <w:bCs/>
                <w:sz w:val="20"/>
                <w:szCs w:val="20"/>
                <w:lang w:eastAsia="ru-RU"/>
              </w:rPr>
            </w:pPr>
            <w:r w:rsidRPr="00A742C7">
              <w:rPr>
                <w:rFonts w:eastAsia="Times New Roman" w:cs="Times New Roman"/>
                <w:b/>
                <w:bCs/>
                <w:sz w:val="20"/>
                <w:szCs w:val="20"/>
                <w:lang w:val="en-US" w:eastAsia="ru-RU"/>
              </w:rPr>
              <w:t>0</w:t>
            </w:r>
          </w:p>
        </w:tc>
      </w:tr>
      <w:tr w:rsidR="00627CA9" w:rsidRPr="00A742C7" w14:paraId="4BE530F5" w14:textId="77777777" w:rsidTr="00B958E5">
        <w:trPr>
          <w:trHeight w:val="301"/>
        </w:trPr>
        <w:tc>
          <w:tcPr>
            <w:tcW w:w="22397" w:type="dxa"/>
            <w:gridSpan w:val="42"/>
            <w:shd w:val="clear" w:color="000000" w:fill="D9E2F3"/>
            <w:vAlign w:val="center"/>
            <w:hideMark/>
          </w:tcPr>
          <w:p w14:paraId="6DFADC6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ФГБУ «ЦЖКУ» МО РФ</w:t>
            </w:r>
          </w:p>
        </w:tc>
      </w:tr>
      <w:tr w:rsidR="00627CA9" w:rsidRPr="00A742C7" w14:paraId="719DFF66" w14:textId="77777777" w:rsidTr="00B958E5">
        <w:trPr>
          <w:trHeight w:val="301"/>
        </w:trPr>
        <w:tc>
          <w:tcPr>
            <w:tcW w:w="22397" w:type="dxa"/>
            <w:gridSpan w:val="42"/>
            <w:shd w:val="clear" w:color="000000" w:fill="FFFFFF"/>
            <w:vAlign w:val="center"/>
            <w:hideMark/>
          </w:tcPr>
          <w:p w14:paraId="3293F801" w14:textId="77777777" w:rsidR="00627CA9" w:rsidRPr="00A742C7" w:rsidRDefault="00627CA9" w:rsidP="00B958E5">
            <w:pPr>
              <w:ind w:firstLineChars="100" w:firstLine="200"/>
              <w:rPr>
                <w:rFonts w:eastAsia="Times New Roman" w:cs="Times New Roman"/>
                <w:sz w:val="20"/>
                <w:szCs w:val="20"/>
                <w:lang w:eastAsia="ru-RU"/>
              </w:rPr>
            </w:pPr>
            <w:r w:rsidRPr="00A742C7">
              <w:rPr>
                <w:rFonts w:eastAsia="Times New Roman" w:cs="Times New Roman"/>
                <w:sz w:val="20"/>
                <w:szCs w:val="20"/>
                <w:lang w:eastAsia="ru-RU"/>
              </w:rPr>
              <w:t>Котельные ФГБУ «ЦЖКУ» МО РФ</w:t>
            </w:r>
          </w:p>
        </w:tc>
      </w:tr>
      <w:tr w:rsidR="00627CA9" w:rsidRPr="00A742C7" w14:paraId="6C0A5E3F" w14:textId="77777777" w:rsidTr="00B958E5">
        <w:trPr>
          <w:trHeight w:val="301"/>
        </w:trPr>
        <w:tc>
          <w:tcPr>
            <w:tcW w:w="491" w:type="dxa"/>
            <w:shd w:val="clear" w:color="000000" w:fill="FFFFFF"/>
            <w:vAlign w:val="center"/>
            <w:hideMark/>
          </w:tcPr>
          <w:p w14:paraId="555BDF5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409507F8"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Перевод котельных на газ, включая проектно-изыскательные работы и техническое перевооружение котельных:</w:t>
            </w:r>
            <w:r w:rsidRPr="00A742C7">
              <w:rPr>
                <w:rFonts w:eastAsia="Times New Roman" w:cs="Times New Roman"/>
                <w:sz w:val="20"/>
                <w:szCs w:val="20"/>
                <w:lang w:eastAsia="ru-RU"/>
              </w:rPr>
              <w:br/>
              <w:t>пгт. Печенга № 25/52, 18/65, 13/66, 21/90, 21/110, 21/149, 25/46, 21/172;</w:t>
            </w:r>
            <w:r w:rsidRPr="00A742C7">
              <w:rPr>
                <w:rFonts w:eastAsia="Times New Roman" w:cs="Times New Roman"/>
                <w:sz w:val="20"/>
                <w:szCs w:val="20"/>
                <w:lang w:eastAsia="ru-RU"/>
              </w:rPr>
              <w:br/>
              <w:t>н.п. Вайда-Губа № 69/6;</w:t>
            </w:r>
            <w:r w:rsidRPr="00A742C7">
              <w:rPr>
                <w:rFonts w:eastAsia="Times New Roman" w:cs="Times New Roman"/>
                <w:sz w:val="20"/>
                <w:szCs w:val="20"/>
                <w:lang w:eastAsia="ru-RU"/>
              </w:rPr>
              <w:br/>
              <w:t>н.п. Спутник № 12/150, 12/151</w:t>
            </w:r>
          </w:p>
        </w:tc>
        <w:tc>
          <w:tcPr>
            <w:tcW w:w="2165" w:type="dxa"/>
            <w:shd w:val="clear" w:color="000000" w:fill="FFFFFF"/>
            <w:vAlign w:val="center"/>
            <w:hideMark/>
          </w:tcPr>
          <w:p w14:paraId="305F815F"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w:t>
            </w:r>
          </w:p>
        </w:tc>
        <w:tc>
          <w:tcPr>
            <w:tcW w:w="1041" w:type="dxa"/>
            <w:gridSpan w:val="2"/>
            <w:shd w:val="clear" w:color="000000" w:fill="FFFFFF"/>
            <w:vAlign w:val="center"/>
            <w:hideMark/>
          </w:tcPr>
          <w:p w14:paraId="5AF2EFE7"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34EA5B5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1DBE0992"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1E81E308"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21" w:type="dxa"/>
            <w:gridSpan w:val="2"/>
            <w:shd w:val="clear" w:color="000000" w:fill="FFFFFF"/>
            <w:vAlign w:val="center"/>
            <w:hideMark/>
          </w:tcPr>
          <w:p w14:paraId="77EF7E3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5378" w:type="dxa"/>
            <w:gridSpan w:val="18"/>
            <w:shd w:val="clear" w:color="000000" w:fill="FFFFFF"/>
            <w:vAlign w:val="center"/>
            <w:hideMark/>
          </w:tcPr>
          <w:p w14:paraId="39C951A1"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согласно ПСД</w:t>
            </w:r>
          </w:p>
        </w:tc>
        <w:tc>
          <w:tcPr>
            <w:tcW w:w="845" w:type="dxa"/>
            <w:gridSpan w:val="3"/>
            <w:shd w:val="clear" w:color="000000" w:fill="FFFFFF"/>
            <w:vAlign w:val="center"/>
            <w:hideMark/>
          </w:tcPr>
          <w:p w14:paraId="7B4D64E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6325D753"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45" w:type="dxa"/>
            <w:gridSpan w:val="3"/>
            <w:shd w:val="clear" w:color="000000" w:fill="FFFFFF"/>
            <w:vAlign w:val="center"/>
            <w:hideMark/>
          </w:tcPr>
          <w:p w14:paraId="3DC2757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336" w:type="dxa"/>
            <w:gridSpan w:val="2"/>
            <w:shd w:val="clear" w:color="000000" w:fill="FFFFFF"/>
            <w:vAlign w:val="center"/>
            <w:hideMark/>
          </w:tcPr>
          <w:p w14:paraId="6821997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r>
      <w:tr w:rsidR="00627CA9" w:rsidRPr="00A742C7" w14:paraId="63A4093E" w14:textId="77777777" w:rsidTr="00B958E5">
        <w:trPr>
          <w:trHeight w:val="301"/>
        </w:trPr>
        <w:tc>
          <w:tcPr>
            <w:tcW w:w="22397" w:type="dxa"/>
            <w:gridSpan w:val="42"/>
            <w:shd w:val="clear" w:color="000000" w:fill="D9E2F3"/>
            <w:vAlign w:val="center"/>
            <w:hideMark/>
          </w:tcPr>
          <w:p w14:paraId="64CE912B"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Новые котельные</w:t>
            </w:r>
          </w:p>
        </w:tc>
      </w:tr>
      <w:tr w:rsidR="00627CA9" w:rsidRPr="00A742C7" w14:paraId="4BA86708" w14:textId="77777777" w:rsidTr="00B958E5">
        <w:trPr>
          <w:trHeight w:val="301"/>
        </w:trPr>
        <w:tc>
          <w:tcPr>
            <w:tcW w:w="22397" w:type="dxa"/>
            <w:gridSpan w:val="42"/>
            <w:shd w:val="clear" w:color="000000" w:fill="FFFFFF"/>
            <w:vAlign w:val="center"/>
            <w:hideMark/>
          </w:tcPr>
          <w:p w14:paraId="27037B92"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Строительство новых котельных, согласно генеральному плану</w:t>
            </w:r>
          </w:p>
        </w:tc>
      </w:tr>
      <w:tr w:rsidR="00627CA9" w:rsidRPr="00A742C7" w14:paraId="484B8F3C" w14:textId="77777777" w:rsidTr="00B958E5">
        <w:trPr>
          <w:trHeight w:val="301"/>
        </w:trPr>
        <w:tc>
          <w:tcPr>
            <w:tcW w:w="491" w:type="dxa"/>
            <w:shd w:val="clear" w:color="000000" w:fill="FFFFFF"/>
            <w:vAlign w:val="center"/>
            <w:hideMark/>
          </w:tcPr>
          <w:p w14:paraId="168573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1</w:t>
            </w:r>
          </w:p>
        </w:tc>
        <w:tc>
          <w:tcPr>
            <w:tcW w:w="5745" w:type="dxa"/>
            <w:shd w:val="clear" w:color="000000" w:fill="FFFFFF"/>
            <w:vAlign w:val="center"/>
            <w:hideMark/>
          </w:tcPr>
          <w:p w14:paraId="18A613B1"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Строительство нового источника мощностью 51,6 Гкал/ч и тепловых сетей в п.г.т. Никель</w:t>
            </w:r>
          </w:p>
        </w:tc>
        <w:tc>
          <w:tcPr>
            <w:tcW w:w="2165" w:type="dxa"/>
            <w:shd w:val="clear" w:color="000000" w:fill="FFFFFF"/>
            <w:vAlign w:val="center"/>
            <w:hideMark/>
          </w:tcPr>
          <w:p w14:paraId="364E2D4A"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702C4E5D"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EC747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41" w:type="dxa"/>
            <w:gridSpan w:val="2"/>
            <w:shd w:val="clear" w:color="000000" w:fill="FFFFFF"/>
            <w:vAlign w:val="center"/>
            <w:hideMark/>
          </w:tcPr>
          <w:p w14:paraId="6E1CA959"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803" w:type="dxa"/>
            <w:gridSpan w:val="2"/>
            <w:shd w:val="clear" w:color="000000" w:fill="FFFFFF"/>
            <w:vAlign w:val="center"/>
            <w:hideMark/>
          </w:tcPr>
          <w:p w14:paraId="5C99A0D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0</w:t>
            </w:r>
          </w:p>
        </w:tc>
        <w:tc>
          <w:tcPr>
            <w:tcW w:w="10070" w:type="dxa"/>
            <w:gridSpan w:val="31"/>
            <w:shd w:val="clear" w:color="000000" w:fill="FFFFFF"/>
            <w:vAlign w:val="center"/>
            <w:hideMark/>
          </w:tcPr>
          <w:p w14:paraId="0CBCF68F" w14:textId="77777777" w:rsidR="00627CA9" w:rsidRPr="00A742C7" w:rsidRDefault="00627CA9" w:rsidP="00B958E5">
            <w:pPr>
              <w:jc w:val="center"/>
              <w:rPr>
                <w:rFonts w:ascii="Calibri" w:eastAsia="Times New Roman" w:hAnsi="Calibri" w:cs="Calibri"/>
                <w:sz w:val="20"/>
                <w:szCs w:val="20"/>
                <w:lang w:eastAsia="ru-RU"/>
              </w:rPr>
            </w:pPr>
            <w:r w:rsidRPr="00A742C7">
              <w:rPr>
                <w:rFonts w:eastAsia="Times New Roman" w:cs="Times New Roman"/>
                <w:sz w:val="20"/>
                <w:szCs w:val="20"/>
                <w:lang w:eastAsia="ru-RU"/>
              </w:rPr>
              <w:t>Согласно ПСД</w:t>
            </w:r>
          </w:p>
        </w:tc>
      </w:tr>
      <w:tr w:rsidR="00627CA9" w:rsidRPr="00A742C7" w14:paraId="75A3271E" w14:textId="77777777" w:rsidTr="00B958E5">
        <w:trPr>
          <w:trHeight w:val="301"/>
        </w:trPr>
        <w:tc>
          <w:tcPr>
            <w:tcW w:w="491" w:type="dxa"/>
            <w:shd w:val="clear" w:color="000000" w:fill="FFFFFF"/>
            <w:vAlign w:val="center"/>
            <w:hideMark/>
          </w:tcPr>
          <w:p w14:paraId="15C2CEF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2</w:t>
            </w:r>
          </w:p>
        </w:tc>
        <w:tc>
          <w:tcPr>
            <w:tcW w:w="5745" w:type="dxa"/>
            <w:shd w:val="clear" w:color="000000" w:fill="FFFFFF"/>
            <w:vAlign w:val="center"/>
            <w:hideMark/>
          </w:tcPr>
          <w:p w14:paraId="6D8B5962" w14:textId="77777777" w:rsidR="00627CA9" w:rsidRPr="00A742C7" w:rsidRDefault="00627CA9" w:rsidP="00B958E5">
            <w:pPr>
              <w:rPr>
                <w:rFonts w:eastAsia="Times New Roman" w:cs="Times New Roman"/>
                <w:sz w:val="20"/>
                <w:szCs w:val="20"/>
                <w:lang w:eastAsia="ru-RU"/>
              </w:rPr>
            </w:pPr>
            <w:r w:rsidRPr="00A742C7">
              <w:rPr>
                <w:rFonts w:eastAsia="Times New Roman" w:cs="Times New Roman"/>
                <w:sz w:val="20"/>
                <w:szCs w:val="20"/>
                <w:lang w:eastAsia="ru-RU"/>
              </w:rPr>
              <w:t>Строительство нового источника мощностью 5,2 Гкал/ч и тепловых сетей в г. Заполярный</w:t>
            </w:r>
          </w:p>
        </w:tc>
        <w:tc>
          <w:tcPr>
            <w:tcW w:w="2165" w:type="dxa"/>
            <w:shd w:val="clear" w:color="000000" w:fill="FFFFFF"/>
            <w:vAlign w:val="center"/>
            <w:hideMark/>
          </w:tcPr>
          <w:p w14:paraId="15F0FB8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val="en-US" w:eastAsia="ru-RU"/>
              </w:rPr>
              <w:t>БС, ВС</w:t>
            </w:r>
          </w:p>
        </w:tc>
        <w:tc>
          <w:tcPr>
            <w:tcW w:w="1041" w:type="dxa"/>
            <w:gridSpan w:val="2"/>
            <w:shd w:val="clear" w:color="000000" w:fill="FFFFFF"/>
            <w:vAlign w:val="center"/>
            <w:hideMark/>
          </w:tcPr>
          <w:p w14:paraId="58EDB49E"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000000" w:fill="FFFFFF"/>
            <w:vAlign w:val="center"/>
            <w:hideMark/>
          </w:tcPr>
          <w:p w14:paraId="3236FE0C"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41" w:type="dxa"/>
            <w:gridSpan w:val="2"/>
            <w:shd w:val="clear" w:color="000000" w:fill="FFFFFF"/>
            <w:vAlign w:val="center"/>
            <w:hideMark/>
          </w:tcPr>
          <w:p w14:paraId="02BCD460"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803" w:type="dxa"/>
            <w:gridSpan w:val="2"/>
            <w:shd w:val="clear" w:color="000000" w:fill="FFFFFF"/>
            <w:vAlign w:val="center"/>
            <w:hideMark/>
          </w:tcPr>
          <w:p w14:paraId="212C1B54" w14:textId="77777777" w:rsidR="00627CA9" w:rsidRPr="00A742C7" w:rsidRDefault="00627CA9" w:rsidP="00B958E5">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10070" w:type="dxa"/>
            <w:gridSpan w:val="31"/>
            <w:shd w:val="clear" w:color="000000" w:fill="FFFFFF"/>
            <w:vAlign w:val="center"/>
            <w:hideMark/>
          </w:tcPr>
          <w:p w14:paraId="34211EB0" w14:textId="77777777" w:rsidR="00627CA9" w:rsidRPr="00A742C7" w:rsidRDefault="00627CA9" w:rsidP="00B958E5">
            <w:pPr>
              <w:jc w:val="center"/>
              <w:rPr>
                <w:rFonts w:ascii="Calibri" w:eastAsia="Times New Roman" w:hAnsi="Calibri" w:cs="Calibri"/>
                <w:sz w:val="20"/>
                <w:szCs w:val="20"/>
                <w:lang w:eastAsia="ru-RU"/>
              </w:rPr>
            </w:pPr>
            <w:r w:rsidRPr="00A742C7">
              <w:rPr>
                <w:rFonts w:eastAsia="Times New Roman" w:cs="Times New Roman"/>
                <w:sz w:val="20"/>
                <w:szCs w:val="20"/>
                <w:lang w:eastAsia="ru-RU"/>
              </w:rPr>
              <w:t>Согласно ПСД</w:t>
            </w:r>
          </w:p>
        </w:tc>
      </w:tr>
    </w:tbl>
    <w:p w14:paraId="75B9BF06" w14:textId="77777777" w:rsidR="009A51F2" w:rsidRPr="00A742C7" w:rsidRDefault="009A51F2" w:rsidP="009A51F2">
      <w:pPr>
        <w:pStyle w:val="a1"/>
        <w:rPr>
          <w:rFonts w:cs="Times New Roman"/>
          <w:lang w:eastAsia="ru-RU"/>
        </w:rPr>
      </w:pPr>
      <w:r w:rsidRPr="00A742C7">
        <w:rPr>
          <w:rFonts w:cs="Times New Roman"/>
          <w:lang w:eastAsia="ru-RU"/>
        </w:rPr>
        <w:t>*БС - бюджетные средства, АС - амортизационные средства, ИС – инвестиционные средства, ВБ – внебюджетные средства.</w:t>
      </w:r>
    </w:p>
    <w:p w14:paraId="71E24662" w14:textId="77777777" w:rsidR="009A51F2" w:rsidRPr="00A742C7" w:rsidRDefault="009A51F2" w:rsidP="009A51F2">
      <w:pPr>
        <w:pStyle w:val="a1"/>
        <w:rPr>
          <w:rFonts w:cs="Times New Roman"/>
          <w:lang w:eastAsia="ru-RU"/>
        </w:rPr>
      </w:pPr>
    </w:p>
    <w:p w14:paraId="10B32274" w14:textId="77777777" w:rsidR="009A51F2" w:rsidRPr="00A742C7" w:rsidRDefault="009A51F2" w:rsidP="009A51F2">
      <w:pPr>
        <w:pStyle w:val="a1"/>
        <w:ind w:firstLine="709"/>
        <w:jc w:val="both"/>
        <w:rPr>
          <w:rFonts w:cs="Times New Roman"/>
          <w:lang w:eastAsia="ru-RU"/>
        </w:rPr>
      </w:pPr>
      <w:bookmarkStart w:id="332" w:name="_Hlk117522192"/>
      <w:r w:rsidRPr="00A742C7">
        <w:rPr>
          <w:rFonts w:cs="Times New Roman"/>
          <w:lang w:eastAsia="ru-RU"/>
        </w:rPr>
        <w:t>В таблице 12.1.2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332"/>
    <w:p w14:paraId="433D7191" w14:textId="77777777" w:rsidR="009A72F9" w:rsidRPr="00A742C7" w:rsidRDefault="009A51F2">
      <w:pPr>
        <w:spacing w:before="400" w:after="200"/>
        <w:rPr>
          <w:rFonts w:cs="Times New Roman"/>
        </w:rPr>
      </w:pPr>
      <w:r w:rsidRPr="00A742C7">
        <w:rPr>
          <w:rFonts w:cs="Times New Roman"/>
          <w:b/>
        </w:rPr>
        <w:t>Таблица 12.1.2 -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W w:w="22178" w:type="dxa"/>
        <w:tblCellMar>
          <w:left w:w="0" w:type="dxa"/>
          <w:right w:w="0" w:type="dxa"/>
        </w:tblCellMar>
        <w:tblLook w:val="04A0" w:firstRow="1" w:lastRow="0" w:firstColumn="1" w:lastColumn="0" w:noHBand="0" w:noVBand="1"/>
      </w:tblPr>
      <w:tblGrid>
        <w:gridCol w:w="412"/>
        <w:gridCol w:w="4886"/>
        <w:gridCol w:w="1692"/>
        <w:gridCol w:w="996"/>
        <w:gridCol w:w="1052"/>
        <w:gridCol w:w="939"/>
        <w:gridCol w:w="1165"/>
        <w:gridCol w:w="939"/>
        <w:gridCol w:w="939"/>
        <w:gridCol w:w="1052"/>
        <w:gridCol w:w="1165"/>
        <w:gridCol w:w="1052"/>
        <w:gridCol w:w="1052"/>
        <w:gridCol w:w="939"/>
        <w:gridCol w:w="920"/>
        <w:gridCol w:w="920"/>
        <w:gridCol w:w="939"/>
        <w:gridCol w:w="1108"/>
        <w:gridCol w:w="11"/>
      </w:tblGrid>
      <w:tr w:rsidR="004F45E4" w:rsidRPr="00A742C7" w14:paraId="10FB1DD9" w14:textId="77777777" w:rsidTr="004F45E4">
        <w:trPr>
          <w:trHeight w:val="301"/>
          <w:tblHeader/>
        </w:trPr>
        <w:tc>
          <w:tcPr>
            <w:tcW w:w="413"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73A8EB6" w14:textId="77777777" w:rsidR="004F45E4" w:rsidRPr="00A742C7" w:rsidRDefault="004F45E4">
            <w:pPr>
              <w:jc w:val="center"/>
              <w:rPr>
                <w:rFonts w:cs="Times New Roman"/>
                <w:sz w:val="20"/>
              </w:rPr>
            </w:pPr>
            <w:bookmarkStart w:id="333" w:name="_Hlk204065083"/>
            <w:r w:rsidRPr="00A742C7">
              <w:rPr>
                <w:rFonts w:cs="Times New Roman"/>
                <w:sz w:val="20"/>
                <w:lang w:val="en-US"/>
              </w:rPr>
              <w:t>№</w:t>
            </w:r>
          </w:p>
        </w:tc>
        <w:tc>
          <w:tcPr>
            <w:tcW w:w="4886"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C819717" w14:textId="77777777" w:rsidR="004F45E4" w:rsidRPr="00A742C7" w:rsidRDefault="004F45E4">
            <w:pPr>
              <w:jc w:val="center"/>
              <w:rPr>
                <w:rFonts w:cs="Times New Roman"/>
                <w:sz w:val="20"/>
              </w:rPr>
            </w:pPr>
            <w:r w:rsidRPr="00A742C7">
              <w:rPr>
                <w:rFonts w:cs="Times New Roman"/>
                <w:sz w:val="20"/>
                <w:lang w:val="en-US"/>
              </w:rPr>
              <w:t>Наименование мероприятия</w:t>
            </w:r>
          </w:p>
        </w:tc>
        <w:tc>
          <w:tcPr>
            <w:tcW w:w="1691"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28DFEF5" w14:textId="77777777" w:rsidR="004F45E4" w:rsidRPr="00A742C7" w:rsidRDefault="004F45E4">
            <w:pPr>
              <w:jc w:val="center"/>
              <w:rPr>
                <w:rFonts w:cs="Times New Roman"/>
                <w:sz w:val="20"/>
              </w:rPr>
            </w:pPr>
            <w:r w:rsidRPr="00A742C7">
              <w:rPr>
                <w:rFonts w:cs="Times New Roman"/>
                <w:sz w:val="20"/>
                <w:lang w:val="en-US"/>
              </w:rPr>
              <w:t>Источник финансирования</w:t>
            </w:r>
          </w:p>
        </w:tc>
        <w:tc>
          <w:tcPr>
            <w:tcW w:w="15186" w:type="dxa"/>
            <w:gridSpan w:val="16"/>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C7AE048" w14:textId="77777777" w:rsidR="004F45E4" w:rsidRPr="00A742C7" w:rsidRDefault="004F45E4">
            <w:pPr>
              <w:jc w:val="center"/>
              <w:rPr>
                <w:rFonts w:cs="Times New Roman"/>
                <w:sz w:val="20"/>
              </w:rPr>
            </w:pPr>
            <w:r w:rsidRPr="00A742C7">
              <w:rPr>
                <w:rFonts w:cs="Times New Roman"/>
                <w:sz w:val="20"/>
                <w:lang w:val="en-US"/>
              </w:rPr>
              <w:t>Сумма освоения, тыс. рублей</w:t>
            </w:r>
          </w:p>
        </w:tc>
      </w:tr>
      <w:tr w:rsidR="004F45E4" w:rsidRPr="00A742C7" w14:paraId="7BF8DB90" w14:textId="77777777" w:rsidTr="004F45E4">
        <w:trPr>
          <w:gridAfter w:val="1"/>
          <w:wAfter w:w="11" w:type="dxa"/>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B4D2B2" w14:textId="77777777" w:rsidR="004F45E4" w:rsidRPr="00A742C7" w:rsidRDefault="004F45E4">
            <w:pPr>
              <w:rPr>
                <w:rFonts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3A75F" w14:textId="77777777" w:rsidR="004F45E4" w:rsidRPr="00A742C7" w:rsidRDefault="004F45E4">
            <w:pPr>
              <w:rPr>
                <w:rFonts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89D88" w14:textId="77777777" w:rsidR="004F45E4" w:rsidRPr="00A742C7" w:rsidRDefault="004F45E4">
            <w:pPr>
              <w:rPr>
                <w:rFonts w:cs="Times New Roman"/>
                <w:sz w:val="20"/>
              </w:rPr>
            </w:pPr>
          </w:p>
        </w:tc>
        <w:tc>
          <w:tcPr>
            <w:tcW w:w="996"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200692F" w14:textId="77777777" w:rsidR="004F45E4" w:rsidRPr="00A742C7" w:rsidRDefault="004F45E4">
            <w:pPr>
              <w:jc w:val="center"/>
              <w:rPr>
                <w:rFonts w:cs="Times New Roman"/>
                <w:sz w:val="20"/>
              </w:rPr>
            </w:pPr>
            <w:r w:rsidRPr="00A742C7">
              <w:rPr>
                <w:rFonts w:cs="Times New Roman"/>
                <w:sz w:val="20"/>
                <w:lang w:val="en-US"/>
              </w:rPr>
              <w:t>2025</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4D016CC" w14:textId="77777777" w:rsidR="004F45E4" w:rsidRPr="00A742C7" w:rsidRDefault="004F45E4">
            <w:pPr>
              <w:jc w:val="center"/>
              <w:rPr>
                <w:rFonts w:cs="Times New Roman"/>
                <w:sz w:val="20"/>
              </w:rPr>
            </w:pPr>
            <w:r w:rsidRPr="00A742C7">
              <w:rPr>
                <w:rFonts w:cs="Times New Roman"/>
                <w:sz w:val="20"/>
                <w:lang w:val="en-US"/>
              </w:rPr>
              <w:t>2026</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E07916F" w14:textId="77777777" w:rsidR="004F45E4" w:rsidRPr="00A742C7" w:rsidRDefault="004F45E4">
            <w:pPr>
              <w:jc w:val="center"/>
              <w:rPr>
                <w:rFonts w:cs="Times New Roman"/>
                <w:sz w:val="20"/>
              </w:rPr>
            </w:pPr>
            <w:r w:rsidRPr="00A742C7">
              <w:rPr>
                <w:rFonts w:cs="Times New Roman"/>
                <w:sz w:val="20"/>
                <w:lang w:val="en-US"/>
              </w:rPr>
              <w:t>2027</w:t>
            </w:r>
          </w:p>
        </w:tc>
        <w:tc>
          <w:tcPr>
            <w:tcW w:w="1165"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3633CF2" w14:textId="77777777" w:rsidR="004F45E4" w:rsidRPr="00A742C7" w:rsidRDefault="004F45E4">
            <w:pPr>
              <w:jc w:val="center"/>
              <w:rPr>
                <w:rFonts w:cs="Times New Roman"/>
                <w:sz w:val="20"/>
              </w:rPr>
            </w:pPr>
            <w:r w:rsidRPr="00A742C7">
              <w:rPr>
                <w:rFonts w:cs="Times New Roman"/>
                <w:sz w:val="20"/>
                <w:lang w:val="en-US"/>
              </w:rPr>
              <w:t>2028</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125DFDE" w14:textId="77777777" w:rsidR="004F45E4" w:rsidRPr="00A742C7" w:rsidRDefault="004F45E4">
            <w:pPr>
              <w:jc w:val="center"/>
              <w:rPr>
                <w:rFonts w:cs="Times New Roman"/>
                <w:sz w:val="20"/>
              </w:rPr>
            </w:pPr>
            <w:r w:rsidRPr="00A742C7">
              <w:rPr>
                <w:rFonts w:cs="Times New Roman"/>
                <w:sz w:val="20"/>
                <w:lang w:val="en-US"/>
              </w:rPr>
              <w:t>2029</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509F3DC" w14:textId="77777777" w:rsidR="004F45E4" w:rsidRPr="00A742C7" w:rsidRDefault="004F45E4">
            <w:pPr>
              <w:jc w:val="center"/>
              <w:rPr>
                <w:rFonts w:cs="Times New Roman"/>
                <w:sz w:val="20"/>
              </w:rPr>
            </w:pPr>
            <w:r w:rsidRPr="00A742C7">
              <w:rPr>
                <w:rFonts w:cs="Times New Roman"/>
                <w:sz w:val="20"/>
                <w:lang w:val="en-US"/>
              </w:rPr>
              <w:t>2030</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9DCF8D9" w14:textId="77777777" w:rsidR="004F45E4" w:rsidRPr="00A742C7" w:rsidRDefault="004F45E4">
            <w:pPr>
              <w:jc w:val="center"/>
              <w:rPr>
                <w:rFonts w:cs="Times New Roman"/>
                <w:sz w:val="20"/>
              </w:rPr>
            </w:pPr>
            <w:r w:rsidRPr="00A742C7">
              <w:rPr>
                <w:rFonts w:cs="Times New Roman"/>
                <w:sz w:val="20"/>
                <w:lang w:val="en-US"/>
              </w:rPr>
              <w:t>2031</w:t>
            </w:r>
          </w:p>
        </w:tc>
        <w:tc>
          <w:tcPr>
            <w:tcW w:w="1165"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D43451A" w14:textId="77777777" w:rsidR="004F45E4" w:rsidRPr="00A742C7" w:rsidRDefault="004F45E4">
            <w:pPr>
              <w:jc w:val="center"/>
              <w:rPr>
                <w:rFonts w:cs="Times New Roman"/>
                <w:sz w:val="20"/>
              </w:rPr>
            </w:pPr>
            <w:r w:rsidRPr="00A742C7">
              <w:rPr>
                <w:rFonts w:cs="Times New Roman"/>
                <w:sz w:val="20"/>
                <w:lang w:val="en-US"/>
              </w:rPr>
              <w:t>2032</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8BEFBB5" w14:textId="77777777" w:rsidR="004F45E4" w:rsidRPr="00A742C7" w:rsidRDefault="004F45E4">
            <w:pPr>
              <w:jc w:val="center"/>
              <w:rPr>
                <w:rFonts w:cs="Times New Roman"/>
                <w:sz w:val="20"/>
              </w:rPr>
            </w:pPr>
            <w:r w:rsidRPr="00A742C7">
              <w:rPr>
                <w:rFonts w:cs="Times New Roman"/>
                <w:sz w:val="20"/>
                <w:lang w:val="en-US"/>
              </w:rPr>
              <w:t>2033</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1CB175B" w14:textId="77777777" w:rsidR="004F45E4" w:rsidRPr="00A742C7" w:rsidRDefault="004F45E4">
            <w:pPr>
              <w:jc w:val="center"/>
              <w:rPr>
                <w:rFonts w:cs="Times New Roman"/>
                <w:sz w:val="20"/>
              </w:rPr>
            </w:pPr>
            <w:r w:rsidRPr="00A742C7">
              <w:rPr>
                <w:rFonts w:cs="Times New Roman"/>
                <w:sz w:val="20"/>
                <w:lang w:val="en-US"/>
              </w:rPr>
              <w:t>2034</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74BFEA3" w14:textId="77777777" w:rsidR="004F45E4" w:rsidRPr="00A742C7" w:rsidRDefault="004F45E4">
            <w:pPr>
              <w:jc w:val="center"/>
              <w:rPr>
                <w:rFonts w:cs="Times New Roman"/>
                <w:sz w:val="20"/>
              </w:rPr>
            </w:pPr>
            <w:r w:rsidRPr="00A742C7">
              <w:rPr>
                <w:rFonts w:cs="Times New Roman"/>
                <w:sz w:val="20"/>
                <w:lang w:val="en-US"/>
              </w:rPr>
              <w:t>2035</w:t>
            </w:r>
          </w:p>
        </w:tc>
        <w:tc>
          <w:tcPr>
            <w:tcW w:w="92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974815D" w14:textId="77777777" w:rsidR="004F45E4" w:rsidRPr="00A742C7" w:rsidRDefault="004F45E4">
            <w:pPr>
              <w:jc w:val="center"/>
              <w:rPr>
                <w:rFonts w:cs="Times New Roman"/>
                <w:sz w:val="20"/>
              </w:rPr>
            </w:pPr>
            <w:r w:rsidRPr="00A742C7">
              <w:rPr>
                <w:rFonts w:cs="Times New Roman"/>
                <w:sz w:val="20"/>
                <w:lang w:val="en-US"/>
              </w:rPr>
              <w:t>2036</w:t>
            </w:r>
          </w:p>
        </w:tc>
        <w:tc>
          <w:tcPr>
            <w:tcW w:w="92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593B7EE" w14:textId="77777777" w:rsidR="004F45E4" w:rsidRPr="00A742C7" w:rsidRDefault="004F45E4">
            <w:pPr>
              <w:jc w:val="center"/>
              <w:rPr>
                <w:rFonts w:cs="Times New Roman"/>
                <w:sz w:val="20"/>
              </w:rPr>
            </w:pPr>
            <w:r w:rsidRPr="00A742C7">
              <w:rPr>
                <w:rFonts w:cs="Times New Roman"/>
                <w:sz w:val="20"/>
                <w:lang w:val="en-US"/>
              </w:rPr>
              <w:t>2037</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F041BEC" w14:textId="77777777" w:rsidR="004F45E4" w:rsidRPr="00A742C7" w:rsidRDefault="004F45E4">
            <w:pPr>
              <w:jc w:val="center"/>
              <w:rPr>
                <w:rFonts w:cs="Times New Roman"/>
                <w:sz w:val="20"/>
              </w:rPr>
            </w:pPr>
            <w:r w:rsidRPr="00A742C7">
              <w:rPr>
                <w:rFonts w:cs="Times New Roman"/>
                <w:sz w:val="20"/>
                <w:lang w:val="en-US"/>
              </w:rPr>
              <w:t>2038</w:t>
            </w:r>
          </w:p>
        </w:tc>
        <w:tc>
          <w:tcPr>
            <w:tcW w:w="110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BB00D3F" w14:textId="77777777" w:rsidR="004F45E4" w:rsidRPr="00A742C7" w:rsidRDefault="004F45E4">
            <w:pPr>
              <w:jc w:val="center"/>
              <w:rPr>
                <w:rFonts w:cs="Times New Roman"/>
                <w:sz w:val="20"/>
              </w:rPr>
            </w:pPr>
            <w:r w:rsidRPr="00A742C7">
              <w:rPr>
                <w:rFonts w:cs="Times New Roman"/>
                <w:sz w:val="20"/>
                <w:lang w:val="en-US"/>
              </w:rPr>
              <w:t>2039-2043</w:t>
            </w:r>
          </w:p>
        </w:tc>
      </w:tr>
      <w:tr w:rsidR="004F45E4" w:rsidRPr="00A742C7" w14:paraId="0A7116AC"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D9E2F3"/>
            <w:tcMar>
              <w:top w:w="15" w:type="dxa"/>
              <w:left w:w="15" w:type="dxa"/>
              <w:bottom w:w="0" w:type="dxa"/>
              <w:right w:w="15" w:type="dxa"/>
            </w:tcMar>
            <w:vAlign w:val="center"/>
            <w:hideMark/>
          </w:tcPr>
          <w:p w14:paraId="150C0D90" w14:textId="77777777" w:rsidR="004F45E4" w:rsidRPr="00A742C7" w:rsidRDefault="004F45E4">
            <w:pPr>
              <w:jc w:val="center"/>
              <w:rPr>
                <w:rFonts w:cs="Times New Roman"/>
                <w:sz w:val="20"/>
              </w:rPr>
            </w:pPr>
            <w:r w:rsidRPr="00A742C7">
              <w:rPr>
                <w:rFonts w:cs="Times New Roman"/>
                <w:sz w:val="20"/>
                <w:lang w:val="en-US"/>
              </w:rPr>
              <w:t>АО «МЭС»</w:t>
            </w:r>
          </w:p>
        </w:tc>
      </w:tr>
      <w:tr w:rsidR="004F45E4" w:rsidRPr="00A742C7" w14:paraId="472A158D"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2F7F714B" w14:textId="77777777" w:rsidR="004F45E4" w:rsidRPr="00A742C7" w:rsidRDefault="004F45E4">
            <w:pPr>
              <w:ind w:firstLineChars="100" w:firstLine="200"/>
              <w:rPr>
                <w:rFonts w:cs="Times New Roman"/>
                <w:sz w:val="20"/>
              </w:rPr>
            </w:pPr>
            <w:r w:rsidRPr="00A742C7">
              <w:rPr>
                <w:rFonts w:cs="Times New Roman"/>
                <w:sz w:val="20"/>
                <w:lang w:val="en-US"/>
              </w:rPr>
              <w:t>Котельная ЭЦ-2 пгт. Никель</w:t>
            </w:r>
          </w:p>
        </w:tc>
      </w:tr>
      <w:tr w:rsidR="004F45E4" w:rsidRPr="00A742C7" w14:paraId="468BCDE2"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898AC1"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9CE15C" w14:textId="77777777" w:rsidR="004F45E4" w:rsidRPr="00A742C7" w:rsidRDefault="004F45E4">
            <w:pPr>
              <w:rPr>
                <w:rFonts w:cs="Times New Roman"/>
                <w:sz w:val="20"/>
              </w:rPr>
            </w:pPr>
            <w:r w:rsidRPr="00A742C7">
              <w:rPr>
                <w:rFonts w:cs="Times New Roman"/>
                <w:sz w:val="20"/>
              </w:rPr>
              <w:t>Реконструкция тепловых сетей от ТК-162 до ТК-165 с вводами в дд. 16, 18, 23, 23а, 25, 27 по пр-ту Гвардейскому</w:t>
            </w:r>
          </w:p>
        </w:tc>
        <w:tc>
          <w:tcPr>
            <w:tcW w:w="1691"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7E58B1" w14:textId="77777777" w:rsidR="004F45E4" w:rsidRPr="00A742C7" w:rsidRDefault="004F45E4">
            <w:pPr>
              <w:jc w:val="center"/>
              <w:rPr>
                <w:rFonts w:cs="Times New Roman"/>
                <w:sz w:val="20"/>
              </w:rPr>
            </w:pPr>
            <w:r w:rsidRPr="00A742C7">
              <w:rPr>
                <w:rFonts w:cs="Times New Roman"/>
                <w:sz w:val="20"/>
              </w:rPr>
              <w:t>ИП (амортизация, прибыль направленная на инвестиции, иные собственные средства)</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1D6913"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54D198" w14:textId="77777777" w:rsidR="004F45E4" w:rsidRPr="00A742C7" w:rsidRDefault="004F45E4">
            <w:pPr>
              <w:jc w:val="center"/>
              <w:rPr>
                <w:rFonts w:cs="Times New Roman"/>
                <w:sz w:val="20"/>
              </w:rPr>
            </w:pPr>
            <w:r w:rsidRPr="00A742C7">
              <w:rPr>
                <w:rFonts w:cs="Times New Roman"/>
                <w:sz w:val="20"/>
                <w:lang w:val="en-US"/>
              </w:rPr>
              <w:t>29669,14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F9B04C"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ED4C0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8A31B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0E68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B9C993"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76F89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2BEA83"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D070C4"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282EC7D"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B756B8"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86AC7C"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93CA25"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BEB0A6"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47BDCA4A"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66416C" w14:textId="77777777" w:rsidR="004F45E4" w:rsidRPr="00A742C7" w:rsidRDefault="004F45E4">
            <w:pPr>
              <w:jc w:val="center"/>
              <w:rPr>
                <w:rFonts w:cs="Times New Roman"/>
                <w:sz w:val="20"/>
              </w:rPr>
            </w:pPr>
            <w:r w:rsidRPr="00A742C7">
              <w:rPr>
                <w:rFonts w:cs="Times New Roman"/>
                <w:sz w:val="20"/>
                <w:lang w:val="en-US"/>
              </w:rPr>
              <w:t>2</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E8C2C5" w14:textId="77777777" w:rsidR="004F45E4" w:rsidRPr="00A742C7" w:rsidRDefault="004F45E4">
            <w:pPr>
              <w:rPr>
                <w:rFonts w:cs="Times New Roman"/>
                <w:sz w:val="20"/>
              </w:rPr>
            </w:pPr>
            <w:r w:rsidRPr="00A742C7">
              <w:rPr>
                <w:rFonts w:cs="Times New Roman"/>
                <w:sz w:val="20"/>
              </w:rPr>
              <w:t>Реконструкция тепловых сетей по ул. Спортивной от ТК б/н до д. 13 (СОШ № 20)</w:t>
            </w:r>
          </w:p>
        </w:tc>
        <w:tc>
          <w:tcPr>
            <w:tcW w:w="0" w:type="auto"/>
            <w:vMerge/>
            <w:tcBorders>
              <w:top w:val="nil"/>
              <w:left w:val="single" w:sz="4" w:space="0" w:color="auto"/>
              <w:bottom w:val="single" w:sz="4" w:space="0" w:color="auto"/>
              <w:right w:val="single" w:sz="4" w:space="0" w:color="auto"/>
            </w:tcBorders>
            <w:vAlign w:val="center"/>
            <w:hideMark/>
          </w:tcPr>
          <w:p w14:paraId="7184E731" w14:textId="77777777" w:rsidR="004F45E4" w:rsidRPr="00A742C7" w:rsidRDefault="004F45E4">
            <w:pPr>
              <w:rPr>
                <w:rFonts w:cs="Times New Roman"/>
                <w:sz w:val="20"/>
              </w:rPr>
            </w:pP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A624B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DC035C" w14:textId="77777777" w:rsidR="004F45E4" w:rsidRPr="00A742C7" w:rsidRDefault="004F45E4">
            <w:pPr>
              <w:jc w:val="center"/>
              <w:rPr>
                <w:rFonts w:cs="Times New Roman"/>
                <w:sz w:val="20"/>
              </w:rPr>
            </w:pPr>
            <w:r w:rsidRPr="00A742C7">
              <w:rPr>
                <w:rFonts w:cs="Times New Roman"/>
                <w:sz w:val="20"/>
                <w:lang w:val="en-US"/>
              </w:rPr>
              <w:t>1864,99</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79A9B4"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702A98"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1ED8A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69FA1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BAC67D9"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18D6B5"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F1C6A8"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5ED9E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DA0F3E"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878A53"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D272F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9114EB"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8DC5536"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6F6CBBA8"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065245" w14:textId="77777777" w:rsidR="004F45E4" w:rsidRPr="00A742C7" w:rsidRDefault="004F45E4">
            <w:pPr>
              <w:jc w:val="center"/>
              <w:rPr>
                <w:rFonts w:cs="Times New Roman"/>
                <w:sz w:val="20"/>
              </w:rPr>
            </w:pPr>
            <w:r w:rsidRPr="00A742C7">
              <w:rPr>
                <w:rFonts w:cs="Times New Roman"/>
                <w:sz w:val="20"/>
                <w:lang w:val="en-US"/>
              </w:rPr>
              <w:t>3</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8F15A8" w14:textId="77777777" w:rsidR="004F45E4" w:rsidRPr="00A742C7" w:rsidRDefault="004F45E4">
            <w:pPr>
              <w:rPr>
                <w:rFonts w:cs="Times New Roman"/>
                <w:sz w:val="20"/>
              </w:rPr>
            </w:pPr>
            <w:r w:rsidRPr="00A742C7">
              <w:rPr>
                <w:rFonts w:cs="Times New Roman"/>
                <w:sz w:val="20"/>
              </w:rPr>
              <w:t>Реконструкция тепловых сетей по пр-ту Гвардейскому от ТК б/н до д. 21 (СОШ № 1)</w:t>
            </w:r>
          </w:p>
        </w:tc>
        <w:tc>
          <w:tcPr>
            <w:tcW w:w="0" w:type="auto"/>
            <w:vMerge/>
            <w:tcBorders>
              <w:top w:val="nil"/>
              <w:left w:val="single" w:sz="4" w:space="0" w:color="auto"/>
              <w:bottom w:val="single" w:sz="4" w:space="0" w:color="auto"/>
              <w:right w:val="single" w:sz="4" w:space="0" w:color="auto"/>
            </w:tcBorders>
            <w:vAlign w:val="center"/>
            <w:hideMark/>
          </w:tcPr>
          <w:p w14:paraId="143E99C9" w14:textId="77777777" w:rsidR="004F45E4" w:rsidRPr="00A742C7" w:rsidRDefault="004F45E4">
            <w:pPr>
              <w:rPr>
                <w:rFonts w:cs="Times New Roman"/>
                <w:sz w:val="20"/>
              </w:rPr>
            </w:pP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9E7FF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A13A86" w14:textId="77777777" w:rsidR="004F45E4" w:rsidRPr="00A742C7" w:rsidRDefault="004F45E4">
            <w:pPr>
              <w:jc w:val="center"/>
              <w:rPr>
                <w:rFonts w:cs="Times New Roman"/>
                <w:sz w:val="20"/>
              </w:rPr>
            </w:pPr>
            <w:r w:rsidRPr="00A742C7">
              <w:rPr>
                <w:rFonts w:cs="Times New Roman"/>
                <w:sz w:val="20"/>
                <w:lang w:val="en-US"/>
              </w:rPr>
              <w:t>2026,58</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34ED4D7"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47EB62"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1E000B"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5F47FFD"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DEC627"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64BDA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CD8B30"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61752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D80A53"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10CB9F"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6078D1"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07AC8A"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72EFF7"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66B4327A"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680F92" w14:textId="77777777" w:rsidR="004F45E4" w:rsidRPr="00A742C7" w:rsidRDefault="004F45E4">
            <w:pPr>
              <w:jc w:val="center"/>
              <w:rPr>
                <w:rFonts w:cs="Times New Roman"/>
                <w:sz w:val="20"/>
              </w:rPr>
            </w:pPr>
            <w:r w:rsidRPr="00A742C7">
              <w:rPr>
                <w:rFonts w:cs="Times New Roman"/>
                <w:sz w:val="20"/>
                <w:lang w:val="en-US"/>
              </w:rPr>
              <w:t>4</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2A3179" w14:textId="77777777" w:rsidR="004F45E4" w:rsidRPr="00A742C7" w:rsidRDefault="004F45E4">
            <w:pPr>
              <w:rPr>
                <w:rFonts w:cs="Times New Roman"/>
                <w:sz w:val="20"/>
              </w:rPr>
            </w:pPr>
            <w:r w:rsidRPr="00A742C7">
              <w:rPr>
                <w:rFonts w:cs="Times New Roman"/>
                <w:sz w:val="20"/>
              </w:rPr>
              <w:t>Реконструкция тепловых сетей по пр-ту Гвардейскому от д. 24 до д. 24а</w:t>
            </w:r>
          </w:p>
        </w:tc>
        <w:tc>
          <w:tcPr>
            <w:tcW w:w="0" w:type="auto"/>
            <w:vMerge/>
            <w:tcBorders>
              <w:top w:val="nil"/>
              <w:left w:val="single" w:sz="4" w:space="0" w:color="auto"/>
              <w:bottom w:val="single" w:sz="4" w:space="0" w:color="auto"/>
              <w:right w:val="single" w:sz="4" w:space="0" w:color="auto"/>
            </w:tcBorders>
            <w:vAlign w:val="center"/>
            <w:hideMark/>
          </w:tcPr>
          <w:p w14:paraId="35B8DC34" w14:textId="77777777" w:rsidR="004F45E4" w:rsidRPr="00A742C7" w:rsidRDefault="004F45E4">
            <w:pPr>
              <w:rPr>
                <w:rFonts w:cs="Times New Roman"/>
                <w:sz w:val="20"/>
              </w:rPr>
            </w:pP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E48A4A"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D99F2BA" w14:textId="77777777" w:rsidR="004F45E4" w:rsidRPr="00A742C7" w:rsidRDefault="004F45E4">
            <w:pPr>
              <w:jc w:val="center"/>
              <w:rPr>
                <w:rFonts w:cs="Times New Roman"/>
                <w:sz w:val="20"/>
              </w:rPr>
            </w:pPr>
            <w:r w:rsidRPr="00A742C7">
              <w:rPr>
                <w:rFonts w:cs="Times New Roman"/>
                <w:sz w:val="20"/>
                <w:lang w:val="en-US"/>
              </w:rPr>
              <w:t>1005,29</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01AC1A"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3435D1"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015AA2"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FECC2B"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EB8D39"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95AA6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B83F4A"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60C0FD"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D89236"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6DF576"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6E9386"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71E45A3"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623C68"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5392C627"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016437" w14:textId="77777777" w:rsidR="004F45E4" w:rsidRPr="00A742C7" w:rsidRDefault="004F45E4">
            <w:pPr>
              <w:jc w:val="center"/>
              <w:rPr>
                <w:rFonts w:cs="Times New Roman"/>
                <w:sz w:val="20"/>
              </w:rPr>
            </w:pPr>
            <w:r w:rsidRPr="00A742C7">
              <w:rPr>
                <w:rFonts w:cs="Times New Roman"/>
                <w:sz w:val="20"/>
                <w:lang w:val="en-US"/>
              </w:rPr>
              <w:t>5</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6E490E" w14:textId="77777777" w:rsidR="004F45E4" w:rsidRPr="00A742C7" w:rsidRDefault="004F45E4">
            <w:pPr>
              <w:rPr>
                <w:rFonts w:cs="Times New Roman"/>
                <w:sz w:val="20"/>
              </w:rPr>
            </w:pPr>
            <w:r w:rsidRPr="00A742C7">
              <w:rPr>
                <w:rFonts w:cs="Times New Roman"/>
                <w:sz w:val="20"/>
              </w:rPr>
              <w:t>Реконструкция тепловых сетей от ТК-106 (+ 10 м) до дд. 13, 15, 17 по ул. Мира</w:t>
            </w:r>
          </w:p>
        </w:tc>
        <w:tc>
          <w:tcPr>
            <w:tcW w:w="0" w:type="auto"/>
            <w:vMerge/>
            <w:tcBorders>
              <w:top w:val="nil"/>
              <w:left w:val="single" w:sz="4" w:space="0" w:color="auto"/>
              <w:bottom w:val="single" w:sz="4" w:space="0" w:color="auto"/>
              <w:right w:val="single" w:sz="4" w:space="0" w:color="auto"/>
            </w:tcBorders>
            <w:vAlign w:val="center"/>
            <w:hideMark/>
          </w:tcPr>
          <w:p w14:paraId="2BF564F8" w14:textId="77777777" w:rsidR="004F45E4" w:rsidRPr="00A742C7" w:rsidRDefault="004F45E4">
            <w:pPr>
              <w:rPr>
                <w:rFonts w:cs="Times New Roman"/>
                <w:sz w:val="20"/>
              </w:rPr>
            </w:pP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2F517E"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56089F" w14:textId="77777777" w:rsidR="004F45E4" w:rsidRPr="00A742C7" w:rsidRDefault="004F45E4">
            <w:pPr>
              <w:jc w:val="center"/>
              <w:rPr>
                <w:rFonts w:cs="Times New Roman"/>
                <w:sz w:val="20"/>
              </w:rPr>
            </w:pPr>
            <w:r w:rsidRPr="00A742C7">
              <w:rPr>
                <w:rFonts w:cs="Times New Roman"/>
                <w:sz w:val="20"/>
                <w:lang w:val="en-US"/>
              </w:rPr>
              <w:t>3792,91</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9577EF"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26C837"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DBCF4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AAD252"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53683B"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D29478"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96B54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B658F7"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7FB739"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A4E816"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6880DD"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247546"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B3FA36"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324FE54C"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C8AC85" w14:textId="77777777" w:rsidR="004F45E4" w:rsidRPr="00A742C7" w:rsidRDefault="004F45E4">
            <w:pPr>
              <w:jc w:val="center"/>
              <w:rPr>
                <w:rFonts w:cs="Times New Roman"/>
                <w:sz w:val="20"/>
              </w:rPr>
            </w:pPr>
            <w:r w:rsidRPr="00A742C7">
              <w:rPr>
                <w:rFonts w:cs="Times New Roman"/>
                <w:sz w:val="20"/>
                <w:lang w:val="en-US"/>
              </w:rPr>
              <w:t>6</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8F48CC" w14:textId="77777777" w:rsidR="004F45E4" w:rsidRPr="00A742C7" w:rsidRDefault="004F45E4">
            <w:pPr>
              <w:rPr>
                <w:rFonts w:cs="Times New Roman"/>
                <w:sz w:val="20"/>
              </w:rPr>
            </w:pPr>
            <w:r w:rsidRPr="00A742C7">
              <w:rPr>
                <w:rFonts w:cs="Times New Roman"/>
                <w:sz w:val="20"/>
              </w:rPr>
              <w:t>Закольцовка сетей горячего водоснабжения от котельной ЭЦ-2 далее по ул. Спортивной и вверх до пр. Гвардейский (ТК-13), далее вдоль по пр. Гвардейский до ул. Пионерская, оттуда до ул. Мира (ТК- 110), далее по ул. Мира до ТК 120, после ТК по ул. Советская до котельной протяжённостью 4500,0 м в однотрубном исчислении</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E8BC30" w14:textId="77777777" w:rsidR="004F45E4" w:rsidRPr="00A742C7" w:rsidRDefault="004F45E4">
            <w:pPr>
              <w:jc w:val="center"/>
              <w:rPr>
                <w:rFonts w:cs="Times New Roman"/>
                <w:sz w:val="20"/>
              </w:rPr>
            </w:pPr>
            <w:r w:rsidRPr="00A742C7">
              <w:rPr>
                <w:rFonts w:cs="Times New Roman"/>
                <w:sz w:val="20"/>
                <w:lang w:val="en-US"/>
              </w:rPr>
              <w:t>ВС</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883D80" w14:textId="77777777" w:rsidR="004F45E4" w:rsidRPr="00A742C7" w:rsidRDefault="004F45E4">
            <w:pPr>
              <w:jc w:val="center"/>
              <w:rPr>
                <w:rFonts w:cs="Times New Roman"/>
                <w:sz w:val="20"/>
              </w:rPr>
            </w:pPr>
            <w:r w:rsidRPr="00A742C7">
              <w:rPr>
                <w:rFonts w:cs="Times New Roman"/>
                <w:sz w:val="20"/>
                <w:lang w:val="en-US"/>
              </w:rPr>
              <w:t>10262,4</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AC3CF4" w14:textId="77777777" w:rsidR="004F45E4" w:rsidRPr="00A742C7" w:rsidRDefault="004F45E4">
            <w:pPr>
              <w:jc w:val="center"/>
              <w:rPr>
                <w:rFonts w:cs="Times New Roman"/>
                <w:sz w:val="20"/>
              </w:rPr>
            </w:pPr>
            <w:r w:rsidRPr="00A742C7">
              <w:rPr>
                <w:rFonts w:cs="Times New Roman"/>
                <w:sz w:val="20"/>
                <w:lang w:val="en-US"/>
              </w:rPr>
              <w:t>10262,4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AB3462" w14:textId="77777777" w:rsidR="004F45E4" w:rsidRPr="00A742C7" w:rsidRDefault="004F45E4">
            <w:pPr>
              <w:jc w:val="center"/>
              <w:rPr>
                <w:rFonts w:cs="Times New Roman"/>
                <w:sz w:val="20"/>
              </w:rPr>
            </w:pPr>
            <w:r w:rsidRPr="00A742C7">
              <w:rPr>
                <w:rFonts w:cs="Times New Roman"/>
                <w:sz w:val="20"/>
                <w:lang w:val="en-US"/>
              </w:rPr>
              <w:t>10262,4</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0561FB" w14:textId="77777777" w:rsidR="004F45E4" w:rsidRPr="00A742C7" w:rsidRDefault="004F45E4">
            <w:pPr>
              <w:jc w:val="center"/>
              <w:rPr>
                <w:rFonts w:cs="Times New Roman"/>
                <w:sz w:val="20"/>
              </w:rPr>
            </w:pPr>
            <w:r w:rsidRPr="00A742C7">
              <w:rPr>
                <w:rFonts w:cs="Times New Roman"/>
                <w:sz w:val="20"/>
                <w:lang w:val="en-US"/>
              </w:rPr>
              <w:t>10262,4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8C8D83"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1D9E53"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4FB7C9"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4A677E"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7145E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94B0B9"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4C8D4F"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D60350"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49F851"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C8169C"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18610C"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7F120D80"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E1C6994" w14:textId="77777777" w:rsidR="004F45E4" w:rsidRPr="00A742C7" w:rsidRDefault="004F45E4">
            <w:pPr>
              <w:jc w:val="center"/>
              <w:rPr>
                <w:rFonts w:cs="Times New Roman"/>
                <w:b/>
                <w:bCs/>
                <w:sz w:val="20"/>
              </w:rPr>
            </w:pPr>
            <w:r w:rsidRPr="00A742C7">
              <w:rPr>
                <w:rFonts w:cs="Times New Roman"/>
                <w:b/>
                <w:bCs/>
                <w:sz w:val="20"/>
                <w:lang w:val="en-US"/>
              </w:rPr>
              <w:lastRenderedPageBreak/>
              <w:t>Итого</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0B2BDB" w14:textId="77777777" w:rsidR="004F45E4" w:rsidRPr="00A742C7" w:rsidRDefault="004F45E4">
            <w:pPr>
              <w:jc w:val="center"/>
              <w:rPr>
                <w:rFonts w:cs="Times New Roman"/>
                <w:b/>
                <w:bCs/>
                <w:sz w:val="20"/>
              </w:rPr>
            </w:pPr>
            <w:r w:rsidRPr="00A742C7">
              <w:rPr>
                <w:rFonts w:cs="Times New Roman"/>
                <w:b/>
                <w:bCs/>
                <w:sz w:val="20"/>
                <w:lang w:val="en-US"/>
              </w:rPr>
              <w:t>10262,4</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E9E4946" w14:textId="77777777" w:rsidR="004F45E4" w:rsidRPr="00A742C7" w:rsidRDefault="004F45E4">
            <w:pPr>
              <w:jc w:val="center"/>
              <w:rPr>
                <w:rFonts w:cs="Times New Roman"/>
                <w:b/>
                <w:bCs/>
                <w:sz w:val="20"/>
              </w:rPr>
            </w:pPr>
            <w:r w:rsidRPr="00A742C7">
              <w:rPr>
                <w:rFonts w:cs="Times New Roman"/>
                <w:b/>
                <w:bCs/>
                <w:sz w:val="20"/>
                <w:lang w:val="en-US"/>
              </w:rPr>
              <w:t>48621,31</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6DDEAA" w14:textId="77777777" w:rsidR="004F45E4" w:rsidRPr="00A742C7" w:rsidRDefault="004F45E4">
            <w:pPr>
              <w:jc w:val="center"/>
              <w:rPr>
                <w:rFonts w:cs="Times New Roman"/>
                <w:b/>
                <w:bCs/>
                <w:sz w:val="20"/>
              </w:rPr>
            </w:pPr>
            <w:r w:rsidRPr="00A742C7">
              <w:rPr>
                <w:rFonts w:cs="Times New Roman"/>
                <w:b/>
                <w:bCs/>
                <w:sz w:val="20"/>
                <w:lang w:val="en-US"/>
              </w:rPr>
              <w:t>10262,4</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041099" w14:textId="77777777" w:rsidR="004F45E4" w:rsidRPr="00A742C7" w:rsidRDefault="004F45E4">
            <w:pPr>
              <w:jc w:val="center"/>
              <w:rPr>
                <w:rFonts w:cs="Times New Roman"/>
                <w:b/>
                <w:bCs/>
                <w:sz w:val="20"/>
              </w:rPr>
            </w:pPr>
            <w:r w:rsidRPr="00A742C7">
              <w:rPr>
                <w:rFonts w:cs="Times New Roman"/>
                <w:b/>
                <w:bCs/>
                <w:sz w:val="20"/>
                <w:lang w:val="en-US"/>
              </w:rPr>
              <w:t>10262,4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FDAC8E"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D17770"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DDFD1D6"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81E9E4"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F69FEC"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62279B"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963D59"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BC6995"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2B4255"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9CA279"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11F5DD" w14:textId="77777777" w:rsidR="004F45E4" w:rsidRPr="00A742C7" w:rsidRDefault="004F45E4">
            <w:pPr>
              <w:jc w:val="center"/>
              <w:rPr>
                <w:rFonts w:cs="Times New Roman"/>
                <w:b/>
                <w:bCs/>
                <w:sz w:val="20"/>
              </w:rPr>
            </w:pPr>
            <w:r w:rsidRPr="00A742C7">
              <w:rPr>
                <w:rFonts w:cs="Times New Roman"/>
                <w:b/>
                <w:bCs/>
                <w:sz w:val="20"/>
                <w:lang w:val="en-US"/>
              </w:rPr>
              <w:t>0</w:t>
            </w:r>
          </w:p>
        </w:tc>
      </w:tr>
      <w:tr w:rsidR="004F45E4" w:rsidRPr="00A742C7" w14:paraId="098E496A"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D9E2F3"/>
            <w:tcMar>
              <w:top w:w="15" w:type="dxa"/>
              <w:left w:w="15" w:type="dxa"/>
              <w:bottom w:w="0" w:type="dxa"/>
              <w:right w:w="15" w:type="dxa"/>
            </w:tcMar>
            <w:vAlign w:val="center"/>
            <w:hideMark/>
          </w:tcPr>
          <w:p w14:paraId="729CEF1E" w14:textId="77777777" w:rsidR="004F45E4" w:rsidRPr="00A742C7" w:rsidRDefault="004F45E4">
            <w:pPr>
              <w:jc w:val="center"/>
              <w:rPr>
                <w:rFonts w:cs="Times New Roman"/>
                <w:sz w:val="20"/>
              </w:rPr>
            </w:pPr>
            <w:r w:rsidRPr="00A742C7">
              <w:rPr>
                <w:rFonts w:cs="Times New Roman"/>
                <w:sz w:val="20"/>
                <w:lang w:val="en-US"/>
              </w:rPr>
              <w:t>МУП «Тепловые сети»</w:t>
            </w:r>
          </w:p>
        </w:tc>
      </w:tr>
      <w:tr w:rsidR="004F45E4" w:rsidRPr="00A742C7" w14:paraId="34B119D8"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32A31032" w14:textId="77777777" w:rsidR="004F45E4" w:rsidRPr="00A742C7" w:rsidRDefault="004F45E4">
            <w:pPr>
              <w:ind w:firstLineChars="100" w:firstLine="200"/>
              <w:rPr>
                <w:rFonts w:cs="Times New Roman"/>
                <w:sz w:val="20"/>
              </w:rPr>
            </w:pPr>
            <w:r w:rsidRPr="00A742C7">
              <w:rPr>
                <w:rFonts w:cs="Times New Roman"/>
                <w:sz w:val="20"/>
                <w:lang w:val="en-US"/>
              </w:rPr>
              <w:t>Котельная "Заполярный"</w:t>
            </w:r>
          </w:p>
        </w:tc>
      </w:tr>
      <w:tr w:rsidR="004F45E4" w:rsidRPr="00A742C7" w14:paraId="4BBA7F57"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39387B"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3388552" w14:textId="77777777" w:rsidR="004F45E4" w:rsidRPr="00A742C7" w:rsidRDefault="004F45E4">
            <w:pPr>
              <w:rPr>
                <w:rFonts w:cs="Times New Roman"/>
                <w:sz w:val="20"/>
              </w:rPr>
            </w:pPr>
            <w:r w:rsidRPr="00A742C7">
              <w:rPr>
                <w:rFonts w:cs="Times New Roman"/>
                <w:sz w:val="20"/>
              </w:rPr>
              <w:t xml:space="preserve">Рекомендованные мероприятия по реконструкция тепловых сетей в зоне действия котельной г. Заполярный </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5F954C"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FEF5DDA"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F0347C" w14:textId="77777777" w:rsidR="004F45E4" w:rsidRPr="00A742C7" w:rsidRDefault="004F45E4">
            <w:pPr>
              <w:jc w:val="center"/>
              <w:rPr>
                <w:rFonts w:cs="Times New Roman"/>
                <w:sz w:val="20"/>
              </w:rPr>
            </w:pPr>
            <w:r w:rsidRPr="00A742C7">
              <w:rPr>
                <w:rFonts w:cs="Times New Roman"/>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1A4D0A" w14:textId="77777777" w:rsidR="004F45E4" w:rsidRPr="00A742C7" w:rsidRDefault="004F45E4">
            <w:pPr>
              <w:jc w:val="center"/>
              <w:rPr>
                <w:rFonts w:cs="Times New Roman"/>
                <w:sz w:val="20"/>
              </w:rPr>
            </w:pPr>
            <w:r w:rsidRPr="00A742C7">
              <w:rPr>
                <w:rFonts w:cs="Times New Roman"/>
                <w:sz w:val="20"/>
                <w:lang w:val="en-US"/>
              </w:rPr>
              <w:t>27120,0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0A6A3A" w14:textId="77777777" w:rsidR="004F45E4" w:rsidRPr="00A742C7" w:rsidRDefault="004F45E4">
            <w:pPr>
              <w:jc w:val="center"/>
              <w:rPr>
                <w:rFonts w:cs="Times New Roman"/>
                <w:sz w:val="20"/>
              </w:rPr>
            </w:pPr>
            <w:r w:rsidRPr="00A742C7">
              <w:rPr>
                <w:rFonts w:cs="Times New Roman"/>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C99F4A3" w14:textId="77777777" w:rsidR="004F45E4" w:rsidRPr="00A742C7" w:rsidRDefault="004F45E4">
            <w:pPr>
              <w:jc w:val="center"/>
              <w:rPr>
                <w:rFonts w:cs="Times New Roman"/>
                <w:sz w:val="20"/>
              </w:rPr>
            </w:pPr>
            <w:r w:rsidRPr="00A742C7">
              <w:rPr>
                <w:rFonts w:cs="Times New Roman"/>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4AC237" w14:textId="77777777" w:rsidR="004F45E4" w:rsidRPr="00A742C7" w:rsidRDefault="004F45E4">
            <w:pPr>
              <w:jc w:val="center"/>
              <w:rPr>
                <w:rFonts w:cs="Times New Roman"/>
                <w:sz w:val="20"/>
              </w:rPr>
            </w:pPr>
            <w:r w:rsidRPr="00A742C7">
              <w:rPr>
                <w:rFonts w:cs="Times New Roman"/>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09B03E" w14:textId="77777777" w:rsidR="004F45E4" w:rsidRPr="00A742C7" w:rsidRDefault="004F45E4">
            <w:pPr>
              <w:jc w:val="center"/>
              <w:rPr>
                <w:rFonts w:cs="Times New Roman"/>
                <w:sz w:val="20"/>
              </w:rPr>
            </w:pPr>
            <w:r w:rsidRPr="00A742C7">
              <w:rPr>
                <w:rFonts w:cs="Times New Roman"/>
                <w:sz w:val="20"/>
                <w:lang w:val="en-US"/>
              </w:rPr>
              <w:t>27120,0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BB0275" w14:textId="77777777" w:rsidR="004F45E4" w:rsidRPr="00A742C7" w:rsidRDefault="004F45E4">
            <w:pPr>
              <w:jc w:val="center"/>
              <w:rPr>
                <w:rFonts w:cs="Times New Roman"/>
                <w:sz w:val="20"/>
              </w:rPr>
            </w:pPr>
            <w:r w:rsidRPr="00A742C7">
              <w:rPr>
                <w:rFonts w:cs="Times New Roman"/>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5A045D" w14:textId="77777777" w:rsidR="004F45E4" w:rsidRPr="00A742C7" w:rsidRDefault="004F45E4">
            <w:pPr>
              <w:jc w:val="center"/>
              <w:rPr>
                <w:rFonts w:cs="Times New Roman"/>
                <w:sz w:val="20"/>
              </w:rPr>
            </w:pPr>
            <w:r w:rsidRPr="00A742C7">
              <w:rPr>
                <w:rFonts w:cs="Times New Roman"/>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665706" w14:textId="77777777" w:rsidR="004F45E4" w:rsidRPr="00A742C7" w:rsidRDefault="004F45E4">
            <w:pPr>
              <w:jc w:val="center"/>
              <w:rPr>
                <w:rFonts w:cs="Times New Roman"/>
                <w:sz w:val="20"/>
              </w:rPr>
            </w:pPr>
            <w:r w:rsidRPr="00A742C7">
              <w:rPr>
                <w:rFonts w:cs="Times New Roman"/>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25691B" w14:textId="77777777" w:rsidR="004F45E4" w:rsidRPr="00A742C7" w:rsidRDefault="004F45E4">
            <w:pPr>
              <w:jc w:val="center"/>
              <w:rPr>
                <w:rFonts w:cs="Times New Roman"/>
                <w:sz w:val="20"/>
              </w:rPr>
            </w:pPr>
            <w:r w:rsidRPr="00A742C7">
              <w:rPr>
                <w:rFonts w:cs="Times New Roman"/>
                <w:sz w:val="20"/>
                <w:lang w:val="en-US"/>
              </w:rPr>
              <w:t>27120,0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3E082E" w14:textId="77777777" w:rsidR="004F45E4" w:rsidRPr="00A742C7" w:rsidRDefault="004F45E4">
            <w:pPr>
              <w:jc w:val="center"/>
              <w:rPr>
                <w:rFonts w:cs="Times New Roman"/>
                <w:sz w:val="20"/>
              </w:rPr>
            </w:pPr>
            <w:r w:rsidRPr="00A742C7">
              <w:rPr>
                <w:rFonts w:cs="Times New Roman"/>
                <w:sz w:val="20"/>
                <w:lang w:val="en-US"/>
              </w:rPr>
              <w:t>27120,0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CC783F" w14:textId="77777777" w:rsidR="004F45E4" w:rsidRPr="00A742C7" w:rsidRDefault="004F45E4">
            <w:pPr>
              <w:jc w:val="center"/>
              <w:rPr>
                <w:rFonts w:cs="Times New Roman"/>
                <w:sz w:val="20"/>
              </w:rPr>
            </w:pPr>
            <w:r w:rsidRPr="00A742C7">
              <w:rPr>
                <w:rFonts w:cs="Times New Roman"/>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2DD0D2" w14:textId="77777777" w:rsidR="004F45E4" w:rsidRPr="00A742C7" w:rsidRDefault="004F45E4">
            <w:pPr>
              <w:jc w:val="center"/>
              <w:rPr>
                <w:rFonts w:cs="Times New Roman"/>
                <w:sz w:val="20"/>
              </w:rPr>
            </w:pPr>
            <w:r w:rsidRPr="00A742C7">
              <w:rPr>
                <w:rFonts w:cs="Times New Roman"/>
                <w:sz w:val="20"/>
                <w:lang w:val="en-US"/>
              </w:rPr>
              <w:t>27120,0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B0E127" w14:textId="77777777" w:rsidR="004F45E4" w:rsidRPr="00A742C7" w:rsidRDefault="004F45E4">
            <w:pPr>
              <w:jc w:val="center"/>
              <w:rPr>
                <w:rFonts w:cs="Times New Roman"/>
                <w:sz w:val="20"/>
              </w:rPr>
            </w:pPr>
            <w:r w:rsidRPr="00A742C7">
              <w:rPr>
                <w:rFonts w:cs="Times New Roman"/>
                <w:sz w:val="20"/>
                <w:lang w:val="en-US"/>
              </w:rPr>
              <w:t>108480,0</w:t>
            </w:r>
          </w:p>
        </w:tc>
      </w:tr>
      <w:tr w:rsidR="004F45E4" w:rsidRPr="00A742C7" w14:paraId="0963207C"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B41548" w14:textId="77777777" w:rsidR="004F45E4" w:rsidRPr="00A742C7" w:rsidRDefault="004F45E4">
            <w:pPr>
              <w:jc w:val="center"/>
              <w:rPr>
                <w:rFonts w:cs="Times New Roman"/>
                <w:b/>
                <w:bCs/>
                <w:sz w:val="20"/>
              </w:rPr>
            </w:pPr>
            <w:r w:rsidRPr="00A742C7">
              <w:rPr>
                <w:rFonts w:cs="Times New Roman"/>
                <w:b/>
                <w:bCs/>
                <w:sz w:val="20"/>
                <w:lang w:val="en-US"/>
              </w:rPr>
              <w:t>Итого</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A13B7B"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73ACBC"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B673FA"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8C02D5"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556404"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EAE7F6"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BD1A188"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2EBE16"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3F5079"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FEFCCF"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357CA5"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FBB1E9"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E52E1C"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26A250" w14:textId="77777777" w:rsidR="004F45E4" w:rsidRPr="00A742C7" w:rsidRDefault="004F45E4">
            <w:pPr>
              <w:jc w:val="center"/>
              <w:rPr>
                <w:rFonts w:cs="Times New Roman"/>
                <w:b/>
                <w:bCs/>
                <w:sz w:val="20"/>
              </w:rPr>
            </w:pPr>
            <w:r w:rsidRPr="00A742C7">
              <w:rPr>
                <w:rFonts w:cs="Times New Roman"/>
                <w:b/>
                <w:bCs/>
                <w:sz w:val="20"/>
                <w:lang w:val="en-US"/>
              </w:rPr>
              <w:t>27120,0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2DD577" w14:textId="77777777" w:rsidR="004F45E4" w:rsidRPr="00A742C7" w:rsidRDefault="004F45E4">
            <w:pPr>
              <w:jc w:val="center"/>
              <w:rPr>
                <w:rFonts w:cs="Times New Roman"/>
                <w:b/>
                <w:bCs/>
                <w:sz w:val="20"/>
              </w:rPr>
            </w:pPr>
            <w:r w:rsidRPr="00A742C7">
              <w:rPr>
                <w:rFonts w:cs="Times New Roman"/>
                <w:b/>
                <w:bCs/>
                <w:sz w:val="20"/>
                <w:lang w:val="en-US"/>
              </w:rPr>
              <w:t>108480,0</w:t>
            </w:r>
          </w:p>
        </w:tc>
      </w:tr>
      <w:tr w:rsidR="004F45E4" w:rsidRPr="00A742C7" w14:paraId="05240B11"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D9E2F3"/>
            <w:tcMar>
              <w:top w:w="15" w:type="dxa"/>
              <w:left w:w="15" w:type="dxa"/>
              <w:bottom w:w="0" w:type="dxa"/>
              <w:right w:w="15" w:type="dxa"/>
            </w:tcMar>
            <w:vAlign w:val="center"/>
            <w:hideMark/>
          </w:tcPr>
          <w:p w14:paraId="3AE1D7E4" w14:textId="77777777" w:rsidR="004F45E4" w:rsidRPr="00A742C7" w:rsidRDefault="004F45E4">
            <w:pPr>
              <w:jc w:val="center"/>
              <w:rPr>
                <w:rFonts w:cs="Times New Roman"/>
                <w:sz w:val="20"/>
              </w:rPr>
            </w:pPr>
            <w:r w:rsidRPr="00A742C7">
              <w:rPr>
                <w:rFonts w:cs="Times New Roman"/>
                <w:sz w:val="20"/>
                <w:lang w:val="en-US"/>
              </w:rPr>
              <w:t>ООО «Теплонорд»</w:t>
            </w:r>
          </w:p>
        </w:tc>
      </w:tr>
      <w:tr w:rsidR="004F45E4" w:rsidRPr="00A742C7" w14:paraId="0C83E935"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52C9385B" w14:textId="77777777" w:rsidR="004F45E4" w:rsidRPr="00A742C7" w:rsidRDefault="004F45E4">
            <w:pPr>
              <w:ind w:firstLineChars="100" w:firstLine="200"/>
              <w:rPr>
                <w:rFonts w:cs="Times New Roman"/>
                <w:sz w:val="20"/>
              </w:rPr>
            </w:pPr>
            <w:r w:rsidRPr="00A742C7">
              <w:rPr>
                <w:rFonts w:cs="Times New Roman"/>
                <w:sz w:val="20"/>
                <w:lang w:val="en-US"/>
              </w:rPr>
              <w:t>Котельная № 51 нп. Корзуново</w:t>
            </w:r>
          </w:p>
        </w:tc>
      </w:tr>
      <w:tr w:rsidR="004F45E4" w:rsidRPr="00A742C7" w14:paraId="53B4AC45"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B964A2E"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A89BD5" w14:textId="77777777" w:rsidR="004F45E4" w:rsidRPr="00A742C7" w:rsidRDefault="004F45E4">
            <w:pPr>
              <w:rPr>
                <w:rFonts w:cs="Times New Roman"/>
                <w:sz w:val="20"/>
              </w:rPr>
            </w:pPr>
            <w:r w:rsidRPr="00A742C7">
              <w:rPr>
                <w:rFonts w:cs="Times New Roman"/>
                <w:sz w:val="20"/>
              </w:rPr>
              <w:t>Замена сетей, исчерпавших эксплуатационный ресурс в зоне действия котельной №51 (диаметр 50,0 мм, протяжённость 1064 п.м.)</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6EFB0B" w14:textId="77777777" w:rsidR="004F45E4" w:rsidRPr="00A742C7" w:rsidRDefault="004F45E4">
            <w:pPr>
              <w:jc w:val="center"/>
              <w:rPr>
                <w:rFonts w:cs="Times New Roman"/>
                <w:sz w:val="20"/>
              </w:rPr>
            </w:pPr>
            <w:r w:rsidRPr="00A742C7">
              <w:rPr>
                <w:rFonts w:cs="Times New Roman"/>
                <w:sz w:val="20"/>
                <w:lang w:val="en-US"/>
              </w:rPr>
              <w:t>БС, ВС</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6A1A57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55C99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231C91"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0BAC7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E3134A"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67C61E"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282446" w14:textId="77777777" w:rsidR="004F45E4" w:rsidRPr="00A742C7" w:rsidRDefault="004F45E4">
            <w:pPr>
              <w:jc w:val="center"/>
              <w:rPr>
                <w:rFonts w:cs="Times New Roman"/>
                <w:sz w:val="20"/>
              </w:rPr>
            </w:pPr>
            <w:r w:rsidRPr="00A742C7">
              <w:rPr>
                <w:rFonts w:cs="Times New Roman"/>
                <w:sz w:val="20"/>
                <w:lang w:val="en-US"/>
              </w:rPr>
              <w:t>4256,21</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044DD2" w14:textId="77777777" w:rsidR="004F45E4" w:rsidRPr="00A742C7" w:rsidRDefault="004F45E4">
            <w:pPr>
              <w:jc w:val="center"/>
              <w:rPr>
                <w:rFonts w:cs="Times New Roman"/>
                <w:sz w:val="20"/>
              </w:rPr>
            </w:pPr>
            <w:r w:rsidRPr="00A742C7">
              <w:rPr>
                <w:rFonts w:cs="Times New Roman"/>
                <w:sz w:val="20"/>
                <w:lang w:val="en-US"/>
              </w:rPr>
              <w:t>4256,21</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2A5A90"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E12806"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C91C43"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4E0503"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2339A6"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679549"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D6CE4A"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1603632E"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41C688" w14:textId="77777777" w:rsidR="004F45E4" w:rsidRPr="00A742C7" w:rsidRDefault="004F45E4">
            <w:pPr>
              <w:jc w:val="center"/>
              <w:rPr>
                <w:rFonts w:cs="Times New Roman"/>
                <w:b/>
                <w:bCs/>
                <w:sz w:val="20"/>
              </w:rPr>
            </w:pPr>
            <w:r w:rsidRPr="00A742C7">
              <w:rPr>
                <w:rFonts w:cs="Times New Roman"/>
                <w:b/>
                <w:bCs/>
                <w:sz w:val="20"/>
                <w:lang w:val="en-US"/>
              </w:rPr>
              <w:t>Итого</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6A25B9"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360DA4"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B6017B"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63884D"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70C9CA"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DFA1FB9"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9FF823" w14:textId="77777777" w:rsidR="004F45E4" w:rsidRPr="00A742C7" w:rsidRDefault="004F45E4">
            <w:pPr>
              <w:jc w:val="center"/>
              <w:rPr>
                <w:rFonts w:cs="Times New Roman"/>
                <w:b/>
                <w:bCs/>
                <w:sz w:val="20"/>
              </w:rPr>
            </w:pPr>
            <w:r w:rsidRPr="00A742C7">
              <w:rPr>
                <w:rFonts w:cs="Times New Roman"/>
                <w:b/>
                <w:bCs/>
                <w:sz w:val="20"/>
                <w:lang w:val="en-US"/>
              </w:rPr>
              <w:t>4256,21</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FF4157" w14:textId="77777777" w:rsidR="004F45E4" w:rsidRPr="00A742C7" w:rsidRDefault="004F45E4">
            <w:pPr>
              <w:jc w:val="center"/>
              <w:rPr>
                <w:rFonts w:cs="Times New Roman"/>
                <w:b/>
                <w:bCs/>
                <w:sz w:val="20"/>
              </w:rPr>
            </w:pPr>
            <w:r w:rsidRPr="00A742C7">
              <w:rPr>
                <w:rFonts w:cs="Times New Roman"/>
                <w:b/>
                <w:bCs/>
                <w:sz w:val="20"/>
                <w:lang w:val="en-US"/>
              </w:rPr>
              <w:t>4256,21</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7A6C5C"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9C09BE"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2EB5D5"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02973A"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7066A8"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1F2C06"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E8B8B9" w14:textId="77777777" w:rsidR="004F45E4" w:rsidRPr="00A742C7" w:rsidRDefault="004F45E4">
            <w:pPr>
              <w:jc w:val="center"/>
              <w:rPr>
                <w:rFonts w:cs="Times New Roman"/>
                <w:b/>
                <w:bCs/>
                <w:sz w:val="20"/>
              </w:rPr>
            </w:pPr>
            <w:r w:rsidRPr="00A742C7">
              <w:rPr>
                <w:rFonts w:cs="Times New Roman"/>
                <w:b/>
                <w:bCs/>
                <w:sz w:val="20"/>
                <w:lang w:val="en-US"/>
              </w:rPr>
              <w:t>0</w:t>
            </w:r>
          </w:p>
        </w:tc>
      </w:tr>
      <w:tr w:rsidR="004F45E4" w:rsidRPr="00A742C7" w14:paraId="039E06C8"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D9E2F3"/>
            <w:tcMar>
              <w:top w:w="15" w:type="dxa"/>
              <w:left w:w="15" w:type="dxa"/>
              <w:bottom w:w="0" w:type="dxa"/>
              <w:right w:w="15" w:type="dxa"/>
            </w:tcMar>
            <w:vAlign w:val="center"/>
            <w:hideMark/>
          </w:tcPr>
          <w:p w14:paraId="1B00AA9D" w14:textId="77777777" w:rsidR="004F45E4" w:rsidRPr="00A742C7" w:rsidRDefault="004F45E4">
            <w:pPr>
              <w:jc w:val="center"/>
              <w:rPr>
                <w:rFonts w:cs="Times New Roman"/>
                <w:sz w:val="20"/>
              </w:rPr>
            </w:pPr>
            <w:r w:rsidRPr="00A742C7">
              <w:rPr>
                <w:rFonts w:cs="Times New Roman"/>
                <w:sz w:val="20"/>
                <w:lang w:val="en-US"/>
              </w:rPr>
              <w:t>ООО «ПромВоенСтрой»</w:t>
            </w:r>
          </w:p>
        </w:tc>
      </w:tr>
      <w:tr w:rsidR="004F45E4" w:rsidRPr="00A742C7" w14:paraId="48B831C0"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76CD8B" w14:textId="77777777" w:rsidR="004F45E4" w:rsidRPr="00A742C7" w:rsidRDefault="004F45E4">
            <w:pPr>
              <w:rPr>
                <w:rFonts w:cs="Times New Roman"/>
                <w:sz w:val="20"/>
              </w:rPr>
            </w:pPr>
            <w:r w:rsidRPr="00A742C7">
              <w:rPr>
                <w:rFonts w:cs="Times New Roman"/>
                <w:sz w:val="20"/>
              </w:rPr>
              <w:t>Котельная № 13/55 пгт. Печенга, ш. Печенгское (в.г. №13)</w:t>
            </w:r>
          </w:p>
        </w:tc>
      </w:tr>
      <w:tr w:rsidR="004F45E4" w:rsidRPr="00A742C7" w14:paraId="18071EC9"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596DF0"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B6C33" w14:textId="77777777" w:rsidR="004F45E4" w:rsidRPr="00A742C7" w:rsidRDefault="004F45E4">
            <w:pPr>
              <w:rPr>
                <w:rFonts w:cs="Times New Roman"/>
                <w:sz w:val="20"/>
              </w:rPr>
            </w:pPr>
            <w:r w:rsidRPr="00A742C7">
              <w:rPr>
                <w:rFonts w:cs="Times New Roman"/>
                <w:sz w:val="20"/>
              </w:rPr>
              <w:t>Проектирование с прохождением экспертизы и реконструкция тепловых сетей котельной № 13/55: Замена 1354 п.м. в однотрубном исчислении. По участкам: От ТК в районе котельной № 13/55 до угла МКД № 10; От МКД № 10 до МКД № 6 через МКД № 12 и МКД № 11; Ответвления от МКД № 10 до МКД № 8, от МКД № 12 до МКД № 7; от МКД № 11 до МКД № 6; От угла МКД № 11 до Дома офицеров; От угла МКД № 11 до МКД № 4; От МКД № 4 до МКД № 3.</w:t>
            </w:r>
          </w:p>
        </w:tc>
        <w:tc>
          <w:tcPr>
            <w:tcW w:w="169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2BC76" w14:textId="77777777" w:rsidR="004F45E4" w:rsidRPr="00A742C7" w:rsidRDefault="004F45E4">
            <w:pPr>
              <w:jc w:val="center"/>
              <w:rPr>
                <w:rFonts w:cs="Times New Roman"/>
                <w:sz w:val="20"/>
              </w:rPr>
            </w:pPr>
            <w:r w:rsidRPr="00A742C7">
              <w:rPr>
                <w:rFonts w:cs="Times New Roman"/>
                <w:sz w:val="20"/>
              </w:rPr>
              <w:t>Средства концессионера, капитальный грант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94F633" w14:textId="77777777" w:rsidR="004F45E4" w:rsidRPr="00A742C7" w:rsidRDefault="004F45E4">
            <w:pPr>
              <w:jc w:val="center"/>
              <w:rPr>
                <w:rFonts w:cs="Times New Roman"/>
                <w:sz w:val="20"/>
              </w:rPr>
            </w:pPr>
            <w:r w:rsidRPr="00A742C7">
              <w:rPr>
                <w:rFonts w:cs="Times New Roman"/>
                <w:sz w:val="20"/>
              </w:rPr>
              <w:t>2 798,32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B5DB9E" w14:textId="77777777" w:rsidR="004F45E4" w:rsidRPr="00A742C7" w:rsidRDefault="004F45E4">
            <w:pPr>
              <w:jc w:val="center"/>
              <w:rPr>
                <w:rFonts w:cs="Times New Roman"/>
                <w:sz w:val="20"/>
              </w:rPr>
            </w:pPr>
            <w:r w:rsidRPr="00A742C7">
              <w:rPr>
                <w:rFonts w:cs="Times New Roman"/>
                <w:sz w:val="20"/>
              </w:rPr>
              <w:t>25 062,65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B7151D"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B1D5C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62D768"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EE9FC0"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7362F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A86BE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3F81E3"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66B190"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B6C1D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366D54"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0D19C4"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A23D69"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1AAA62" w14:textId="77777777" w:rsidR="004F45E4" w:rsidRPr="00A742C7" w:rsidRDefault="004F45E4">
            <w:pPr>
              <w:jc w:val="center"/>
              <w:rPr>
                <w:rFonts w:cs="Times New Roman"/>
                <w:sz w:val="20"/>
              </w:rPr>
            </w:pPr>
            <w:r w:rsidRPr="00A742C7">
              <w:rPr>
                <w:rFonts w:cs="Times New Roman"/>
                <w:sz w:val="20"/>
              </w:rPr>
              <w:t>0</w:t>
            </w:r>
          </w:p>
        </w:tc>
      </w:tr>
      <w:tr w:rsidR="004F45E4" w:rsidRPr="00A742C7" w14:paraId="58A1AEC3"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4CCCD" w14:textId="77777777" w:rsidR="004F45E4" w:rsidRPr="00A742C7" w:rsidRDefault="004F45E4">
            <w:pPr>
              <w:rPr>
                <w:rFonts w:cs="Times New Roman"/>
                <w:sz w:val="20"/>
              </w:rPr>
            </w:pPr>
            <w:r w:rsidRPr="00A742C7">
              <w:rPr>
                <w:rFonts w:cs="Times New Roman"/>
                <w:sz w:val="20"/>
              </w:rPr>
              <w:t>Котельная № 13/73 пгт. Печенга, ул. Стадионная (в.г. №13)</w:t>
            </w:r>
          </w:p>
        </w:tc>
      </w:tr>
      <w:tr w:rsidR="004F45E4" w:rsidRPr="00A742C7" w14:paraId="7876EDD1"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BA43F5"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DF507" w14:textId="77777777" w:rsidR="004F45E4" w:rsidRPr="00A742C7" w:rsidRDefault="004F45E4">
            <w:pPr>
              <w:rPr>
                <w:rFonts w:cs="Times New Roman"/>
                <w:sz w:val="20"/>
              </w:rPr>
            </w:pPr>
            <w:r w:rsidRPr="00A742C7">
              <w:rPr>
                <w:rFonts w:cs="Times New Roman"/>
                <w:sz w:val="20"/>
              </w:rPr>
              <w:t>Проектирование с прохождением экспертизы и реконструкция тепловых сетей и сетей горячего водоснабжения котельной № 13/73</w:t>
            </w:r>
          </w:p>
        </w:tc>
        <w:tc>
          <w:tcPr>
            <w:tcW w:w="169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3E0461" w14:textId="77777777" w:rsidR="004F45E4" w:rsidRPr="00A742C7" w:rsidRDefault="004F45E4">
            <w:pPr>
              <w:jc w:val="center"/>
              <w:rPr>
                <w:rFonts w:cs="Times New Roman"/>
                <w:sz w:val="20"/>
              </w:rPr>
            </w:pPr>
            <w:r w:rsidRPr="00A742C7">
              <w:rPr>
                <w:rFonts w:cs="Times New Roman"/>
                <w:sz w:val="20"/>
              </w:rPr>
              <w:t>Средства концессионера, капитальный грант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3ADA60" w14:textId="77777777" w:rsidR="004F45E4" w:rsidRPr="00A742C7" w:rsidRDefault="004F45E4">
            <w:pPr>
              <w:jc w:val="center"/>
              <w:rPr>
                <w:rFonts w:cs="Times New Roman"/>
                <w:sz w:val="20"/>
              </w:rPr>
            </w:pPr>
            <w:r w:rsidRPr="00A742C7">
              <w:rPr>
                <w:rFonts w:cs="Times New Roman"/>
                <w:sz w:val="20"/>
              </w:rPr>
              <w:t>2 450,56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D86640" w14:textId="77777777" w:rsidR="004F45E4" w:rsidRPr="00A742C7" w:rsidRDefault="004F45E4">
            <w:pPr>
              <w:jc w:val="center"/>
              <w:rPr>
                <w:rFonts w:cs="Times New Roman"/>
                <w:sz w:val="20"/>
              </w:rPr>
            </w:pPr>
            <w:r w:rsidRPr="00A742C7">
              <w:rPr>
                <w:rFonts w:cs="Times New Roman"/>
                <w:sz w:val="20"/>
              </w:rPr>
              <w:t>43 201,69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762C4"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F4D7EA"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0BF644"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F3426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474FFF"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4C44E"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7B8F9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3FA67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E1CF3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D73C5B"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3364EC"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B380EF"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662A70" w14:textId="77777777" w:rsidR="004F45E4" w:rsidRPr="00A742C7" w:rsidRDefault="004F45E4">
            <w:pPr>
              <w:jc w:val="center"/>
              <w:rPr>
                <w:rFonts w:cs="Times New Roman"/>
                <w:sz w:val="20"/>
              </w:rPr>
            </w:pPr>
            <w:r w:rsidRPr="00A742C7">
              <w:rPr>
                <w:rFonts w:cs="Times New Roman"/>
                <w:sz w:val="20"/>
              </w:rPr>
              <w:t>0</w:t>
            </w:r>
          </w:p>
        </w:tc>
      </w:tr>
      <w:tr w:rsidR="004F45E4" w:rsidRPr="00A742C7" w14:paraId="683C9A37"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8E50AF" w14:textId="77777777" w:rsidR="004F45E4" w:rsidRPr="00A742C7" w:rsidRDefault="004F45E4">
            <w:pPr>
              <w:jc w:val="center"/>
              <w:rPr>
                <w:rFonts w:cs="Times New Roman"/>
                <w:sz w:val="20"/>
              </w:rPr>
            </w:pPr>
            <w:r w:rsidRPr="00A742C7">
              <w:rPr>
                <w:rFonts w:cs="Times New Roman"/>
                <w:sz w:val="20"/>
              </w:rPr>
              <w:t>1.1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9F076" w14:textId="77777777" w:rsidR="004F45E4" w:rsidRPr="00A742C7" w:rsidRDefault="004F45E4">
            <w:pPr>
              <w:jc w:val="right"/>
              <w:rPr>
                <w:rFonts w:cs="Times New Roman"/>
                <w:i/>
                <w:iCs/>
                <w:sz w:val="20"/>
              </w:rPr>
            </w:pPr>
            <w:r w:rsidRPr="00A742C7">
              <w:rPr>
                <w:rFonts w:cs="Times New Roman"/>
                <w:i/>
                <w:iCs/>
                <w:sz w:val="20"/>
              </w:rPr>
              <w:t>Реконструкция тепловых сетей: Замена 1181 п.м. тепловой сети в однотрубном исчислении.</w:t>
            </w:r>
            <w:r w:rsidRPr="00A742C7">
              <w:rPr>
                <w:rFonts w:cs="Times New Roman"/>
                <w:i/>
                <w:iCs/>
                <w:sz w:val="20"/>
              </w:rPr>
              <w:br/>
              <w:t>По участкам: От котельной до узла распределения точка «А» в районе ТК-1; От точки «А» в районе ТК-1 в сторону МКД № 7 до МКД № 8</w:t>
            </w:r>
            <w:r w:rsidR="00012C25" w:rsidRPr="00A742C7">
              <w:rPr>
                <w:rFonts w:cs="Times New Roman"/>
                <w:i/>
                <w:iCs/>
                <w:sz w:val="20"/>
              </w:rPr>
              <w:t xml:space="preserve"> </w:t>
            </w:r>
            <w:r w:rsidRPr="00A742C7">
              <w:rPr>
                <w:rFonts w:cs="Times New Roman"/>
                <w:i/>
                <w:iCs/>
                <w:sz w:val="20"/>
              </w:rPr>
              <w:t xml:space="preserve">через МКД № 5 с ответвлением на МКД № 10; От точки «А» в районе ТК-1 в сторону МКД № 4 до МКД № 9 через МКД № </w:t>
            </w:r>
          </w:p>
        </w:tc>
        <w:tc>
          <w:tcPr>
            <w:tcW w:w="0" w:type="auto"/>
            <w:vMerge/>
            <w:tcBorders>
              <w:top w:val="nil"/>
              <w:left w:val="single" w:sz="4" w:space="0" w:color="auto"/>
              <w:bottom w:val="single" w:sz="4" w:space="0" w:color="auto"/>
              <w:right w:val="single" w:sz="4" w:space="0" w:color="auto"/>
            </w:tcBorders>
            <w:vAlign w:val="center"/>
            <w:hideMark/>
          </w:tcPr>
          <w:p w14:paraId="5B4AC31F" w14:textId="77777777" w:rsidR="004F45E4" w:rsidRPr="00A742C7" w:rsidRDefault="004F45E4">
            <w:pPr>
              <w:rPr>
                <w:rFonts w:cs="Times New Roman"/>
                <w:sz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2C577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23B2CA"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8ECB5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1ADDC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BA349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7F8E65"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868BD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B0689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A9316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D88D4B"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B1200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27A09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47883B"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422A1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544736" w14:textId="77777777" w:rsidR="004F45E4" w:rsidRPr="00A742C7" w:rsidRDefault="004F45E4">
            <w:pPr>
              <w:jc w:val="center"/>
              <w:rPr>
                <w:rFonts w:cs="Times New Roman"/>
                <w:sz w:val="20"/>
              </w:rPr>
            </w:pPr>
            <w:r w:rsidRPr="00A742C7">
              <w:rPr>
                <w:rFonts w:cs="Times New Roman"/>
                <w:sz w:val="20"/>
              </w:rPr>
              <w:t> </w:t>
            </w:r>
          </w:p>
        </w:tc>
      </w:tr>
      <w:tr w:rsidR="004F45E4" w:rsidRPr="00A742C7" w14:paraId="6CD1787E"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F51847" w14:textId="77777777" w:rsidR="004F45E4" w:rsidRPr="00A742C7" w:rsidRDefault="004F45E4">
            <w:pPr>
              <w:jc w:val="center"/>
              <w:rPr>
                <w:rFonts w:cs="Times New Roman"/>
                <w:sz w:val="20"/>
              </w:rPr>
            </w:pPr>
            <w:r w:rsidRPr="00A742C7">
              <w:rPr>
                <w:rFonts w:cs="Times New Roman"/>
                <w:sz w:val="20"/>
              </w:rPr>
              <w:t>1.2</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15601" w14:textId="77777777" w:rsidR="004F45E4" w:rsidRPr="00A742C7" w:rsidRDefault="004F45E4">
            <w:pPr>
              <w:jc w:val="right"/>
              <w:rPr>
                <w:rFonts w:cs="Times New Roman"/>
                <w:i/>
                <w:iCs/>
                <w:sz w:val="20"/>
              </w:rPr>
            </w:pPr>
            <w:r w:rsidRPr="00A742C7">
              <w:rPr>
                <w:rFonts w:cs="Times New Roman"/>
                <w:i/>
                <w:iCs/>
                <w:sz w:val="20"/>
              </w:rPr>
              <w:t>Реконструкця сетей горячего водоснабжения: Замена 1181 п.м. сети горячего водоснабжения в однотрубном исчислении.</w:t>
            </w:r>
            <w:r w:rsidRPr="00A742C7">
              <w:rPr>
                <w:rFonts w:cs="Times New Roman"/>
                <w:i/>
                <w:iCs/>
                <w:sz w:val="20"/>
              </w:rPr>
              <w:br/>
              <w:t>По участкам: От котельной до узла распределения точка «А» в районе ТК-1; От точки «А» в районе ТК-1 в сторону МКД № 7 до МКД № 8</w:t>
            </w:r>
            <w:r w:rsidR="00012C25" w:rsidRPr="00A742C7">
              <w:rPr>
                <w:rFonts w:cs="Times New Roman"/>
                <w:i/>
                <w:iCs/>
                <w:sz w:val="20"/>
              </w:rPr>
              <w:t xml:space="preserve"> </w:t>
            </w:r>
            <w:r w:rsidRPr="00A742C7">
              <w:rPr>
                <w:rFonts w:cs="Times New Roman"/>
                <w:i/>
                <w:iCs/>
                <w:sz w:val="20"/>
              </w:rPr>
              <w:t>через МКД № 5 с ответвлением на МКД № 10; От точки «А» в районе ТК-1 в сторону МКД № 4 до МКД № 9 через МКД № 3.</w:t>
            </w:r>
          </w:p>
        </w:tc>
        <w:tc>
          <w:tcPr>
            <w:tcW w:w="0" w:type="auto"/>
            <w:vMerge/>
            <w:tcBorders>
              <w:top w:val="nil"/>
              <w:left w:val="single" w:sz="4" w:space="0" w:color="auto"/>
              <w:bottom w:val="single" w:sz="4" w:space="0" w:color="auto"/>
              <w:right w:val="single" w:sz="4" w:space="0" w:color="auto"/>
            </w:tcBorders>
            <w:vAlign w:val="center"/>
            <w:hideMark/>
          </w:tcPr>
          <w:p w14:paraId="7E3D21BA" w14:textId="77777777" w:rsidR="004F45E4" w:rsidRPr="00A742C7" w:rsidRDefault="004F45E4">
            <w:pPr>
              <w:rPr>
                <w:rFonts w:cs="Times New Roman"/>
                <w:sz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43D3B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1D996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92C54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A826B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E20B2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D3AF3D"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F6949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AF787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D409F"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951A5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20116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48BD8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9B38A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D97EB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9DF0BB9" w14:textId="77777777" w:rsidR="004F45E4" w:rsidRPr="00A742C7" w:rsidRDefault="004F45E4">
            <w:pPr>
              <w:jc w:val="center"/>
              <w:rPr>
                <w:rFonts w:cs="Times New Roman"/>
                <w:sz w:val="20"/>
              </w:rPr>
            </w:pPr>
            <w:r w:rsidRPr="00A742C7">
              <w:rPr>
                <w:rFonts w:cs="Times New Roman"/>
                <w:sz w:val="20"/>
              </w:rPr>
              <w:t> </w:t>
            </w:r>
          </w:p>
        </w:tc>
      </w:tr>
      <w:tr w:rsidR="004F45E4" w:rsidRPr="00A742C7" w14:paraId="4E5C07A7"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087422" w14:textId="77777777" w:rsidR="004F45E4" w:rsidRPr="00A742C7" w:rsidRDefault="004F45E4">
            <w:pPr>
              <w:rPr>
                <w:rFonts w:cs="Times New Roman"/>
                <w:sz w:val="20"/>
              </w:rPr>
            </w:pPr>
            <w:r w:rsidRPr="00A742C7">
              <w:rPr>
                <w:rFonts w:cs="Times New Roman"/>
                <w:sz w:val="20"/>
              </w:rPr>
              <w:t>Котельная № 42/138 нп. Спутник (в.г. №42)</w:t>
            </w:r>
          </w:p>
        </w:tc>
      </w:tr>
      <w:tr w:rsidR="004F45E4" w:rsidRPr="00A742C7" w14:paraId="62431761"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9E8090"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6E78F" w14:textId="77777777" w:rsidR="004F45E4" w:rsidRPr="00A742C7" w:rsidRDefault="004F45E4">
            <w:pPr>
              <w:rPr>
                <w:rFonts w:cs="Times New Roman"/>
                <w:sz w:val="20"/>
              </w:rPr>
            </w:pPr>
            <w:r w:rsidRPr="00A742C7">
              <w:rPr>
                <w:rFonts w:cs="Times New Roman"/>
                <w:sz w:val="20"/>
              </w:rPr>
              <w:t>Проектирование с прохождением экспертизы и реконструкция тепловых сетей и сетей горячего водоснабжения котельной № 42/138</w:t>
            </w:r>
          </w:p>
        </w:tc>
        <w:tc>
          <w:tcPr>
            <w:tcW w:w="169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DE2B38" w14:textId="77777777" w:rsidR="004F45E4" w:rsidRPr="00A742C7" w:rsidRDefault="004F45E4">
            <w:pPr>
              <w:jc w:val="center"/>
              <w:rPr>
                <w:rFonts w:cs="Times New Roman"/>
                <w:sz w:val="20"/>
              </w:rPr>
            </w:pPr>
            <w:r w:rsidRPr="00A742C7">
              <w:rPr>
                <w:rFonts w:cs="Times New Roman"/>
                <w:sz w:val="20"/>
              </w:rPr>
              <w:t>Средства концессионера, капитальный грант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2CEE1F" w14:textId="77777777" w:rsidR="004F45E4" w:rsidRPr="00A742C7" w:rsidRDefault="004F45E4">
            <w:pPr>
              <w:jc w:val="center"/>
              <w:rPr>
                <w:rFonts w:cs="Times New Roman"/>
                <w:sz w:val="20"/>
              </w:rPr>
            </w:pPr>
            <w:r w:rsidRPr="00A742C7">
              <w:rPr>
                <w:rFonts w:cs="Times New Roman"/>
                <w:sz w:val="20"/>
              </w:rPr>
              <w:t>4 292,82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B7C885" w14:textId="77777777" w:rsidR="004F45E4" w:rsidRPr="00A742C7" w:rsidRDefault="004F45E4">
            <w:pPr>
              <w:jc w:val="center"/>
              <w:rPr>
                <w:rFonts w:cs="Times New Roman"/>
                <w:sz w:val="20"/>
              </w:rPr>
            </w:pPr>
            <w:r w:rsidRPr="00A742C7">
              <w:rPr>
                <w:rFonts w:cs="Times New Roman"/>
                <w:sz w:val="20"/>
              </w:rPr>
              <w:t>44 061,55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946510"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F61358"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50EC9D"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920E1C"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344886"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CF1C5E"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7FF3E8"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BCAFC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B01B0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0911DB"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EACA3"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31DE4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284099" w14:textId="77777777" w:rsidR="004F45E4" w:rsidRPr="00A742C7" w:rsidRDefault="004F45E4">
            <w:pPr>
              <w:jc w:val="center"/>
              <w:rPr>
                <w:rFonts w:cs="Times New Roman"/>
                <w:sz w:val="20"/>
              </w:rPr>
            </w:pPr>
            <w:r w:rsidRPr="00A742C7">
              <w:rPr>
                <w:rFonts w:cs="Times New Roman"/>
                <w:sz w:val="20"/>
              </w:rPr>
              <w:t>0</w:t>
            </w:r>
          </w:p>
        </w:tc>
      </w:tr>
      <w:tr w:rsidR="004F45E4" w:rsidRPr="00A742C7" w14:paraId="4FD5302A"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E4D05C" w14:textId="77777777" w:rsidR="004F45E4" w:rsidRPr="00A742C7" w:rsidRDefault="004F45E4">
            <w:pPr>
              <w:jc w:val="center"/>
              <w:rPr>
                <w:rFonts w:cs="Times New Roman"/>
                <w:sz w:val="20"/>
              </w:rPr>
            </w:pPr>
            <w:r w:rsidRPr="00A742C7">
              <w:rPr>
                <w:rFonts w:cs="Times New Roman"/>
                <w:sz w:val="20"/>
              </w:rPr>
              <w:t>1.1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A3761" w14:textId="77777777" w:rsidR="004F45E4" w:rsidRPr="00A742C7" w:rsidRDefault="004F45E4">
            <w:pPr>
              <w:rPr>
                <w:rFonts w:cs="Times New Roman"/>
                <w:sz w:val="20"/>
              </w:rPr>
            </w:pPr>
            <w:r w:rsidRPr="00A742C7">
              <w:rPr>
                <w:rFonts w:cs="Times New Roman"/>
                <w:sz w:val="20"/>
              </w:rPr>
              <w:t xml:space="preserve">Реконструкция тепловых сетей: Замена - 2078 п.м. в однотрубном исчислении. По участкам: От котельной № 138 до ТК № 2 (возле МКД № 16); От центральной трассы до МКД № 8 ; От ТК №2 до МКД № 16; От ТК № 2 до МКД № 19 ; От ТК 2 до ТК № 3 (возле МКД 17) </w:t>
            </w:r>
            <w:r w:rsidRPr="00A742C7">
              <w:rPr>
                <w:rFonts w:cs="Times New Roman"/>
                <w:sz w:val="20"/>
              </w:rPr>
              <w:lastRenderedPageBreak/>
              <w:t>; От тк № 3 до МКД № 17; От ТК 3 до МКД № 21; От ТК 3 до МКД № 20; От котельной № 138 до ТК № 1 (возле КПП); От ТК № 1 до детского сада № 13; От центральной трассы до МКД № 18; От центральной трассы до МКД № 20.</w:t>
            </w:r>
          </w:p>
        </w:tc>
        <w:tc>
          <w:tcPr>
            <w:tcW w:w="169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B7BE7" w14:textId="77777777" w:rsidR="004F45E4" w:rsidRPr="00A742C7" w:rsidRDefault="004F45E4">
            <w:pPr>
              <w:jc w:val="center"/>
              <w:rPr>
                <w:rFonts w:cs="Times New Roman"/>
                <w:sz w:val="20"/>
              </w:rPr>
            </w:pPr>
            <w:r w:rsidRPr="00A742C7">
              <w:rPr>
                <w:rFonts w:cs="Times New Roman"/>
                <w:sz w:val="20"/>
              </w:rPr>
              <w:lastRenderedPageBreak/>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5D037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5ACF1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C662B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C4FDE4"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4CC24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C635AC"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05E87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B3128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DB09A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0E3D7C"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59949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A636D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9231EB"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91C23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37FA8" w14:textId="77777777" w:rsidR="004F45E4" w:rsidRPr="00A742C7" w:rsidRDefault="004F45E4">
            <w:pPr>
              <w:jc w:val="center"/>
              <w:rPr>
                <w:rFonts w:cs="Times New Roman"/>
                <w:sz w:val="20"/>
              </w:rPr>
            </w:pPr>
            <w:r w:rsidRPr="00A742C7">
              <w:rPr>
                <w:rFonts w:cs="Times New Roman"/>
                <w:sz w:val="20"/>
              </w:rPr>
              <w:t> </w:t>
            </w:r>
          </w:p>
        </w:tc>
      </w:tr>
      <w:tr w:rsidR="004F45E4" w:rsidRPr="00A742C7" w14:paraId="7BA3D73F"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A596D2" w14:textId="77777777" w:rsidR="004F45E4" w:rsidRPr="00A742C7" w:rsidRDefault="004F45E4">
            <w:pPr>
              <w:jc w:val="center"/>
              <w:rPr>
                <w:rFonts w:cs="Times New Roman"/>
                <w:sz w:val="20"/>
              </w:rPr>
            </w:pPr>
            <w:r w:rsidRPr="00A742C7">
              <w:rPr>
                <w:rFonts w:cs="Times New Roman"/>
                <w:sz w:val="20"/>
              </w:rPr>
              <w:lastRenderedPageBreak/>
              <w:t>1.2</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7CEC8" w14:textId="77777777" w:rsidR="004F45E4" w:rsidRPr="00A742C7" w:rsidRDefault="004F45E4">
            <w:pPr>
              <w:rPr>
                <w:rFonts w:cs="Times New Roman"/>
                <w:sz w:val="20"/>
              </w:rPr>
            </w:pPr>
            <w:r w:rsidRPr="00A742C7">
              <w:rPr>
                <w:rFonts w:cs="Times New Roman"/>
                <w:sz w:val="20"/>
              </w:rPr>
              <w:t>Реконструкция сетей горячего водоснабжения: Замена 1778 п.м. в однотрубном исчислении. По участкам: От котельной № 138 до ТК № 2 (возле МКД № 16); От ТК №2 до МКД № 16; От ТК № 2 до МКД № 19; От ТК 2 до ТК № 3 (возле МКД 17); От тк № 3 до МКД № 17; От ТК 3 до МКД № 21; От ТК 3 до МКД № 20; От компенсатора котельной № 138 до ТК № 1 (возле КПП).</w:t>
            </w:r>
          </w:p>
        </w:tc>
        <w:tc>
          <w:tcPr>
            <w:tcW w:w="169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495FC"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5AE1C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9370AC"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563BDF"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439521"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BCF8E5"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A52954"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2F67EF"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B335A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1E553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7B0A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013E8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C79F2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30544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1F31B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228CB" w14:textId="77777777" w:rsidR="004F45E4" w:rsidRPr="00A742C7" w:rsidRDefault="004F45E4">
            <w:pPr>
              <w:jc w:val="center"/>
              <w:rPr>
                <w:rFonts w:cs="Times New Roman"/>
                <w:sz w:val="20"/>
              </w:rPr>
            </w:pPr>
            <w:r w:rsidRPr="00A742C7">
              <w:rPr>
                <w:rFonts w:cs="Times New Roman"/>
                <w:sz w:val="20"/>
              </w:rPr>
              <w:t> </w:t>
            </w:r>
          </w:p>
        </w:tc>
      </w:tr>
      <w:tr w:rsidR="004F45E4" w:rsidRPr="00A742C7" w14:paraId="3A9E119E"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85947B" w14:textId="77777777" w:rsidR="004F45E4" w:rsidRPr="00A742C7" w:rsidRDefault="004F45E4">
            <w:pPr>
              <w:rPr>
                <w:rFonts w:cs="Times New Roman"/>
                <w:sz w:val="20"/>
              </w:rPr>
            </w:pPr>
            <w:r w:rsidRPr="00A742C7">
              <w:rPr>
                <w:rFonts w:cs="Times New Roman"/>
                <w:sz w:val="20"/>
              </w:rPr>
              <w:t>Котельная № 4/152 ж/д ст. Печенга (в.г. №4)</w:t>
            </w:r>
          </w:p>
        </w:tc>
      </w:tr>
      <w:tr w:rsidR="004F45E4" w:rsidRPr="00A742C7" w14:paraId="2EF693D1"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16B98E"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970A6" w14:textId="77777777" w:rsidR="004F45E4" w:rsidRPr="00A742C7" w:rsidRDefault="004F45E4">
            <w:pPr>
              <w:rPr>
                <w:rFonts w:cs="Times New Roman"/>
                <w:sz w:val="20"/>
              </w:rPr>
            </w:pPr>
            <w:r w:rsidRPr="00A742C7">
              <w:rPr>
                <w:rFonts w:cs="Times New Roman"/>
                <w:sz w:val="20"/>
              </w:rPr>
              <w:t>Проектирование с прохождением экспертизы и реконструкция тепловых сетей и сетей горячего водоснабжения котельной № 4/152</w:t>
            </w:r>
          </w:p>
        </w:tc>
        <w:tc>
          <w:tcPr>
            <w:tcW w:w="169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C37801" w14:textId="77777777" w:rsidR="004F45E4" w:rsidRPr="00A742C7" w:rsidRDefault="004F45E4">
            <w:pPr>
              <w:jc w:val="center"/>
              <w:rPr>
                <w:rFonts w:cs="Times New Roman"/>
                <w:sz w:val="20"/>
              </w:rPr>
            </w:pPr>
            <w:r w:rsidRPr="00A742C7">
              <w:rPr>
                <w:rFonts w:cs="Times New Roman"/>
                <w:sz w:val="20"/>
              </w:rPr>
              <w:t>Средства концессионера, капитальный грант</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DFA730" w14:textId="77777777" w:rsidR="004F45E4" w:rsidRPr="00A742C7" w:rsidRDefault="004F45E4">
            <w:pPr>
              <w:jc w:val="center"/>
              <w:rPr>
                <w:rFonts w:cs="Times New Roman"/>
                <w:sz w:val="20"/>
              </w:rPr>
            </w:pPr>
            <w:r w:rsidRPr="00A742C7">
              <w:rPr>
                <w:rFonts w:cs="Times New Roman"/>
                <w:sz w:val="20"/>
              </w:rPr>
              <w:t>1 044,40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1DBAC5" w14:textId="77777777" w:rsidR="004F45E4" w:rsidRPr="00A742C7" w:rsidRDefault="004F45E4">
            <w:pPr>
              <w:jc w:val="center"/>
              <w:rPr>
                <w:rFonts w:cs="Times New Roman"/>
                <w:sz w:val="20"/>
              </w:rPr>
            </w:pPr>
            <w:r w:rsidRPr="00A742C7">
              <w:rPr>
                <w:rFonts w:cs="Times New Roman"/>
                <w:sz w:val="20"/>
              </w:rPr>
              <w:t>6 259,98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930BB4"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34E73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96CEE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8BFD9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8C2787"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ED53D30"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99176D"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24AB42"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CAC3CA"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C5FACB"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33127E"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592FF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91AF15" w14:textId="77777777" w:rsidR="004F45E4" w:rsidRPr="00A742C7" w:rsidRDefault="004F45E4">
            <w:pPr>
              <w:jc w:val="center"/>
              <w:rPr>
                <w:rFonts w:cs="Times New Roman"/>
                <w:sz w:val="20"/>
              </w:rPr>
            </w:pPr>
            <w:r w:rsidRPr="00A742C7">
              <w:rPr>
                <w:rFonts w:cs="Times New Roman"/>
                <w:sz w:val="20"/>
              </w:rPr>
              <w:t>0</w:t>
            </w:r>
          </w:p>
        </w:tc>
      </w:tr>
      <w:tr w:rsidR="004F45E4" w:rsidRPr="00A742C7" w14:paraId="5B82559D"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9194F0" w14:textId="77777777" w:rsidR="004F45E4" w:rsidRPr="00A742C7" w:rsidRDefault="004F45E4">
            <w:pPr>
              <w:jc w:val="center"/>
              <w:rPr>
                <w:rFonts w:cs="Times New Roman"/>
                <w:sz w:val="20"/>
              </w:rPr>
            </w:pPr>
            <w:r w:rsidRPr="00A742C7">
              <w:rPr>
                <w:rFonts w:cs="Times New Roman"/>
                <w:sz w:val="20"/>
              </w:rPr>
              <w:t>1.1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B9720" w14:textId="77777777" w:rsidR="004F45E4" w:rsidRPr="00A742C7" w:rsidRDefault="004F45E4">
            <w:pPr>
              <w:jc w:val="right"/>
              <w:rPr>
                <w:rFonts w:cs="Times New Roman"/>
                <w:i/>
                <w:iCs/>
                <w:sz w:val="20"/>
              </w:rPr>
            </w:pPr>
            <w:r w:rsidRPr="00A742C7">
              <w:rPr>
                <w:rFonts w:cs="Times New Roman"/>
                <w:i/>
                <w:iCs/>
                <w:sz w:val="20"/>
              </w:rPr>
              <w:t>Реконструкция тепловых сетей: Замена 336 п.м. тепловой сети в однотрубном исчислении. По участкам: От точки врезки от центральной трассы до МКД № 2, транзитом через МКД № 2 до МКД № 4; От точки врезки от центральной трассы до МКД № 3; От точки врезки от центральной трассы до МКД № 1; От угла МКД № 1 до ТК № 1 возле дороги</w:t>
            </w:r>
          </w:p>
        </w:tc>
        <w:tc>
          <w:tcPr>
            <w:tcW w:w="0" w:type="auto"/>
            <w:vMerge/>
            <w:tcBorders>
              <w:top w:val="nil"/>
              <w:left w:val="single" w:sz="4" w:space="0" w:color="auto"/>
              <w:bottom w:val="single" w:sz="4" w:space="0" w:color="auto"/>
              <w:right w:val="single" w:sz="4" w:space="0" w:color="auto"/>
            </w:tcBorders>
            <w:vAlign w:val="center"/>
            <w:hideMark/>
          </w:tcPr>
          <w:p w14:paraId="77B17B97" w14:textId="77777777" w:rsidR="004F45E4" w:rsidRPr="00A742C7" w:rsidRDefault="004F45E4">
            <w:pPr>
              <w:rPr>
                <w:rFonts w:cs="Times New Roman"/>
                <w:sz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DF4F4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F2627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B938B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C0ABA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E85045A"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04A17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B3824F"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9B0B8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1548FB"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9D74F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9DE36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29C9EB"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3444F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46AD99"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7E6F58" w14:textId="77777777" w:rsidR="004F45E4" w:rsidRPr="00A742C7" w:rsidRDefault="004F45E4">
            <w:pPr>
              <w:jc w:val="center"/>
              <w:rPr>
                <w:rFonts w:cs="Times New Roman"/>
                <w:sz w:val="20"/>
              </w:rPr>
            </w:pPr>
            <w:r w:rsidRPr="00A742C7">
              <w:rPr>
                <w:rFonts w:cs="Times New Roman"/>
                <w:sz w:val="20"/>
              </w:rPr>
              <w:t> </w:t>
            </w:r>
          </w:p>
        </w:tc>
      </w:tr>
      <w:tr w:rsidR="004F45E4" w:rsidRPr="00A742C7" w14:paraId="6B121B62"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1B4F4A" w14:textId="77777777" w:rsidR="004F45E4" w:rsidRPr="00A742C7" w:rsidRDefault="004F45E4">
            <w:pPr>
              <w:jc w:val="center"/>
              <w:rPr>
                <w:rFonts w:cs="Times New Roman"/>
                <w:sz w:val="20"/>
              </w:rPr>
            </w:pPr>
            <w:r w:rsidRPr="00A742C7">
              <w:rPr>
                <w:rFonts w:cs="Times New Roman"/>
                <w:sz w:val="20"/>
              </w:rPr>
              <w:t>1.2</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D88E5" w14:textId="77777777" w:rsidR="004F45E4" w:rsidRPr="00A742C7" w:rsidRDefault="004F45E4">
            <w:pPr>
              <w:jc w:val="right"/>
              <w:rPr>
                <w:rFonts w:cs="Times New Roman"/>
                <w:i/>
                <w:iCs/>
                <w:sz w:val="20"/>
              </w:rPr>
            </w:pPr>
            <w:r w:rsidRPr="00A742C7">
              <w:rPr>
                <w:rFonts w:cs="Times New Roman"/>
                <w:i/>
                <w:iCs/>
                <w:sz w:val="20"/>
              </w:rPr>
              <w:t>Реконструкция сетей горячего водоснабжения: Замена сети горячего водоснабжения 172 п.м. в однотрубном исчислении. По участкам: От точки врезки от центральной трассы до МКД № 2, транзитом через МКД № 2 до в МКД № 4; От точки врезки от центральной трассы до МКД № 3; От точки врезки от центральной трассы до в МКД № 1</w:t>
            </w:r>
          </w:p>
        </w:tc>
        <w:tc>
          <w:tcPr>
            <w:tcW w:w="0" w:type="auto"/>
            <w:vMerge/>
            <w:tcBorders>
              <w:top w:val="nil"/>
              <w:left w:val="single" w:sz="4" w:space="0" w:color="auto"/>
              <w:bottom w:val="single" w:sz="4" w:space="0" w:color="auto"/>
              <w:right w:val="single" w:sz="4" w:space="0" w:color="auto"/>
            </w:tcBorders>
            <w:vAlign w:val="center"/>
            <w:hideMark/>
          </w:tcPr>
          <w:p w14:paraId="6E39B02D" w14:textId="77777777" w:rsidR="004F45E4" w:rsidRPr="00A742C7" w:rsidRDefault="004F45E4">
            <w:pPr>
              <w:rPr>
                <w:rFonts w:cs="Times New Roman"/>
                <w:sz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289945"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8CCDB3"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BC1982"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2B3CA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C2EE38"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39B77C"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40BB0E"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54EBF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ED4170"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F4564D"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9FC866"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D7D7A1"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782EE1"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AB3D17" w14:textId="77777777" w:rsidR="004F45E4" w:rsidRPr="00A742C7" w:rsidRDefault="004F45E4">
            <w:pPr>
              <w:jc w:val="center"/>
              <w:rPr>
                <w:rFonts w:cs="Times New Roman"/>
                <w:sz w:val="20"/>
              </w:rPr>
            </w:pPr>
            <w:r w:rsidRPr="00A742C7">
              <w:rPr>
                <w:rFonts w:cs="Times New Roman"/>
                <w:sz w:val="2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535C8A" w14:textId="77777777" w:rsidR="004F45E4" w:rsidRPr="00A742C7" w:rsidRDefault="004F45E4">
            <w:pPr>
              <w:jc w:val="center"/>
              <w:rPr>
                <w:rFonts w:cs="Times New Roman"/>
                <w:sz w:val="20"/>
              </w:rPr>
            </w:pPr>
            <w:r w:rsidRPr="00A742C7">
              <w:rPr>
                <w:rFonts w:cs="Times New Roman"/>
                <w:sz w:val="20"/>
              </w:rPr>
              <w:t> </w:t>
            </w:r>
          </w:p>
        </w:tc>
      </w:tr>
      <w:tr w:rsidR="004F45E4" w:rsidRPr="00A742C7" w14:paraId="208362D0"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B1652E" w14:textId="77777777" w:rsidR="004F45E4" w:rsidRPr="00A742C7" w:rsidRDefault="004F45E4">
            <w:pPr>
              <w:rPr>
                <w:rFonts w:cs="Times New Roman"/>
                <w:sz w:val="20"/>
              </w:rPr>
            </w:pPr>
            <w:r w:rsidRPr="00A742C7">
              <w:rPr>
                <w:rFonts w:cs="Times New Roman"/>
                <w:sz w:val="20"/>
              </w:rPr>
              <w:t>Котельные н.п. Луостари</w:t>
            </w:r>
          </w:p>
        </w:tc>
      </w:tr>
      <w:tr w:rsidR="004F45E4" w:rsidRPr="00A742C7" w14:paraId="34A7CA66" w14:textId="77777777" w:rsidTr="004F45E4">
        <w:trPr>
          <w:gridAfter w:val="1"/>
          <w:wAfter w:w="11"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729BE1" w14:textId="77777777" w:rsidR="004F45E4" w:rsidRPr="00A742C7" w:rsidRDefault="004F45E4">
            <w:pPr>
              <w:jc w:val="center"/>
              <w:rPr>
                <w:rFonts w:cs="Times New Roman"/>
                <w:sz w:val="20"/>
              </w:rPr>
            </w:pPr>
            <w:r w:rsidRPr="00A742C7">
              <w:rPr>
                <w:rFonts w:cs="Times New Roman"/>
                <w:sz w:val="20"/>
              </w:rPr>
              <w:t>1</w:t>
            </w:r>
          </w:p>
        </w:tc>
        <w:tc>
          <w:tcPr>
            <w:tcW w:w="488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2EA2C" w14:textId="77777777" w:rsidR="004F45E4" w:rsidRPr="00A742C7" w:rsidRDefault="004F45E4">
            <w:pPr>
              <w:rPr>
                <w:rFonts w:cs="Times New Roman"/>
                <w:sz w:val="20"/>
              </w:rPr>
            </w:pPr>
            <w:r w:rsidRPr="00A742C7">
              <w:rPr>
                <w:rFonts w:cs="Times New Roman"/>
                <w:sz w:val="20"/>
              </w:rPr>
              <w:t>Замена сетей, исчерпавших эксплуатационный ресурс в зоне действия котельных №15/146, №15/176, №5/106, №5/149 (Диаметр 50,0 мм - протяжённость 831 п.м.; Диаметр 100,0 мм - протяжённость 1772,4 п.м.; Диаметр 125,0 мм - протяжённость 796,1 п.м.)</w:t>
            </w:r>
          </w:p>
        </w:tc>
        <w:tc>
          <w:tcPr>
            <w:tcW w:w="169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E4EF6" w14:textId="77777777" w:rsidR="004F45E4" w:rsidRPr="00A742C7" w:rsidRDefault="004F45E4">
            <w:pPr>
              <w:jc w:val="center"/>
              <w:rPr>
                <w:rFonts w:cs="Times New Roman"/>
                <w:sz w:val="20"/>
              </w:rPr>
            </w:pPr>
            <w:r w:rsidRPr="00A742C7">
              <w:rPr>
                <w:rFonts w:cs="Times New Roman"/>
                <w:sz w:val="20"/>
              </w:rPr>
              <w:t>ВС</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D7F6F5"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29C255"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1132F6"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DCD96B"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8D8D60"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757BDC"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1D748C"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0CFF97" w14:textId="77777777" w:rsidR="004F45E4" w:rsidRPr="00A742C7" w:rsidRDefault="004F45E4">
            <w:pPr>
              <w:jc w:val="center"/>
              <w:rPr>
                <w:rFonts w:cs="Times New Roman"/>
                <w:sz w:val="20"/>
              </w:rPr>
            </w:pPr>
            <w:r w:rsidRPr="00A742C7">
              <w:rPr>
                <w:rFonts w:cs="Times New Roman"/>
                <w:sz w:val="20"/>
              </w:rPr>
              <w:t>3884,51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B630CD"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7B065C"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AFC1C1"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A8C3C8"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6BB21D"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9CCFEF" w14:textId="77777777" w:rsidR="004F45E4" w:rsidRPr="00A742C7" w:rsidRDefault="004F45E4">
            <w:pPr>
              <w:jc w:val="center"/>
              <w:rPr>
                <w:rFonts w:cs="Times New Roman"/>
                <w:sz w:val="20"/>
              </w:rPr>
            </w:pPr>
            <w:r w:rsidRPr="00A742C7">
              <w:rPr>
                <w:rFonts w:cs="Times New Roman"/>
                <w:sz w:val="20"/>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E1F603" w14:textId="77777777" w:rsidR="004F45E4" w:rsidRPr="00A742C7" w:rsidRDefault="004F45E4">
            <w:pPr>
              <w:jc w:val="center"/>
              <w:rPr>
                <w:rFonts w:cs="Times New Roman"/>
                <w:sz w:val="20"/>
              </w:rPr>
            </w:pPr>
            <w:r w:rsidRPr="00A742C7">
              <w:rPr>
                <w:rFonts w:cs="Times New Roman"/>
                <w:sz w:val="20"/>
              </w:rPr>
              <w:t>0</w:t>
            </w:r>
          </w:p>
        </w:tc>
      </w:tr>
      <w:tr w:rsidR="004F45E4" w:rsidRPr="00A742C7" w14:paraId="62EB8197"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0C87D1" w14:textId="77777777" w:rsidR="004F45E4" w:rsidRPr="00A742C7" w:rsidRDefault="004F45E4">
            <w:pPr>
              <w:jc w:val="center"/>
              <w:rPr>
                <w:rFonts w:cs="Times New Roman"/>
                <w:b/>
                <w:bCs/>
                <w:sz w:val="20"/>
              </w:rPr>
            </w:pPr>
            <w:r w:rsidRPr="00A742C7">
              <w:rPr>
                <w:rFonts w:cs="Times New Roman"/>
                <w:b/>
                <w:bCs/>
                <w:sz w:val="20"/>
                <w:lang w:val="en-US"/>
              </w:rPr>
              <w:t>Итого</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C331D3" w14:textId="77777777" w:rsidR="004F45E4" w:rsidRPr="00A742C7" w:rsidRDefault="004F45E4">
            <w:pPr>
              <w:jc w:val="center"/>
              <w:rPr>
                <w:rFonts w:cs="Times New Roman"/>
                <w:b/>
                <w:bCs/>
                <w:sz w:val="20"/>
              </w:rPr>
            </w:pPr>
            <w:r w:rsidRPr="00A742C7">
              <w:rPr>
                <w:rFonts w:cs="Times New Roman"/>
                <w:b/>
                <w:bCs/>
                <w:sz w:val="20"/>
                <w:lang w:val="en-US"/>
              </w:rPr>
              <w:t>10586,1</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5B1769" w14:textId="77777777" w:rsidR="004F45E4" w:rsidRPr="00A742C7" w:rsidRDefault="004F45E4">
            <w:pPr>
              <w:jc w:val="center"/>
              <w:rPr>
                <w:rFonts w:cs="Times New Roman"/>
                <w:b/>
                <w:bCs/>
                <w:sz w:val="20"/>
              </w:rPr>
            </w:pPr>
            <w:r w:rsidRPr="00A742C7">
              <w:rPr>
                <w:rFonts w:cs="Times New Roman"/>
                <w:b/>
                <w:bCs/>
                <w:sz w:val="20"/>
                <w:lang w:val="en-US"/>
              </w:rPr>
              <w:t>122470,4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9DF3FC"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A5C00C"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C55A5B"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2858A2"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DD1731"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CF928F" w14:textId="77777777" w:rsidR="004F45E4" w:rsidRPr="00A742C7" w:rsidRDefault="004F45E4">
            <w:pPr>
              <w:jc w:val="center"/>
              <w:rPr>
                <w:rFonts w:cs="Times New Roman"/>
                <w:b/>
                <w:bCs/>
                <w:sz w:val="20"/>
              </w:rPr>
            </w:pPr>
            <w:r w:rsidRPr="00A742C7">
              <w:rPr>
                <w:rFonts w:cs="Times New Roman"/>
                <w:b/>
                <w:bCs/>
                <w:sz w:val="20"/>
                <w:lang w:val="en-US"/>
              </w:rPr>
              <w:t>3884,51</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C365709"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B5BB01"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D3DAD3"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7E92BD"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D03E71"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F85077"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33AFC9" w14:textId="77777777" w:rsidR="004F45E4" w:rsidRPr="00A742C7" w:rsidRDefault="004F45E4">
            <w:pPr>
              <w:jc w:val="center"/>
              <w:rPr>
                <w:rFonts w:cs="Times New Roman"/>
                <w:b/>
                <w:bCs/>
                <w:sz w:val="20"/>
              </w:rPr>
            </w:pPr>
            <w:r w:rsidRPr="00A742C7">
              <w:rPr>
                <w:rFonts w:cs="Times New Roman"/>
                <w:b/>
                <w:bCs/>
                <w:sz w:val="20"/>
                <w:lang w:val="en-US"/>
              </w:rPr>
              <w:t>0</w:t>
            </w:r>
          </w:p>
        </w:tc>
      </w:tr>
      <w:tr w:rsidR="004F45E4" w:rsidRPr="00A742C7" w14:paraId="087C1D97"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D9E2F3"/>
            <w:tcMar>
              <w:top w:w="15" w:type="dxa"/>
              <w:left w:w="15" w:type="dxa"/>
              <w:bottom w:w="0" w:type="dxa"/>
              <w:right w:w="15" w:type="dxa"/>
            </w:tcMar>
            <w:vAlign w:val="center"/>
            <w:hideMark/>
          </w:tcPr>
          <w:p w14:paraId="7FD77A4F" w14:textId="77777777" w:rsidR="004F45E4" w:rsidRPr="00A742C7" w:rsidRDefault="004F45E4">
            <w:pPr>
              <w:jc w:val="center"/>
              <w:rPr>
                <w:rFonts w:cs="Times New Roman"/>
                <w:sz w:val="20"/>
              </w:rPr>
            </w:pPr>
            <w:r w:rsidRPr="00A742C7">
              <w:rPr>
                <w:rFonts w:cs="Times New Roman"/>
                <w:sz w:val="20"/>
                <w:lang w:val="en-US"/>
              </w:rPr>
              <w:t>ФГБУ «ЦЖКУ» МО РФ</w:t>
            </w:r>
          </w:p>
        </w:tc>
      </w:tr>
      <w:tr w:rsidR="004F45E4" w:rsidRPr="00A742C7" w14:paraId="2553BFC2"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1C87EB1F" w14:textId="77777777" w:rsidR="004F45E4" w:rsidRPr="00A742C7" w:rsidRDefault="004F45E4">
            <w:pPr>
              <w:ind w:firstLineChars="100" w:firstLine="200"/>
              <w:rPr>
                <w:rFonts w:cs="Times New Roman"/>
                <w:sz w:val="20"/>
              </w:rPr>
            </w:pPr>
            <w:r w:rsidRPr="00A742C7">
              <w:rPr>
                <w:rFonts w:cs="Times New Roman"/>
                <w:sz w:val="20"/>
              </w:rPr>
              <w:t>Котельная №9/49 пгт. Печенга (в.г. №9)</w:t>
            </w:r>
          </w:p>
        </w:tc>
      </w:tr>
      <w:tr w:rsidR="004F45E4" w:rsidRPr="00A742C7" w14:paraId="4E7156FE"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F0317F"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A79B92"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07FFFD"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F45F7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FFD1F8" w14:textId="77777777" w:rsidR="004F45E4" w:rsidRPr="00A742C7" w:rsidRDefault="004F45E4">
            <w:pPr>
              <w:jc w:val="center"/>
              <w:rPr>
                <w:rFonts w:cs="Times New Roman"/>
                <w:sz w:val="20"/>
              </w:rPr>
            </w:pPr>
            <w:r w:rsidRPr="00A742C7">
              <w:rPr>
                <w:rFonts w:cs="Times New Roman"/>
                <w:sz w:val="20"/>
                <w:lang w:val="en-US"/>
              </w:rPr>
              <w:t>6757,25</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26DA3A" w14:textId="77777777" w:rsidR="004F45E4" w:rsidRPr="00A742C7" w:rsidRDefault="004F45E4">
            <w:pPr>
              <w:jc w:val="center"/>
              <w:rPr>
                <w:rFonts w:cs="Times New Roman"/>
                <w:sz w:val="20"/>
              </w:rPr>
            </w:pPr>
            <w:r w:rsidRPr="00A742C7">
              <w:rPr>
                <w:rFonts w:cs="Times New Roman"/>
                <w:sz w:val="20"/>
                <w:lang w:val="en-US"/>
              </w:rPr>
              <w:t>4842,78</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28ED9AF"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D41D6A7"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D4BAD4"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104217"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C4357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44BAA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BA5684"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95CD5C"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F4203B"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856128"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ED20C2"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0E9B86"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7BE8AE1F"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6D233D04" w14:textId="77777777" w:rsidR="004F45E4" w:rsidRPr="00A742C7" w:rsidRDefault="004F45E4">
            <w:pPr>
              <w:ind w:firstLineChars="100" w:firstLine="200"/>
              <w:rPr>
                <w:rFonts w:cs="Times New Roman"/>
                <w:sz w:val="20"/>
              </w:rPr>
            </w:pPr>
            <w:r w:rsidRPr="00A742C7">
              <w:rPr>
                <w:rFonts w:cs="Times New Roman"/>
                <w:sz w:val="20"/>
              </w:rPr>
              <w:t>Котельная №21/90 пгт.</w:t>
            </w:r>
            <w:r w:rsidR="00012C25" w:rsidRPr="00A742C7">
              <w:rPr>
                <w:rFonts w:cs="Times New Roman"/>
                <w:sz w:val="20"/>
              </w:rPr>
              <w:t xml:space="preserve"> </w:t>
            </w:r>
            <w:r w:rsidRPr="00A742C7">
              <w:rPr>
                <w:rFonts w:cs="Times New Roman"/>
                <w:sz w:val="20"/>
              </w:rPr>
              <w:t>Печенга</w:t>
            </w:r>
            <w:r w:rsidR="00012C25" w:rsidRPr="00A742C7">
              <w:rPr>
                <w:rFonts w:cs="Times New Roman"/>
                <w:sz w:val="20"/>
              </w:rPr>
              <w:t xml:space="preserve"> </w:t>
            </w:r>
            <w:r w:rsidRPr="00A742C7">
              <w:rPr>
                <w:rFonts w:cs="Times New Roman"/>
                <w:sz w:val="20"/>
              </w:rPr>
              <w:t>(в.г. №21)</w:t>
            </w:r>
          </w:p>
        </w:tc>
      </w:tr>
      <w:tr w:rsidR="004F45E4" w:rsidRPr="00A742C7" w14:paraId="561C0E6C"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6CDC37"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348F4AE"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DFBB16"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1908D8"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7515BF"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CFFA9A"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CDEB52"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6C9688D"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BCD92B"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E413E0"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DB3644" w14:textId="77777777" w:rsidR="004F45E4" w:rsidRPr="00A742C7" w:rsidRDefault="004F45E4">
            <w:pPr>
              <w:jc w:val="center"/>
              <w:rPr>
                <w:rFonts w:cs="Times New Roman"/>
                <w:sz w:val="20"/>
              </w:rPr>
            </w:pPr>
            <w:r w:rsidRPr="00A742C7">
              <w:rPr>
                <w:rFonts w:cs="Times New Roman"/>
                <w:sz w:val="20"/>
                <w:lang w:val="en-US"/>
              </w:rPr>
              <w:t>472,4</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EBDA9E4"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2B6BD8"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D4F30B"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7CC1F6"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29F9D1"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61C601"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F5F099"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0B79891C"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D623435" w14:textId="77777777" w:rsidR="004F45E4" w:rsidRPr="00A742C7" w:rsidRDefault="004F45E4">
            <w:pPr>
              <w:ind w:firstLineChars="100" w:firstLine="200"/>
              <w:rPr>
                <w:rFonts w:cs="Times New Roman"/>
                <w:sz w:val="20"/>
              </w:rPr>
            </w:pPr>
            <w:r w:rsidRPr="00A742C7">
              <w:rPr>
                <w:rFonts w:cs="Times New Roman"/>
                <w:sz w:val="20"/>
              </w:rPr>
              <w:t>Котельная №21/110 пгт. Печенга</w:t>
            </w:r>
            <w:r w:rsidR="00012C25" w:rsidRPr="00A742C7">
              <w:rPr>
                <w:rFonts w:cs="Times New Roman"/>
                <w:sz w:val="20"/>
              </w:rPr>
              <w:t xml:space="preserve"> </w:t>
            </w:r>
            <w:r w:rsidRPr="00A742C7">
              <w:rPr>
                <w:rFonts w:cs="Times New Roman"/>
                <w:sz w:val="20"/>
              </w:rPr>
              <w:t>(в.г. №21)</w:t>
            </w:r>
          </w:p>
        </w:tc>
      </w:tr>
      <w:tr w:rsidR="004F45E4" w:rsidRPr="00A742C7" w14:paraId="251AC6A7"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8D9EF5"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180826"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FD9045"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946137"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622CA9" w14:textId="77777777" w:rsidR="004F45E4" w:rsidRPr="00A742C7" w:rsidRDefault="004F45E4">
            <w:pPr>
              <w:jc w:val="center"/>
              <w:rPr>
                <w:rFonts w:cs="Times New Roman"/>
                <w:sz w:val="20"/>
              </w:rPr>
            </w:pPr>
            <w:r w:rsidRPr="00A742C7">
              <w:rPr>
                <w:rFonts w:cs="Times New Roman"/>
                <w:sz w:val="20"/>
                <w:lang w:val="en-US"/>
              </w:rPr>
              <w:t>8115,69</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581347" w14:textId="77777777" w:rsidR="004F45E4" w:rsidRPr="00A742C7" w:rsidRDefault="004F45E4">
            <w:pPr>
              <w:jc w:val="center"/>
              <w:rPr>
                <w:rFonts w:cs="Times New Roman"/>
                <w:sz w:val="20"/>
              </w:rPr>
            </w:pPr>
            <w:r w:rsidRPr="00A742C7">
              <w:rPr>
                <w:rFonts w:cs="Times New Roman"/>
                <w:sz w:val="20"/>
                <w:lang w:val="en-US"/>
              </w:rPr>
              <w:t>4470,28</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3E8915E" w14:textId="77777777" w:rsidR="004F45E4" w:rsidRPr="00A742C7" w:rsidRDefault="004F45E4">
            <w:pPr>
              <w:jc w:val="center"/>
              <w:rPr>
                <w:rFonts w:cs="Times New Roman"/>
                <w:sz w:val="20"/>
              </w:rPr>
            </w:pPr>
            <w:r w:rsidRPr="00A742C7">
              <w:rPr>
                <w:rFonts w:cs="Times New Roman"/>
                <w:sz w:val="20"/>
                <w:lang w:val="en-US"/>
              </w:rPr>
              <w:t>3122,36</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1D7F51" w14:textId="77777777" w:rsidR="004F45E4" w:rsidRPr="00A742C7" w:rsidRDefault="004F45E4">
            <w:pPr>
              <w:jc w:val="center"/>
              <w:rPr>
                <w:rFonts w:cs="Times New Roman"/>
                <w:sz w:val="20"/>
              </w:rPr>
            </w:pPr>
            <w:r w:rsidRPr="00A742C7">
              <w:rPr>
                <w:rFonts w:cs="Times New Roman"/>
                <w:sz w:val="20"/>
                <w:lang w:val="en-US"/>
              </w:rPr>
              <w:t>3138,63</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AA1ACB" w14:textId="77777777" w:rsidR="004F45E4" w:rsidRPr="00A742C7" w:rsidRDefault="004F45E4">
            <w:pPr>
              <w:jc w:val="center"/>
              <w:rPr>
                <w:rFonts w:cs="Times New Roman"/>
                <w:sz w:val="20"/>
              </w:rPr>
            </w:pPr>
            <w:r w:rsidRPr="00A742C7">
              <w:rPr>
                <w:rFonts w:cs="Times New Roman"/>
                <w:sz w:val="20"/>
                <w:lang w:val="en-US"/>
              </w:rPr>
              <w:t>8115,69</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D2CBD2" w14:textId="77777777" w:rsidR="004F45E4" w:rsidRPr="00A742C7" w:rsidRDefault="004F45E4">
            <w:pPr>
              <w:jc w:val="center"/>
              <w:rPr>
                <w:rFonts w:cs="Times New Roman"/>
                <w:sz w:val="20"/>
              </w:rPr>
            </w:pPr>
            <w:r w:rsidRPr="00A742C7">
              <w:rPr>
                <w:rFonts w:cs="Times New Roman"/>
                <w:sz w:val="20"/>
                <w:lang w:val="en-US"/>
              </w:rPr>
              <w:t>2984,5</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E1E452" w14:textId="77777777" w:rsidR="004F45E4" w:rsidRPr="00A742C7" w:rsidRDefault="004F45E4">
            <w:pPr>
              <w:jc w:val="center"/>
              <w:rPr>
                <w:rFonts w:cs="Times New Roman"/>
                <w:sz w:val="20"/>
              </w:rPr>
            </w:pPr>
            <w:r w:rsidRPr="00A742C7">
              <w:rPr>
                <w:rFonts w:cs="Times New Roman"/>
                <w:sz w:val="20"/>
                <w:lang w:val="en-US"/>
              </w:rPr>
              <w:t>724,85</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400FE00"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1D193F"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5E5829"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68E14E"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9840F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C00C5C2"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AF5349"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3309346E"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F43B1D0" w14:textId="77777777" w:rsidR="004F45E4" w:rsidRPr="00A742C7" w:rsidRDefault="004F45E4">
            <w:pPr>
              <w:ind w:firstLineChars="100" w:firstLine="200"/>
              <w:rPr>
                <w:rFonts w:cs="Times New Roman"/>
                <w:sz w:val="20"/>
              </w:rPr>
            </w:pPr>
            <w:r w:rsidRPr="00A742C7">
              <w:rPr>
                <w:rFonts w:cs="Times New Roman"/>
                <w:sz w:val="20"/>
              </w:rPr>
              <w:t>Котельная №21/149 пгт. Печенга</w:t>
            </w:r>
            <w:r w:rsidR="00012C25" w:rsidRPr="00A742C7">
              <w:rPr>
                <w:rFonts w:cs="Times New Roman"/>
                <w:sz w:val="20"/>
              </w:rPr>
              <w:t xml:space="preserve"> </w:t>
            </w:r>
            <w:r w:rsidRPr="00A742C7">
              <w:rPr>
                <w:rFonts w:cs="Times New Roman"/>
                <w:sz w:val="20"/>
              </w:rPr>
              <w:t>(в.г. №21)</w:t>
            </w:r>
          </w:p>
        </w:tc>
      </w:tr>
      <w:tr w:rsidR="004F45E4" w:rsidRPr="00A742C7" w14:paraId="616DE058"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32D3ED3"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CFD67A"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63FE82"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279944"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2FAFF5" w14:textId="77777777" w:rsidR="004F45E4" w:rsidRPr="00A742C7" w:rsidRDefault="004F45E4">
            <w:pPr>
              <w:jc w:val="center"/>
              <w:rPr>
                <w:rFonts w:cs="Times New Roman"/>
                <w:sz w:val="20"/>
              </w:rPr>
            </w:pPr>
            <w:r w:rsidRPr="00A742C7">
              <w:rPr>
                <w:rFonts w:cs="Times New Roman"/>
                <w:sz w:val="20"/>
                <w:lang w:val="en-US"/>
              </w:rPr>
              <w:t>654,09</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7DECD8"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F40611"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99A4CC"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54122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495FAD"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DE82CD6"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0D16C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2FFF67"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65D8DB"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E3CF324"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48A503"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EF52C2"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C46C12F"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10FA8096"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4F44799E" w14:textId="77777777" w:rsidR="004F45E4" w:rsidRPr="00A742C7" w:rsidRDefault="004F45E4">
            <w:pPr>
              <w:ind w:firstLineChars="100" w:firstLine="200"/>
              <w:rPr>
                <w:rFonts w:cs="Times New Roman"/>
                <w:sz w:val="20"/>
              </w:rPr>
            </w:pPr>
            <w:r w:rsidRPr="00A742C7">
              <w:rPr>
                <w:rFonts w:cs="Times New Roman"/>
                <w:sz w:val="20"/>
              </w:rPr>
              <w:t>Котельная №12/150 н.п. Спутник (в.г. №12)</w:t>
            </w:r>
          </w:p>
        </w:tc>
      </w:tr>
      <w:tr w:rsidR="004F45E4" w:rsidRPr="00A742C7" w14:paraId="0CABE93C"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23BA54"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6B01F6C"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B27CA0"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63F2D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6837D0" w14:textId="77777777" w:rsidR="004F45E4" w:rsidRPr="00A742C7" w:rsidRDefault="004F45E4">
            <w:pPr>
              <w:jc w:val="center"/>
              <w:rPr>
                <w:rFonts w:cs="Times New Roman"/>
                <w:sz w:val="20"/>
              </w:rPr>
            </w:pPr>
            <w:r w:rsidRPr="00A742C7">
              <w:rPr>
                <w:rFonts w:cs="Times New Roman"/>
                <w:sz w:val="20"/>
                <w:lang w:val="en-US"/>
              </w:rPr>
              <w:t>2562,1</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31FD41"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CD868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AE8956"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ED78D2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4F9E2A"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73682D"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708C05"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B8777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CB7C9A"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77E328"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524CBF"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35725B7"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14E875E"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5DBC5E6E"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3A1F4C3C" w14:textId="77777777" w:rsidR="004F45E4" w:rsidRPr="00A742C7" w:rsidRDefault="004F45E4">
            <w:pPr>
              <w:ind w:firstLineChars="100" w:firstLine="200"/>
              <w:rPr>
                <w:rFonts w:cs="Times New Roman"/>
                <w:sz w:val="20"/>
              </w:rPr>
            </w:pPr>
            <w:r w:rsidRPr="00A742C7">
              <w:rPr>
                <w:rFonts w:cs="Times New Roman"/>
                <w:sz w:val="20"/>
              </w:rPr>
              <w:lastRenderedPageBreak/>
              <w:t>Котельная №25/46 пгт. Печенга (в.г.</w:t>
            </w:r>
            <w:r w:rsidR="00012C25" w:rsidRPr="00A742C7">
              <w:rPr>
                <w:rFonts w:cs="Times New Roman"/>
                <w:sz w:val="20"/>
              </w:rPr>
              <w:t xml:space="preserve"> </w:t>
            </w:r>
            <w:r w:rsidRPr="00A742C7">
              <w:rPr>
                <w:rFonts w:cs="Times New Roman"/>
                <w:sz w:val="20"/>
              </w:rPr>
              <w:t>№25)</w:t>
            </w:r>
          </w:p>
        </w:tc>
      </w:tr>
      <w:tr w:rsidR="004F45E4" w:rsidRPr="00A742C7" w14:paraId="10C8CFFE"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7F8A7D"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F09FCD"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2F2C67"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C73659"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C062" w14:textId="77777777" w:rsidR="004F45E4" w:rsidRPr="00A742C7" w:rsidRDefault="004F45E4">
            <w:pPr>
              <w:jc w:val="center"/>
              <w:rPr>
                <w:rFonts w:cs="Times New Roman"/>
                <w:sz w:val="20"/>
              </w:rPr>
            </w:pPr>
            <w:r w:rsidRPr="00A742C7">
              <w:rPr>
                <w:rFonts w:cs="Times New Roman"/>
                <w:sz w:val="20"/>
                <w:lang w:val="en-US"/>
              </w:rPr>
              <w:t>2066,73</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ED5773" w14:textId="77777777" w:rsidR="004F45E4" w:rsidRPr="00A742C7" w:rsidRDefault="004F45E4">
            <w:pPr>
              <w:jc w:val="center"/>
              <w:rPr>
                <w:rFonts w:cs="Times New Roman"/>
                <w:sz w:val="20"/>
              </w:rPr>
            </w:pPr>
            <w:r w:rsidRPr="00A742C7">
              <w:rPr>
                <w:rFonts w:cs="Times New Roman"/>
                <w:sz w:val="20"/>
                <w:lang w:val="en-US"/>
              </w:rPr>
              <w:t>3866,62</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40CDB1" w14:textId="77777777" w:rsidR="004F45E4" w:rsidRPr="00A742C7" w:rsidRDefault="004F45E4">
            <w:pPr>
              <w:jc w:val="center"/>
              <w:rPr>
                <w:rFonts w:cs="Times New Roman"/>
                <w:sz w:val="20"/>
              </w:rPr>
            </w:pPr>
            <w:r w:rsidRPr="00A742C7">
              <w:rPr>
                <w:rFonts w:cs="Times New Roman"/>
                <w:sz w:val="20"/>
                <w:lang w:val="en-US"/>
              </w:rPr>
              <w:t>1983,38</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1FBCE4"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9E5C82"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F4FAD5D"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EBA7CDB"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54E6FA"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2DE3C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874246"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064548"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9CAA6E"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431E8B"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F79982"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6859EF45"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2E00CDB" w14:textId="77777777" w:rsidR="004F45E4" w:rsidRPr="00A742C7" w:rsidRDefault="004F45E4">
            <w:pPr>
              <w:ind w:firstLineChars="100" w:firstLine="200"/>
              <w:rPr>
                <w:rFonts w:cs="Times New Roman"/>
                <w:sz w:val="20"/>
              </w:rPr>
            </w:pPr>
            <w:r w:rsidRPr="00A742C7">
              <w:rPr>
                <w:rFonts w:cs="Times New Roman"/>
                <w:sz w:val="20"/>
              </w:rPr>
              <w:t>Котельная №21/172 пгт. Печенга (в.г. №21)</w:t>
            </w:r>
          </w:p>
        </w:tc>
      </w:tr>
      <w:tr w:rsidR="004F45E4" w:rsidRPr="00A742C7" w14:paraId="12B6C061"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3D0F5F"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83902C"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3EA798"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B07A97"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5BBCCF"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6735C1" w14:textId="77777777" w:rsidR="004F45E4" w:rsidRPr="00A742C7" w:rsidRDefault="004F45E4">
            <w:pPr>
              <w:jc w:val="center"/>
              <w:rPr>
                <w:rFonts w:cs="Times New Roman"/>
                <w:sz w:val="20"/>
              </w:rPr>
            </w:pPr>
            <w:r w:rsidRPr="00A742C7">
              <w:rPr>
                <w:rFonts w:cs="Times New Roman"/>
                <w:sz w:val="20"/>
                <w:lang w:val="en-US"/>
              </w:rPr>
              <w:t>437,33</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85FDD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66E017"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3AFAFCB"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F7C5A1"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6584E3"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A7B24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70633A"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9BA2CD"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C180B1"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B72E78E"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22A29F2"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6981052"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5F53C612" w14:textId="77777777" w:rsidTr="004F45E4">
        <w:trPr>
          <w:trHeight w:val="301"/>
        </w:trPr>
        <w:tc>
          <w:tcPr>
            <w:tcW w:w="22178" w:type="dxa"/>
            <w:gridSpan w:val="19"/>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7FF119F" w14:textId="77777777" w:rsidR="004F45E4" w:rsidRPr="00A742C7" w:rsidRDefault="004F45E4">
            <w:pPr>
              <w:ind w:firstLineChars="100" w:firstLine="200"/>
              <w:rPr>
                <w:rFonts w:cs="Times New Roman"/>
                <w:sz w:val="20"/>
              </w:rPr>
            </w:pPr>
            <w:r w:rsidRPr="00A742C7">
              <w:rPr>
                <w:rFonts w:cs="Times New Roman"/>
                <w:sz w:val="20"/>
              </w:rPr>
              <w:t>Котельная №38/177 пгт. Печенга (в.г. №38)</w:t>
            </w:r>
          </w:p>
        </w:tc>
      </w:tr>
      <w:tr w:rsidR="004F45E4" w:rsidRPr="00A742C7" w14:paraId="58A3B7D4" w14:textId="77777777" w:rsidTr="004F45E4">
        <w:trPr>
          <w:gridAfter w:val="1"/>
          <w:wAfter w:w="11" w:type="dxa"/>
          <w:trHeight w:val="301"/>
        </w:trPr>
        <w:tc>
          <w:tcPr>
            <w:tcW w:w="413"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E27B0E" w14:textId="77777777" w:rsidR="004F45E4" w:rsidRPr="00A742C7" w:rsidRDefault="004F45E4">
            <w:pPr>
              <w:jc w:val="center"/>
              <w:rPr>
                <w:rFonts w:cs="Times New Roman"/>
                <w:sz w:val="20"/>
              </w:rPr>
            </w:pPr>
            <w:r w:rsidRPr="00A742C7">
              <w:rPr>
                <w:rFonts w:cs="Times New Roman"/>
                <w:sz w:val="20"/>
                <w:lang w:val="en-US"/>
              </w:rPr>
              <w:t>1</w:t>
            </w:r>
          </w:p>
        </w:tc>
        <w:tc>
          <w:tcPr>
            <w:tcW w:w="488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978BBF" w14:textId="77777777" w:rsidR="004F45E4" w:rsidRPr="00A742C7" w:rsidRDefault="004F45E4">
            <w:pPr>
              <w:jc w:val="center"/>
              <w:rPr>
                <w:rFonts w:cs="Times New Roman"/>
                <w:sz w:val="20"/>
              </w:rPr>
            </w:pPr>
            <w:r w:rsidRPr="00A742C7">
              <w:rPr>
                <w:rFonts w:cs="Times New Roman"/>
                <w:sz w:val="20"/>
              </w:rPr>
              <w:t>Рекомендованные мероприятия по замене тепловых сетей</w:t>
            </w:r>
          </w:p>
        </w:tc>
        <w:tc>
          <w:tcPr>
            <w:tcW w:w="169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D8F90E" w14:textId="77777777" w:rsidR="004F45E4" w:rsidRPr="00A742C7" w:rsidRDefault="004F45E4">
            <w:pPr>
              <w:jc w:val="center"/>
              <w:rPr>
                <w:rFonts w:cs="Times New Roman"/>
                <w:sz w:val="20"/>
              </w:rPr>
            </w:pPr>
            <w:r w:rsidRPr="00A742C7">
              <w:rPr>
                <w:rFonts w:cs="Times New Roman"/>
                <w:sz w:val="20"/>
                <w:lang w:val="en-US"/>
              </w:rPr>
              <w:t>БС, ВБ</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D73952"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BED135"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6CD6F7" w14:textId="77777777" w:rsidR="004F45E4" w:rsidRPr="00A742C7" w:rsidRDefault="004F45E4">
            <w:pPr>
              <w:jc w:val="center"/>
              <w:rPr>
                <w:rFonts w:cs="Times New Roman"/>
                <w:sz w:val="20"/>
              </w:rPr>
            </w:pPr>
            <w:r w:rsidRPr="00A742C7">
              <w:rPr>
                <w:rFonts w:cs="Times New Roman"/>
                <w:sz w:val="20"/>
                <w:lang w:val="en-US"/>
              </w:rPr>
              <w:t>3140,89</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7F8D1C"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553AAC"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B8A79C"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02DE51" w14:textId="77777777" w:rsidR="004F45E4" w:rsidRPr="00A742C7" w:rsidRDefault="004F45E4">
            <w:pPr>
              <w:jc w:val="center"/>
              <w:rPr>
                <w:rFonts w:cs="Times New Roman"/>
                <w:sz w:val="20"/>
              </w:rPr>
            </w:pPr>
            <w:r w:rsidRPr="00A742C7">
              <w:rPr>
                <w:rFonts w:cs="Times New Roman"/>
                <w:sz w:val="20"/>
                <w:lang w:val="en-US"/>
              </w:rPr>
              <w:t>0</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817B0AE"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E1C25F" w14:textId="77777777" w:rsidR="004F45E4" w:rsidRPr="00A742C7" w:rsidRDefault="004F45E4">
            <w:pPr>
              <w:jc w:val="center"/>
              <w:rPr>
                <w:rFonts w:cs="Times New Roman"/>
                <w:sz w:val="20"/>
              </w:rPr>
            </w:pPr>
            <w:r w:rsidRPr="00A742C7">
              <w:rPr>
                <w:rFonts w:cs="Times New Roman"/>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EABB70"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257427"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E5EC6A" w14:textId="77777777" w:rsidR="004F45E4" w:rsidRPr="00A742C7" w:rsidRDefault="004F45E4">
            <w:pPr>
              <w:jc w:val="center"/>
              <w:rPr>
                <w:rFonts w:cs="Times New Roman"/>
                <w:sz w:val="20"/>
              </w:rPr>
            </w:pPr>
            <w:r w:rsidRPr="00A742C7">
              <w:rPr>
                <w:rFonts w:cs="Times New Roman"/>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AB55BA" w14:textId="77777777" w:rsidR="004F45E4" w:rsidRPr="00A742C7" w:rsidRDefault="004F45E4">
            <w:pPr>
              <w:jc w:val="center"/>
              <w:rPr>
                <w:rFonts w:cs="Times New Roman"/>
                <w:sz w:val="20"/>
              </w:rPr>
            </w:pPr>
            <w:r w:rsidRPr="00A742C7">
              <w:rPr>
                <w:rFonts w:cs="Times New Roman"/>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04BBC2" w14:textId="77777777" w:rsidR="004F45E4" w:rsidRPr="00A742C7" w:rsidRDefault="004F45E4">
            <w:pPr>
              <w:jc w:val="center"/>
              <w:rPr>
                <w:rFonts w:cs="Times New Roman"/>
                <w:sz w:val="20"/>
              </w:rPr>
            </w:pPr>
            <w:r w:rsidRPr="00A742C7">
              <w:rPr>
                <w:rFonts w:cs="Times New Roman"/>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A3BD58" w14:textId="77777777" w:rsidR="004F45E4" w:rsidRPr="00A742C7" w:rsidRDefault="004F45E4">
            <w:pPr>
              <w:jc w:val="center"/>
              <w:rPr>
                <w:rFonts w:cs="Times New Roman"/>
                <w:sz w:val="20"/>
              </w:rPr>
            </w:pPr>
            <w:r w:rsidRPr="00A742C7">
              <w:rPr>
                <w:rFonts w:cs="Times New Roman"/>
                <w:sz w:val="20"/>
                <w:lang w:val="en-US"/>
              </w:rPr>
              <w:t>0</w:t>
            </w:r>
          </w:p>
        </w:tc>
      </w:tr>
      <w:tr w:rsidR="004F45E4" w:rsidRPr="00A742C7" w14:paraId="02004BBE"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D01835" w14:textId="77777777" w:rsidR="004F45E4" w:rsidRPr="00A742C7" w:rsidRDefault="004F45E4">
            <w:pPr>
              <w:jc w:val="center"/>
              <w:rPr>
                <w:rFonts w:cs="Times New Roman"/>
                <w:b/>
                <w:bCs/>
                <w:sz w:val="20"/>
              </w:rPr>
            </w:pPr>
            <w:r w:rsidRPr="00A742C7">
              <w:rPr>
                <w:rFonts w:cs="Times New Roman"/>
                <w:b/>
                <w:bCs/>
                <w:sz w:val="20"/>
                <w:lang w:val="en-US"/>
              </w:rPr>
              <w:t>Итого</w:t>
            </w:r>
          </w:p>
        </w:tc>
        <w:tc>
          <w:tcPr>
            <w:tcW w:w="99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3D7B14"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A76F3A" w14:textId="77777777" w:rsidR="004F45E4" w:rsidRPr="00A742C7" w:rsidRDefault="004F45E4">
            <w:pPr>
              <w:jc w:val="center"/>
              <w:rPr>
                <w:rFonts w:cs="Times New Roman"/>
                <w:b/>
                <w:bCs/>
                <w:sz w:val="20"/>
              </w:rPr>
            </w:pPr>
            <w:r w:rsidRPr="00A742C7">
              <w:rPr>
                <w:rFonts w:cs="Times New Roman"/>
                <w:b/>
                <w:bCs/>
                <w:sz w:val="20"/>
                <w:lang w:val="en-US"/>
              </w:rPr>
              <w:t>20155,86</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62F06B" w14:textId="77777777" w:rsidR="004F45E4" w:rsidRPr="00A742C7" w:rsidRDefault="004F45E4">
            <w:pPr>
              <w:jc w:val="center"/>
              <w:rPr>
                <w:rFonts w:cs="Times New Roman"/>
                <w:b/>
                <w:bCs/>
                <w:sz w:val="20"/>
              </w:rPr>
            </w:pPr>
            <w:r w:rsidRPr="00A742C7">
              <w:rPr>
                <w:rFonts w:cs="Times New Roman"/>
                <w:b/>
                <w:bCs/>
                <w:sz w:val="20"/>
                <w:lang w:val="en-US"/>
              </w:rPr>
              <w:t>16757,9</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EAE0560" w14:textId="77777777" w:rsidR="004F45E4" w:rsidRPr="00A742C7" w:rsidRDefault="004F45E4">
            <w:pPr>
              <w:jc w:val="center"/>
              <w:rPr>
                <w:rFonts w:cs="Times New Roman"/>
                <w:b/>
                <w:bCs/>
                <w:sz w:val="20"/>
              </w:rPr>
            </w:pPr>
            <w:r w:rsidRPr="00A742C7">
              <w:rPr>
                <w:rFonts w:cs="Times New Roman"/>
                <w:b/>
                <w:bCs/>
                <w:sz w:val="20"/>
                <w:lang w:val="en-US"/>
              </w:rPr>
              <w:t>5105,74</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10F8CF" w14:textId="77777777" w:rsidR="004F45E4" w:rsidRPr="00A742C7" w:rsidRDefault="004F45E4">
            <w:pPr>
              <w:jc w:val="center"/>
              <w:rPr>
                <w:rFonts w:cs="Times New Roman"/>
                <w:b/>
                <w:bCs/>
                <w:sz w:val="20"/>
              </w:rPr>
            </w:pPr>
            <w:r w:rsidRPr="00A742C7">
              <w:rPr>
                <w:rFonts w:cs="Times New Roman"/>
                <w:b/>
                <w:bCs/>
                <w:sz w:val="20"/>
                <w:lang w:val="en-US"/>
              </w:rPr>
              <w:t>3138,63</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25FB3C" w14:textId="77777777" w:rsidR="004F45E4" w:rsidRPr="00A742C7" w:rsidRDefault="004F45E4">
            <w:pPr>
              <w:jc w:val="center"/>
              <w:rPr>
                <w:rFonts w:cs="Times New Roman"/>
                <w:b/>
                <w:bCs/>
                <w:sz w:val="20"/>
              </w:rPr>
            </w:pPr>
            <w:r w:rsidRPr="00A742C7">
              <w:rPr>
                <w:rFonts w:cs="Times New Roman"/>
                <w:b/>
                <w:bCs/>
                <w:sz w:val="20"/>
                <w:lang w:val="en-US"/>
              </w:rPr>
              <w:t>8115,69</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24050F" w14:textId="77777777" w:rsidR="004F45E4" w:rsidRPr="00A742C7" w:rsidRDefault="004F45E4">
            <w:pPr>
              <w:jc w:val="center"/>
              <w:rPr>
                <w:rFonts w:cs="Times New Roman"/>
                <w:b/>
                <w:bCs/>
                <w:sz w:val="20"/>
              </w:rPr>
            </w:pPr>
            <w:r w:rsidRPr="00A742C7">
              <w:rPr>
                <w:rFonts w:cs="Times New Roman"/>
                <w:b/>
                <w:bCs/>
                <w:sz w:val="20"/>
                <w:lang w:val="en-US"/>
              </w:rPr>
              <w:t>2984,5</w:t>
            </w:r>
          </w:p>
        </w:tc>
        <w:tc>
          <w:tcPr>
            <w:tcW w:w="116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BE30F9A" w14:textId="77777777" w:rsidR="004F45E4" w:rsidRPr="00A742C7" w:rsidRDefault="004F45E4">
            <w:pPr>
              <w:jc w:val="center"/>
              <w:rPr>
                <w:rFonts w:cs="Times New Roman"/>
                <w:b/>
                <w:bCs/>
                <w:sz w:val="20"/>
              </w:rPr>
            </w:pPr>
            <w:r w:rsidRPr="00A742C7">
              <w:rPr>
                <w:rFonts w:cs="Times New Roman"/>
                <w:b/>
                <w:bCs/>
                <w:sz w:val="20"/>
                <w:lang w:val="en-US"/>
              </w:rPr>
              <w:t>1197,25</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DA6A28" w14:textId="77777777" w:rsidR="004F45E4" w:rsidRPr="00A742C7" w:rsidRDefault="004F45E4">
            <w:pPr>
              <w:jc w:val="center"/>
              <w:rPr>
                <w:rFonts w:cs="Times New Roman"/>
                <w:b/>
                <w:bCs/>
                <w:sz w:val="20"/>
              </w:rPr>
            </w:pPr>
            <w:r w:rsidRPr="00A742C7">
              <w:rPr>
                <w:rFonts w:cs="Times New Roman"/>
                <w:b/>
                <w:bCs/>
                <w:sz w:val="20"/>
                <w:lang w:val="en-US"/>
              </w:rPr>
              <w:t>0</w:t>
            </w:r>
          </w:p>
        </w:tc>
        <w:tc>
          <w:tcPr>
            <w:tcW w:w="105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6272086"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17A406"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FC5C56" w14:textId="77777777" w:rsidR="004F45E4" w:rsidRPr="00A742C7" w:rsidRDefault="004F45E4">
            <w:pPr>
              <w:jc w:val="center"/>
              <w:rPr>
                <w:rFonts w:cs="Times New Roman"/>
                <w:b/>
                <w:bCs/>
                <w:sz w:val="20"/>
              </w:rPr>
            </w:pPr>
            <w:r w:rsidRPr="00A742C7">
              <w:rPr>
                <w:rFonts w:cs="Times New Roman"/>
                <w:b/>
                <w:bCs/>
                <w:sz w:val="20"/>
                <w:lang w:val="en-US"/>
              </w:rPr>
              <w:t>0</w:t>
            </w:r>
          </w:p>
        </w:tc>
        <w:tc>
          <w:tcPr>
            <w:tcW w:w="9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6F2722" w14:textId="77777777" w:rsidR="004F45E4" w:rsidRPr="00A742C7" w:rsidRDefault="004F45E4">
            <w:pPr>
              <w:jc w:val="center"/>
              <w:rPr>
                <w:rFonts w:cs="Times New Roman"/>
                <w:b/>
                <w:bCs/>
                <w:sz w:val="20"/>
              </w:rPr>
            </w:pPr>
            <w:r w:rsidRPr="00A742C7">
              <w:rPr>
                <w:rFonts w:cs="Times New Roman"/>
                <w:b/>
                <w:bCs/>
                <w:sz w:val="20"/>
                <w:lang w:val="en-US"/>
              </w:rPr>
              <w:t>0</w:t>
            </w:r>
          </w:p>
        </w:tc>
        <w:tc>
          <w:tcPr>
            <w:tcW w:w="93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3D1FAA" w14:textId="77777777" w:rsidR="004F45E4" w:rsidRPr="00A742C7" w:rsidRDefault="004F45E4">
            <w:pPr>
              <w:jc w:val="center"/>
              <w:rPr>
                <w:rFonts w:cs="Times New Roman"/>
                <w:b/>
                <w:bCs/>
                <w:sz w:val="20"/>
              </w:rPr>
            </w:pPr>
            <w:r w:rsidRPr="00A742C7">
              <w:rPr>
                <w:rFonts w:cs="Times New Roman"/>
                <w:b/>
                <w:bCs/>
                <w:sz w:val="20"/>
                <w:lang w:val="en-US"/>
              </w:rPr>
              <w:t>0</w:t>
            </w:r>
          </w:p>
        </w:tc>
        <w:tc>
          <w:tcPr>
            <w:tcW w:w="110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F48E35" w14:textId="77777777" w:rsidR="004F45E4" w:rsidRPr="00A742C7" w:rsidRDefault="004F45E4">
            <w:pPr>
              <w:jc w:val="center"/>
              <w:rPr>
                <w:rFonts w:cs="Times New Roman"/>
                <w:b/>
                <w:bCs/>
                <w:sz w:val="20"/>
              </w:rPr>
            </w:pPr>
            <w:r w:rsidRPr="00A742C7">
              <w:rPr>
                <w:rFonts w:cs="Times New Roman"/>
                <w:b/>
                <w:bCs/>
                <w:sz w:val="20"/>
                <w:lang w:val="en-US"/>
              </w:rPr>
              <w:t>0</w:t>
            </w:r>
          </w:p>
        </w:tc>
      </w:tr>
      <w:tr w:rsidR="004F45E4" w:rsidRPr="00A742C7" w14:paraId="09B88435" w14:textId="77777777" w:rsidTr="004F45E4">
        <w:trPr>
          <w:gridAfter w:val="1"/>
          <w:wAfter w:w="10" w:type="dxa"/>
          <w:trHeight w:val="301"/>
        </w:trPr>
        <w:tc>
          <w:tcPr>
            <w:tcW w:w="6991" w:type="dxa"/>
            <w:gridSpan w:val="3"/>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35" w:type="dxa"/>
            </w:tcMar>
            <w:vAlign w:val="center"/>
            <w:hideMark/>
          </w:tcPr>
          <w:p w14:paraId="60666C3F" w14:textId="77777777" w:rsidR="004F45E4" w:rsidRPr="00A742C7" w:rsidRDefault="004F45E4">
            <w:pPr>
              <w:ind w:firstLineChars="100" w:firstLine="200"/>
              <w:jc w:val="right"/>
              <w:rPr>
                <w:rFonts w:cs="Times New Roman"/>
                <w:sz w:val="20"/>
              </w:rPr>
            </w:pPr>
            <w:r w:rsidRPr="00A742C7">
              <w:rPr>
                <w:rFonts w:cs="Times New Roman"/>
                <w:sz w:val="20"/>
                <w:lang w:val="en-US"/>
              </w:rPr>
              <w:t>Всего по МО</w:t>
            </w:r>
          </w:p>
        </w:tc>
        <w:tc>
          <w:tcPr>
            <w:tcW w:w="996"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4539DE1" w14:textId="77777777" w:rsidR="004F45E4" w:rsidRPr="00A742C7" w:rsidRDefault="004F45E4">
            <w:pPr>
              <w:jc w:val="center"/>
              <w:rPr>
                <w:rFonts w:cs="Times New Roman"/>
                <w:sz w:val="20"/>
              </w:rPr>
            </w:pPr>
            <w:r w:rsidRPr="00A742C7">
              <w:rPr>
                <w:rFonts w:cs="Times New Roman"/>
                <w:sz w:val="20"/>
                <w:lang w:val="en-US"/>
              </w:rPr>
              <w:t>20848,5</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6DCAE49" w14:textId="77777777" w:rsidR="004F45E4" w:rsidRPr="00A742C7" w:rsidRDefault="004F45E4">
            <w:pPr>
              <w:jc w:val="center"/>
              <w:rPr>
                <w:rFonts w:cs="Times New Roman"/>
                <w:sz w:val="20"/>
              </w:rPr>
            </w:pPr>
            <w:r w:rsidRPr="00A742C7">
              <w:rPr>
                <w:rFonts w:cs="Times New Roman"/>
                <w:sz w:val="20"/>
                <w:lang w:val="en-US"/>
              </w:rPr>
              <w:t>218367,55</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B16EF6C" w14:textId="77777777" w:rsidR="004F45E4" w:rsidRPr="00A742C7" w:rsidRDefault="004F45E4">
            <w:pPr>
              <w:jc w:val="center"/>
              <w:rPr>
                <w:rFonts w:cs="Times New Roman"/>
                <w:sz w:val="20"/>
              </w:rPr>
            </w:pPr>
            <w:r w:rsidRPr="00A742C7">
              <w:rPr>
                <w:rFonts w:cs="Times New Roman"/>
                <w:sz w:val="20"/>
                <w:lang w:val="en-US"/>
              </w:rPr>
              <w:t>58024,81</w:t>
            </w:r>
          </w:p>
        </w:tc>
        <w:tc>
          <w:tcPr>
            <w:tcW w:w="1165"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9EBF852" w14:textId="77777777" w:rsidR="004F45E4" w:rsidRPr="00A742C7" w:rsidRDefault="004F45E4">
            <w:pPr>
              <w:jc w:val="center"/>
              <w:rPr>
                <w:rFonts w:cs="Times New Roman"/>
                <w:sz w:val="20"/>
              </w:rPr>
            </w:pPr>
            <w:r w:rsidRPr="00A742C7">
              <w:rPr>
                <w:rFonts w:cs="Times New Roman"/>
                <w:sz w:val="20"/>
                <w:lang w:val="en-US"/>
              </w:rPr>
              <w:t>46372,65</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CA245D2" w14:textId="77777777" w:rsidR="004F45E4" w:rsidRPr="00A742C7" w:rsidRDefault="004F45E4">
            <w:pPr>
              <w:jc w:val="center"/>
              <w:rPr>
                <w:rFonts w:cs="Times New Roman"/>
                <w:sz w:val="20"/>
              </w:rPr>
            </w:pPr>
            <w:r w:rsidRPr="00A742C7">
              <w:rPr>
                <w:rFonts w:cs="Times New Roman"/>
                <w:sz w:val="20"/>
                <w:lang w:val="en-US"/>
              </w:rPr>
              <w:t>34143,14</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85D4F92" w14:textId="77777777" w:rsidR="004F45E4" w:rsidRPr="00A742C7" w:rsidRDefault="004F45E4">
            <w:pPr>
              <w:jc w:val="center"/>
              <w:rPr>
                <w:rFonts w:cs="Times New Roman"/>
                <w:sz w:val="20"/>
              </w:rPr>
            </w:pPr>
            <w:r w:rsidRPr="00A742C7">
              <w:rPr>
                <w:rFonts w:cs="Times New Roman"/>
                <w:sz w:val="20"/>
                <w:lang w:val="en-US"/>
              </w:rPr>
              <w:t>39120,2</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EC27C6A" w14:textId="77777777" w:rsidR="004F45E4" w:rsidRPr="00A742C7" w:rsidRDefault="004F45E4">
            <w:pPr>
              <w:jc w:val="center"/>
              <w:rPr>
                <w:rFonts w:cs="Times New Roman"/>
                <w:sz w:val="20"/>
              </w:rPr>
            </w:pPr>
            <w:r w:rsidRPr="00A742C7">
              <w:rPr>
                <w:rFonts w:cs="Times New Roman"/>
                <w:sz w:val="20"/>
                <w:lang w:val="en-US"/>
              </w:rPr>
              <w:t>38245,22</w:t>
            </w:r>
          </w:p>
        </w:tc>
        <w:tc>
          <w:tcPr>
            <w:tcW w:w="1165"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62BC952" w14:textId="77777777" w:rsidR="004F45E4" w:rsidRPr="00A742C7" w:rsidRDefault="004F45E4">
            <w:pPr>
              <w:jc w:val="center"/>
              <w:rPr>
                <w:rFonts w:cs="Times New Roman"/>
                <w:sz w:val="20"/>
              </w:rPr>
            </w:pPr>
            <w:r w:rsidRPr="00A742C7">
              <w:rPr>
                <w:rFonts w:cs="Times New Roman"/>
                <w:sz w:val="20"/>
                <w:lang w:val="en-US"/>
              </w:rPr>
              <w:t>36457,97</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8D72E53" w14:textId="77777777" w:rsidR="004F45E4" w:rsidRPr="00A742C7" w:rsidRDefault="004F45E4">
            <w:pPr>
              <w:jc w:val="center"/>
              <w:rPr>
                <w:rFonts w:cs="Times New Roman"/>
                <w:sz w:val="20"/>
              </w:rPr>
            </w:pPr>
            <w:r w:rsidRPr="00A742C7">
              <w:rPr>
                <w:rFonts w:cs="Times New Roman"/>
                <w:sz w:val="20"/>
                <w:lang w:val="en-US"/>
              </w:rPr>
              <w:t>27120</w:t>
            </w:r>
          </w:p>
        </w:tc>
        <w:tc>
          <w:tcPr>
            <w:tcW w:w="1052"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218F055" w14:textId="77777777" w:rsidR="004F45E4" w:rsidRPr="00A742C7" w:rsidRDefault="004F45E4">
            <w:pPr>
              <w:jc w:val="center"/>
              <w:rPr>
                <w:rFonts w:cs="Times New Roman"/>
                <w:sz w:val="20"/>
              </w:rPr>
            </w:pPr>
            <w:r w:rsidRPr="00A742C7">
              <w:rPr>
                <w:rFonts w:cs="Times New Roman"/>
                <w:sz w:val="20"/>
                <w:lang w:val="en-US"/>
              </w:rPr>
              <w:t>27120</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1C8BFFA" w14:textId="77777777" w:rsidR="004F45E4" w:rsidRPr="00A742C7" w:rsidRDefault="004F45E4">
            <w:pPr>
              <w:jc w:val="center"/>
              <w:rPr>
                <w:rFonts w:cs="Times New Roman"/>
                <w:sz w:val="20"/>
              </w:rPr>
            </w:pPr>
            <w:r w:rsidRPr="00A742C7">
              <w:rPr>
                <w:rFonts w:cs="Times New Roman"/>
                <w:sz w:val="20"/>
                <w:lang w:val="en-US"/>
              </w:rPr>
              <w:t>27120</w:t>
            </w:r>
          </w:p>
        </w:tc>
        <w:tc>
          <w:tcPr>
            <w:tcW w:w="92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D799E29" w14:textId="77777777" w:rsidR="004F45E4" w:rsidRPr="00A742C7" w:rsidRDefault="004F45E4">
            <w:pPr>
              <w:jc w:val="center"/>
              <w:rPr>
                <w:rFonts w:cs="Times New Roman"/>
                <w:sz w:val="20"/>
              </w:rPr>
            </w:pPr>
            <w:r w:rsidRPr="00A742C7">
              <w:rPr>
                <w:rFonts w:cs="Times New Roman"/>
                <w:sz w:val="20"/>
                <w:lang w:val="en-US"/>
              </w:rPr>
              <w:t>27120</w:t>
            </w:r>
          </w:p>
        </w:tc>
        <w:tc>
          <w:tcPr>
            <w:tcW w:w="920"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DB53130" w14:textId="77777777" w:rsidR="004F45E4" w:rsidRPr="00A742C7" w:rsidRDefault="004F45E4">
            <w:pPr>
              <w:jc w:val="center"/>
              <w:rPr>
                <w:rFonts w:cs="Times New Roman"/>
                <w:sz w:val="20"/>
              </w:rPr>
            </w:pPr>
            <w:r w:rsidRPr="00A742C7">
              <w:rPr>
                <w:rFonts w:cs="Times New Roman"/>
                <w:sz w:val="20"/>
                <w:lang w:val="en-US"/>
              </w:rPr>
              <w:t>27120</w:t>
            </w:r>
          </w:p>
        </w:tc>
        <w:tc>
          <w:tcPr>
            <w:tcW w:w="939"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B2CC1F2" w14:textId="77777777" w:rsidR="004F45E4" w:rsidRPr="00A742C7" w:rsidRDefault="004F45E4">
            <w:pPr>
              <w:jc w:val="center"/>
              <w:rPr>
                <w:rFonts w:cs="Times New Roman"/>
                <w:sz w:val="20"/>
              </w:rPr>
            </w:pPr>
            <w:r w:rsidRPr="00A742C7">
              <w:rPr>
                <w:rFonts w:cs="Times New Roman"/>
                <w:sz w:val="20"/>
                <w:lang w:val="en-US"/>
              </w:rPr>
              <w:t>27120</w:t>
            </w:r>
          </w:p>
        </w:tc>
        <w:tc>
          <w:tcPr>
            <w:tcW w:w="1108"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F195400" w14:textId="77777777" w:rsidR="004F45E4" w:rsidRPr="00A742C7" w:rsidRDefault="004F45E4">
            <w:pPr>
              <w:jc w:val="center"/>
              <w:rPr>
                <w:rFonts w:cs="Times New Roman"/>
                <w:sz w:val="20"/>
              </w:rPr>
            </w:pPr>
            <w:r w:rsidRPr="00A742C7">
              <w:rPr>
                <w:rFonts w:cs="Times New Roman"/>
                <w:sz w:val="20"/>
                <w:lang w:val="en-US"/>
              </w:rPr>
              <w:t>108480</w:t>
            </w:r>
          </w:p>
        </w:tc>
      </w:tr>
    </w:tbl>
    <w:bookmarkEnd w:id="333"/>
    <w:p w14:paraId="06B490A4" w14:textId="77777777" w:rsidR="009A51F2" w:rsidRPr="00A742C7" w:rsidRDefault="004F45E4" w:rsidP="009A51F2">
      <w:pPr>
        <w:pStyle w:val="a1"/>
        <w:rPr>
          <w:rFonts w:cs="Times New Roman"/>
          <w:lang w:eastAsia="ru-RU"/>
        </w:rPr>
      </w:pPr>
      <w:r w:rsidRPr="00A742C7">
        <w:rPr>
          <w:rFonts w:cs="Times New Roman"/>
          <w:lang w:eastAsia="ru-RU"/>
        </w:rPr>
        <w:t xml:space="preserve"> </w:t>
      </w:r>
      <w:r w:rsidR="009A51F2" w:rsidRPr="00A742C7">
        <w:rPr>
          <w:rFonts w:cs="Times New Roman"/>
          <w:lang w:eastAsia="ru-RU"/>
        </w:rPr>
        <w:t>*БС - бюджетные средства, АС - амортизационные средства, ИС – инвестиционные средства, ВБ – внебюджетные средства.</w:t>
      </w:r>
    </w:p>
    <w:p w14:paraId="581D9D92" w14:textId="77777777" w:rsidR="009A51F2" w:rsidRPr="00A742C7" w:rsidRDefault="009A51F2" w:rsidP="009A51F2">
      <w:pPr>
        <w:pStyle w:val="a1"/>
        <w:ind w:firstLine="709"/>
        <w:jc w:val="center"/>
        <w:rPr>
          <w:rFonts w:cs="Times New Roman"/>
          <w:lang w:eastAsia="ru-RU"/>
        </w:rPr>
      </w:pPr>
    </w:p>
    <w:p w14:paraId="0332DA83" w14:textId="77777777" w:rsidR="009A51F2" w:rsidRPr="00A742C7" w:rsidRDefault="009A51F2" w:rsidP="009A51F2">
      <w:pPr>
        <w:pStyle w:val="a1"/>
        <w:ind w:firstLine="709"/>
        <w:jc w:val="center"/>
        <w:rPr>
          <w:rFonts w:cs="Times New Roman"/>
          <w:lang w:eastAsia="ru-RU"/>
        </w:rPr>
      </w:pPr>
    </w:p>
    <w:p w14:paraId="50F5795A" w14:textId="77777777" w:rsidR="009A72F9" w:rsidRPr="00A742C7" w:rsidRDefault="009A72F9">
      <w:pPr>
        <w:rPr>
          <w:rFonts w:cs="Times New Roman"/>
        </w:rPr>
        <w:sectPr w:rsidR="009A72F9" w:rsidRPr="00A742C7" w:rsidSect="002C5FAD">
          <w:pgSz w:w="23814" w:h="16443" w:orient="landscape"/>
          <w:pgMar w:top="1276" w:right="1134" w:bottom="851" w:left="993" w:header="709" w:footer="709" w:gutter="0"/>
          <w:cols w:space="708"/>
          <w:docGrid w:linePitch="360"/>
        </w:sectPr>
      </w:pPr>
    </w:p>
    <w:p w14:paraId="743D6084" w14:textId="77777777" w:rsidR="009A51F2" w:rsidRPr="00A742C7" w:rsidRDefault="00080AB2" w:rsidP="009A51F2">
      <w:pPr>
        <w:pStyle w:val="2"/>
        <w:ind w:left="0" w:firstLine="0"/>
      </w:pPr>
      <w:hyperlink r:id="rId150" w:anchor="bookmark129" w:history="1">
        <w:bookmarkStart w:id="334" w:name="_Toc204085778"/>
        <w:r w:rsidR="009A51F2" w:rsidRPr="00A742C7">
          <w:t xml:space="preserve">Часть 2. </w:t>
        </w:r>
      </w:hyperlink>
      <w:r w:rsidR="009A51F2" w:rsidRPr="00A742C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34"/>
    </w:p>
    <w:p w14:paraId="71AC8B3B" w14:textId="77777777" w:rsidR="009A51F2" w:rsidRPr="00A742C7" w:rsidRDefault="009A51F2" w:rsidP="009A51F2">
      <w:pPr>
        <w:pStyle w:val="TableParagraph"/>
        <w:ind w:left="201" w:right="341" w:firstLine="707"/>
        <w:jc w:val="both"/>
        <w:rPr>
          <w:rFonts w:eastAsia="Times New Roman"/>
        </w:rPr>
      </w:pPr>
    </w:p>
    <w:p w14:paraId="03664A34" w14:textId="77777777" w:rsidR="009A51F2" w:rsidRPr="00A742C7" w:rsidRDefault="009A51F2" w:rsidP="009A51F2">
      <w:pPr>
        <w:pStyle w:val="TableParagraph"/>
        <w:ind w:right="-1" w:firstLine="707"/>
        <w:jc w:val="both"/>
        <w:rPr>
          <w:rFonts w:eastAsia="Times New Roman"/>
        </w:rPr>
      </w:pPr>
      <w:r w:rsidRPr="00A742C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0639526F" w14:textId="77777777" w:rsidR="009A51F2" w:rsidRPr="00A742C7" w:rsidRDefault="009A51F2" w:rsidP="009A51F2">
      <w:pPr>
        <w:pStyle w:val="TableParagraph"/>
        <w:ind w:right="-1" w:firstLine="707"/>
        <w:jc w:val="both"/>
        <w:rPr>
          <w:rFonts w:eastAsia="Times New Roman"/>
        </w:rPr>
      </w:pPr>
      <w:r w:rsidRPr="00A742C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601C1FE0" w14:textId="77777777" w:rsidR="009A51F2" w:rsidRPr="00A742C7" w:rsidRDefault="009A51F2" w:rsidP="009A51F2">
      <w:pPr>
        <w:pStyle w:val="TableParagraph"/>
        <w:ind w:right="-1" w:firstLine="707"/>
        <w:jc w:val="both"/>
        <w:rPr>
          <w:rFonts w:eastAsia="Times New Roman"/>
        </w:rPr>
      </w:pPr>
      <w:r w:rsidRPr="00A742C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31FFAD04" w14:textId="77777777" w:rsidR="009A51F2" w:rsidRPr="00A742C7" w:rsidRDefault="009A51F2" w:rsidP="009A51F2">
      <w:pPr>
        <w:pStyle w:val="TableParagraph"/>
        <w:ind w:right="-1" w:firstLine="707"/>
        <w:jc w:val="both"/>
        <w:rPr>
          <w:rFonts w:eastAsia="Times New Roman"/>
        </w:rPr>
      </w:pPr>
      <w:r w:rsidRPr="00A742C7">
        <w:rPr>
          <w:rFonts w:eastAsia="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389D47B9" w14:textId="77777777" w:rsidR="009A51F2" w:rsidRPr="00A742C7" w:rsidRDefault="009A51F2" w:rsidP="009A51F2">
      <w:pPr>
        <w:pStyle w:val="TableParagraph"/>
        <w:ind w:right="-1" w:firstLine="707"/>
        <w:jc w:val="both"/>
        <w:rPr>
          <w:rFonts w:eastAsia="Times New Roman"/>
          <w:sz w:val="23"/>
          <w:szCs w:val="23"/>
        </w:rPr>
      </w:pPr>
      <w:r w:rsidRPr="00A742C7">
        <w:rPr>
          <w:rFonts w:eastAsia="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04D552D0" w14:textId="77777777" w:rsidR="009A51F2" w:rsidRPr="00A742C7" w:rsidRDefault="009A51F2" w:rsidP="009A51F2">
      <w:pPr>
        <w:jc w:val="both"/>
        <w:rPr>
          <w:rFonts w:cs="Times New Roman"/>
          <w:lang w:eastAsia="ru-RU"/>
        </w:rPr>
      </w:pPr>
    </w:p>
    <w:p w14:paraId="06D6976F" w14:textId="77777777" w:rsidR="009A51F2" w:rsidRPr="00A742C7" w:rsidRDefault="00080AB2" w:rsidP="009A51F2">
      <w:pPr>
        <w:pStyle w:val="2"/>
        <w:ind w:left="0" w:firstLine="0"/>
      </w:pPr>
      <w:hyperlink r:id="rId151" w:anchor="bookmark130" w:history="1">
        <w:bookmarkStart w:id="335" w:name="_Toc204085779"/>
        <w:r w:rsidR="009A51F2" w:rsidRPr="00A742C7">
          <w:t xml:space="preserve">Часть 3. РАСЧЕТЫ </w:t>
        </w:r>
      </w:hyperlink>
      <w:r w:rsidR="009A51F2" w:rsidRPr="00A742C7">
        <w:t>ЭКОНОМИЧЕСКОЙ ЭФФЕКТИВНОСТИ ИНВЕСТИЦИЙ</w:t>
      </w:r>
      <w:bookmarkEnd w:id="335"/>
      <w:r w:rsidR="009A51F2" w:rsidRPr="00A742C7">
        <w:t xml:space="preserve"> </w:t>
      </w:r>
    </w:p>
    <w:p w14:paraId="717C34B2" w14:textId="77777777" w:rsidR="009A51F2" w:rsidRPr="00A742C7" w:rsidRDefault="009A51F2" w:rsidP="009A51F2">
      <w:pPr>
        <w:pStyle w:val="a5"/>
        <w:ind w:firstLine="567"/>
      </w:pPr>
    </w:p>
    <w:p w14:paraId="44FE736B" w14:textId="77777777" w:rsidR="009A51F2" w:rsidRPr="00A742C7" w:rsidRDefault="009A51F2" w:rsidP="009A51F2">
      <w:pPr>
        <w:kinsoku w:val="0"/>
        <w:overflowPunct w:val="0"/>
        <w:ind w:right="-1" w:firstLine="709"/>
        <w:jc w:val="both"/>
        <w:rPr>
          <w:rFonts w:cs="Times New Roman"/>
          <w:spacing w:val="-1"/>
        </w:rPr>
      </w:pPr>
      <w:r w:rsidRPr="00A742C7">
        <w:rPr>
          <w:rFonts w:cs="Times New Roman"/>
          <w:spacing w:val="-1"/>
        </w:rPr>
        <w:t>Экономическая</w:t>
      </w:r>
      <w:r w:rsidRPr="00A742C7">
        <w:rPr>
          <w:rFonts w:cs="Times New Roman"/>
          <w:spacing w:val="1"/>
        </w:rPr>
        <w:t xml:space="preserve"> </w:t>
      </w:r>
      <w:r w:rsidRPr="00A742C7">
        <w:rPr>
          <w:rFonts w:cs="Times New Roman"/>
          <w:spacing w:val="-1"/>
        </w:rPr>
        <w:t>эффективность</w:t>
      </w:r>
      <w:r w:rsidRPr="00A742C7">
        <w:rPr>
          <w:rFonts w:cs="Times New Roman"/>
          <w:spacing w:val="70"/>
        </w:rPr>
        <w:t xml:space="preserve"> </w:t>
      </w:r>
      <w:r w:rsidRPr="00A742C7">
        <w:rPr>
          <w:rFonts w:cs="Times New Roman"/>
          <w:spacing w:val="-1"/>
        </w:rPr>
        <w:t>реализации</w:t>
      </w:r>
      <w:r w:rsidRPr="00A742C7">
        <w:rPr>
          <w:rFonts w:cs="Times New Roman"/>
          <w:spacing w:val="1"/>
        </w:rPr>
        <w:t xml:space="preserve"> </w:t>
      </w:r>
      <w:r w:rsidRPr="00A742C7">
        <w:rPr>
          <w:rFonts w:cs="Times New Roman"/>
          <w:spacing w:val="-1"/>
        </w:rPr>
        <w:t>мероприятий</w:t>
      </w:r>
      <w:r w:rsidRPr="00A742C7">
        <w:rPr>
          <w:rFonts w:cs="Times New Roman"/>
          <w:spacing w:val="69"/>
        </w:rPr>
        <w:t xml:space="preserve"> </w:t>
      </w:r>
      <w:r w:rsidRPr="00A742C7">
        <w:rPr>
          <w:rFonts w:cs="Times New Roman"/>
        </w:rPr>
        <w:t>по</w:t>
      </w:r>
      <w:r w:rsidRPr="00A742C7">
        <w:rPr>
          <w:rFonts w:cs="Times New Roman"/>
          <w:spacing w:val="2"/>
        </w:rPr>
        <w:t xml:space="preserve"> </w:t>
      </w:r>
      <w:r w:rsidRPr="00A742C7">
        <w:rPr>
          <w:rFonts w:cs="Times New Roman"/>
          <w:spacing w:val="-1"/>
        </w:rPr>
        <w:t>развитию</w:t>
      </w:r>
      <w:r w:rsidRPr="00A742C7">
        <w:rPr>
          <w:rFonts w:cs="Times New Roman"/>
        </w:rPr>
        <w:t xml:space="preserve"> </w:t>
      </w:r>
      <w:r w:rsidRPr="00A742C7">
        <w:rPr>
          <w:rFonts w:cs="Times New Roman"/>
          <w:spacing w:val="-1"/>
        </w:rPr>
        <w:t>схемы</w:t>
      </w:r>
      <w:r w:rsidRPr="00A742C7">
        <w:rPr>
          <w:rFonts w:cs="Times New Roman"/>
          <w:spacing w:val="51"/>
        </w:rPr>
        <w:t xml:space="preserve"> </w:t>
      </w:r>
      <w:r w:rsidRPr="00A742C7">
        <w:rPr>
          <w:rFonts w:cs="Times New Roman"/>
          <w:spacing w:val="-1"/>
        </w:rPr>
        <w:t>теплоснабжения</w:t>
      </w:r>
      <w:r w:rsidRPr="00A742C7">
        <w:rPr>
          <w:rFonts w:cs="Times New Roman"/>
          <w:spacing w:val="10"/>
        </w:rPr>
        <w:t xml:space="preserve"> </w:t>
      </w:r>
      <w:r w:rsidRPr="00A742C7">
        <w:rPr>
          <w:rFonts w:cs="Times New Roman"/>
          <w:spacing w:val="-1"/>
        </w:rPr>
        <w:t>выражается</w:t>
      </w:r>
      <w:r w:rsidRPr="00A742C7">
        <w:rPr>
          <w:rFonts w:cs="Times New Roman"/>
          <w:spacing w:val="12"/>
        </w:rPr>
        <w:t xml:space="preserve"> </w:t>
      </w:r>
      <w:r w:rsidRPr="00A742C7">
        <w:rPr>
          <w:rFonts w:cs="Times New Roman"/>
        </w:rPr>
        <w:t>в</w:t>
      </w:r>
      <w:r w:rsidRPr="00A742C7">
        <w:rPr>
          <w:rFonts w:cs="Times New Roman"/>
          <w:spacing w:val="11"/>
        </w:rPr>
        <w:t xml:space="preserve"> </w:t>
      </w:r>
      <w:r w:rsidRPr="00A742C7">
        <w:rPr>
          <w:rFonts w:cs="Times New Roman"/>
          <w:spacing w:val="-1"/>
        </w:rPr>
        <w:t>сокращении</w:t>
      </w:r>
      <w:r w:rsidRPr="00A742C7">
        <w:rPr>
          <w:rFonts w:cs="Times New Roman"/>
          <w:spacing w:val="12"/>
        </w:rPr>
        <w:t xml:space="preserve"> </w:t>
      </w:r>
      <w:r w:rsidRPr="00A742C7">
        <w:rPr>
          <w:rFonts w:cs="Times New Roman"/>
          <w:spacing w:val="-1"/>
        </w:rPr>
        <w:t>эксплуатационных</w:t>
      </w:r>
      <w:r w:rsidRPr="00A742C7">
        <w:rPr>
          <w:rFonts w:cs="Times New Roman"/>
          <w:spacing w:val="13"/>
        </w:rPr>
        <w:t xml:space="preserve"> </w:t>
      </w:r>
      <w:r w:rsidRPr="00A742C7">
        <w:rPr>
          <w:rFonts w:cs="Times New Roman"/>
          <w:spacing w:val="-1"/>
        </w:rPr>
        <w:t>издержек,</w:t>
      </w:r>
      <w:r w:rsidRPr="00A742C7">
        <w:rPr>
          <w:rFonts w:cs="Times New Roman"/>
          <w:spacing w:val="47"/>
        </w:rPr>
        <w:t xml:space="preserve"> </w:t>
      </w:r>
      <w:r w:rsidRPr="00A742C7">
        <w:rPr>
          <w:rFonts w:cs="Times New Roman"/>
          <w:spacing w:val="-1"/>
        </w:rPr>
        <w:t>уменьшению</w:t>
      </w:r>
      <w:r w:rsidRPr="00A742C7">
        <w:rPr>
          <w:rFonts w:cs="Times New Roman"/>
          <w:spacing w:val="10"/>
        </w:rPr>
        <w:t xml:space="preserve"> </w:t>
      </w:r>
      <w:r w:rsidRPr="00A742C7">
        <w:rPr>
          <w:rFonts w:cs="Times New Roman"/>
          <w:spacing w:val="-1"/>
        </w:rPr>
        <w:t>удельных</w:t>
      </w:r>
      <w:r w:rsidRPr="00A742C7">
        <w:rPr>
          <w:rFonts w:cs="Times New Roman"/>
          <w:spacing w:val="12"/>
        </w:rPr>
        <w:t xml:space="preserve"> </w:t>
      </w:r>
      <w:r w:rsidRPr="00A742C7">
        <w:rPr>
          <w:rFonts w:cs="Times New Roman"/>
          <w:spacing w:val="-1"/>
        </w:rPr>
        <w:t>расходов</w:t>
      </w:r>
      <w:r w:rsidRPr="00A742C7">
        <w:rPr>
          <w:rFonts w:cs="Times New Roman"/>
          <w:spacing w:val="10"/>
        </w:rPr>
        <w:t xml:space="preserve"> </w:t>
      </w:r>
      <w:r w:rsidRPr="00A742C7">
        <w:rPr>
          <w:rFonts w:cs="Times New Roman"/>
          <w:spacing w:val="-1"/>
        </w:rPr>
        <w:t>топлива</w:t>
      </w:r>
      <w:r w:rsidRPr="00A742C7">
        <w:rPr>
          <w:rFonts w:cs="Times New Roman"/>
          <w:spacing w:val="10"/>
        </w:rPr>
        <w:t xml:space="preserve"> </w:t>
      </w:r>
      <w:r w:rsidRPr="00A742C7">
        <w:rPr>
          <w:rFonts w:cs="Times New Roman"/>
        </w:rPr>
        <w:t>на</w:t>
      </w:r>
      <w:r w:rsidRPr="00A742C7">
        <w:rPr>
          <w:rFonts w:cs="Times New Roman"/>
          <w:spacing w:val="11"/>
        </w:rPr>
        <w:t xml:space="preserve"> </w:t>
      </w:r>
      <w:r w:rsidRPr="00A742C7">
        <w:rPr>
          <w:rFonts w:cs="Times New Roman"/>
          <w:spacing w:val="-1"/>
        </w:rPr>
        <w:t>производство</w:t>
      </w:r>
      <w:r w:rsidRPr="00A742C7">
        <w:rPr>
          <w:rFonts w:cs="Times New Roman"/>
          <w:spacing w:val="12"/>
        </w:rPr>
        <w:t xml:space="preserve"> </w:t>
      </w:r>
      <w:r w:rsidRPr="00A742C7">
        <w:rPr>
          <w:rFonts w:cs="Times New Roman"/>
        </w:rPr>
        <w:t>тепла,</w:t>
      </w:r>
      <w:r w:rsidRPr="00A742C7">
        <w:rPr>
          <w:rFonts w:cs="Times New Roman"/>
          <w:spacing w:val="10"/>
        </w:rPr>
        <w:t xml:space="preserve"> </w:t>
      </w:r>
      <w:r w:rsidRPr="00A742C7">
        <w:rPr>
          <w:rFonts w:cs="Times New Roman"/>
        </w:rPr>
        <w:t>а</w:t>
      </w:r>
      <w:r w:rsidRPr="00A742C7">
        <w:rPr>
          <w:rFonts w:cs="Times New Roman"/>
          <w:spacing w:val="11"/>
        </w:rPr>
        <w:t xml:space="preserve"> </w:t>
      </w:r>
      <w:r w:rsidRPr="00A742C7">
        <w:rPr>
          <w:rFonts w:cs="Times New Roman"/>
        </w:rPr>
        <w:t>также</w:t>
      </w:r>
      <w:r w:rsidRPr="00A742C7">
        <w:rPr>
          <w:rFonts w:cs="Times New Roman"/>
          <w:spacing w:val="12"/>
        </w:rPr>
        <w:t xml:space="preserve"> </w:t>
      </w:r>
      <w:r w:rsidRPr="00A742C7">
        <w:rPr>
          <w:rFonts w:cs="Times New Roman"/>
          <w:spacing w:val="-2"/>
        </w:rPr>
        <w:t>снижению</w:t>
      </w:r>
      <w:r w:rsidRPr="00A742C7">
        <w:rPr>
          <w:rFonts w:cs="Times New Roman"/>
          <w:spacing w:val="37"/>
        </w:rPr>
        <w:t xml:space="preserve"> </w:t>
      </w:r>
      <w:r w:rsidRPr="00A742C7">
        <w:rPr>
          <w:rFonts w:cs="Times New Roman"/>
          <w:spacing w:val="-1"/>
        </w:rPr>
        <w:t>потерь тепла</w:t>
      </w:r>
      <w:r w:rsidRPr="00A742C7">
        <w:rPr>
          <w:rFonts w:cs="Times New Roman"/>
        </w:rPr>
        <w:t xml:space="preserve"> </w:t>
      </w:r>
      <w:r w:rsidRPr="00A742C7">
        <w:rPr>
          <w:rFonts w:cs="Times New Roman"/>
          <w:spacing w:val="-1"/>
        </w:rPr>
        <w:t>при</w:t>
      </w:r>
      <w:r w:rsidRPr="00A742C7">
        <w:rPr>
          <w:rFonts w:cs="Times New Roman"/>
        </w:rPr>
        <w:t xml:space="preserve"> </w:t>
      </w:r>
      <w:r w:rsidRPr="00A742C7">
        <w:rPr>
          <w:rFonts w:cs="Times New Roman"/>
          <w:spacing w:val="-1"/>
        </w:rPr>
        <w:t>транспортировке.</w:t>
      </w:r>
    </w:p>
    <w:p w14:paraId="709EB94B" w14:textId="77777777" w:rsidR="009A51F2" w:rsidRPr="00A742C7" w:rsidRDefault="009A51F2" w:rsidP="009A51F2">
      <w:pPr>
        <w:ind w:right="-1" w:firstLine="709"/>
        <w:jc w:val="both"/>
        <w:rPr>
          <w:rFonts w:cs="Times New Roman"/>
        </w:rPr>
      </w:pPr>
      <w:r w:rsidRPr="00A742C7">
        <w:rPr>
          <w:rFonts w:cs="Times New Roman"/>
        </w:rPr>
        <w:t>Для</w:t>
      </w:r>
      <w:r w:rsidRPr="00A742C7">
        <w:rPr>
          <w:rFonts w:cs="Times New Roman"/>
          <w:spacing w:val="18"/>
        </w:rPr>
        <w:t xml:space="preserve"> </w:t>
      </w:r>
      <w:r w:rsidRPr="00A742C7">
        <w:rPr>
          <w:rFonts w:cs="Times New Roman"/>
          <w:spacing w:val="-1"/>
        </w:rPr>
        <w:t>обеспечения</w:t>
      </w:r>
      <w:r w:rsidRPr="00A742C7">
        <w:rPr>
          <w:rFonts w:cs="Times New Roman"/>
          <w:spacing w:val="16"/>
        </w:rPr>
        <w:t xml:space="preserve"> </w:t>
      </w:r>
      <w:r w:rsidRPr="00A742C7">
        <w:rPr>
          <w:rFonts w:cs="Times New Roman"/>
          <w:spacing w:val="-1"/>
        </w:rPr>
        <w:t>надежного</w:t>
      </w:r>
      <w:r w:rsidRPr="00A742C7">
        <w:rPr>
          <w:rFonts w:cs="Times New Roman"/>
          <w:spacing w:val="19"/>
        </w:rPr>
        <w:t xml:space="preserve"> </w:t>
      </w:r>
      <w:r w:rsidRPr="00A742C7">
        <w:rPr>
          <w:rFonts w:cs="Times New Roman"/>
          <w:spacing w:val="-1"/>
        </w:rPr>
        <w:t>теплоснабжения</w:t>
      </w:r>
      <w:r w:rsidRPr="00A742C7">
        <w:rPr>
          <w:rFonts w:cs="Times New Roman"/>
          <w:spacing w:val="16"/>
        </w:rPr>
        <w:t xml:space="preserve"> </w:t>
      </w:r>
      <w:r w:rsidRPr="00A742C7">
        <w:rPr>
          <w:rFonts w:cs="Times New Roman"/>
          <w:spacing w:val="-2"/>
        </w:rPr>
        <w:t>необходимо</w:t>
      </w:r>
      <w:r w:rsidRPr="00A742C7">
        <w:rPr>
          <w:rFonts w:cs="Times New Roman"/>
          <w:spacing w:val="17"/>
        </w:rPr>
        <w:t xml:space="preserve"> </w:t>
      </w:r>
      <w:r w:rsidRPr="00A742C7">
        <w:rPr>
          <w:rFonts w:cs="Times New Roman"/>
          <w:spacing w:val="-1"/>
        </w:rPr>
        <w:t>регулярно</w:t>
      </w:r>
      <w:r w:rsidRPr="00A742C7">
        <w:rPr>
          <w:rFonts w:cs="Times New Roman"/>
          <w:spacing w:val="19"/>
        </w:rPr>
        <w:t xml:space="preserve"> </w:t>
      </w:r>
      <w:r w:rsidRPr="00A742C7">
        <w:rPr>
          <w:rFonts w:cs="Times New Roman"/>
          <w:spacing w:val="-1"/>
        </w:rPr>
        <w:t>проводить</w:t>
      </w:r>
      <w:r w:rsidRPr="00A742C7">
        <w:rPr>
          <w:rFonts w:cs="Times New Roman"/>
          <w:spacing w:val="35"/>
        </w:rPr>
        <w:t xml:space="preserve"> </w:t>
      </w:r>
      <w:r w:rsidRPr="00A742C7">
        <w:rPr>
          <w:rFonts w:cs="Times New Roman"/>
          <w:spacing w:val="-1"/>
        </w:rPr>
        <w:t>работы</w:t>
      </w:r>
      <w:r w:rsidRPr="00A742C7">
        <w:rPr>
          <w:rFonts w:cs="Times New Roman"/>
          <w:spacing w:val="-3"/>
        </w:rPr>
        <w:t xml:space="preserve"> </w:t>
      </w:r>
      <w:r w:rsidRPr="00A742C7">
        <w:rPr>
          <w:rFonts w:cs="Times New Roman"/>
          <w:spacing w:val="-1"/>
        </w:rPr>
        <w:t>по</w:t>
      </w:r>
      <w:r w:rsidRPr="00A742C7">
        <w:rPr>
          <w:rFonts w:cs="Times New Roman"/>
          <w:spacing w:val="-3"/>
        </w:rPr>
        <w:t xml:space="preserve"> </w:t>
      </w:r>
      <w:r w:rsidRPr="00A742C7">
        <w:rPr>
          <w:rFonts w:cs="Times New Roman"/>
          <w:spacing w:val="-1"/>
        </w:rPr>
        <w:t>замене</w:t>
      </w:r>
      <w:r w:rsidRPr="00A742C7">
        <w:rPr>
          <w:rFonts w:cs="Times New Roman"/>
          <w:spacing w:val="-3"/>
        </w:rPr>
        <w:t xml:space="preserve"> </w:t>
      </w:r>
      <w:r w:rsidRPr="00A742C7">
        <w:rPr>
          <w:rFonts w:cs="Times New Roman"/>
          <w:spacing w:val="-1"/>
        </w:rPr>
        <w:t>изношенного</w:t>
      </w:r>
      <w:r w:rsidRPr="00A742C7">
        <w:rPr>
          <w:rFonts w:cs="Times New Roman"/>
          <w:spacing w:val="3"/>
        </w:rPr>
        <w:t xml:space="preserve"> </w:t>
      </w:r>
      <w:r w:rsidRPr="00A742C7">
        <w:rPr>
          <w:rFonts w:cs="Times New Roman"/>
        </w:rPr>
        <w:t>и</w:t>
      </w:r>
      <w:r w:rsidRPr="00A742C7">
        <w:rPr>
          <w:rFonts w:cs="Times New Roman"/>
          <w:spacing w:val="-3"/>
        </w:rPr>
        <w:t xml:space="preserve"> </w:t>
      </w:r>
      <w:r w:rsidRPr="00A742C7">
        <w:rPr>
          <w:rFonts w:cs="Times New Roman"/>
          <w:spacing w:val="-1"/>
        </w:rPr>
        <w:t>устаревшего</w:t>
      </w:r>
      <w:r w:rsidRPr="00A742C7">
        <w:rPr>
          <w:rFonts w:cs="Times New Roman"/>
          <w:spacing w:val="-3"/>
        </w:rPr>
        <w:t xml:space="preserve"> </w:t>
      </w:r>
      <w:r w:rsidRPr="00A742C7">
        <w:rPr>
          <w:rFonts w:cs="Times New Roman"/>
          <w:spacing w:val="-2"/>
        </w:rPr>
        <w:t>оборудования,</w:t>
      </w:r>
      <w:r w:rsidRPr="00A742C7">
        <w:rPr>
          <w:rFonts w:cs="Times New Roman"/>
          <w:spacing w:val="-3"/>
        </w:rPr>
        <w:t xml:space="preserve"> </w:t>
      </w:r>
      <w:r w:rsidRPr="00A742C7">
        <w:rPr>
          <w:rFonts w:cs="Times New Roman"/>
        </w:rPr>
        <w:t>замене</w:t>
      </w:r>
      <w:r w:rsidRPr="00A742C7">
        <w:rPr>
          <w:rFonts w:cs="Times New Roman"/>
          <w:spacing w:val="-3"/>
        </w:rPr>
        <w:t xml:space="preserve"> </w:t>
      </w:r>
      <w:r w:rsidRPr="00A742C7">
        <w:rPr>
          <w:rFonts w:cs="Times New Roman"/>
          <w:spacing w:val="-1"/>
        </w:rPr>
        <w:t>тепловых</w:t>
      </w:r>
      <w:r w:rsidRPr="00A742C7">
        <w:rPr>
          <w:rFonts w:cs="Times New Roman"/>
          <w:spacing w:val="-5"/>
        </w:rPr>
        <w:t xml:space="preserve"> </w:t>
      </w:r>
      <w:r w:rsidRPr="00A742C7">
        <w:rPr>
          <w:rFonts w:cs="Times New Roman"/>
        </w:rPr>
        <w:t>сетей.</w:t>
      </w:r>
    </w:p>
    <w:p w14:paraId="143761E4" w14:textId="77777777" w:rsidR="009A51F2" w:rsidRPr="00A742C7" w:rsidRDefault="009A51F2" w:rsidP="009A51F2">
      <w:pPr>
        <w:rPr>
          <w:rFonts w:cs="Times New Roman"/>
        </w:rPr>
      </w:pPr>
    </w:p>
    <w:p w14:paraId="2BB3342E" w14:textId="77777777" w:rsidR="009A51F2" w:rsidRPr="00A742C7" w:rsidRDefault="00080AB2" w:rsidP="009A51F2">
      <w:pPr>
        <w:pStyle w:val="2"/>
        <w:ind w:left="0" w:firstLine="0"/>
      </w:pPr>
      <w:hyperlink r:id="rId152" w:anchor="bookmark130" w:history="1">
        <w:bookmarkStart w:id="336" w:name="_Toc204085780"/>
        <w:r w:rsidR="009A51F2" w:rsidRPr="00A742C7">
          <w:t xml:space="preserve">Часть 4. </w:t>
        </w:r>
      </w:hyperlink>
      <w:r w:rsidR="009A51F2" w:rsidRPr="00A742C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336"/>
    </w:p>
    <w:p w14:paraId="14E5A613" w14:textId="77777777" w:rsidR="009A51F2" w:rsidRPr="00A742C7" w:rsidRDefault="009A51F2" w:rsidP="009A51F2">
      <w:pPr>
        <w:pStyle w:val="a1"/>
        <w:rPr>
          <w:rFonts w:cs="Times New Roman"/>
          <w:b/>
          <w:lang w:eastAsia="ru-RU"/>
        </w:rPr>
      </w:pPr>
    </w:p>
    <w:p w14:paraId="4920E6D1" w14:textId="77777777" w:rsidR="009A51F2" w:rsidRPr="00A742C7" w:rsidRDefault="009A51F2" w:rsidP="009A51F2">
      <w:pPr>
        <w:pStyle w:val="a1"/>
        <w:ind w:firstLine="709"/>
        <w:jc w:val="both"/>
        <w:rPr>
          <w:rFonts w:cs="Times New Roman"/>
          <w:lang w:eastAsia="ru-RU"/>
        </w:rPr>
      </w:pPr>
      <w:r w:rsidRPr="00A742C7">
        <w:rPr>
          <w:rFonts w:cs="Times New Roman"/>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0E43B772" w14:textId="77777777" w:rsidR="009A51F2" w:rsidRPr="00A742C7" w:rsidRDefault="009A51F2" w:rsidP="009A51F2">
      <w:pPr>
        <w:rPr>
          <w:rFonts w:cs="Times New Roman"/>
          <w:lang w:eastAsia="ru-RU"/>
        </w:rPr>
      </w:pPr>
    </w:p>
    <w:p w14:paraId="56E149E2" w14:textId="77777777" w:rsidR="009A51F2" w:rsidRPr="00A742C7" w:rsidRDefault="009A51F2" w:rsidP="009A51F2">
      <w:pPr>
        <w:pStyle w:val="2"/>
        <w:ind w:left="0" w:firstLine="0"/>
      </w:pPr>
      <w:bookmarkStart w:id="337" w:name="_Toc204085781"/>
      <w:r w:rsidRPr="00A742C7">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337"/>
    </w:p>
    <w:p w14:paraId="1BDC4928" w14:textId="77777777" w:rsidR="009A51F2" w:rsidRPr="00A742C7" w:rsidRDefault="009A51F2">
      <w:pPr>
        <w:rPr>
          <w:rFonts w:cs="Times New Roman"/>
        </w:rPr>
      </w:pPr>
    </w:p>
    <w:p w14:paraId="6CEF4624" w14:textId="77777777" w:rsidR="00D037DE" w:rsidRPr="00A742C7" w:rsidRDefault="00D037DE" w:rsidP="00D037DE">
      <w:pPr>
        <w:pStyle w:val="a1"/>
        <w:ind w:firstLine="709"/>
        <w:rPr>
          <w:rFonts w:cs="Times New Roman"/>
        </w:rPr>
      </w:pPr>
      <w:r w:rsidRPr="00A742C7">
        <w:rPr>
          <w:rFonts w:cs="Times New Roman"/>
        </w:rPr>
        <w:t>Откорректирован перечень мероприятий по суммам и периоду реализации.</w:t>
      </w:r>
    </w:p>
    <w:p w14:paraId="3262BF47" w14:textId="77777777" w:rsidR="009A72F9" w:rsidRPr="00A742C7" w:rsidRDefault="009A72F9">
      <w:pPr>
        <w:rPr>
          <w:rFonts w:cs="Times New Roman"/>
        </w:rPr>
        <w:sectPr w:rsidR="009A72F9" w:rsidRPr="00A742C7" w:rsidSect="009A51F2">
          <w:pgSz w:w="11906" w:h="16838"/>
          <w:pgMar w:top="1134" w:right="849" w:bottom="1134" w:left="1701" w:header="709" w:footer="709" w:gutter="0"/>
          <w:cols w:space="708"/>
          <w:docGrid w:linePitch="360"/>
        </w:sectPr>
      </w:pPr>
    </w:p>
    <w:p w14:paraId="1150C55C" w14:textId="77777777" w:rsidR="009A51F2" w:rsidRPr="00A742C7" w:rsidRDefault="009A51F2" w:rsidP="009A51F2">
      <w:pPr>
        <w:pStyle w:val="2"/>
        <w:ind w:left="0" w:firstLine="0"/>
        <w:rPr>
          <w:sz w:val="28"/>
          <w:szCs w:val="28"/>
        </w:rPr>
      </w:pPr>
      <w:bookmarkStart w:id="338" w:name="_Toc204085782"/>
      <w:r w:rsidRPr="00A742C7">
        <w:rPr>
          <w:sz w:val="28"/>
          <w:szCs w:val="28"/>
        </w:rPr>
        <w:lastRenderedPageBreak/>
        <w:t>ГЛАВА</w:t>
      </w:r>
      <w:hyperlink r:id="rId153" w:anchor="bookmark131" w:history="1">
        <w:bookmarkStart w:id="339" w:name="_Toc30085167"/>
        <w:bookmarkStart w:id="340" w:name="_Toc32845490"/>
        <w:r w:rsidRPr="00A742C7">
          <w:rPr>
            <w:sz w:val="28"/>
            <w:szCs w:val="28"/>
          </w:rPr>
          <w:t xml:space="preserve"> 13.</w:t>
        </w:r>
        <w:r w:rsidR="00012C25" w:rsidRPr="00A742C7">
          <w:rPr>
            <w:sz w:val="28"/>
            <w:szCs w:val="28"/>
          </w:rPr>
          <w:t xml:space="preserve"> </w:t>
        </w:r>
        <w:bookmarkStart w:id="341" w:name="OLE_LINK4"/>
        <w:bookmarkStart w:id="342" w:name="OLE_LINK5"/>
        <w:bookmarkStart w:id="343" w:name="OLE_LINK6"/>
        <w:r w:rsidRPr="00A742C7">
          <w:rPr>
            <w:sz w:val="28"/>
            <w:szCs w:val="28"/>
          </w:rPr>
          <w:t>ИНДИКАТОРЫ РАЗВИТИЯ СИСТЕМ</w:t>
        </w:r>
        <w:r w:rsidR="00012C25" w:rsidRPr="00A742C7">
          <w:rPr>
            <w:sz w:val="28"/>
            <w:szCs w:val="28"/>
          </w:rPr>
          <w:t xml:space="preserve"> </w:t>
        </w:r>
        <w:r w:rsidRPr="00A742C7">
          <w:rPr>
            <w:sz w:val="28"/>
            <w:szCs w:val="28"/>
          </w:rPr>
          <w:t>ТЕПЛОСНАБЖЕНИЯ</w:t>
        </w:r>
        <w:bookmarkEnd w:id="341"/>
        <w:bookmarkEnd w:id="342"/>
        <w:bookmarkEnd w:id="343"/>
        <w:r w:rsidRPr="00A742C7">
          <w:rPr>
            <w:sz w:val="28"/>
            <w:szCs w:val="28"/>
          </w:rPr>
          <w:t xml:space="preserve"> ПОСЕЛЕНИЯ,</w:t>
        </w:r>
      </w:hyperlink>
      <w:r w:rsidRPr="00A742C7">
        <w:rPr>
          <w:sz w:val="28"/>
          <w:szCs w:val="28"/>
        </w:rPr>
        <w:t xml:space="preserve"> </w:t>
      </w:r>
      <w:hyperlink r:id="rId154" w:anchor="bookmark131" w:history="1">
        <w:r w:rsidRPr="00A742C7">
          <w:rPr>
            <w:sz w:val="28"/>
            <w:szCs w:val="28"/>
          </w:rPr>
          <w:t>ГОРОДСКОГО ОКРУГА</w:t>
        </w:r>
        <w:bookmarkEnd w:id="338"/>
        <w:bookmarkEnd w:id="339"/>
        <w:bookmarkEnd w:id="340"/>
      </w:hyperlink>
    </w:p>
    <w:p w14:paraId="1AEBF5DF" w14:textId="77777777" w:rsidR="009A72F9" w:rsidRPr="00A742C7" w:rsidRDefault="009A51F2">
      <w:pPr>
        <w:spacing w:before="400" w:after="200"/>
        <w:rPr>
          <w:rFonts w:cs="Times New Roman"/>
        </w:rPr>
      </w:pPr>
      <w:r w:rsidRPr="00A742C7">
        <w:rPr>
          <w:rFonts w:cs="Times New Roman"/>
          <w:b/>
        </w:rPr>
        <w:t>Таблица 13.1.1 - Индикаторы развития систем теплоснабжения</w:t>
      </w:r>
    </w:p>
    <w:tbl>
      <w:tblPr>
        <w:tblW w:w="20909" w:type="dxa"/>
        <w:tblLook w:val="04A0" w:firstRow="1" w:lastRow="0" w:firstColumn="1" w:lastColumn="0" w:noHBand="0" w:noVBand="1"/>
      </w:tblPr>
      <w:tblGrid>
        <w:gridCol w:w="420"/>
        <w:gridCol w:w="5104"/>
        <w:gridCol w:w="960"/>
        <w:gridCol w:w="960"/>
        <w:gridCol w:w="960"/>
        <w:gridCol w:w="960"/>
        <w:gridCol w:w="960"/>
        <w:gridCol w:w="960"/>
        <w:gridCol w:w="960"/>
        <w:gridCol w:w="960"/>
        <w:gridCol w:w="960"/>
        <w:gridCol w:w="960"/>
        <w:gridCol w:w="960"/>
        <w:gridCol w:w="960"/>
        <w:gridCol w:w="960"/>
        <w:gridCol w:w="960"/>
        <w:gridCol w:w="960"/>
        <w:gridCol w:w="960"/>
        <w:gridCol w:w="25"/>
      </w:tblGrid>
      <w:tr w:rsidR="0053025B" w:rsidRPr="00A742C7" w14:paraId="7A018259" w14:textId="77777777" w:rsidTr="00B82383">
        <w:trPr>
          <w:gridAfter w:val="1"/>
          <w:wAfter w:w="25" w:type="dxa"/>
          <w:trHeight w:val="301"/>
          <w:tblHeader/>
        </w:trPr>
        <w:tc>
          <w:tcPr>
            <w:tcW w:w="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94424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5104" w:type="dxa"/>
            <w:tcBorders>
              <w:top w:val="single" w:sz="4" w:space="0" w:color="auto"/>
              <w:left w:val="nil"/>
              <w:bottom w:val="single" w:sz="4" w:space="0" w:color="auto"/>
              <w:right w:val="single" w:sz="4" w:space="0" w:color="auto"/>
            </w:tcBorders>
            <w:shd w:val="clear" w:color="000000" w:fill="F2F2F2"/>
            <w:vAlign w:val="center"/>
            <w:hideMark/>
          </w:tcPr>
          <w:p w14:paraId="764AA6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Наименование теплоисточника</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8E7C1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2024</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5DE55F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43A078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2026</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E38CF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2027</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648417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2028</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A7853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2029</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53317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2030</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0409BB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2031</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047397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2032</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618413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2033</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2E067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2034</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15E16F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2035</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048412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2036</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59CCA6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2037</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1B1A67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2038</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5EFF0F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2039-2043</w:t>
            </w:r>
          </w:p>
        </w:tc>
      </w:tr>
      <w:tr w:rsidR="0053025B" w:rsidRPr="00A742C7" w14:paraId="43BF1C95"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26F29807"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а) количество прекращений подачи тепловой энергии, теплоносителя в результате технологических нарушений на тепловых сетях, шт./год</w:t>
            </w:r>
          </w:p>
        </w:tc>
      </w:tr>
      <w:tr w:rsidR="0053025B" w:rsidRPr="00A742C7" w14:paraId="1F667DA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5B86A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5ED5D4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c>
          <w:tcPr>
            <w:tcW w:w="960" w:type="dxa"/>
            <w:tcBorders>
              <w:top w:val="nil"/>
              <w:left w:val="nil"/>
              <w:bottom w:val="single" w:sz="4" w:space="0" w:color="auto"/>
              <w:right w:val="single" w:sz="4" w:space="0" w:color="auto"/>
            </w:tcBorders>
            <w:shd w:val="clear" w:color="000000" w:fill="FFFFFF"/>
            <w:vAlign w:val="center"/>
            <w:hideMark/>
          </w:tcPr>
          <w:p w14:paraId="4C43DE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2C159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EA0C7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9249C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C85B3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03C04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9952F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B3D6F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ED97D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8B5E0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47687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22706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E42E9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7F56D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D6B3D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62EE0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6BD3524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9EFB8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3C7F32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c>
          <w:tcPr>
            <w:tcW w:w="960" w:type="dxa"/>
            <w:tcBorders>
              <w:top w:val="nil"/>
              <w:left w:val="nil"/>
              <w:bottom w:val="single" w:sz="4" w:space="0" w:color="auto"/>
              <w:right w:val="single" w:sz="4" w:space="0" w:color="auto"/>
            </w:tcBorders>
            <w:shd w:val="clear" w:color="000000" w:fill="FFFFFF"/>
            <w:vAlign w:val="center"/>
            <w:hideMark/>
          </w:tcPr>
          <w:p w14:paraId="76C602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55097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FBEE2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909E4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B9D64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01CAC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71705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93769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DC71F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1409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AC3E4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81654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BBEAD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D1CBB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240B7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7D89B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3126C16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50825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44869F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МУП «Тепловые сети»</w:t>
            </w:r>
          </w:p>
        </w:tc>
        <w:tc>
          <w:tcPr>
            <w:tcW w:w="960" w:type="dxa"/>
            <w:tcBorders>
              <w:top w:val="nil"/>
              <w:left w:val="nil"/>
              <w:bottom w:val="single" w:sz="4" w:space="0" w:color="auto"/>
              <w:right w:val="single" w:sz="4" w:space="0" w:color="auto"/>
            </w:tcBorders>
            <w:shd w:val="clear" w:color="000000" w:fill="FFFFFF"/>
            <w:vAlign w:val="center"/>
            <w:hideMark/>
          </w:tcPr>
          <w:p w14:paraId="7B91FF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AF97E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0724A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BA0BC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0630C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2EF63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4C8FA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D3DA6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13060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7EAD3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6B216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9221F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D1F47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40A60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D2E40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27302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3722BFF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6D746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7BCA5FCC" w14:textId="0215F080" w:rsidR="0053025B" w:rsidRPr="00A742C7" w:rsidRDefault="00080AB2" w:rsidP="0053025B">
            <w:pPr>
              <w:jc w:val="center"/>
              <w:rPr>
                <w:rFonts w:eastAsia="Times New Roman" w:cs="Times New Roman"/>
                <w:sz w:val="20"/>
                <w:szCs w:val="20"/>
                <w:lang w:eastAsia="ru-RU"/>
              </w:rPr>
            </w:pPr>
            <w:r>
              <w:rPr>
                <w:rFonts w:eastAsia="Times New Roman" w:cs="Times New Roman"/>
                <w:sz w:val="20"/>
                <w:szCs w:val="20"/>
                <w:lang w:eastAsia="ru-RU"/>
              </w:rPr>
              <w:t>ГО</w:t>
            </w:r>
            <w:r w:rsidR="0053025B" w:rsidRPr="00A742C7">
              <w:rPr>
                <w:rFonts w:eastAsia="Times New Roman" w:cs="Times New Roman"/>
                <w:sz w:val="20"/>
                <w:szCs w:val="20"/>
                <w:lang w:eastAsia="ru-RU"/>
              </w:rPr>
              <w:t>УП «Сети Никеля»</w:t>
            </w:r>
          </w:p>
        </w:tc>
        <w:tc>
          <w:tcPr>
            <w:tcW w:w="960" w:type="dxa"/>
            <w:tcBorders>
              <w:top w:val="nil"/>
              <w:left w:val="nil"/>
              <w:bottom w:val="single" w:sz="4" w:space="0" w:color="auto"/>
              <w:right w:val="single" w:sz="4" w:space="0" w:color="auto"/>
            </w:tcBorders>
            <w:shd w:val="clear" w:color="000000" w:fill="FFFFFF"/>
            <w:vAlign w:val="center"/>
            <w:hideMark/>
          </w:tcPr>
          <w:p w14:paraId="1DCA0E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A65A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7FD5C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DC6E4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23F73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74487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B012F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7925B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4C0B9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09AEE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2B998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526C1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ACF3A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AFC04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14641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F5912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7880D16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B2B77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5D9F73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c>
          <w:tcPr>
            <w:tcW w:w="960" w:type="dxa"/>
            <w:tcBorders>
              <w:top w:val="nil"/>
              <w:left w:val="nil"/>
              <w:bottom w:val="single" w:sz="4" w:space="0" w:color="auto"/>
              <w:right w:val="single" w:sz="4" w:space="0" w:color="auto"/>
            </w:tcBorders>
            <w:shd w:val="clear" w:color="000000" w:fill="FFFFFF"/>
            <w:vAlign w:val="center"/>
            <w:hideMark/>
          </w:tcPr>
          <w:p w14:paraId="491AE2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78073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5EACA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B7492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21A28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08A5B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6ED21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22136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F2E9A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9E319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848C4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A974E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9A925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91876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A8FC5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8A978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22B8388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EEC6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63449A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c>
          <w:tcPr>
            <w:tcW w:w="960" w:type="dxa"/>
            <w:tcBorders>
              <w:top w:val="nil"/>
              <w:left w:val="nil"/>
              <w:bottom w:val="single" w:sz="4" w:space="0" w:color="auto"/>
              <w:right w:val="single" w:sz="4" w:space="0" w:color="auto"/>
            </w:tcBorders>
            <w:shd w:val="clear" w:color="000000" w:fill="FFFFFF"/>
            <w:vAlign w:val="center"/>
            <w:hideMark/>
          </w:tcPr>
          <w:p w14:paraId="59ED69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407B6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6FB95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CAA26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695D0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C5D70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7ADFC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8AA85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0DE49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ABC41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3257C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01BDA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79FC5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76512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95E5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09BC3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73D207EE"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105DA6BB"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53025B" w:rsidRPr="00A742C7" w14:paraId="4101E0B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B8737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6D78C8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c>
          <w:tcPr>
            <w:tcW w:w="960" w:type="dxa"/>
            <w:tcBorders>
              <w:top w:val="nil"/>
              <w:left w:val="nil"/>
              <w:bottom w:val="single" w:sz="4" w:space="0" w:color="auto"/>
              <w:right w:val="single" w:sz="4" w:space="0" w:color="auto"/>
            </w:tcBorders>
            <w:shd w:val="clear" w:color="000000" w:fill="FFFFFF"/>
            <w:vAlign w:val="center"/>
            <w:hideMark/>
          </w:tcPr>
          <w:p w14:paraId="4DB579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613E7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4B411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B1A29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5C82D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820E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7678F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AED54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DDEA6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194A7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EDB3F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C174E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52877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C8E82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2368D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1DEF2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3B5A822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16B2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01CBF4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c>
          <w:tcPr>
            <w:tcW w:w="960" w:type="dxa"/>
            <w:tcBorders>
              <w:top w:val="nil"/>
              <w:left w:val="nil"/>
              <w:bottom w:val="single" w:sz="4" w:space="0" w:color="auto"/>
              <w:right w:val="single" w:sz="4" w:space="0" w:color="auto"/>
            </w:tcBorders>
            <w:shd w:val="clear" w:color="000000" w:fill="FFFFFF"/>
            <w:vAlign w:val="center"/>
            <w:hideMark/>
          </w:tcPr>
          <w:p w14:paraId="086B19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FBBA9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7217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CF1A3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1058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71AD5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B8266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49A24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86FA9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ED461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4BA7E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1865A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A3EA9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1079F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C9072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C9641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13910FB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A4082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37E836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c>
          <w:tcPr>
            <w:tcW w:w="960" w:type="dxa"/>
            <w:tcBorders>
              <w:top w:val="nil"/>
              <w:left w:val="nil"/>
              <w:bottom w:val="single" w:sz="4" w:space="0" w:color="auto"/>
              <w:right w:val="single" w:sz="4" w:space="0" w:color="auto"/>
            </w:tcBorders>
            <w:shd w:val="clear" w:color="000000" w:fill="FFFFFF"/>
            <w:vAlign w:val="center"/>
            <w:hideMark/>
          </w:tcPr>
          <w:p w14:paraId="626EFA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6870F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6764C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35305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307AB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845E5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C8CD8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2629A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BD3DF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A1FA1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A7BF9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126B2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492F3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4A322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181D7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D229A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7A6A0C9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F147A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0FB8FC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c>
          <w:tcPr>
            <w:tcW w:w="960" w:type="dxa"/>
            <w:tcBorders>
              <w:top w:val="nil"/>
              <w:left w:val="nil"/>
              <w:bottom w:val="single" w:sz="4" w:space="0" w:color="auto"/>
              <w:right w:val="single" w:sz="4" w:space="0" w:color="auto"/>
            </w:tcBorders>
            <w:shd w:val="clear" w:color="000000" w:fill="FFFFFF"/>
            <w:vAlign w:val="center"/>
            <w:hideMark/>
          </w:tcPr>
          <w:p w14:paraId="46B49F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A55A1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211F6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639C5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16BC0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C255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34DDD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3B5D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9742C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8D627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ABA0D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EA67C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3F35C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A20C1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59D38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B8B4F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1291E16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17154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03BC9D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c>
          <w:tcPr>
            <w:tcW w:w="960" w:type="dxa"/>
            <w:tcBorders>
              <w:top w:val="nil"/>
              <w:left w:val="nil"/>
              <w:bottom w:val="single" w:sz="4" w:space="0" w:color="auto"/>
              <w:right w:val="single" w:sz="4" w:space="0" w:color="auto"/>
            </w:tcBorders>
            <w:shd w:val="clear" w:color="000000" w:fill="FFFFFF"/>
            <w:vAlign w:val="center"/>
            <w:hideMark/>
          </w:tcPr>
          <w:p w14:paraId="75F0AE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6CC6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0FAAE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FB65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67E3F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45D72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FF476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06BA0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C0B35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5231A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EB5F1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503F4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3C1D7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E6868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67D2B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AE948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2C416698"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01802613"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53025B" w:rsidRPr="00A742C7" w14:paraId="5F1297B6"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640997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Источники комбинированной выработки электрической и тепловой энергии</w:t>
            </w:r>
          </w:p>
        </w:tc>
      </w:tr>
      <w:tr w:rsidR="0053025B" w:rsidRPr="00A742C7" w14:paraId="5C74ABA5"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5314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Отсутствует</w:t>
            </w:r>
          </w:p>
        </w:tc>
        <w:tc>
          <w:tcPr>
            <w:tcW w:w="960" w:type="dxa"/>
            <w:tcBorders>
              <w:top w:val="nil"/>
              <w:left w:val="nil"/>
              <w:bottom w:val="single" w:sz="4" w:space="0" w:color="auto"/>
              <w:right w:val="single" w:sz="4" w:space="0" w:color="auto"/>
            </w:tcBorders>
            <w:shd w:val="clear" w:color="000000" w:fill="FFFFFF"/>
            <w:vAlign w:val="center"/>
            <w:hideMark/>
          </w:tcPr>
          <w:p w14:paraId="794C4E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6558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E09FF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AC53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06BA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3458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A43C9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8B5C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E7167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FA20C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C618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ACF1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DCBAA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5826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5C5D8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2059D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D455441"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02E9C5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Котельные(некомбинированная выработка)</w:t>
            </w:r>
          </w:p>
        </w:tc>
      </w:tr>
      <w:tr w:rsidR="0053025B" w:rsidRPr="00A742C7" w14:paraId="652FC2CB"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47BE28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014F2D2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450D7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5C7325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486E52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180,20</w:t>
            </w:r>
          </w:p>
        </w:tc>
        <w:tc>
          <w:tcPr>
            <w:tcW w:w="960" w:type="dxa"/>
            <w:tcBorders>
              <w:top w:val="nil"/>
              <w:left w:val="nil"/>
              <w:bottom w:val="single" w:sz="4" w:space="0" w:color="auto"/>
              <w:right w:val="single" w:sz="4" w:space="0" w:color="auto"/>
            </w:tcBorders>
            <w:shd w:val="clear" w:color="000000" w:fill="FFFFFF"/>
            <w:vAlign w:val="center"/>
            <w:hideMark/>
          </w:tcPr>
          <w:p w14:paraId="4B5C3A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171,76</w:t>
            </w:r>
          </w:p>
        </w:tc>
        <w:tc>
          <w:tcPr>
            <w:tcW w:w="960" w:type="dxa"/>
            <w:tcBorders>
              <w:top w:val="nil"/>
              <w:left w:val="nil"/>
              <w:bottom w:val="single" w:sz="4" w:space="0" w:color="auto"/>
              <w:right w:val="single" w:sz="4" w:space="0" w:color="auto"/>
            </w:tcBorders>
            <w:shd w:val="clear" w:color="000000" w:fill="FFFFFF"/>
            <w:vAlign w:val="center"/>
            <w:hideMark/>
          </w:tcPr>
          <w:p w14:paraId="2C4C38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171,76</w:t>
            </w:r>
          </w:p>
        </w:tc>
        <w:tc>
          <w:tcPr>
            <w:tcW w:w="960" w:type="dxa"/>
            <w:tcBorders>
              <w:top w:val="nil"/>
              <w:left w:val="nil"/>
              <w:bottom w:val="single" w:sz="4" w:space="0" w:color="auto"/>
              <w:right w:val="single" w:sz="4" w:space="0" w:color="auto"/>
            </w:tcBorders>
            <w:shd w:val="clear" w:color="000000" w:fill="FFFFFF"/>
            <w:vAlign w:val="center"/>
            <w:hideMark/>
          </w:tcPr>
          <w:p w14:paraId="031635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171,76</w:t>
            </w:r>
          </w:p>
        </w:tc>
        <w:tc>
          <w:tcPr>
            <w:tcW w:w="960" w:type="dxa"/>
            <w:tcBorders>
              <w:top w:val="nil"/>
              <w:left w:val="nil"/>
              <w:bottom w:val="single" w:sz="4" w:space="0" w:color="auto"/>
              <w:right w:val="single" w:sz="4" w:space="0" w:color="auto"/>
            </w:tcBorders>
            <w:shd w:val="clear" w:color="000000" w:fill="FFFFFF"/>
            <w:vAlign w:val="center"/>
            <w:hideMark/>
          </w:tcPr>
          <w:p w14:paraId="061CE7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171,76</w:t>
            </w:r>
          </w:p>
        </w:tc>
        <w:tc>
          <w:tcPr>
            <w:tcW w:w="960" w:type="dxa"/>
            <w:tcBorders>
              <w:top w:val="nil"/>
              <w:left w:val="nil"/>
              <w:bottom w:val="single" w:sz="4" w:space="0" w:color="auto"/>
              <w:right w:val="single" w:sz="4" w:space="0" w:color="auto"/>
            </w:tcBorders>
            <w:shd w:val="clear" w:color="000000" w:fill="FFFFFF"/>
            <w:vAlign w:val="center"/>
            <w:hideMark/>
          </w:tcPr>
          <w:p w14:paraId="1DDC9F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171,76</w:t>
            </w:r>
          </w:p>
        </w:tc>
        <w:tc>
          <w:tcPr>
            <w:tcW w:w="960" w:type="dxa"/>
            <w:tcBorders>
              <w:top w:val="nil"/>
              <w:left w:val="nil"/>
              <w:bottom w:val="single" w:sz="4" w:space="0" w:color="auto"/>
              <w:right w:val="single" w:sz="4" w:space="0" w:color="auto"/>
            </w:tcBorders>
            <w:shd w:val="clear" w:color="000000" w:fill="FFFFFF"/>
            <w:vAlign w:val="center"/>
            <w:hideMark/>
          </w:tcPr>
          <w:p w14:paraId="33EA99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A13B7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17BFF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CFEDD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88398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B8686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2F372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07FD6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35BCA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3752D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E44571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58450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4FFE86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7272AC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183,33</w:t>
            </w:r>
          </w:p>
        </w:tc>
        <w:tc>
          <w:tcPr>
            <w:tcW w:w="960" w:type="dxa"/>
            <w:tcBorders>
              <w:top w:val="nil"/>
              <w:left w:val="nil"/>
              <w:bottom w:val="single" w:sz="4" w:space="0" w:color="auto"/>
              <w:right w:val="single" w:sz="4" w:space="0" w:color="auto"/>
            </w:tcBorders>
            <w:shd w:val="clear" w:color="000000" w:fill="FFFFFF"/>
            <w:vAlign w:val="center"/>
            <w:hideMark/>
          </w:tcPr>
          <w:p w14:paraId="344559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216,39</w:t>
            </w:r>
          </w:p>
        </w:tc>
        <w:tc>
          <w:tcPr>
            <w:tcW w:w="960" w:type="dxa"/>
            <w:tcBorders>
              <w:top w:val="nil"/>
              <w:left w:val="nil"/>
              <w:bottom w:val="single" w:sz="4" w:space="0" w:color="auto"/>
              <w:right w:val="single" w:sz="4" w:space="0" w:color="auto"/>
            </w:tcBorders>
            <w:shd w:val="clear" w:color="000000" w:fill="FFFFFF"/>
            <w:vAlign w:val="center"/>
            <w:hideMark/>
          </w:tcPr>
          <w:p w14:paraId="638B35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216,39</w:t>
            </w:r>
          </w:p>
        </w:tc>
        <w:tc>
          <w:tcPr>
            <w:tcW w:w="960" w:type="dxa"/>
            <w:tcBorders>
              <w:top w:val="nil"/>
              <w:left w:val="nil"/>
              <w:bottom w:val="single" w:sz="4" w:space="0" w:color="auto"/>
              <w:right w:val="single" w:sz="4" w:space="0" w:color="auto"/>
            </w:tcBorders>
            <w:shd w:val="clear" w:color="000000" w:fill="FFFFFF"/>
            <w:vAlign w:val="center"/>
            <w:hideMark/>
          </w:tcPr>
          <w:p w14:paraId="6E9401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216,39</w:t>
            </w:r>
          </w:p>
        </w:tc>
        <w:tc>
          <w:tcPr>
            <w:tcW w:w="960" w:type="dxa"/>
            <w:tcBorders>
              <w:top w:val="nil"/>
              <w:left w:val="nil"/>
              <w:bottom w:val="single" w:sz="4" w:space="0" w:color="auto"/>
              <w:right w:val="single" w:sz="4" w:space="0" w:color="auto"/>
            </w:tcBorders>
            <w:shd w:val="clear" w:color="000000" w:fill="FFFFFF"/>
            <w:vAlign w:val="center"/>
            <w:hideMark/>
          </w:tcPr>
          <w:p w14:paraId="3F0894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216,39</w:t>
            </w:r>
          </w:p>
        </w:tc>
        <w:tc>
          <w:tcPr>
            <w:tcW w:w="960" w:type="dxa"/>
            <w:tcBorders>
              <w:top w:val="nil"/>
              <w:left w:val="nil"/>
              <w:bottom w:val="single" w:sz="4" w:space="0" w:color="auto"/>
              <w:right w:val="single" w:sz="4" w:space="0" w:color="auto"/>
            </w:tcBorders>
            <w:shd w:val="clear" w:color="000000" w:fill="FFFFFF"/>
            <w:vAlign w:val="center"/>
            <w:hideMark/>
          </w:tcPr>
          <w:p w14:paraId="47466D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216,39</w:t>
            </w:r>
          </w:p>
        </w:tc>
        <w:tc>
          <w:tcPr>
            <w:tcW w:w="960" w:type="dxa"/>
            <w:tcBorders>
              <w:top w:val="nil"/>
              <w:left w:val="nil"/>
              <w:bottom w:val="single" w:sz="4" w:space="0" w:color="auto"/>
              <w:right w:val="single" w:sz="4" w:space="0" w:color="auto"/>
            </w:tcBorders>
            <w:shd w:val="clear" w:color="000000" w:fill="FFFFFF"/>
            <w:vAlign w:val="center"/>
            <w:hideMark/>
          </w:tcPr>
          <w:p w14:paraId="73F382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FEACF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E2512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F5583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EA90D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66CC5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5E4AD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0DB80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FD061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83116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7F9E9126"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6ECD019D"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АО «МЭС»</w:t>
            </w:r>
          </w:p>
        </w:tc>
        <w:tc>
          <w:tcPr>
            <w:tcW w:w="960" w:type="dxa"/>
            <w:tcBorders>
              <w:top w:val="nil"/>
              <w:left w:val="nil"/>
              <w:bottom w:val="single" w:sz="4" w:space="0" w:color="auto"/>
              <w:right w:val="single" w:sz="4" w:space="0" w:color="auto"/>
            </w:tcBorders>
            <w:shd w:val="clear" w:color="000000" w:fill="FBD4B4"/>
            <w:vAlign w:val="center"/>
            <w:hideMark/>
          </w:tcPr>
          <w:p w14:paraId="49C3C7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181,77</w:t>
            </w:r>
          </w:p>
        </w:tc>
        <w:tc>
          <w:tcPr>
            <w:tcW w:w="960" w:type="dxa"/>
            <w:tcBorders>
              <w:top w:val="nil"/>
              <w:left w:val="nil"/>
              <w:bottom w:val="single" w:sz="4" w:space="0" w:color="auto"/>
              <w:right w:val="single" w:sz="4" w:space="0" w:color="auto"/>
            </w:tcBorders>
            <w:shd w:val="clear" w:color="000000" w:fill="FBD4B4"/>
            <w:vAlign w:val="center"/>
            <w:hideMark/>
          </w:tcPr>
          <w:p w14:paraId="76B99C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194,08</w:t>
            </w:r>
          </w:p>
        </w:tc>
        <w:tc>
          <w:tcPr>
            <w:tcW w:w="960" w:type="dxa"/>
            <w:tcBorders>
              <w:top w:val="nil"/>
              <w:left w:val="nil"/>
              <w:bottom w:val="single" w:sz="4" w:space="0" w:color="auto"/>
              <w:right w:val="single" w:sz="4" w:space="0" w:color="auto"/>
            </w:tcBorders>
            <w:shd w:val="clear" w:color="000000" w:fill="FBD4B4"/>
            <w:vAlign w:val="center"/>
            <w:hideMark/>
          </w:tcPr>
          <w:p w14:paraId="49ADA2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194,08</w:t>
            </w:r>
          </w:p>
        </w:tc>
        <w:tc>
          <w:tcPr>
            <w:tcW w:w="960" w:type="dxa"/>
            <w:tcBorders>
              <w:top w:val="nil"/>
              <w:left w:val="nil"/>
              <w:bottom w:val="single" w:sz="4" w:space="0" w:color="auto"/>
              <w:right w:val="single" w:sz="4" w:space="0" w:color="auto"/>
            </w:tcBorders>
            <w:shd w:val="clear" w:color="000000" w:fill="FBD4B4"/>
            <w:vAlign w:val="center"/>
            <w:hideMark/>
          </w:tcPr>
          <w:p w14:paraId="252E4D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194,08</w:t>
            </w:r>
          </w:p>
        </w:tc>
        <w:tc>
          <w:tcPr>
            <w:tcW w:w="960" w:type="dxa"/>
            <w:tcBorders>
              <w:top w:val="nil"/>
              <w:left w:val="nil"/>
              <w:bottom w:val="single" w:sz="4" w:space="0" w:color="auto"/>
              <w:right w:val="single" w:sz="4" w:space="0" w:color="auto"/>
            </w:tcBorders>
            <w:shd w:val="clear" w:color="000000" w:fill="FBD4B4"/>
            <w:vAlign w:val="center"/>
            <w:hideMark/>
          </w:tcPr>
          <w:p w14:paraId="7C6D4D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194,08</w:t>
            </w:r>
          </w:p>
        </w:tc>
        <w:tc>
          <w:tcPr>
            <w:tcW w:w="960" w:type="dxa"/>
            <w:tcBorders>
              <w:top w:val="nil"/>
              <w:left w:val="nil"/>
              <w:bottom w:val="single" w:sz="4" w:space="0" w:color="auto"/>
              <w:right w:val="single" w:sz="4" w:space="0" w:color="auto"/>
            </w:tcBorders>
            <w:shd w:val="clear" w:color="000000" w:fill="FBD4B4"/>
            <w:vAlign w:val="center"/>
            <w:hideMark/>
          </w:tcPr>
          <w:p w14:paraId="0833E5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194,08</w:t>
            </w:r>
          </w:p>
        </w:tc>
        <w:tc>
          <w:tcPr>
            <w:tcW w:w="960" w:type="dxa"/>
            <w:tcBorders>
              <w:top w:val="nil"/>
              <w:left w:val="nil"/>
              <w:bottom w:val="single" w:sz="4" w:space="0" w:color="auto"/>
              <w:right w:val="single" w:sz="4" w:space="0" w:color="auto"/>
            </w:tcBorders>
            <w:shd w:val="clear" w:color="000000" w:fill="FBD4B4"/>
            <w:vAlign w:val="center"/>
            <w:hideMark/>
          </w:tcPr>
          <w:p w14:paraId="49F40C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328D05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670EE0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0D9E5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024B59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1FBA77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F7E36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37F468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365BDC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7D2B42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2AFE9F68"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013360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53025B" w:rsidRPr="00A742C7" w14:paraId="69A20C4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361D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08191F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46D1AF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7549E5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2F074B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45FAB8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3E8D51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4E70C9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748,38</w:t>
            </w:r>
          </w:p>
        </w:tc>
        <w:tc>
          <w:tcPr>
            <w:tcW w:w="960" w:type="dxa"/>
            <w:tcBorders>
              <w:top w:val="nil"/>
              <w:left w:val="nil"/>
              <w:bottom w:val="single" w:sz="4" w:space="0" w:color="auto"/>
              <w:right w:val="single" w:sz="4" w:space="0" w:color="auto"/>
            </w:tcBorders>
            <w:shd w:val="clear" w:color="000000" w:fill="FFFFFF"/>
            <w:vAlign w:val="center"/>
            <w:hideMark/>
          </w:tcPr>
          <w:p w14:paraId="57F4C1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39D9C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09849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D3CB4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CE147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9729E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D4786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C0B09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E740D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53DA9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1624732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8BD40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5F6815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370CCC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01039D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02CE19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37C1FB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27EAF9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7C6B82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849,42</w:t>
            </w:r>
          </w:p>
        </w:tc>
        <w:tc>
          <w:tcPr>
            <w:tcW w:w="960" w:type="dxa"/>
            <w:tcBorders>
              <w:top w:val="nil"/>
              <w:left w:val="nil"/>
              <w:bottom w:val="single" w:sz="4" w:space="0" w:color="auto"/>
              <w:right w:val="single" w:sz="4" w:space="0" w:color="auto"/>
            </w:tcBorders>
            <w:shd w:val="clear" w:color="000000" w:fill="FFFFFF"/>
            <w:vAlign w:val="center"/>
            <w:hideMark/>
          </w:tcPr>
          <w:p w14:paraId="4386AF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112E2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C7BB3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0A64A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68AC0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40A0A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0387D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23E72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0CC69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CE91D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60B20CEC"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0F618771"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ПАО «ТГК-1»</w:t>
            </w:r>
          </w:p>
        </w:tc>
        <w:tc>
          <w:tcPr>
            <w:tcW w:w="960" w:type="dxa"/>
            <w:tcBorders>
              <w:top w:val="nil"/>
              <w:left w:val="nil"/>
              <w:bottom w:val="single" w:sz="4" w:space="0" w:color="auto"/>
              <w:right w:val="single" w:sz="4" w:space="0" w:color="auto"/>
            </w:tcBorders>
            <w:shd w:val="clear" w:color="000000" w:fill="FBD4B4"/>
            <w:vAlign w:val="center"/>
            <w:hideMark/>
          </w:tcPr>
          <w:p w14:paraId="2B95B4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293479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5D371A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261099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65E4D9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177887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798,90</w:t>
            </w:r>
          </w:p>
        </w:tc>
        <w:tc>
          <w:tcPr>
            <w:tcW w:w="960" w:type="dxa"/>
            <w:tcBorders>
              <w:top w:val="nil"/>
              <w:left w:val="nil"/>
              <w:bottom w:val="single" w:sz="4" w:space="0" w:color="auto"/>
              <w:right w:val="single" w:sz="4" w:space="0" w:color="auto"/>
            </w:tcBorders>
            <w:shd w:val="clear" w:color="000000" w:fill="FBD4B4"/>
            <w:vAlign w:val="center"/>
            <w:hideMark/>
          </w:tcPr>
          <w:p w14:paraId="05F1F8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2ED68A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778B7D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3D6AE6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9273F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01C904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17C27E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1B7DFC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B3AA5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23F3F2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78B16677"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29A6A2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34BAC5C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8B4D8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5CE7FD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4AFC61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4F3AB1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19B6D0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15653B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67AC9A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63B991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347,03</w:t>
            </w:r>
          </w:p>
        </w:tc>
        <w:tc>
          <w:tcPr>
            <w:tcW w:w="960" w:type="dxa"/>
            <w:tcBorders>
              <w:top w:val="nil"/>
              <w:left w:val="nil"/>
              <w:bottom w:val="single" w:sz="4" w:space="0" w:color="auto"/>
              <w:right w:val="single" w:sz="4" w:space="0" w:color="auto"/>
            </w:tcBorders>
            <w:shd w:val="clear" w:color="000000" w:fill="FFFFFF"/>
            <w:vAlign w:val="center"/>
            <w:hideMark/>
          </w:tcPr>
          <w:p w14:paraId="6118DF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23A2B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C98AB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8099A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38127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CD970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CB611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FCF87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7A0AC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A0108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767DE1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C4378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436A33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5C3666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2E0EB2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04D357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3ACEC5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298DAA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3AC7C1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307,58</w:t>
            </w:r>
          </w:p>
        </w:tc>
        <w:tc>
          <w:tcPr>
            <w:tcW w:w="960" w:type="dxa"/>
            <w:tcBorders>
              <w:top w:val="nil"/>
              <w:left w:val="nil"/>
              <w:bottom w:val="single" w:sz="4" w:space="0" w:color="auto"/>
              <w:right w:val="single" w:sz="4" w:space="0" w:color="auto"/>
            </w:tcBorders>
            <w:shd w:val="clear" w:color="000000" w:fill="FFFFFF"/>
            <w:vAlign w:val="center"/>
            <w:hideMark/>
          </w:tcPr>
          <w:p w14:paraId="1C6168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FF1D5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BA5FB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9B293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2D8EF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766FC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4E505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109CC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FF5DB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5F1C6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28EFF85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6BEDF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538B94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2CC169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12ECDE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242D52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79B140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200318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31D2CF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409,48</w:t>
            </w:r>
          </w:p>
        </w:tc>
        <w:tc>
          <w:tcPr>
            <w:tcW w:w="960" w:type="dxa"/>
            <w:tcBorders>
              <w:top w:val="nil"/>
              <w:left w:val="nil"/>
              <w:bottom w:val="single" w:sz="4" w:space="0" w:color="auto"/>
              <w:right w:val="single" w:sz="4" w:space="0" w:color="auto"/>
            </w:tcBorders>
            <w:shd w:val="clear" w:color="000000" w:fill="FFFFFF"/>
            <w:vAlign w:val="center"/>
            <w:hideMark/>
          </w:tcPr>
          <w:p w14:paraId="7F7493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643F1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7881D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BD102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C4983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B419F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F98FE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B77D2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ED0E9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F98EE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B32EF8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91779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34AD3B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74DB5A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1E380B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670E8B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340F9F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566B3B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6AC731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377,60</w:t>
            </w:r>
          </w:p>
        </w:tc>
        <w:tc>
          <w:tcPr>
            <w:tcW w:w="960" w:type="dxa"/>
            <w:tcBorders>
              <w:top w:val="nil"/>
              <w:left w:val="nil"/>
              <w:bottom w:val="single" w:sz="4" w:space="0" w:color="auto"/>
              <w:right w:val="single" w:sz="4" w:space="0" w:color="auto"/>
            </w:tcBorders>
            <w:shd w:val="clear" w:color="000000" w:fill="FFFFFF"/>
            <w:vAlign w:val="center"/>
            <w:hideMark/>
          </w:tcPr>
          <w:p w14:paraId="76D451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A550D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C0364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942FA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982F3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FB4CC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616B3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00077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CF4D6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7DD2D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4C45579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C1B26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78A088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41A3DF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46C2B7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370D30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10170B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5F28FE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42BE86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228,90</w:t>
            </w:r>
          </w:p>
        </w:tc>
        <w:tc>
          <w:tcPr>
            <w:tcW w:w="960" w:type="dxa"/>
            <w:tcBorders>
              <w:top w:val="nil"/>
              <w:left w:val="nil"/>
              <w:bottom w:val="single" w:sz="4" w:space="0" w:color="auto"/>
              <w:right w:val="single" w:sz="4" w:space="0" w:color="auto"/>
            </w:tcBorders>
            <w:shd w:val="clear" w:color="000000" w:fill="FFFFFF"/>
            <w:vAlign w:val="center"/>
            <w:hideMark/>
          </w:tcPr>
          <w:p w14:paraId="223775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49E36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4B08F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484E5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9579B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0F930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2CC11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9D089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02F1C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A67D4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165C79CF"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B3EF1C3"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«Теплонорд»</w:t>
            </w:r>
          </w:p>
        </w:tc>
        <w:tc>
          <w:tcPr>
            <w:tcW w:w="960" w:type="dxa"/>
            <w:tcBorders>
              <w:top w:val="nil"/>
              <w:left w:val="nil"/>
              <w:bottom w:val="single" w:sz="4" w:space="0" w:color="auto"/>
              <w:right w:val="single" w:sz="4" w:space="0" w:color="auto"/>
            </w:tcBorders>
            <w:shd w:val="clear" w:color="000000" w:fill="FBD4B4"/>
            <w:vAlign w:val="center"/>
            <w:hideMark/>
          </w:tcPr>
          <w:p w14:paraId="58CD83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5F3AD8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6F90DB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23457D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3BF65B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750E4C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334,12</w:t>
            </w:r>
          </w:p>
        </w:tc>
        <w:tc>
          <w:tcPr>
            <w:tcW w:w="960" w:type="dxa"/>
            <w:tcBorders>
              <w:top w:val="nil"/>
              <w:left w:val="nil"/>
              <w:bottom w:val="single" w:sz="4" w:space="0" w:color="auto"/>
              <w:right w:val="single" w:sz="4" w:space="0" w:color="auto"/>
            </w:tcBorders>
            <w:shd w:val="clear" w:color="000000" w:fill="FBD4B4"/>
            <w:vAlign w:val="center"/>
            <w:hideMark/>
          </w:tcPr>
          <w:p w14:paraId="4090C6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0D0EFD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13265C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1C0B3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18BD89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3A4159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78163F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089E89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50E45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F8E04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145C5F9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74B9BB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7465595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6CC28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513C9D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1D6DC1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205,41</w:t>
            </w:r>
          </w:p>
        </w:tc>
        <w:tc>
          <w:tcPr>
            <w:tcW w:w="960" w:type="dxa"/>
            <w:tcBorders>
              <w:top w:val="nil"/>
              <w:left w:val="nil"/>
              <w:bottom w:val="single" w:sz="4" w:space="0" w:color="auto"/>
              <w:right w:val="single" w:sz="4" w:space="0" w:color="auto"/>
            </w:tcBorders>
            <w:shd w:val="clear" w:color="000000" w:fill="FFFFFF"/>
            <w:vAlign w:val="center"/>
            <w:hideMark/>
          </w:tcPr>
          <w:p w14:paraId="169574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241,21</w:t>
            </w:r>
          </w:p>
        </w:tc>
        <w:tc>
          <w:tcPr>
            <w:tcW w:w="960" w:type="dxa"/>
            <w:tcBorders>
              <w:top w:val="nil"/>
              <w:left w:val="nil"/>
              <w:bottom w:val="single" w:sz="4" w:space="0" w:color="auto"/>
              <w:right w:val="single" w:sz="4" w:space="0" w:color="auto"/>
            </w:tcBorders>
            <w:shd w:val="clear" w:color="000000" w:fill="FFFFFF"/>
            <w:vAlign w:val="center"/>
            <w:hideMark/>
          </w:tcPr>
          <w:p w14:paraId="7E9242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241,21</w:t>
            </w:r>
          </w:p>
        </w:tc>
        <w:tc>
          <w:tcPr>
            <w:tcW w:w="960" w:type="dxa"/>
            <w:tcBorders>
              <w:top w:val="nil"/>
              <w:left w:val="nil"/>
              <w:bottom w:val="single" w:sz="4" w:space="0" w:color="auto"/>
              <w:right w:val="single" w:sz="4" w:space="0" w:color="auto"/>
            </w:tcBorders>
            <w:shd w:val="clear" w:color="000000" w:fill="FFFFFF"/>
            <w:vAlign w:val="center"/>
            <w:hideMark/>
          </w:tcPr>
          <w:p w14:paraId="4BFE09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6BB6C7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5E020A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0F63C9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023C24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5857B0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202,27</w:t>
            </w:r>
          </w:p>
        </w:tc>
        <w:tc>
          <w:tcPr>
            <w:tcW w:w="960" w:type="dxa"/>
            <w:tcBorders>
              <w:top w:val="nil"/>
              <w:left w:val="nil"/>
              <w:bottom w:val="single" w:sz="4" w:space="0" w:color="auto"/>
              <w:right w:val="single" w:sz="4" w:space="0" w:color="auto"/>
            </w:tcBorders>
            <w:shd w:val="clear" w:color="000000" w:fill="FFFFFF"/>
            <w:vAlign w:val="center"/>
            <w:hideMark/>
          </w:tcPr>
          <w:p w14:paraId="37296B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B1879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4E9A8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2E634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48902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72DD3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418BF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3A935F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F214A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104" w:type="dxa"/>
            <w:tcBorders>
              <w:top w:val="nil"/>
              <w:left w:val="nil"/>
              <w:bottom w:val="single" w:sz="4" w:space="0" w:color="auto"/>
              <w:right w:val="single" w:sz="4" w:space="0" w:color="auto"/>
            </w:tcBorders>
            <w:shd w:val="clear" w:color="000000" w:fill="FFFFFF"/>
            <w:vAlign w:val="center"/>
            <w:hideMark/>
          </w:tcPr>
          <w:p w14:paraId="6B3C9F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0FC3D5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223,75</w:t>
            </w:r>
          </w:p>
        </w:tc>
        <w:tc>
          <w:tcPr>
            <w:tcW w:w="960" w:type="dxa"/>
            <w:tcBorders>
              <w:top w:val="nil"/>
              <w:left w:val="nil"/>
              <w:bottom w:val="single" w:sz="4" w:space="0" w:color="auto"/>
              <w:right w:val="single" w:sz="4" w:space="0" w:color="auto"/>
            </w:tcBorders>
            <w:shd w:val="clear" w:color="000000" w:fill="FFFFFF"/>
            <w:vAlign w:val="center"/>
            <w:hideMark/>
          </w:tcPr>
          <w:p w14:paraId="66E821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230,02</w:t>
            </w:r>
          </w:p>
        </w:tc>
        <w:tc>
          <w:tcPr>
            <w:tcW w:w="960" w:type="dxa"/>
            <w:tcBorders>
              <w:top w:val="nil"/>
              <w:left w:val="nil"/>
              <w:bottom w:val="single" w:sz="4" w:space="0" w:color="auto"/>
              <w:right w:val="single" w:sz="4" w:space="0" w:color="auto"/>
            </w:tcBorders>
            <w:shd w:val="clear" w:color="000000" w:fill="FFFFFF"/>
            <w:vAlign w:val="center"/>
            <w:hideMark/>
          </w:tcPr>
          <w:p w14:paraId="724C21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230,02</w:t>
            </w:r>
          </w:p>
        </w:tc>
        <w:tc>
          <w:tcPr>
            <w:tcW w:w="960" w:type="dxa"/>
            <w:tcBorders>
              <w:top w:val="nil"/>
              <w:left w:val="nil"/>
              <w:bottom w:val="single" w:sz="4" w:space="0" w:color="auto"/>
              <w:right w:val="single" w:sz="4" w:space="0" w:color="auto"/>
            </w:tcBorders>
            <w:shd w:val="clear" w:color="000000" w:fill="FFFFFF"/>
            <w:vAlign w:val="center"/>
            <w:hideMark/>
          </w:tcPr>
          <w:p w14:paraId="6DB845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5142BB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082488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7C9074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4CD385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69AE03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53D9D8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759E0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E0F19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45D02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F2916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65E33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6EBEB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0B2C38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D876B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1F394D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746094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198,11</w:t>
            </w:r>
          </w:p>
        </w:tc>
        <w:tc>
          <w:tcPr>
            <w:tcW w:w="960" w:type="dxa"/>
            <w:tcBorders>
              <w:top w:val="nil"/>
              <w:left w:val="nil"/>
              <w:bottom w:val="single" w:sz="4" w:space="0" w:color="auto"/>
              <w:right w:val="single" w:sz="4" w:space="0" w:color="auto"/>
            </w:tcBorders>
            <w:shd w:val="clear" w:color="000000" w:fill="FFFFFF"/>
            <w:vAlign w:val="center"/>
            <w:hideMark/>
          </w:tcPr>
          <w:p w14:paraId="3831C0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292,22</w:t>
            </w:r>
          </w:p>
        </w:tc>
        <w:tc>
          <w:tcPr>
            <w:tcW w:w="960" w:type="dxa"/>
            <w:tcBorders>
              <w:top w:val="nil"/>
              <w:left w:val="nil"/>
              <w:bottom w:val="single" w:sz="4" w:space="0" w:color="auto"/>
              <w:right w:val="single" w:sz="4" w:space="0" w:color="auto"/>
            </w:tcBorders>
            <w:shd w:val="clear" w:color="000000" w:fill="FFFFFF"/>
            <w:vAlign w:val="center"/>
            <w:hideMark/>
          </w:tcPr>
          <w:p w14:paraId="67A904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292,22</w:t>
            </w:r>
          </w:p>
        </w:tc>
        <w:tc>
          <w:tcPr>
            <w:tcW w:w="960" w:type="dxa"/>
            <w:tcBorders>
              <w:top w:val="nil"/>
              <w:left w:val="nil"/>
              <w:bottom w:val="single" w:sz="4" w:space="0" w:color="auto"/>
              <w:right w:val="single" w:sz="4" w:space="0" w:color="auto"/>
            </w:tcBorders>
            <w:shd w:val="clear" w:color="000000" w:fill="FFFFFF"/>
            <w:vAlign w:val="center"/>
            <w:hideMark/>
          </w:tcPr>
          <w:p w14:paraId="5A275D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333E33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7450B1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56A399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5D3292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783507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216,83</w:t>
            </w:r>
          </w:p>
        </w:tc>
        <w:tc>
          <w:tcPr>
            <w:tcW w:w="960" w:type="dxa"/>
            <w:tcBorders>
              <w:top w:val="nil"/>
              <w:left w:val="nil"/>
              <w:bottom w:val="single" w:sz="4" w:space="0" w:color="auto"/>
              <w:right w:val="single" w:sz="4" w:space="0" w:color="auto"/>
            </w:tcBorders>
            <w:shd w:val="clear" w:color="000000" w:fill="FFFFFF"/>
            <w:vAlign w:val="center"/>
            <w:hideMark/>
          </w:tcPr>
          <w:p w14:paraId="257DD4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755F3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778D2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1381B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08135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7E321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F9560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64EE5A9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504BE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021E82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677FDC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209,13</w:t>
            </w:r>
          </w:p>
        </w:tc>
        <w:tc>
          <w:tcPr>
            <w:tcW w:w="960" w:type="dxa"/>
            <w:tcBorders>
              <w:top w:val="nil"/>
              <w:left w:val="nil"/>
              <w:bottom w:val="single" w:sz="4" w:space="0" w:color="auto"/>
              <w:right w:val="single" w:sz="4" w:space="0" w:color="auto"/>
            </w:tcBorders>
            <w:shd w:val="clear" w:color="000000" w:fill="FFFFFF"/>
            <w:vAlign w:val="center"/>
            <w:hideMark/>
          </w:tcPr>
          <w:p w14:paraId="2F45BE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229,76</w:t>
            </w:r>
          </w:p>
        </w:tc>
        <w:tc>
          <w:tcPr>
            <w:tcW w:w="960" w:type="dxa"/>
            <w:tcBorders>
              <w:top w:val="nil"/>
              <w:left w:val="nil"/>
              <w:bottom w:val="single" w:sz="4" w:space="0" w:color="auto"/>
              <w:right w:val="single" w:sz="4" w:space="0" w:color="auto"/>
            </w:tcBorders>
            <w:shd w:val="clear" w:color="000000" w:fill="FFFFFF"/>
            <w:vAlign w:val="center"/>
            <w:hideMark/>
          </w:tcPr>
          <w:p w14:paraId="21A716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229,76</w:t>
            </w:r>
          </w:p>
        </w:tc>
        <w:tc>
          <w:tcPr>
            <w:tcW w:w="960" w:type="dxa"/>
            <w:tcBorders>
              <w:top w:val="nil"/>
              <w:left w:val="nil"/>
              <w:bottom w:val="single" w:sz="4" w:space="0" w:color="auto"/>
              <w:right w:val="single" w:sz="4" w:space="0" w:color="auto"/>
            </w:tcBorders>
            <w:shd w:val="clear" w:color="000000" w:fill="FFFFFF"/>
            <w:vAlign w:val="center"/>
            <w:hideMark/>
          </w:tcPr>
          <w:p w14:paraId="2227EF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712ED8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2D2D44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3CA098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77F52E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140B2B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182,99</w:t>
            </w:r>
          </w:p>
        </w:tc>
        <w:tc>
          <w:tcPr>
            <w:tcW w:w="960" w:type="dxa"/>
            <w:tcBorders>
              <w:top w:val="nil"/>
              <w:left w:val="nil"/>
              <w:bottom w:val="single" w:sz="4" w:space="0" w:color="auto"/>
              <w:right w:val="single" w:sz="4" w:space="0" w:color="auto"/>
            </w:tcBorders>
            <w:shd w:val="clear" w:color="000000" w:fill="FFFFFF"/>
            <w:vAlign w:val="center"/>
            <w:hideMark/>
          </w:tcPr>
          <w:p w14:paraId="0B8584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C2C3F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88883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83014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79458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11BC0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0BB1A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764B728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7171F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14</w:t>
            </w:r>
          </w:p>
        </w:tc>
        <w:tc>
          <w:tcPr>
            <w:tcW w:w="5104" w:type="dxa"/>
            <w:tcBorders>
              <w:top w:val="nil"/>
              <w:left w:val="nil"/>
              <w:bottom w:val="single" w:sz="4" w:space="0" w:color="auto"/>
              <w:right w:val="single" w:sz="4" w:space="0" w:color="auto"/>
            </w:tcBorders>
            <w:shd w:val="clear" w:color="000000" w:fill="FFFFFF"/>
            <w:vAlign w:val="center"/>
            <w:hideMark/>
          </w:tcPr>
          <w:p w14:paraId="3D1357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2A1D94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266,17</w:t>
            </w:r>
          </w:p>
        </w:tc>
        <w:tc>
          <w:tcPr>
            <w:tcW w:w="960" w:type="dxa"/>
            <w:tcBorders>
              <w:top w:val="nil"/>
              <w:left w:val="nil"/>
              <w:bottom w:val="single" w:sz="4" w:space="0" w:color="auto"/>
              <w:right w:val="single" w:sz="4" w:space="0" w:color="auto"/>
            </w:tcBorders>
            <w:shd w:val="clear" w:color="000000" w:fill="FFFFFF"/>
            <w:vAlign w:val="center"/>
            <w:hideMark/>
          </w:tcPr>
          <w:p w14:paraId="4BE2FB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5DCCD0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1557CB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6414F9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13B2A1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46DDDA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48068A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3DE9AD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48BA45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2D12FC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4C5EE0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6ECAA0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6E7172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202,50</w:t>
            </w:r>
          </w:p>
        </w:tc>
        <w:tc>
          <w:tcPr>
            <w:tcW w:w="960" w:type="dxa"/>
            <w:tcBorders>
              <w:top w:val="nil"/>
              <w:left w:val="nil"/>
              <w:bottom w:val="single" w:sz="4" w:space="0" w:color="auto"/>
              <w:right w:val="single" w:sz="4" w:space="0" w:color="auto"/>
            </w:tcBorders>
            <w:shd w:val="clear" w:color="000000" w:fill="FFFFFF"/>
            <w:vAlign w:val="center"/>
            <w:hideMark/>
          </w:tcPr>
          <w:p w14:paraId="11533E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1A1C6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619BA6A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7768F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2A5F5F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27EE0C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312,85</w:t>
            </w:r>
          </w:p>
        </w:tc>
        <w:tc>
          <w:tcPr>
            <w:tcW w:w="960" w:type="dxa"/>
            <w:tcBorders>
              <w:top w:val="nil"/>
              <w:left w:val="nil"/>
              <w:bottom w:val="single" w:sz="4" w:space="0" w:color="auto"/>
              <w:right w:val="single" w:sz="4" w:space="0" w:color="auto"/>
            </w:tcBorders>
            <w:shd w:val="clear" w:color="000000" w:fill="FFFFFF"/>
            <w:vAlign w:val="center"/>
            <w:hideMark/>
          </w:tcPr>
          <w:p w14:paraId="727030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262,95</w:t>
            </w:r>
          </w:p>
        </w:tc>
        <w:tc>
          <w:tcPr>
            <w:tcW w:w="960" w:type="dxa"/>
            <w:tcBorders>
              <w:top w:val="nil"/>
              <w:left w:val="nil"/>
              <w:bottom w:val="single" w:sz="4" w:space="0" w:color="auto"/>
              <w:right w:val="single" w:sz="4" w:space="0" w:color="auto"/>
            </w:tcBorders>
            <w:shd w:val="clear" w:color="000000" w:fill="FFFFFF"/>
            <w:vAlign w:val="center"/>
            <w:hideMark/>
          </w:tcPr>
          <w:p w14:paraId="550B5E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262,95</w:t>
            </w:r>
          </w:p>
        </w:tc>
        <w:tc>
          <w:tcPr>
            <w:tcW w:w="960" w:type="dxa"/>
            <w:tcBorders>
              <w:top w:val="nil"/>
              <w:left w:val="nil"/>
              <w:bottom w:val="single" w:sz="4" w:space="0" w:color="auto"/>
              <w:right w:val="single" w:sz="4" w:space="0" w:color="auto"/>
            </w:tcBorders>
            <w:shd w:val="clear" w:color="000000" w:fill="FFFFFF"/>
            <w:vAlign w:val="center"/>
            <w:hideMark/>
          </w:tcPr>
          <w:p w14:paraId="302EFD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262,95</w:t>
            </w:r>
          </w:p>
        </w:tc>
        <w:tc>
          <w:tcPr>
            <w:tcW w:w="960" w:type="dxa"/>
            <w:tcBorders>
              <w:top w:val="nil"/>
              <w:left w:val="nil"/>
              <w:bottom w:val="single" w:sz="4" w:space="0" w:color="auto"/>
              <w:right w:val="single" w:sz="4" w:space="0" w:color="auto"/>
            </w:tcBorders>
            <w:shd w:val="clear" w:color="000000" w:fill="FFFFFF"/>
            <w:vAlign w:val="center"/>
            <w:hideMark/>
          </w:tcPr>
          <w:p w14:paraId="15C9C0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262,95</w:t>
            </w:r>
          </w:p>
        </w:tc>
        <w:tc>
          <w:tcPr>
            <w:tcW w:w="960" w:type="dxa"/>
            <w:tcBorders>
              <w:top w:val="nil"/>
              <w:left w:val="nil"/>
              <w:bottom w:val="single" w:sz="4" w:space="0" w:color="auto"/>
              <w:right w:val="single" w:sz="4" w:space="0" w:color="auto"/>
            </w:tcBorders>
            <w:shd w:val="clear" w:color="000000" w:fill="FFFFFF"/>
            <w:vAlign w:val="center"/>
            <w:hideMark/>
          </w:tcPr>
          <w:p w14:paraId="77E19A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262,95</w:t>
            </w:r>
          </w:p>
        </w:tc>
        <w:tc>
          <w:tcPr>
            <w:tcW w:w="960" w:type="dxa"/>
            <w:tcBorders>
              <w:top w:val="nil"/>
              <w:left w:val="nil"/>
              <w:bottom w:val="single" w:sz="4" w:space="0" w:color="auto"/>
              <w:right w:val="single" w:sz="4" w:space="0" w:color="auto"/>
            </w:tcBorders>
            <w:shd w:val="clear" w:color="000000" w:fill="FFFFFF"/>
            <w:vAlign w:val="center"/>
            <w:hideMark/>
          </w:tcPr>
          <w:p w14:paraId="24EE9B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0C4A5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302A6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7AC7C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F2E81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62AB0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EBFA7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98CD2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A6F7F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26D99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409B33A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5610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1FC65C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17DFFB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288,95</w:t>
            </w:r>
          </w:p>
        </w:tc>
        <w:tc>
          <w:tcPr>
            <w:tcW w:w="960" w:type="dxa"/>
            <w:tcBorders>
              <w:top w:val="nil"/>
              <w:left w:val="nil"/>
              <w:bottom w:val="single" w:sz="4" w:space="0" w:color="auto"/>
              <w:right w:val="single" w:sz="4" w:space="0" w:color="auto"/>
            </w:tcBorders>
            <w:shd w:val="clear" w:color="000000" w:fill="FFFFFF"/>
            <w:vAlign w:val="center"/>
            <w:hideMark/>
          </w:tcPr>
          <w:p w14:paraId="06AFE7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252,41</w:t>
            </w:r>
          </w:p>
        </w:tc>
        <w:tc>
          <w:tcPr>
            <w:tcW w:w="960" w:type="dxa"/>
            <w:tcBorders>
              <w:top w:val="nil"/>
              <w:left w:val="nil"/>
              <w:bottom w:val="single" w:sz="4" w:space="0" w:color="auto"/>
              <w:right w:val="single" w:sz="4" w:space="0" w:color="auto"/>
            </w:tcBorders>
            <w:shd w:val="clear" w:color="000000" w:fill="FFFFFF"/>
            <w:vAlign w:val="center"/>
            <w:hideMark/>
          </w:tcPr>
          <w:p w14:paraId="255FBD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252,41</w:t>
            </w:r>
          </w:p>
        </w:tc>
        <w:tc>
          <w:tcPr>
            <w:tcW w:w="960" w:type="dxa"/>
            <w:tcBorders>
              <w:top w:val="nil"/>
              <w:left w:val="nil"/>
              <w:bottom w:val="single" w:sz="4" w:space="0" w:color="auto"/>
              <w:right w:val="single" w:sz="4" w:space="0" w:color="auto"/>
            </w:tcBorders>
            <w:shd w:val="clear" w:color="000000" w:fill="FFFFFF"/>
            <w:vAlign w:val="center"/>
            <w:hideMark/>
          </w:tcPr>
          <w:p w14:paraId="64E5FC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252,41</w:t>
            </w:r>
          </w:p>
        </w:tc>
        <w:tc>
          <w:tcPr>
            <w:tcW w:w="960" w:type="dxa"/>
            <w:tcBorders>
              <w:top w:val="nil"/>
              <w:left w:val="nil"/>
              <w:bottom w:val="single" w:sz="4" w:space="0" w:color="auto"/>
              <w:right w:val="single" w:sz="4" w:space="0" w:color="auto"/>
            </w:tcBorders>
            <w:shd w:val="clear" w:color="000000" w:fill="FFFFFF"/>
            <w:vAlign w:val="center"/>
            <w:hideMark/>
          </w:tcPr>
          <w:p w14:paraId="6604C4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252,41</w:t>
            </w:r>
          </w:p>
        </w:tc>
        <w:tc>
          <w:tcPr>
            <w:tcW w:w="960" w:type="dxa"/>
            <w:tcBorders>
              <w:top w:val="nil"/>
              <w:left w:val="nil"/>
              <w:bottom w:val="single" w:sz="4" w:space="0" w:color="auto"/>
              <w:right w:val="single" w:sz="4" w:space="0" w:color="auto"/>
            </w:tcBorders>
            <w:shd w:val="clear" w:color="000000" w:fill="FFFFFF"/>
            <w:vAlign w:val="center"/>
            <w:hideMark/>
          </w:tcPr>
          <w:p w14:paraId="600409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252,41</w:t>
            </w:r>
          </w:p>
        </w:tc>
        <w:tc>
          <w:tcPr>
            <w:tcW w:w="960" w:type="dxa"/>
            <w:tcBorders>
              <w:top w:val="nil"/>
              <w:left w:val="nil"/>
              <w:bottom w:val="single" w:sz="4" w:space="0" w:color="auto"/>
              <w:right w:val="single" w:sz="4" w:space="0" w:color="auto"/>
            </w:tcBorders>
            <w:shd w:val="clear" w:color="000000" w:fill="FFFFFF"/>
            <w:vAlign w:val="center"/>
            <w:hideMark/>
          </w:tcPr>
          <w:p w14:paraId="15DCE8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6C600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50CB7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3EFA8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C19DD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750BE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FA039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0D74F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F00D2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D9B79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4FEC7B8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D19C3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007FD8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439A39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206,64</w:t>
            </w:r>
          </w:p>
        </w:tc>
        <w:tc>
          <w:tcPr>
            <w:tcW w:w="960" w:type="dxa"/>
            <w:tcBorders>
              <w:top w:val="nil"/>
              <w:left w:val="nil"/>
              <w:bottom w:val="single" w:sz="4" w:space="0" w:color="auto"/>
              <w:right w:val="single" w:sz="4" w:space="0" w:color="auto"/>
            </w:tcBorders>
            <w:shd w:val="clear" w:color="000000" w:fill="FFFFFF"/>
            <w:vAlign w:val="center"/>
            <w:hideMark/>
          </w:tcPr>
          <w:p w14:paraId="0E8A6B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256,19</w:t>
            </w:r>
          </w:p>
        </w:tc>
        <w:tc>
          <w:tcPr>
            <w:tcW w:w="960" w:type="dxa"/>
            <w:tcBorders>
              <w:top w:val="nil"/>
              <w:left w:val="nil"/>
              <w:bottom w:val="single" w:sz="4" w:space="0" w:color="auto"/>
              <w:right w:val="single" w:sz="4" w:space="0" w:color="auto"/>
            </w:tcBorders>
            <w:shd w:val="clear" w:color="000000" w:fill="FFFFFF"/>
            <w:vAlign w:val="center"/>
            <w:hideMark/>
          </w:tcPr>
          <w:p w14:paraId="6F454E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256,19</w:t>
            </w:r>
          </w:p>
        </w:tc>
        <w:tc>
          <w:tcPr>
            <w:tcW w:w="960" w:type="dxa"/>
            <w:tcBorders>
              <w:top w:val="nil"/>
              <w:left w:val="nil"/>
              <w:bottom w:val="single" w:sz="4" w:space="0" w:color="auto"/>
              <w:right w:val="single" w:sz="4" w:space="0" w:color="auto"/>
            </w:tcBorders>
            <w:shd w:val="clear" w:color="000000" w:fill="FFFFFF"/>
            <w:vAlign w:val="center"/>
            <w:hideMark/>
          </w:tcPr>
          <w:p w14:paraId="50E68F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256,19</w:t>
            </w:r>
          </w:p>
        </w:tc>
        <w:tc>
          <w:tcPr>
            <w:tcW w:w="960" w:type="dxa"/>
            <w:tcBorders>
              <w:top w:val="nil"/>
              <w:left w:val="nil"/>
              <w:bottom w:val="single" w:sz="4" w:space="0" w:color="auto"/>
              <w:right w:val="single" w:sz="4" w:space="0" w:color="auto"/>
            </w:tcBorders>
            <w:shd w:val="clear" w:color="000000" w:fill="FFFFFF"/>
            <w:vAlign w:val="center"/>
            <w:hideMark/>
          </w:tcPr>
          <w:p w14:paraId="380D4B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256,19</w:t>
            </w:r>
          </w:p>
        </w:tc>
        <w:tc>
          <w:tcPr>
            <w:tcW w:w="960" w:type="dxa"/>
            <w:tcBorders>
              <w:top w:val="nil"/>
              <w:left w:val="nil"/>
              <w:bottom w:val="single" w:sz="4" w:space="0" w:color="auto"/>
              <w:right w:val="single" w:sz="4" w:space="0" w:color="auto"/>
            </w:tcBorders>
            <w:shd w:val="clear" w:color="000000" w:fill="FFFFFF"/>
            <w:vAlign w:val="center"/>
            <w:hideMark/>
          </w:tcPr>
          <w:p w14:paraId="712523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256,19</w:t>
            </w:r>
          </w:p>
        </w:tc>
        <w:tc>
          <w:tcPr>
            <w:tcW w:w="960" w:type="dxa"/>
            <w:tcBorders>
              <w:top w:val="nil"/>
              <w:left w:val="nil"/>
              <w:bottom w:val="single" w:sz="4" w:space="0" w:color="auto"/>
              <w:right w:val="single" w:sz="4" w:space="0" w:color="auto"/>
            </w:tcBorders>
            <w:shd w:val="clear" w:color="000000" w:fill="FFFFFF"/>
            <w:vAlign w:val="center"/>
            <w:hideMark/>
          </w:tcPr>
          <w:p w14:paraId="38BF61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0FAFE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80CBD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BD2CE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14FCE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DA6E8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723EC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83FE1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5AA21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ACC05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6C0DBF2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4BD6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7E5E27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7D1D4C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197,15</w:t>
            </w:r>
          </w:p>
        </w:tc>
        <w:tc>
          <w:tcPr>
            <w:tcW w:w="960" w:type="dxa"/>
            <w:tcBorders>
              <w:top w:val="nil"/>
              <w:left w:val="nil"/>
              <w:bottom w:val="single" w:sz="4" w:space="0" w:color="auto"/>
              <w:right w:val="single" w:sz="4" w:space="0" w:color="auto"/>
            </w:tcBorders>
            <w:shd w:val="clear" w:color="000000" w:fill="FFFFFF"/>
            <w:vAlign w:val="center"/>
            <w:hideMark/>
          </w:tcPr>
          <w:p w14:paraId="681A70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251,84</w:t>
            </w:r>
          </w:p>
        </w:tc>
        <w:tc>
          <w:tcPr>
            <w:tcW w:w="960" w:type="dxa"/>
            <w:tcBorders>
              <w:top w:val="nil"/>
              <w:left w:val="nil"/>
              <w:bottom w:val="single" w:sz="4" w:space="0" w:color="auto"/>
              <w:right w:val="single" w:sz="4" w:space="0" w:color="auto"/>
            </w:tcBorders>
            <w:shd w:val="clear" w:color="000000" w:fill="FFFFFF"/>
            <w:vAlign w:val="center"/>
            <w:hideMark/>
          </w:tcPr>
          <w:p w14:paraId="594D9F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251,84</w:t>
            </w:r>
          </w:p>
        </w:tc>
        <w:tc>
          <w:tcPr>
            <w:tcW w:w="960" w:type="dxa"/>
            <w:tcBorders>
              <w:top w:val="nil"/>
              <w:left w:val="nil"/>
              <w:bottom w:val="single" w:sz="4" w:space="0" w:color="auto"/>
              <w:right w:val="single" w:sz="4" w:space="0" w:color="auto"/>
            </w:tcBorders>
            <w:shd w:val="clear" w:color="000000" w:fill="FFFFFF"/>
            <w:vAlign w:val="center"/>
            <w:hideMark/>
          </w:tcPr>
          <w:p w14:paraId="11EACE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251,84</w:t>
            </w:r>
          </w:p>
        </w:tc>
        <w:tc>
          <w:tcPr>
            <w:tcW w:w="960" w:type="dxa"/>
            <w:tcBorders>
              <w:top w:val="nil"/>
              <w:left w:val="nil"/>
              <w:bottom w:val="single" w:sz="4" w:space="0" w:color="auto"/>
              <w:right w:val="single" w:sz="4" w:space="0" w:color="auto"/>
            </w:tcBorders>
            <w:shd w:val="clear" w:color="000000" w:fill="FFFFFF"/>
            <w:vAlign w:val="center"/>
            <w:hideMark/>
          </w:tcPr>
          <w:p w14:paraId="77FB28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251,84</w:t>
            </w:r>
          </w:p>
        </w:tc>
        <w:tc>
          <w:tcPr>
            <w:tcW w:w="960" w:type="dxa"/>
            <w:tcBorders>
              <w:top w:val="nil"/>
              <w:left w:val="nil"/>
              <w:bottom w:val="single" w:sz="4" w:space="0" w:color="auto"/>
              <w:right w:val="single" w:sz="4" w:space="0" w:color="auto"/>
            </w:tcBorders>
            <w:shd w:val="clear" w:color="000000" w:fill="FFFFFF"/>
            <w:vAlign w:val="center"/>
            <w:hideMark/>
          </w:tcPr>
          <w:p w14:paraId="79589B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251,84</w:t>
            </w:r>
          </w:p>
        </w:tc>
        <w:tc>
          <w:tcPr>
            <w:tcW w:w="960" w:type="dxa"/>
            <w:tcBorders>
              <w:top w:val="nil"/>
              <w:left w:val="nil"/>
              <w:bottom w:val="single" w:sz="4" w:space="0" w:color="auto"/>
              <w:right w:val="single" w:sz="4" w:space="0" w:color="auto"/>
            </w:tcBorders>
            <w:shd w:val="clear" w:color="000000" w:fill="FFFFFF"/>
            <w:vAlign w:val="center"/>
            <w:hideMark/>
          </w:tcPr>
          <w:p w14:paraId="5761FA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4E378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58798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E0424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FF57A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75A2C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977BF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1FE3B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14EE4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AA662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18A00BAA"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666B4CAD"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«ПромВоенСтрой»</w:t>
            </w:r>
          </w:p>
        </w:tc>
        <w:tc>
          <w:tcPr>
            <w:tcW w:w="960" w:type="dxa"/>
            <w:tcBorders>
              <w:top w:val="nil"/>
              <w:left w:val="nil"/>
              <w:bottom w:val="single" w:sz="4" w:space="0" w:color="auto"/>
              <w:right w:val="single" w:sz="4" w:space="0" w:color="auto"/>
            </w:tcBorders>
            <w:shd w:val="clear" w:color="000000" w:fill="FBD4B4"/>
            <w:vAlign w:val="center"/>
            <w:hideMark/>
          </w:tcPr>
          <w:p w14:paraId="3D697F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234,24</w:t>
            </w:r>
          </w:p>
        </w:tc>
        <w:tc>
          <w:tcPr>
            <w:tcW w:w="960" w:type="dxa"/>
            <w:tcBorders>
              <w:top w:val="nil"/>
              <w:left w:val="nil"/>
              <w:bottom w:val="single" w:sz="4" w:space="0" w:color="auto"/>
              <w:right w:val="single" w:sz="4" w:space="0" w:color="auto"/>
            </w:tcBorders>
            <w:shd w:val="clear" w:color="000000" w:fill="FBD4B4"/>
            <w:vAlign w:val="center"/>
            <w:hideMark/>
          </w:tcPr>
          <w:p w14:paraId="134B99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246,57</w:t>
            </w:r>
          </w:p>
        </w:tc>
        <w:tc>
          <w:tcPr>
            <w:tcW w:w="960" w:type="dxa"/>
            <w:tcBorders>
              <w:top w:val="nil"/>
              <w:left w:val="nil"/>
              <w:bottom w:val="single" w:sz="4" w:space="0" w:color="auto"/>
              <w:right w:val="single" w:sz="4" w:space="0" w:color="auto"/>
            </w:tcBorders>
            <w:shd w:val="clear" w:color="000000" w:fill="FBD4B4"/>
            <w:vAlign w:val="center"/>
            <w:hideMark/>
          </w:tcPr>
          <w:p w14:paraId="565DCF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246,57</w:t>
            </w:r>
          </w:p>
        </w:tc>
        <w:tc>
          <w:tcPr>
            <w:tcW w:w="960" w:type="dxa"/>
            <w:tcBorders>
              <w:top w:val="nil"/>
              <w:left w:val="nil"/>
              <w:bottom w:val="single" w:sz="4" w:space="0" w:color="auto"/>
              <w:right w:val="single" w:sz="4" w:space="0" w:color="auto"/>
            </w:tcBorders>
            <w:shd w:val="clear" w:color="000000" w:fill="FBD4B4"/>
            <w:vAlign w:val="center"/>
            <w:hideMark/>
          </w:tcPr>
          <w:p w14:paraId="67DDF6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223,44</w:t>
            </w:r>
          </w:p>
        </w:tc>
        <w:tc>
          <w:tcPr>
            <w:tcW w:w="960" w:type="dxa"/>
            <w:tcBorders>
              <w:top w:val="nil"/>
              <w:left w:val="nil"/>
              <w:bottom w:val="single" w:sz="4" w:space="0" w:color="auto"/>
              <w:right w:val="single" w:sz="4" w:space="0" w:color="auto"/>
            </w:tcBorders>
            <w:shd w:val="clear" w:color="000000" w:fill="FBD4B4"/>
            <w:vAlign w:val="center"/>
            <w:hideMark/>
          </w:tcPr>
          <w:p w14:paraId="4955BE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223,44</w:t>
            </w:r>
          </w:p>
        </w:tc>
        <w:tc>
          <w:tcPr>
            <w:tcW w:w="960" w:type="dxa"/>
            <w:tcBorders>
              <w:top w:val="nil"/>
              <w:left w:val="nil"/>
              <w:bottom w:val="single" w:sz="4" w:space="0" w:color="auto"/>
              <w:right w:val="single" w:sz="4" w:space="0" w:color="auto"/>
            </w:tcBorders>
            <w:shd w:val="clear" w:color="000000" w:fill="FBD4B4"/>
            <w:vAlign w:val="center"/>
            <w:hideMark/>
          </w:tcPr>
          <w:p w14:paraId="7969EE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223,44</w:t>
            </w:r>
          </w:p>
        </w:tc>
        <w:tc>
          <w:tcPr>
            <w:tcW w:w="960" w:type="dxa"/>
            <w:tcBorders>
              <w:top w:val="nil"/>
              <w:left w:val="nil"/>
              <w:bottom w:val="single" w:sz="4" w:space="0" w:color="auto"/>
              <w:right w:val="single" w:sz="4" w:space="0" w:color="auto"/>
            </w:tcBorders>
            <w:shd w:val="clear" w:color="000000" w:fill="FBD4B4"/>
            <w:vAlign w:val="center"/>
            <w:hideMark/>
          </w:tcPr>
          <w:p w14:paraId="6FDCE6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180,18</w:t>
            </w:r>
          </w:p>
        </w:tc>
        <w:tc>
          <w:tcPr>
            <w:tcW w:w="960" w:type="dxa"/>
            <w:tcBorders>
              <w:top w:val="nil"/>
              <w:left w:val="nil"/>
              <w:bottom w:val="single" w:sz="4" w:space="0" w:color="auto"/>
              <w:right w:val="single" w:sz="4" w:space="0" w:color="auto"/>
            </w:tcBorders>
            <w:shd w:val="clear" w:color="000000" w:fill="FBD4B4"/>
            <w:vAlign w:val="center"/>
            <w:hideMark/>
          </w:tcPr>
          <w:p w14:paraId="088CF8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180,18</w:t>
            </w:r>
          </w:p>
        </w:tc>
        <w:tc>
          <w:tcPr>
            <w:tcW w:w="960" w:type="dxa"/>
            <w:tcBorders>
              <w:top w:val="nil"/>
              <w:left w:val="nil"/>
              <w:bottom w:val="single" w:sz="4" w:space="0" w:color="auto"/>
              <w:right w:val="single" w:sz="4" w:space="0" w:color="auto"/>
            </w:tcBorders>
            <w:shd w:val="clear" w:color="000000" w:fill="FBD4B4"/>
            <w:vAlign w:val="center"/>
            <w:hideMark/>
          </w:tcPr>
          <w:p w14:paraId="2321E7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180,18</w:t>
            </w:r>
          </w:p>
        </w:tc>
        <w:tc>
          <w:tcPr>
            <w:tcW w:w="960" w:type="dxa"/>
            <w:tcBorders>
              <w:top w:val="nil"/>
              <w:left w:val="nil"/>
              <w:bottom w:val="single" w:sz="4" w:space="0" w:color="auto"/>
              <w:right w:val="single" w:sz="4" w:space="0" w:color="auto"/>
            </w:tcBorders>
            <w:shd w:val="clear" w:color="000000" w:fill="FBD4B4"/>
            <w:vAlign w:val="center"/>
            <w:hideMark/>
          </w:tcPr>
          <w:p w14:paraId="66B804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163,39</w:t>
            </w:r>
          </w:p>
        </w:tc>
        <w:tc>
          <w:tcPr>
            <w:tcW w:w="960" w:type="dxa"/>
            <w:tcBorders>
              <w:top w:val="nil"/>
              <w:left w:val="nil"/>
              <w:bottom w:val="single" w:sz="4" w:space="0" w:color="auto"/>
              <w:right w:val="single" w:sz="4" w:space="0" w:color="auto"/>
            </w:tcBorders>
            <w:shd w:val="clear" w:color="000000" w:fill="FBD4B4"/>
            <w:vAlign w:val="center"/>
            <w:hideMark/>
          </w:tcPr>
          <w:p w14:paraId="3CA211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163,39</w:t>
            </w:r>
          </w:p>
        </w:tc>
        <w:tc>
          <w:tcPr>
            <w:tcW w:w="960" w:type="dxa"/>
            <w:tcBorders>
              <w:top w:val="nil"/>
              <w:left w:val="nil"/>
              <w:bottom w:val="single" w:sz="4" w:space="0" w:color="auto"/>
              <w:right w:val="single" w:sz="4" w:space="0" w:color="auto"/>
            </w:tcBorders>
            <w:shd w:val="clear" w:color="000000" w:fill="FBD4B4"/>
            <w:vAlign w:val="center"/>
            <w:hideMark/>
          </w:tcPr>
          <w:p w14:paraId="308548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163,39</w:t>
            </w:r>
          </w:p>
        </w:tc>
        <w:tc>
          <w:tcPr>
            <w:tcW w:w="960" w:type="dxa"/>
            <w:tcBorders>
              <w:top w:val="nil"/>
              <w:left w:val="nil"/>
              <w:bottom w:val="single" w:sz="4" w:space="0" w:color="auto"/>
              <w:right w:val="single" w:sz="4" w:space="0" w:color="auto"/>
            </w:tcBorders>
            <w:shd w:val="clear" w:color="000000" w:fill="FBD4B4"/>
            <w:vAlign w:val="center"/>
            <w:hideMark/>
          </w:tcPr>
          <w:p w14:paraId="042F55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163,39</w:t>
            </w:r>
          </w:p>
        </w:tc>
        <w:tc>
          <w:tcPr>
            <w:tcW w:w="960" w:type="dxa"/>
            <w:tcBorders>
              <w:top w:val="nil"/>
              <w:left w:val="nil"/>
              <w:bottom w:val="single" w:sz="4" w:space="0" w:color="auto"/>
              <w:right w:val="single" w:sz="4" w:space="0" w:color="auto"/>
            </w:tcBorders>
            <w:shd w:val="clear" w:color="000000" w:fill="FBD4B4"/>
            <w:vAlign w:val="center"/>
            <w:hideMark/>
          </w:tcPr>
          <w:p w14:paraId="26F381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163,39</w:t>
            </w:r>
          </w:p>
        </w:tc>
        <w:tc>
          <w:tcPr>
            <w:tcW w:w="960" w:type="dxa"/>
            <w:tcBorders>
              <w:top w:val="nil"/>
              <w:left w:val="nil"/>
              <w:bottom w:val="single" w:sz="4" w:space="0" w:color="auto"/>
              <w:right w:val="single" w:sz="4" w:space="0" w:color="auto"/>
            </w:tcBorders>
            <w:shd w:val="clear" w:color="000000" w:fill="FBD4B4"/>
            <w:vAlign w:val="center"/>
            <w:hideMark/>
          </w:tcPr>
          <w:p w14:paraId="66B1AC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BD4B4"/>
            <w:vAlign w:val="center"/>
            <w:hideMark/>
          </w:tcPr>
          <w:p w14:paraId="493530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591B80EB"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4EEC44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1CE954D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F2DAA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65E00B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5F2558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36B0F4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3DAB0C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661B8E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4A2489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76C156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721BC6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2E99AD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58A3F0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245B09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5394B3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0AB52D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63A9ED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090763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7B8FF9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c>
          <w:tcPr>
            <w:tcW w:w="960" w:type="dxa"/>
            <w:tcBorders>
              <w:top w:val="nil"/>
              <w:left w:val="nil"/>
              <w:bottom w:val="single" w:sz="4" w:space="0" w:color="auto"/>
              <w:right w:val="single" w:sz="4" w:space="0" w:color="auto"/>
            </w:tcBorders>
            <w:shd w:val="clear" w:color="000000" w:fill="FFFFFF"/>
            <w:vAlign w:val="center"/>
            <w:hideMark/>
          </w:tcPr>
          <w:p w14:paraId="5D54E5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266,64</w:t>
            </w:r>
          </w:p>
        </w:tc>
      </w:tr>
      <w:tr w:rsidR="0053025B" w:rsidRPr="00A742C7" w14:paraId="0966FB9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6917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60A5F7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5A1EA3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647306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2BD4A0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170CCD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614197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2C4B02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268,36</w:t>
            </w:r>
          </w:p>
        </w:tc>
        <w:tc>
          <w:tcPr>
            <w:tcW w:w="960" w:type="dxa"/>
            <w:tcBorders>
              <w:top w:val="nil"/>
              <w:left w:val="nil"/>
              <w:bottom w:val="single" w:sz="4" w:space="0" w:color="auto"/>
              <w:right w:val="single" w:sz="4" w:space="0" w:color="auto"/>
            </w:tcBorders>
            <w:shd w:val="clear" w:color="000000" w:fill="FFFFFF"/>
            <w:vAlign w:val="center"/>
            <w:hideMark/>
          </w:tcPr>
          <w:p w14:paraId="54B5E7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617672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18258E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3DF62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BE512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E0D02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4139B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F4D49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30258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BFFA4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114A8CF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ECF25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7BD20E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auto" w:fill="auto"/>
            <w:noWrap/>
            <w:vAlign w:val="center"/>
            <w:hideMark/>
          </w:tcPr>
          <w:p w14:paraId="4477DF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vAlign w:val="center"/>
            <w:hideMark/>
          </w:tcPr>
          <w:p w14:paraId="45C3EA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vAlign w:val="center"/>
            <w:hideMark/>
          </w:tcPr>
          <w:p w14:paraId="0800C6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vAlign w:val="center"/>
            <w:hideMark/>
          </w:tcPr>
          <w:p w14:paraId="20DEE6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vAlign w:val="center"/>
            <w:hideMark/>
          </w:tcPr>
          <w:p w14:paraId="223D89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vAlign w:val="center"/>
            <w:hideMark/>
          </w:tcPr>
          <w:p w14:paraId="2DCC0F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255,69</w:t>
            </w:r>
          </w:p>
        </w:tc>
        <w:tc>
          <w:tcPr>
            <w:tcW w:w="960" w:type="dxa"/>
            <w:tcBorders>
              <w:top w:val="nil"/>
              <w:left w:val="nil"/>
              <w:bottom w:val="single" w:sz="4" w:space="0" w:color="auto"/>
              <w:right w:val="single" w:sz="4" w:space="0" w:color="auto"/>
            </w:tcBorders>
            <w:shd w:val="clear" w:color="auto" w:fill="auto"/>
            <w:noWrap/>
            <w:vAlign w:val="center"/>
            <w:hideMark/>
          </w:tcPr>
          <w:p w14:paraId="088143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1F7F0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FC781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23CED0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02A8C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B4D5F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25DD8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53487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B303A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44DA1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38F0B52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40EC7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760B6F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2FC264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4F8861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3E0A28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26C692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2AF94B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38E3DF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276,06</w:t>
            </w:r>
          </w:p>
        </w:tc>
        <w:tc>
          <w:tcPr>
            <w:tcW w:w="960" w:type="dxa"/>
            <w:tcBorders>
              <w:top w:val="nil"/>
              <w:left w:val="nil"/>
              <w:bottom w:val="single" w:sz="4" w:space="0" w:color="auto"/>
              <w:right w:val="single" w:sz="4" w:space="0" w:color="auto"/>
            </w:tcBorders>
            <w:shd w:val="clear" w:color="000000" w:fill="FFFFFF"/>
            <w:vAlign w:val="center"/>
            <w:hideMark/>
          </w:tcPr>
          <w:p w14:paraId="18F988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7F66A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37194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75E34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3FFD6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8DC74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C6108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187A5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BEF5A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287C05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785819B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624D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2742C6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47BA18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494015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3A7485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2330F5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284FD6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19D3D0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282,16</w:t>
            </w:r>
          </w:p>
        </w:tc>
        <w:tc>
          <w:tcPr>
            <w:tcW w:w="960" w:type="dxa"/>
            <w:tcBorders>
              <w:top w:val="nil"/>
              <w:left w:val="nil"/>
              <w:bottom w:val="single" w:sz="4" w:space="0" w:color="auto"/>
              <w:right w:val="single" w:sz="4" w:space="0" w:color="auto"/>
            </w:tcBorders>
            <w:shd w:val="clear" w:color="000000" w:fill="FFFFFF"/>
            <w:vAlign w:val="center"/>
            <w:hideMark/>
          </w:tcPr>
          <w:p w14:paraId="6DE30F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AE882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04E22C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3D7F4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ECDEF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7D656F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7838B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4C7C1A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500A86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000000" w:fill="FFFFFF"/>
            <w:vAlign w:val="center"/>
            <w:hideMark/>
          </w:tcPr>
          <w:p w14:paraId="3ECDCD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3C2DC98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6DEB6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08FFC7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auto" w:fill="auto"/>
            <w:vAlign w:val="center"/>
            <w:hideMark/>
          </w:tcPr>
          <w:p w14:paraId="579803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7DBBFF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3039F9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3B2889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1D2F81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4290F6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4E57A5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137519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0E6818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4A7D3D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41BE69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40F14F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047596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2E0D54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506E49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c>
          <w:tcPr>
            <w:tcW w:w="960" w:type="dxa"/>
            <w:tcBorders>
              <w:top w:val="nil"/>
              <w:left w:val="nil"/>
              <w:bottom w:val="single" w:sz="4" w:space="0" w:color="auto"/>
              <w:right w:val="single" w:sz="4" w:space="0" w:color="auto"/>
            </w:tcBorders>
            <w:shd w:val="clear" w:color="auto" w:fill="auto"/>
            <w:vAlign w:val="center"/>
            <w:hideMark/>
          </w:tcPr>
          <w:p w14:paraId="31FFC4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283,76</w:t>
            </w:r>
          </w:p>
        </w:tc>
      </w:tr>
      <w:tr w:rsidR="0053025B" w:rsidRPr="00A742C7" w14:paraId="1B8B50D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39957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6CB21A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auto" w:fill="auto"/>
            <w:vAlign w:val="center"/>
            <w:hideMark/>
          </w:tcPr>
          <w:p w14:paraId="07C213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vAlign w:val="center"/>
            <w:hideMark/>
          </w:tcPr>
          <w:p w14:paraId="3B8192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vAlign w:val="center"/>
            <w:hideMark/>
          </w:tcPr>
          <w:p w14:paraId="74EF69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vAlign w:val="center"/>
            <w:hideMark/>
          </w:tcPr>
          <w:p w14:paraId="1FBF16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vAlign w:val="center"/>
            <w:hideMark/>
          </w:tcPr>
          <w:p w14:paraId="00D27D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vAlign w:val="center"/>
            <w:hideMark/>
          </w:tcPr>
          <w:p w14:paraId="26364D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270,31</w:t>
            </w:r>
          </w:p>
        </w:tc>
        <w:tc>
          <w:tcPr>
            <w:tcW w:w="960" w:type="dxa"/>
            <w:tcBorders>
              <w:top w:val="nil"/>
              <w:left w:val="nil"/>
              <w:bottom w:val="single" w:sz="4" w:space="0" w:color="auto"/>
              <w:right w:val="single" w:sz="4" w:space="0" w:color="auto"/>
            </w:tcBorders>
            <w:shd w:val="clear" w:color="auto" w:fill="auto"/>
            <w:noWrap/>
            <w:vAlign w:val="center"/>
            <w:hideMark/>
          </w:tcPr>
          <w:p w14:paraId="0C3FAE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228A0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BAC95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70333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0DA2A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CA435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2B36B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834BB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9FBD1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2C9998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41715FA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AA87B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5104" w:type="dxa"/>
            <w:tcBorders>
              <w:top w:val="nil"/>
              <w:left w:val="nil"/>
              <w:bottom w:val="single" w:sz="4" w:space="0" w:color="auto"/>
              <w:right w:val="single" w:sz="4" w:space="0" w:color="auto"/>
            </w:tcBorders>
            <w:shd w:val="clear" w:color="000000" w:fill="FFFFFF"/>
            <w:vAlign w:val="center"/>
            <w:hideMark/>
          </w:tcPr>
          <w:p w14:paraId="3C83B2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auto" w:fill="auto"/>
            <w:vAlign w:val="center"/>
            <w:hideMark/>
          </w:tcPr>
          <w:p w14:paraId="236C49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vAlign w:val="center"/>
            <w:hideMark/>
          </w:tcPr>
          <w:p w14:paraId="0C4BF1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vAlign w:val="center"/>
            <w:hideMark/>
          </w:tcPr>
          <w:p w14:paraId="587F01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vAlign w:val="center"/>
            <w:hideMark/>
          </w:tcPr>
          <w:p w14:paraId="1B5BCE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vAlign w:val="center"/>
            <w:hideMark/>
          </w:tcPr>
          <w:p w14:paraId="2C0DA0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vAlign w:val="center"/>
            <w:hideMark/>
          </w:tcPr>
          <w:p w14:paraId="21DCAB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248,32</w:t>
            </w:r>
          </w:p>
        </w:tc>
        <w:tc>
          <w:tcPr>
            <w:tcW w:w="960" w:type="dxa"/>
            <w:tcBorders>
              <w:top w:val="nil"/>
              <w:left w:val="nil"/>
              <w:bottom w:val="single" w:sz="4" w:space="0" w:color="auto"/>
              <w:right w:val="single" w:sz="4" w:space="0" w:color="auto"/>
            </w:tcBorders>
            <w:shd w:val="clear" w:color="auto" w:fill="auto"/>
            <w:noWrap/>
            <w:vAlign w:val="center"/>
            <w:hideMark/>
          </w:tcPr>
          <w:p w14:paraId="29AF58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6D204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2084B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341DA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0666F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4DB1B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4C49B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592FA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2AC74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D0986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417B82E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56E9D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6FA779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auto" w:fill="auto"/>
            <w:vAlign w:val="center"/>
            <w:hideMark/>
          </w:tcPr>
          <w:p w14:paraId="06E112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038EF6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1E8772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4D4BAA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6AC728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75728B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noWrap/>
            <w:vAlign w:val="center"/>
            <w:hideMark/>
          </w:tcPr>
          <w:p w14:paraId="4667AA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208A0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00D9D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5623C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4BA0A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0204E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27E72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802B4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AC75E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D86A5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57D506D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A5952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0FD0F4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auto" w:fill="auto"/>
            <w:vAlign w:val="center"/>
            <w:hideMark/>
          </w:tcPr>
          <w:p w14:paraId="5E4A18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vAlign w:val="center"/>
            <w:hideMark/>
          </w:tcPr>
          <w:p w14:paraId="5B9AF3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vAlign w:val="center"/>
            <w:hideMark/>
          </w:tcPr>
          <w:p w14:paraId="628B42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vAlign w:val="center"/>
            <w:hideMark/>
          </w:tcPr>
          <w:p w14:paraId="137B60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vAlign w:val="center"/>
            <w:hideMark/>
          </w:tcPr>
          <w:p w14:paraId="7F4380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vAlign w:val="center"/>
            <w:hideMark/>
          </w:tcPr>
          <w:p w14:paraId="5BB124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261,58</w:t>
            </w:r>
          </w:p>
        </w:tc>
        <w:tc>
          <w:tcPr>
            <w:tcW w:w="960" w:type="dxa"/>
            <w:tcBorders>
              <w:top w:val="nil"/>
              <w:left w:val="nil"/>
              <w:bottom w:val="single" w:sz="4" w:space="0" w:color="auto"/>
              <w:right w:val="single" w:sz="4" w:space="0" w:color="auto"/>
            </w:tcBorders>
            <w:shd w:val="clear" w:color="auto" w:fill="auto"/>
            <w:noWrap/>
            <w:vAlign w:val="center"/>
            <w:hideMark/>
          </w:tcPr>
          <w:p w14:paraId="35D5B9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330CA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1E3F2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0DC08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43545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ABC3A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222FA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2FEB8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0F97D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E57C2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00769FC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2757B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5104" w:type="dxa"/>
            <w:tcBorders>
              <w:top w:val="nil"/>
              <w:left w:val="nil"/>
              <w:bottom w:val="single" w:sz="4" w:space="0" w:color="auto"/>
              <w:right w:val="single" w:sz="4" w:space="0" w:color="auto"/>
            </w:tcBorders>
            <w:shd w:val="clear" w:color="000000" w:fill="FFFFFF"/>
            <w:vAlign w:val="center"/>
            <w:hideMark/>
          </w:tcPr>
          <w:p w14:paraId="101157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auto" w:fill="auto"/>
            <w:vAlign w:val="center"/>
            <w:hideMark/>
          </w:tcPr>
          <w:p w14:paraId="0464A7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247521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3C8E5F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3CF1B1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1F4571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vAlign w:val="center"/>
            <w:hideMark/>
          </w:tcPr>
          <w:p w14:paraId="461E3A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265,79</w:t>
            </w:r>
          </w:p>
        </w:tc>
        <w:tc>
          <w:tcPr>
            <w:tcW w:w="960" w:type="dxa"/>
            <w:tcBorders>
              <w:top w:val="nil"/>
              <w:left w:val="nil"/>
              <w:bottom w:val="single" w:sz="4" w:space="0" w:color="auto"/>
              <w:right w:val="single" w:sz="4" w:space="0" w:color="auto"/>
            </w:tcBorders>
            <w:shd w:val="clear" w:color="auto" w:fill="auto"/>
            <w:noWrap/>
            <w:vAlign w:val="center"/>
            <w:hideMark/>
          </w:tcPr>
          <w:p w14:paraId="10B210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A1F80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588A8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26C6D3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4B2E2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DACBA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680E6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A2A67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7D93E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440AE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7D0C5D4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1DBCB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481D37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auto" w:fill="auto"/>
            <w:vAlign w:val="center"/>
            <w:hideMark/>
          </w:tcPr>
          <w:p w14:paraId="23E0FC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vAlign w:val="center"/>
            <w:hideMark/>
          </w:tcPr>
          <w:p w14:paraId="094BD8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vAlign w:val="center"/>
            <w:hideMark/>
          </w:tcPr>
          <w:p w14:paraId="3DCA7A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vAlign w:val="center"/>
            <w:hideMark/>
          </w:tcPr>
          <w:p w14:paraId="1BBF35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vAlign w:val="center"/>
            <w:hideMark/>
          </w:tcPr>
          <w:p w14:paraId="117DA8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vAlign w:val="center"/>
            <w:hideMark/>
          </w:tcPr>
          <w:p w14:paraId="1CC332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272,61</w:t>
            </w:r>
          </w:p>
        </w:tc>
        <w:tc>
          <w:tcPr>
            <w:tcW w:w="960" w:type="dxa"/>
            <w:tcBorders>
              <w:top w:val="nil"/>
              <w:left w:val="nil"/>
              <w:bottom w:val="single" w:sz="4" w:space="0" w:color="auto"/>
              <w:right w:val="single" w:sz="4" w:space="0" w:color="auto"/>
            </w:tcBorders>
            <w:shd w:val="clear" w:color="auto" w:fill="auto"/>
            <w:noWrap/>
            <w:vAlign w:val="center"/>
            <w:hideMark/>
          </w:tcPr>
          <w:p w14:paraId="077E9F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FC47F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06380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44352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5BD34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683A4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33791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75E164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62E3F1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5DA424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66AB5E6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E63A7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30159F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auto" w:fill="auto"/>
            <w:vAlign w:val="center"/>
            <w:hideMark/>
          </w:tcPr>
          <w:p w14:paraId="489F12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vAlign w:val="center"/>
            <w:hideMark/>
          </w:tcPr>
          <w:p w14:paraId="19A4BC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vAlign w:val="center"/>
            <w:hideMark/>
          </w:tcPr>
          <w:p w14:paraId="5FD5B9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vAlign w:val="center"/>
            <w:hideMark/>
          </w:tcPr>
          <w:p w14:paraId="252D4D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vAlign w:val="center"/>
            <w:hideMark/>
          </w:tcPr>
          <w:p w14:paraId="560918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vAlign w:val="center"/>
            <w:hideMark/>
          </w:tcPr>
          <w:p w14:paraId="35F315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270,65</w:t>
            </w:r>
          </w:p>
        </w:tc>
        <w:tc>
          <w:tcPr>
            <w:tcW w:w="960" w:type="dxa"/>
            <w:tcBorders>
              <w:top w:val="nil"/>
              <w:left w:val="nil"/>
              <w:bottom w:val="single" w:sz="4" w:space="0" w:color="auto"/>
              <w:right w:val="single" w:sz="4" w:space="0" w:color="auto"/>
            </w:tcBorders>
            <w:shd w:val="clear" w:color="auto" w:fill="auto"/>
            <w:noWrap/>
            <w:vAlign w:val="center"/>
            <w:hideMark/>
          </w:tcPr>
          <w:p w14:paraId="499284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4EF44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A3157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1FD8B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6CC27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210983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050E93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1B4F43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4ACCE9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c>
          <w:tcPr>
            <w:tcW w:w="960" w:type="dxa"/>
            <w:tcBorders>
              <w:top w:val="nil"/>
              <w:left w:val="nil"/>
              <w:bottom w:val="single" w:sz="4" w:space="0" w:color="auto"/>
              <w:right w:val="single" w:sz="4" w:space="0" w:color="auto"/>
            </w:tcBorders>
            <w:shd w:val="clear" w:color="auto" w:fill="auto"/>
            <w:noWrap/>
            <w:vAlign w:val="center"/>
            <w:hideMark/>
          </w:tcPr>
          <w:p w14:paraId="321EE7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158,50</w:t>
            </w:r>
          </w:p>
        </w:tc>
      </w:tr>
      <w:tr w:rsidR="0053025B" w:rsidRPr="00A742C7" w14:paraId="206DB56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75134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61586E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auto" w:fill="auto"/>
            <w:vAlign w:val="center"/>
            <w:hideMark/>
          </w:tcPr>
          <w:p w14:paraId="188257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5B6058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1A4020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292386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52EA0C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77F218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1D93AB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4524A3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2997DD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422B0F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08ECE9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03BFBD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6DE2AC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2C0B60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4B6FD1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c>
          <w:tcPr>
            <w:tcW w:w="960" w:type="dxa"/>
            <w:tcBorders>
              <w:top w:val="nil"/>
              <w:left w:val="nil"/>
              <w:bottom w:val="single" w:sz="4" w:space="0" w:color="auto"/>
              <w:right w:val="single" w:sz="4" w:space="0" w:color="auto"/>
            </w:tcBorders>
            <w:shd w:val="clear" w:color="auto" w:fill="auto"/>
            <w:vAlign w:val="center"/>
            <w:hideMark/>
          </w:tcPr>
          <w:p w14:paraId="1BC99B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266,27</w:t>
            </w:r>
          </w:p>
        </w:tc>
      </w:tr>
      <w:tr w:rsidR="0053025B" w:rsidRPr="00A742C7" w14:paraId="38A2A07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D5A9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3EE4E4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auto" w:fill="auto"/>
            <w:vAlign w:val="center"/>
            <w:hideMark/>
          </w:tcPr>
          <w:p w14:paraId="6E0DC9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21FF9E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668303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4B3CBD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74429B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3A5D26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228DA2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2E9EE2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2073CE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15B868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5E9D9C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5F7927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45F96F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0D3704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12A8E0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c>
          <w:tcPr>
            <w:tcW w:w="960" w:type="dxa"/>
            <w:tcBorders>
              <w:top w:val="nil"/>
              <w:left w:val="nil"/>
              <w:bottom w:val="single" w:sz="4" w:space="0" w:color="auto"/>
              <w:right w:val="single" w:sz="4" w:space="0" w:color="auto"/>
            </w:tcBorders>
            <w:shd w:val="clear" w:color="auto" w:fill="auto"/>
            <w:vAlign w:val="center"/>
            <w:hideMark/>
          </w:tcPr>
          <w:p w14:paraId="73C070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282,93</w:t>
            </w:r>
          </w:p>
        </w:tc>
      </w:tr>
      <w:tr w:rsidR="0053025B" w:rsidRPr="00A742C7" w14:paraId="1E5F85E9"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51F377A8"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ФГБУ «ЦЖКУ» МО РФ</w:t>
            </w:r>
          </w:p>
        </w:tc>
        <w:tc>
          <w:tcPr>
            <w:tcW w:w="960" w:type="dxa"/>
            <w:tcBorders>
              <w:top w:val="nil"/>
              <w:left w:val="nil"/>
              <w:bottom w:val="single" w:sz="4" w:space="0" w:color="auto"/>
              <w:right w:val="single" w:sz="4" w:space="0" w:color="auto"/>
            </w:tcBorders>
            <w:shd w:val="clear" w:color="000000" w:fill="FBD4B4"/>
            <w:vAlign w:val="center"/>
            <w:hideMark/>
          </w:tcPr>
          <w:p w14:paraId="044254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7FA619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22403F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15C47E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2E40AB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020F90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269,13</w:t>
            </w:r>
          </w:p>
        </w:tc>
        <w:tc>
          <w:tcPr>
            <w:tcW w:w="960" w:type="dxa"/>
            <w:tcBorders>
              <w:top w:val="nil"/>
              <w:left w:val="nil"/>
              <w:bottom w:val="single" w:sz="4" w:space="0" w:color="auto"/>
              <w:right w:val="single" w:sz="4" w:space="0" w:color="auto"/>
            </w:tcBorders>
            <w:shd w:val="clear" w:color="000000" w:fill="FBD4B4"/>
            <w:vAlign w:val="center"/>
            <w:hideMark/>
          </w:tcPr>
          <w:p w14:paraId="2A202D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2F7592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4C85E2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47608F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5E7381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102C02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035B98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6BEB4E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3D1FDF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c>
          <w:tcPr>
            <w:tcW w:w="960" w:type="dxa"/>
            <w:tcBorders>
              <w:top w:val="nil"/>
              <w:left w:val="nil"/>
              <w:bottom w:val="single" w:sz="4" w:space="0" w:color="auto"/>
              <w:right w:val="single" w:sz="4" w:space="0" w:color="auto"/>
            </w:tcBorders>
            <w:shd w:val="clear" w:color="000000" w:fill="FBD4B4"/>
            <w:vAlign w:val="center"/>
            <w:hideMark/>
          </w:tcPr>
          <w:p w14:paraId="0ADEBF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189,54</w:t>
            </w:r>
          </w:p>
        </w:tc>
      </w:tr>
      <w:tr w:rsidR="0053025B" w:rsidRPr="00A742C7" w14:paraId="29AB5FC6"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51A1078C"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г) отношение величины технологических потерь тепловой энергии, теплоносителя к материальной характеристике тепловой сети, Гкал/м2</w:t>
            </w:r>
          </w:p>
        </w:tc>
      </w:tr>
      <w:tr w:rsidR="0053025B" w:rsidRPr="00A742C7" w14:paraId="66DD414E"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2E8607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2B12CDD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11F42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373F4C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125B44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1,49</w:t>
            </w:r>
          </w:p>
        </w:tc>
        <w:tc>
          <w:tcPr>
            <w:tcW w:w="960" w:type="dxa"/>
            <w:tcBorders>
              <w:top w:val="nil"/>
              <w:left w:val="nil"/>
              <w:bottom w:val="single" w:sz="4" w:space="0" w:color="auto"/>
              <w:right w:val="single" w:sz="4" w:space="0" w:color="auto"/>
            </w:tcBorders>
            <w:shd w:val="clear" w:color="000000" w:fill="FFFFFF"/>
            <w:vAlign w:val="center"/>
            <w:hideMark/>
          </w:tcPr>
          <w:p w14:paraId="526490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7716F1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4628E1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296B23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E3FCD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40B252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141551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10EDEF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130A80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14F86C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1974E3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3456EB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8,17</w:t>
            </w:r>
          </w:p>
        </w:tc>
        <w:tc>
          <w:tcPr>
            <w:tcW w:w="960" w:type="dxa"/>
            <w:tcBorders>
              <w:top w:val="nil"/>
              <w:left w:val="nil"/>
              <w:bottom w:val="single" w:sz="4" w:space="0" w:color="auto"/>
              <w:right w:val="single" w:sz="4" w:space="0" w:color="auto"/>
            </w:tcBorders>
            <w:shd w:val="clear" w:color="000000" w:fill="FFFFFF"/>
            <w:vAlign w:val="center"/>
            <w:hideMark/>
          </w:tcPr>
          <w:p w14:paraId="05A119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8,17</w:t>
            </w:r>
          </w:p>
        </w:tc>
        <w:tc>
          <w:tcPr>
            <w:tcW w:w="960" w:type="dxa"/>
            <w:tcBorders>
              <w:top w:val="nil"/>
              <w:left w:val="nil"/>
              <w:bottom w:val="single" w:sz="4" w:space="0" w:color="auto"/>
              <w:right w:val="single" w:sz="4" w:space="0" w:color="auto"/>
            </w:tcBorders>
            <w:shd w:val="clear" w:color="000000" w:fill="FFFFFF"/>
            <w:vAlign w:val="center"/>
            <w:hideMark/>
          </w:tcPr>
          <w:p w14:paraId="104CB7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8,17</w:t>
            </w:r>
          </w:p>
        </w:tc>
        <w:tc>
          <w:tcPr>
            <w:tcW w:w="960" w:type="dxa"/>
            <w:tcBorders>
              <w:top w:val="nil"/>
              <w:left w:val="nil"/>
              <w:bottom w:val="single" w:sz="4" w:space="0" w:color="auto"/>
              <w:right w:val="single" w:sz="4" w:space="0" w:color="auto"/>
            </w:tcBorders>
            <w:shd w:val="clear" w:color="000000" w:fill="FFFFFF"/>
            <w:vAlign w:val="center"/>
            <w:hideMark/>
          </w:tcPr>
          <w:p w14:paraId="6A17B8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8,17</w:t>
            </w:r>
          </w:p>
        </w:tc>
      </w:tr>
      <w:tr w:rsidR="0053025B" w:rsidRPr="00A742C7" w14:paraId="69F5ADD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B6F39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450EE3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67362B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241F57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615EAE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0854C9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37B6D2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7BC60F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7848FB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22D86F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6429E6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3673D2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144C9A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59E233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55D119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51D909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0E42B6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307094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r>
      <w:tr w:rsidR="0053025B" w:rsidRPr="00A742C7" w14:paraId="65117C2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11A7AC8"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АО «МЭС»</w:t>
            </w:r>
          </w:p>
        </w:tc>
        <w:tc>
          <w:tcPr>
            <w:tcW w:w="960" w:type="dxa"/>
            <w:tcBorders>
              <w:top w:val="nil"/>
              <w:left w:val="nil"/>
              <w:bottom w:val="single" w:sz="4" w:space="0" w:color="auto"/>
              <w:right w:val="single" w:sz="4" w:space="0" w:color="auto"/>
            </w:tcBorders>
            <w:shd w:val="clear" w:color="000000" w:fill="FBD4B4"/>
            <w:vAlign w:val="center"/>
            <w:hideMark/>
          </w:tcPr>
          <w:p w14:paraId="3FE4F9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4,94</w:t>
            </w:r>
          </w:p>
        </w:tc>
        <w:tc>
          <w:tcPr>
            <w:tcW w:w="960" w:type="dxa"/>
            <w:tcBorders>
              <w:top w:val="nil"/>
              <w:left w:val="nil"/>
              <w:bottom w:val="single" w:sz="4" w:space="0" w:color="auto"/>
              <w:right w:val="single" w:sz="4" w:space="0" w:color="auto"/>
            </w:tcBorders>
            <w:shd w:val="clear" w:color="000000" w:fill="FBD4B4"/>
            <w:vAlign w:val="center"/>
            <w:hideMark/>
          </w:tcPr>
          <w:p w14:paraId="4E3878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6775E2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308A14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3C4FF0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61BAF2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5BFBEF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6B1AEF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035A09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301DE3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05BFBA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2758E7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4,99</w:t>
            </w:r>
          </w:p>
        </w:tc>
        <w:tc>
          <w:tcPr>
            <w:tcW w:w="960" w:type="dxa"/>
            <w:tcBorders>
              <w:top w:val="nil"/>
              <w:left w:val="nil"/>
              <w:bottom w:val="single" w:sz="4" w:space="0" w:color="auto"/>
              <w:right w:val="single" w:sz="4" w:space="0" w:color="auto"/>
            </w:tcBorders>
            <w:shd w:val="clear" w:color="000000" w:fill="FBD4B4"/>
            <w:vAlign w:val="center"/>
            <w:hideMark/>
          </w:tcPr>
          <w:p w14:paraId="18AB0B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11,61</w:t>
            </w:r>
          </w:p>
        </w:tc>
        <w:tc>
          <w:tcPr>
            <w:tcW w:w="960" w:type="dxa"/>
            <w:tcBorders>
              <w:top w:val="nil"/>
              <w:left w:val="nil"/>
              <w:bottom w:val="single" w:sz="4" w:space="0" w:color="auto"/>
              <w:right w:val="single" w:sz="4" w:space="0" w:color="auto"/>
            </w:tcBorders>
            <w:shd w:val="clear" w:color="000000" w:fill="FBD4B4"/>
            <w:vAlign w:val="center"/>
            <w:hideMark/>
          </w:tcPr>
          <w:p w14:paraId="74D715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11,61</w:t>
            </w:r>
          </w:p>
        </w:tc>
        <w:tc>
          <w:tcPr>
            <w:tcW w:w="960" w:type="dxa"/>
            <w:tcBorders>
              <w:top w:val="nil"/>
              <w:left w:val="nil"/>
              <w:bottom w:val="single" w:sz="4" w:space="0" w:color="auto"/>
              <w:right w:val="single" w:sz="4" w:space="0" w:color="auto"/>
            </w:tcBorders>
            <w:shd w:val="clear" w:color="000000" w:fill="FBD4B4"/>
            <w:vAlign w:val="center"/>
            <w:hideMark/>
          </w:tcPr>
          <w:p w14:paraId="7A64B7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11,61</w:t>
            </w:r>
          </w:p>
        </w:tc>
        <w:tc>
          <w:tcPr>
            <w:tcW w:w="960" w:type="dxa"/>
            <w:tcBorders>
              <w:top w:val="nil"/>
              <w:left w:val="nil"/>
              <w:bottom w:val="single" w:sz="4" w:space="0" w:color="auto"/>
              <w:right w:val="single" w:sz="4" w:space="0" w:color="auto"/>
            </w:tcBorders>
            <w:shd w:val="clear" w:color="000000" w:fill="FBD4B4"/>
            <w:vAlign w:val="center"/>
            <w:hideMark/>
          </w:tcPr>
          <w:p w14:paraId="04E520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11,61</w:t>
            </w:r>
          </w:p>
        </w:tc>
      </w:tr>
      <w:tr w:rsidR="0053025B" w:rsidRPr="00A742C7" w14:paraId="2230A9CA"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6AD5AB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53025B" w:rsidRPr="00A742C7" w14:paraId="37C9C84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FEE81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3BE615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04CBBA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6C971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90138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ED64B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E14BB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C7AF2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3A2E7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BA962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C326A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53F08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E3732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68EDF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22876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555CC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78EAF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8001F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7E4F2D3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3159B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7EF27E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37EB1B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18766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267E7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71B80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53017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10C9A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B89B0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C5387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B7672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A2253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1EEB6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DDB5D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3A2E3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2B07C1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387A4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5AECF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6A888E3E"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3E8598F4"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ПАО «ТГК-1»</w:t>
            </w:r>
          </w:p>
        </w:tc>
        <w:tc>
          <w:tcPr>
            <w:tcW w:w="960" w:type="dxa"/>
            <w:tcBorders>
              <w:top w:val="nil"/>
              <w:left w:val="nil"/>
              <w:bottom w:val="single" w:sz="4" w:space="0" w:color="auto"/>
              <w:right w:val="single" w:sz="4" w:space="0" w:color="auto"/>
            </w:tcBorders>
            <w:shd w:val="clear" w:color="000000" w:fill="FBD4B4"/>
            <w:vAlign w:val="center"/>
            <w:hideMark/>
          </w:tcPr>
          <w:p w14:paraId="26498E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6EF43C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2AC1BB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653BCA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41D638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52451F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40D4FD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4614FA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2DCE04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537E95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3A3593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346BCA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2637A3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3F9949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76B754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BD4B4"/>
            <w:vAlign w:val="center"/>
            <w:hideMark/>
          </w:tcPr>
          <w:p w14:paraId="722E05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297ECEEA"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13C5E2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3A169D7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D4C2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7D4792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3DDAC1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0C3259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029229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3C4148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2F80C1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79805D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4C8642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55A008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776EDC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7302F5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538E79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1BE60B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635B81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48851E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35EBAF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2DCA04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r>
      <w:tr w:rsidR="0053025B" w:rsidRPr="00A742C7" w14:paraId="7E30A61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0A36F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68F519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1DE623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20DBFF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32DCC7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5ADD12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6E188C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3EC69D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649400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1CD0E0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143074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21E0A6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426475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23017B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0AF936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15A44B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5AE075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c>
          <w:tcPr>
            <w:tcW w:w="960" w:type="dxa"/>
            <w:tcBorders>
              <w:top w:val="nil"/>
              <w:left w:val="nil"/>
              <w:bottom w:val="single" w:sz="4" w:space="0" w:color="auto"/>
              <w:right w:val="single" w:sz="4" w:space="0" w:color="auto"/>
            </w:tcBorders>
            <w:shd w:val="clear" w:color="000000" w:fill="FFFFFF"/>
            <w:vAlign w:val="center"/>
            <w:hideMark/>
          </w:tcPr>
          <w:p w14:paraId="700EAD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1,90</w:t>
            </w:r>
          </w:p>
        </w:tc>
      </w:tr>
      <w:tr w:rsidR="0053025B" w:rsidRPr="00A742C7" w14:paraId="14DE31A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6194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598ED1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570FC6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1342BE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028432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24A1B5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6ACF7E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352A8D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3C8A03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15B84D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5A90C0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7E3104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39899C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6F4882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4BB5E8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1C9F00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1AF1CF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c>
          <w:tcPr>
            <w:tcW w:w="960" w:type="dxa"/>
            <w:tcBorders>
              <w:top w:val="nil"/>
              <w:left w:val="nil"/>
              <w:bottom w:val="single" w:sz="4" w:space="0" w:color="auto"/>
              <w:right w:val="single" w:sz="4" w:space="0" w:color="auto"/>
            </w:tcBorders>
            <w:shd w:val="clear" w:color="000000" w:fill="FFFFFF"/>
            <w:vAlign w:val="center"/>
            <w:hideMark/>
          </w:tcPr>
          <w:p w14:paraId="49B3E1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4,08</w:t>
            </w:r>
          </w:p>
        </w:tc>
      </w:tr>
      <w:tr w:rsidR="0053025B" w:rsidRPr="00A742C7" w14:paraId="644A5DC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23CB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173672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1EDA8E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419F3F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155169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6F5A8D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7FEBD7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15A804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69C8EB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5BEED3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742843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47B95E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2D656B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26CC83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0EDB82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163603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3126EB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c>
          <w:tcPr>
            <w:tcW w:w="960" w:type="dxa"/>
            <w:tcBorders>
              <w:top w:val="nil"/>
              <w:left w:val="nil"/>
              <w:bottom w:val="single" w:sz="4" w:space="0" w:color="auto"/>
              <w:right w:val="single" w:sz="4" w:space="0" w:color="auto"/>
            </w:tcBorders>
            <w:shd w:val="clear" w:color="000000" w:fill="FFFFFF"/>
            <w:vAlign w:val="center"/>
            <w:hideMark/>
          </w:tcPr>
          <w:p w14:paraId="3D3639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7,79</w:t>
            </w:r>
          </w:p>
        </w:tc>
      </w:tr>
      <w:tr w:rsidR="0053025B" w:rsidRPr="00A742C7" w14:paraId="5859E7B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3FCF5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6A626D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5D0F2D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A48C0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411BC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777B10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729E1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CAF60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5F1A8A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1835C4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1BDCF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9D636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9F503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7A061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ED435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1E0EEB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D6D5D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7A3F7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r>
      <w:tr w:rsidR="0053025B" w:rsidRPr="00A742C7" w14:paraId="389E2F14"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0C1B8D56"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«Теплонорд»</w:t>
            </w:r>
          </w:p>
        </w:tc>
        <w:tc>
          <w:tcPr>
            <w:tcW w:w="960" w:type="dxa"/>
            <w:tcBorders>
              <w:top w:val="nil"/>
              <w:left w:val="nil"/>
              <w:bottom w:val="single" w:sz="4" w:space="0" w:color="auto"/>
              <w:right w:val="single" w:sz="4" w:space="0" w:color="auto"/>
            </w:tcBorders>
            <w:shd w:val="clear" w:color="000000" w:fill="FBD4B4"/>
            <w:vAlign w:val="center"/>
            <w:hideMark/>
          </w:tcPr>
          <w:p w14:paraId="1809C9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4A89C1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21E3FB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4228A9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2D05C7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51B136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169504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6DE248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1D0CF1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149A4F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7EDBBB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4EB6DA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57D715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71567E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1E47AC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c>
          <w:tcPr>
            <w:tcW w:w="960" w:type="dxa"/>
            <w:tcBorders>
              <w:top w:val="nil"/>
              <w:left w:val="nil"/>
              <w:bottom w:val="single" w:sz="4" w:space="0" w:color="auto"/>
              <w:right w:val="single" w:sz="4" w:space="0" w:color="auto"/>
            </w:tcBorders>
            <w:shd w:val="clear" w:color="000000" w:fill="FBD4B4"/>
            <w:vAlign w:val="center"/>
            <w:hideMark/>
          </w:tcPr>
          <w:p w14:paraId="3EAE1D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17,14</w:t>
            </w:r>
          </w:p>
        </w:tc>
      </w:tr>
      <w:tr w:rsidR="0053025B" w:rsidRPr="00A742C7" w14:paraId="1872D38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2780EF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0381CB7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829E4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4A1E59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095AA0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3,60</w:t>
            </w:r>
          </w:p>
        </w:tc>
        <w:tc>
          <w:tcPr>
            <w:tcW w:w="960" w:type="dxa"/>
            <w:tcBorders>
              <w:top w:val="nil"/>
              <w:left w:val="nil"/>
              <w:bottom w:val="single" w:sz="4" w:space="0" w:color="auto"/>
              <w:right w:val="single" w:sz="4" w:space="0" w:color="auto"/>
            </w:tcBorders>
            <w:shd w:val="clear" w:color="000000" w:fill="FFFFFF"/>
            <w:vAlign w:val="center"/>
            <w:hideMark/>
          </w:tcPr>
          <w:p w14:paraId="74D463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3,60</w:t>
            </w:r>
          </w:p>
        </w:tc>
        <w:tc>
          <w:tcPr>
            <w:tcW w:w="960" w:type="dxa"/>
            <w:tcBorders>
              <w:top w:val="nil"/>
              <w:left w:val="nil"/>
              <w:bottom w:val="single" w:sz="4" w:space="0" w:color="auto"/>
              <w:right w:val="single" w:sz="4" w:space="0" w:color="auto"/>
            </w:tcBorders>
            <w:shd w:val="clear" w:color="000000" w:fill="FFFFFF"/>
            <w:vAlign w:val="center"/>
            <w:hideMark/>
          </w:tcPr>
          <w:p w14:paraId="13018D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3,60</w:t>
            </w:r>
          </w:p>
        </w:tc>
        <w:tc>
          <w:tcPr>
            <w:tcW w:w="960" w:type="dxa"/>
            <w:tcBorders>
              <w:top w:val="nil"/>
              <w:left w:val="nil"/>
              <w:bottom w:val="single" w:sz="4" w:space="0" w:color="auto"/>
              <w:right w:val="single" w:sz="4" w:space="0" w:color="auto"/>
            </w:tcBorders>
            <w:shd w:val="clear" w:color="000000" w:fill="FFFFFF"/>
            <w:vAlign w:val="center"/>
            <w:hideMark/>
          </w:tcPr>
          <w:p w14:paraId="3DB0F3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486D33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206FCD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7C3011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5B1838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4B317E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44DA83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0DE41C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033523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289658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2ADEF7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46D1C9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c>
          <w:tcPr>
            <w:tcW w:w="960" w:type="dxa"/>
            <w:tcBorders>
              <w:top w:val="nil"/>
              <w:left w:val="nil"/>
              <w:bottom w:val="single" w:sz="4" w:space="0" w:color="auto"/>
              <w:right w:val="single" w:sz="4" w:space="0" w:color="auto"/>
            </w:tcBorders>
            <w:shd w:val="clear" w:color="000000" w:fill="FFFFFF"/>
            <w:vAlign w:val="center"/>
            <w:hideMark/>
          </w:tcPr>
          <w:p w14:paraId="7931B8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2,00</w:t>
            </w:r>
          </w:p>
        </w:tc>
      </w:tr>
      <w:tr w:rsidR="0053025B" w:rsidRPr="00A742C7" w14:paraId="33F475E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5688B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11</w:t>
            </w:r>
          </w:p>
        </w:tc>
        <w:tc>
          <w:tcPr>
            <w:tcW w:w="5104" w:type="dxa"/>
            <w:tcBorders>
              <w:top w:val="nil"/>
              <w:left w:val="nil"/>
              <w:bottom w:val="single" w:sz="4" w:space="0" w:color="auto"/>
              <w:right w:val="single" w:sz="4" w:space="0" w:color="auto"/>
            </w:tcBorders>
            <w:shd w:val="clear" w:color="000000" w:fill="FFFFFF"/>
            <w:vAlign w:val="center"/>
            <w:hideMark/>
          </w:tcPr>
          <w:p w14:paraId="36C40D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1A3C0A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2,74</w:t>
            </w:r>
          </w:p>
        </w:tc>
        <w:tc>
          <w:tcPr>
            <w:tcW w:w="960" w:type="dxa"/>
            <w:tcBorders>
              <w:top w:val="nil"/>
              <w:left w:val="nil"/>
              <w:bottom w:val="single" w:sz="4" w:space="0" w:color="auto"/>
              <w:right w:val="single" w:sz="4" w:space="0" w:color="auto"/>
            </w:tcBorders>
            <w:shd w:val="clear" w:color="000000" w:fill="FFFFFF"/>
            <w:vAlign w:val="center"/>
            <w:hideMark/>
          </w:tcPr>
          <w:p w14:paraId="0C60B6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2,74</w:t>
            </w:r>
          </w:p>
        </w:tc>
        <w:tc>
          <w:tcPr>
            <w:tcW w:w="960" w:type="dxa"/>
            <w:tcBorders>
              <w:top w:val="nil"/>
              <w:left w:val="nil"/>
              <w:bottom w:val="single" w:sz="4" w:space="0" w:color="auto"/>
              <w:right w:val="single" w:sz="4" w:space="0" w:color="auto"/>
            </w:tcBorders>
            <w:shd w:val="clear" w:color="000000" w:fill="FFFFFF"/>
            <w:vAlign w:val="center"/>
            <w:hideMark/>
          </w:tcPr>
          <w:p w14:paraId="755564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2,74</w:t>
            </w:r>
          </w:p>
        </w:tc>
        <w:tc>
          <w:tcPr>
            <w:tcW w:w="960" w:type="dxa"/>
            <w:tcBorders>
              <w:top w:val="nil"/>
              <w:left w:val="nil"/>
              <w:bottom w:val="single" w:sz="4" w:space="0" w:color="auto"/>
              <w:right w:val="single" w:sz="4" w:space="0" w:color="auto"/>
            </w:tcBorders>
            <w:shd w:val="clear" w:color="000000" w:fill="FFFFFF"/>
            <w:vAlign w:val="center"/>
            <w:hideMark/>
          </w:tcPr>
          <w:p w14:paraId="67EA5B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24B2B4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76D471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4F12D6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20C928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601870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2496BF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462D6A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574F79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1F060F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469A2C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23B6A1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306529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r>
      <w:tr w:rsidR="0053025B" w:rsidRPr="00A742C7" w14:paraId="01C8353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45ADC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6CC367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1F55EE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2,92</w:t>
            </w:r>
          </w:p>
        </w:tc>
        <w:tc>
          <w:tcPr>
            <w:tcW w:w="960" w:type="dxa"/>
            <w:tcBorders>
              <w:top w:val="nil"/>
              <w:left w:val="nil"/>
              <w:bottom w:val="single" w:sz="4" w:space="0" w:color="auto"/>
              <w:right w:val="single" w:sz="4" w:space="0" w:color="auto"/>
            </w:tcBorders>
            <w:shd w:val="clear" w:color="000000" w:fill="FFFFFF"/>
            <w:vAlign w:val="center"/>
            <w:hideMark/>
          </w:tcPr>
          <w:p w14:paraId="3EA165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2,92</w:t>
            </w:r>
          </w:p>
        </w:tc>
        <w:tc>
          <w:tcPr>
            <w:tcW w:w="960" w:type="dxa"/>
            <w:tcBorders>
              <w:top w:val="nil"/>
              <w:left w:val="nil"/>
              <w:bottom w:val="single" w:sz="4" w:space="0" w:color="auto"/>
              <w:right w:val="single" w:sz="4" w:space="0" w:color="auto"/>
            </w:tcBorders>
            <w:shd w:val="clear" w:color="000000" w:fill="FFFFFF"/>
            <w:vAlign w:val="center"/>
            <w:hideMark/>
          </w:tcPr>
          <w:p w14:paraId="50C9CE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2,92</w:t>
            </w:r>
          </w:p>
        </w:tc>
        <w:tc>
          <w:tcPr>
            <w:tcW w:w="960" w:type="dxa"/>
            <w:tcBorders>
              <w:top w:val="nil"/>
              <w:left w:val="nil"/>
              <w:bottom w:val="single" w:sz="4" w:space="0" w:color="auto"/>
              <w:right w:val="single" w:sz="4" w:space="0" w:color="auto"/>
            </w:tcBorders>
            <w:shd w:val="clear" w:color="000000" w:fill="FFFFFF"/>
            <w:vAlign w:val="center"/>
            <w:hideMark/>
          </w:tcPr>
          <w:p w14:paraId="68FA09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5B50F9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4C702A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061EB0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6270BE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1A585A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4A822A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7EB236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15DBCF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2CBABD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12F70F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2B0B50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000000" w:fill="FFFFFF"/>
            <w:vAlign w:val="center"/>
            <w:hideMark/>
          </w:tcPr>
          <w:p w14:paraId="6C1878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1,50</w:t>
            </w:r>
          </w:p>
        </w:tc>
      </w:tr>
      <w:tr w:rsidR="0053025B" w:rsidRPr="00A742C7" w14:paraId="5ADEB9C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8AF30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73E8CD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4520AF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120AA7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3DD87D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354202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405F7F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2AA8FD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301A7C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32F88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51A287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632DD9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710411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442C6E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779AA3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27B10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463C16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A32D3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r>
      <w:tr w:rsidR="0053025B" w:rsidRPr="00A742C7" w14:paraId="72F73A8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D88FE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104" w:type="dxa"/>
            <w:tcBorders>
              <w:top w:val="nil"/>
              <w:left w:val="nil"/>
              <w:bottom w:val="single" w:sz="4" w:space="0" w:color="auto"/>
              <w:right w:val="single" w:sz="4" w:space="0" w:color="auto"/>
            </w:tcBorders>
            <w:shd w:val="clear" w:color="000000" w:fill="FFFFFF"/>
            <w:vAlign w:val="center"/>
            <w:hideMark/>
          </w:tcPr>
          <w:p w14:paraId="7BA5AD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1E013C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0850C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7B4FFA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65B79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E6122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F70E6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194DD2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598456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5066D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2A4A1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0E0BD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8D654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184C0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5CD4BF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8CED3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18CD5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r>
      <w:tr w:rsidR="0053025B" w:rsidRPr="00A742C7" w14:paraId="0895B1A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18D93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7F5BC2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7E44BF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2E819D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3D8A39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7ACDE7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4841A1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18D0F3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23249D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4EC624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226C6B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3455B4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56F342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4D3E55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6B5176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2F413D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74EBF1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1A8F5A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r>
      <w:tr w:rsidR="0053025B" w:rsidRPr="00A742C7" w14:paraId="7AF9240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1CE21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0BD8A1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10B6FC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570412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523B32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440687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498527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144746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0D7B14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45BE17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289D8F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3FA724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0A1F06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634284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09EDA6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7D2604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368B96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240F53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r>
      <w:tr w:rsidR="0053025B" w:rsidRPr="00A742C7" w14:paraId="1FB9850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2E7E4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553039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3615C1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7BB9FD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294A20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1BCABA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4B6B71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73DCF1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7E3C50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AF587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8541D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7DFFFF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0F99C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2F8B3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7A1A92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871A8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B4C16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61088A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r>
      <w:tr w:rsidR="0053025B" w:rsidRPr="00A742C7" w14:paraId="3C3A11E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30D3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0B2349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63BB5B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259F01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600627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6720C4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6F2B82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7332D8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009F21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73D287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6EB278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4FC8CE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65B87D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71AC97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0536DB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2495FA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28C06F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c>
          <w:tcPr>
            <w:tcW w:w="960" w:type="dxa"/>
            <w:tcBorders>
              <w:top w:val="nil"/>
              <w:left w:val="nil"/>
              <w:bottom w:val="single" w:sz="4" w:space="0" w:color="auto"/>
              <w:right w:val="single" w:sz="4" w:space="0" w:color="auto"/>
            </w:tcBorders>
            <w:shd w:val="clear" w:color="000000" w:fill="FFFFFF"/>
            <w:vAlign w:val="center"/>
            <w:hideMark/>
          </w:tcPr>
          <w:p w14:paraId="79869C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3,73</w:t>
            </w:r>
          </w:p>
        </w:tc>
      </w:tr>
      <w:tr w:rsidR="0053025B" w:rsidRPr="00A742C7" w14:paraId="133D5F2A"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ACCC194"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«ПромВоенСтрой»</w:t>
            </w:r>
          </w:p>
        </w:tc>
        <w:tc>
          <w:tcPr>
            <w:tcW w:w="960" w:type="dxa"/>
            <w:tcBorders>
              <w:top w:val="nil"/>
              <w:left w:val="nil"/>
              <w:bottom w:val="single" w:sz="4" w:space="0" w:color="auto"/>
              <w:right w:val="single" w:sz="4" w:space="0" w:color="auto"/>
            </w:tcBorders>
            <w:shd w:val="clear" w:color="000000" w:fill="FBD4B4"/>
            <w:vAlign w:val="center"/>
            <w:hideMark/>
          </w:tcPr>
          <w:p w14:paraId="3C2B00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22,73</w:t>
            </w:r>
          </w:p>
        </w:tc>
        <w:tc>
          <w:tcPr>
            <w:tcW w:w="960" w:type="dxa"/>
            <w:tcBorders>
              <w:top w:val="nil"/>
              <w:left w:val="nil"/>
              <w:bottom w:val="single" w:sz="4" w:space="0" w:color="auto"/>
              <w:right w:val="single" w:sz="4" w:space="0" w:color="auto"/>
            </w:tcBorders>
            <w:shd w:val="clear" w:color="000000" w:fill="FBD4B4"/>
            <w:vAlign w:val="center"/>
            <w:hideMark/>
          </w:tcPr>
          <w:p w14:paraId="58B5FE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22,73</w:t>
            </w:r>
          </w:p>
        </w:tc>
        <w:tc>
          <w:tcPr>
            <w:tcW w:w="960" w:type="dxa"/>
            <w:tcBorders>
              <w:top w:val="nil"/>
              <w:left w:val="nil"/>
              <w:bottom w:val="single" w:sz="4" w:space="0" w:color="auto"/>
              <w:right w:val="single" w:sz="4" w:space="0" w:color="auto"/>
            </w:tcBorders>
            <w:shd w:val="clear" w:color="000000" w:fill="FBD4B4"/>
            <w:vAlign w:val="center"/>
            <w:hideMark/>
          </w:tcPr>
          <w:p w14:paraId="58F91C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22,73</w:t>
            </w:r>
          </w:p>
        </w:tc>
        <w:tc>
          <w:tcPr>
            <w:tcW w:w="960" w:type="dxa"/>
            <w:tcBorders>
              <w:top w:val="nil"/>
              <w:left w:val="nil"/>
              <w:bottom w:val="single" w:sz="4" w:space="0" w:color="auto"/>
              <w:right w:val="single" w:sz="4" w:space="0" w:color="auto"/>
            </w:tcBorders>
            <w:shd w:val="clear" w:color="000000" w:fill="FBD4B4"/>
            <w:vAlign w:val="center"/>
            <w:hideMark/>
          </w:tcPr>
          <w:p w14:paraId="67CB18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756F88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52CBEA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73FE80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059647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71399F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4AB629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4975A6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4192A2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3171DE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786802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493422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c>
          <w:tcPr>
            <w:tcW w:w="960" w:type="dxa"/>
            <w:tcBorders>
              <w:top w:val="nil"/>
              <w:left w:val="nil"/>
              <w:bottom w:val="single" w:sz="4" w:space="0" w:color="auto"/>
              <w:right w:val="single" w:sz="4" w:space="0" w:color="auto"/>
            </w:tcBorders>
            <w:shd w:val="clear" w:color="000000" w:fill="FBD4B4"/>
            <w:vAlign w:val="center"/>
            <w:hideMark/>
          </w:tcPr>
          <w:p w14:paraId="701FE9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18,08</w:t>
            </w:r>
          </w:p>
        </w:tc>
      </w:tr>
      <w:tr w:rsidR="0053025B" w:rsidRPr="00A742C7" w14:paraId="0CC869F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347879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1ECAF8C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F963A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41424C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278746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0BA3CE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264561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4EC17A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6F8EDB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5678A6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6D91A0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06C2AE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75ABBD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58867A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3A03A4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38C3D8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4C61D3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6009D4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743763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0BF3B0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r>
      <w:tr w:rsidR="0053025B" w:rsidRPr="00A742C7" w14:paraId="2461FA8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BB60B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41D5FD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496461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00FB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BD64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BD88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3169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3AC42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6E22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414E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265CC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67B1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31BD3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96FF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D6DB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A433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69FE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45037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86830C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DD457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3637F4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000000" w:fill="FFFFFF"/>
            <w:vAlign w:val="center"/>
            <w:hideMark/>
          </w:tcPr>
          <w:p w14:paraId="1BB6A3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489DEA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6D42E0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39A87C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0FCD8D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5BB2B0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713626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4577AC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1B3471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45FEA4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54E7A9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5661C1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7F5494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6AE28F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109EA9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c>
          <w:tcPr>
            <w:tcW w:w="960" w:type="dxa"/>
            <w:tcBorders>
              <w:top w:val="nil"/>
              <w:left w:val="nil"/>
              <w:bottom w:val="single" w:sz="4" w:space="0" w:color="auto"/>
              <w:right w:val="single" w:sz="4" w:space="0" w:color="auto"/>
            </w:tcBorders>
            <w:shd w:val="clear" w:color="000000" w:fill="FFFFFF"/>
            <w:vAlign w:val="center"/>
            <w:hideMark/>
          </w:tcPr>
          <w:p w14:paraId="31D2A0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3,41</w:t>
            </w:r>
          </w:p>
        </w:tc>
      </w:tr>
      <w:tr w:rsidR="0053025B" w:rsidRPr="00A742C7" w14:paraId="69ED340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0240D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121EEF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47DEB7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4622BA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3D46B1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5C1810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22390B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0189FB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258516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7DC700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567C1B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72397A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2222A2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25C38F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5A6456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565FC6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334B5D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c>
          <w:tcPr>
            <w:tcW w:w="960" w:type="dxa"/>
            <w:tcBorders>
              <w:top w:val="nil"/>
              <w:left w:val="nil"/>
              <w:bottom w:val="single" w:sz="4" w:space="0" w:color="auto"/>
              <w:right w:val="single" w:sz="4" w:space="0" w:color="auto"/>
            </w:tcBorders>
            <w:shd w:val="clear" w:color="000000" w:fill="FFFFFF"/>
            <w:vAlign w:val="center"/>
            <w:hideMark/>
          </w:tcPr>
          <w:p w14:paraId="6D4ACE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0,60</w:t>
            </w:r>
          </w:p>
        </w:tc>
      </w:tr>
      <w:tr w:rsidR="0053025B" w:rsidRPr="00A742C7" w14:paraId="60C065A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BF257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2B09F0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374E70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5735BC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439594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5C6BA1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282C8E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5057EC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58274F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7733F4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1F2FF6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0E1366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193EFC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205E3D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5A7A30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1CB0AB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40AE6A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c>
          <w:tcPr>
            <w:tcW w:w="960" w:type="dxa"/>
            <w:tcBorders>
              <w:top w:val="nil"/>
              <w:left w:val="nil"/>
              <w:bottom w:val="single" w:sz="4" w:space="0" w:color="auto"/>
              <w:right w:val="single" w:sz="4" w:space="0" w:color="auto"/>
            </w:tcBorders>
            <w:shd w:val="clear" w:color="000000" w:fill="FFFFFF"/>
            <w:vAlign w:val="center"/>
            <w:hideMark/>
          </w:tcPr>
          <w:p w14:paraId="7E4965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w:t>
            </w:r>
          </w:p>
        </w:tc>
      </w:tr>
      <w:tr w:rsidR="0053025B" w:rsidRPr="00A742C7" w14:paraId="2FAD39C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008D5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7E0083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000000" w:fill="FFFFFF"/>
            <w:vAlign w:val="center"/>
            <w:hideMark/>
          </w:tcPr>
          <w:p w14:paraId="74D302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095C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2088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319C6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EC24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506C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5FD0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BE7E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F7DE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19B3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0183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29DA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EA71C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F0AA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B804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087AA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54E9AC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38E2E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208B9F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27633B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24DC57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34095F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6694DE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781CFB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0AE4A2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003D3E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4895E2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391B0C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5DBB10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6C801F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0A445C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7B8DD7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0B8BF2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12D128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c>
          <w:tcPr>
            <w:tcW w:w="960" w:type="dxa"/>
            <w:tcBorders>
              <w:top w:val="nil"/>
              <w:left w:val="nil"/>
              <w:bottom w:val="single" w:sz="4" w:space="0" w:color="auto"/>
              <w:right w:val="single" w:sz="4" w:space="0" w:color="auto"/>
            </w:tcBorders>
            <w:shd w:val="clear" w:color="000000" w:fill="FFFFFF"/>
            <w:vAlign w:val="center"/>
            <w:hideMark/>
          </w:tcPr>
          <w:p w14:paraId="7D16F8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0,68</w:t>
            </w:r>
          </w:p>
        </w:tc>
      </w:tr>
      <w:tr w:rsidR="0053025B" w:rsidRPr="00A742C7" w14:paraId="7A75650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3958C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5104" w:type="dxa"/>
            <w:tcBorders>
              <w:top w:val="nil"/>
              <w:left w:val="nil"/>
              <w:bottom w:val="single" w:sz="4" w:space="0" w:color="auto"/>
              <w:right w:val="single" w:sz="4" w:space="0" w:color="auto"/>
            </w:tcBorders>
            <w:shd w:val="clear" w:color="000000" w:fill="FFFFFF"/>
            <w:vAlign w:val="center"/>
            <w:hideMark/>
          </w:tcPr>
          <w:p w14:paraId="7B4974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4BF687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4BA972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E8DBC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5E7CD5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7621C8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91879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AF47C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06043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80E58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96E42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65F1FA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F27F1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0A671D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0F4C4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3917B8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5E1F86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r>
      <w:tr w:rsidR="0053025B" w:rsidRPr="00A742C7" w14:paraId="55BAF67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4B2B9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577AC7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1C541D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6207E1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635042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190E3F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52B086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592145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6C84A8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384EBA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3F6494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10AFF2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49062A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0CA340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6DDDEC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75C4BF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17F5AB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46BCD8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r>
      <w:tr w:rsidR="0053025B" w:rsidRPr="00A742C7" w14:paraId="5ABBAE0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8E4D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6E2F0E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000000" w:fill="FFFFFF"/>
            <w:vAlign w:val="center"/>
            <w:hideMark/>
          </w:tcPr>
          <w:p w14:paraId="1E5658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719325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351B39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707895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5D1882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104D10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778106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2BDCB0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4C5FFC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195463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556D65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60DCBE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0F726E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340056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0C0EC3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c>
          <w:tcPr>
            <w:tcW w:w="960" w:type="dxa"/>
            <w:tcBorders>
              <w:top w:val="nil"/>
              <w:left w:val="nil"/>
              <w:bottom w:val="single" w:sz="4" w:space="0" w:color="auto"/>
              <w:right w:val="single" w:sz="4" w:space="0" w:color="auto"/>
            </w:tcBorders>
            <w:shd w:val="clear" w:color="000000" w:fill="FFFFFF"/>
            <w:vAlign w:val="center"/>
            <w:hideMark/>
          </w:tcPr>
          <w:p w14:paraId="2D7774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0,31</w:t>
            </w:r>
          </w:p>
        </w:tc>
      </w:tr>
      <w:tr w:rsidR="0053025B" w:rsidRPr="00A742C7" w14:paraId="04AD233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D112B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5104" w:type="dxa"/>
            <w:tcBorders>
              <w:top w:val="nil"/>
              <w:left w:val="nil"/>
              <w:bottom w:val="single" w:sz="4" w:space="0" w:color="auto"/>
              <w:right w:val="single" w:sz="4" w:space="0" w:color="auto"/>
            </w:tcBorders>
            <w:shd w:val="clear" w:color="000000" w:fill="FFFFFF"/>
            <w:vAlign w:val="center"/>
            <w:hideMark/>
          </w:tcPr>
          <w:p w14:paraId="46AF3A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000000" w:fill="FFFFFF"/>
            <w:vAlign w:val="center"/>
            <w:hideMark/>
          </w:tcPr>
          <w:p w14:paraId="4B51A6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7B25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6CE2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44C8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DC33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A685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5D41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B0DF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6C06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2FC7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FCEA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AB746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11E7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FC0A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1F43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66C5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B8FF95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12D17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39E2C2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4B5BF6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21FA55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1BA4F8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22D1A9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60559F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4FC6DA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1AC209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20FA38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3A5903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03DA6E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6DD09F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778397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0E5494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5DC088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3E4BC3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c>
          <w:tcPr>
            <w:tcW w:w="960" w:type="dxa"/>
            <w:tcBorders>
              <w:top w:val="nil"/>
              <w:left w:val="nil"/>
              <w:bottom w:val="single" w:sz="4" w:space="0" w:color="auto"/>
              <w:right w:val="single" w:sz="4" w:space="0" w:color="auto"/>
            </w:tcBorders>
            <w:shd w:val="clear" w:color="000000" w:fill="FFFFFF"/>
            <w:vAlign w:val="center"/>
            <w:hideMark/>
          </w:tcPr>
          <w:p w14:paraId="7B9559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0,54</w:t>
            </w:r>
          </w:p>
        </w:tc>
      </w:tr>
      <w:tr w:rsidR="0053025B" w:rsidRPr="00A742C7" w14:paraId="4004C53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D5CC5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7B205C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000000" w:fill="FFFFFF"/>
            <w:vAlign w:val="center"/>
            <w:hideMark/>
          </w:tcPr>
          <w:p w14:paraId="237816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50FA39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2A74B3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5A25C3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75C76D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7EBF36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089C0A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654D82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6995AE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2E4B41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180EE5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0E7928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590597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46A2A8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6918E0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c>
          <w:tcPr>
            <w:tcW w:w="960" w:type="dxa"/>
            <w:tcBorders>
              <w:top w:val="nil"/>
              <w:left w:val="nil"/>
              <w:bottom w:val="single" w:sz="4" w:space="0" w:color="auto"/>
              <w:right w:val="single" w:sz="4" w:space="0" w:color="auto"/>
            </w:tcBorders>
            <w:shd w:val="clear" w:color="000000" w:fill="FFFFFF"/>
            <w:vAlign w:val="center"/>
            <w:hideMark/>
          </w:tcPr>
          <w:p w14:paraId="7A7A47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1,81</w:t>
            </w:r>
          </w:p>
        </w:tc>
      </w:tr>
      <w:tr w:rsidR="0053025B" w:rsidRPr="00A742C7" w14:paraId="2099D6D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20DD2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3746C4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000000" w:fill="FFFFFF"/>
            <w:vAlign w:val="center"/>
            <w:hideMark/>
          </w:tcPr>
          <w:p w14:paraId="30E77C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3BAF52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500F2F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7197F3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6D606A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26DE40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376E23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17532B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6CB4D7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70BB1A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54F8FB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6ECEE7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128BBB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15A7F1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66E8F2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c>
          <w:tcPr>
            <w:tcW w:w="960" w:type="dxa"/>
            <w:tcBorders>
              <w:top w:val="nil"/>
              <w:left w:val="nil"/>
              <w:bottom w:val="single" w:sz="4" w:space="0" w:color="auto"/>
              <w:right w:val="single" w:sz="4" w:space="0" w:color="auto"/>
            </w:tcBorders>
            <w:shd w:val="clear" w:color="000000" w:fill="FFFFFF"/>
            <w:vAlign w:val="center"/>
            <w:hideMark/>
          </w:tcPr>
          <w:p w14:paraId="11B67B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0,27</w:t>
            </w:r>
          </w:p>
        </w:tc>
      </w:tr>
      <w:tr w:rsidR="0053025B" w:rsidRPr="00A742C7" w14:paraId="1317D31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8D3CB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002550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000000" w:fill="FFFFFF"/>
            <w:vAlign w:val="center"/>
            <w:hideMark/>
          </w:tcPr>
          <w:p w14:paraId="329C02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274E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F5A8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3C5D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1D058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CCD6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3ECF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A79D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5028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2ED4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787D6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3C9F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BDEC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22D4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4F7A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0A9C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08F4E704"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40A8695"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ФГБУ «ЦЖКУ» МО РФ</w:t>
            </w:r>
          </w:p>
        </w:tc>
        <w:tc>
          <w:tcPr>
            <w:tcW w:w="960" w:type="dxa"/>
            <w:tcBorders>
              <w:top w:val="nil"/>
              <w:left w:val="nil"/>
              <w:bottom w:val="single" w:sz="4" w:space="0" w:color="auto"/>
              <w:right w:val="single" w:sz="4" w:space="0" w:color="auto"/>
            </w:tcBorders>
            <w:shd w:val="clear" w:color="000000" w:fill="FBD4B4"/>
            <w:vAlign w:val="center"/>
            <w:hideMark/>
          </w:tcPr>
          <w:p w14:paraId="72D9B8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258608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21F04A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1A63C7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00E2E7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1BCED7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693F3A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39AA9E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61971B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7D0071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151700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2E8771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1D06D8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2AA7D0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02FFB1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c>
          <w:tcPr>
            <w:tcW w:w="960" w:type="dxa"/>
            <w:tcBorders>
              <w:top w:val="nil"/>
              <w:left w:val="nil"/>
              <w:bottom w:val="single" w:sz="4" w:space="0" w:color="auto"/>
              <w:right w:val="single" w:sz="4" w:space="0" w:color="auto"/>
            </w:tcBorders>
            <w:shd w:val="clear" w:color="000000" w:fill="FBD4B4"/>
            <w:vAlign w:val="center"/>
            <w:hideMark/>
          </w:tcPr>
          <w:p w14:paraId="26543E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18,62</w:t>
            </w:r>
          </w:p>
        </w:tc>
      </w:tr>
      <w:tr w:rsidR="0053025B" w:rsidRPr="00A742C7" w14:paraId="7ED67B75"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364F341C"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муниципальному образованию</w:t>
            </w:r>
          </w:p>
        </w:tc>
        <w:tc>
          <w:tcPr>
            <w:tcW w:w="960" w:type="dxa"/>
            <w:tcBorders>
              <w:top w:val="nil"/>
              <w:left w:val="nil"/>
              <w:bottom w:val="single" w:sz="4" w:space="0" w:color="auto"/>
              <w:right w:val="single" w:sz="4" w:space="0" w:color="auto"/>
            </w:tcBorders>
            <w:shd w:val="clear" w:color="000000" w:fill="FBD4B4"/>
            <w:vAlign w:val="center"/>
            <w:hideMark/>
          </w:tcPr>
          <w:p w14:paraId="178EDD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63,43</w:t>
            </w:r>
          </w:p>
        </w:tc>
        <w:tc>
          <w:tcPr>
            <w:tcW w:w="960" w:type="dxa"/>
            <w:tcBorders>
              <w:top w:val="nil"/>
              <w:left w:val="nil"/>
              <w:bottom w:val="single" w:sz="4" w:space="0" w:color="auto"/>
              <w:right w:val="single" w:sz="4" w:space="0" w:color="auto"/>
            </w:tcBorders>
            <w:shd w:val="clear" w:color="000000" w:fill="FBD4B4"/>
            <w:vAlign w:val="center"/>
            <w:hideMark/>
          </w:tcPr>
          <w:p w14:paraId="5EDD14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63,48</w:t>
            </w:r>
          </w:p>
        </w:tc>
        <w:tc>
          <w:tcPr>
            <w:tcW w:w="960" w:type="dxa"/>
            <w:tcBorders>
              <w:top w:val="nil"/>
              <w:left w:val="nil"/>
              <w:bottom w:val="single" w:sz="4" w:space="0" w:color="auto"/>
              <w:right w:val="single" w:sz="4" w:space="0" w:color="auto"/>
            </w:tcBorders>
            <w:shd w:val="clear" w:color="000000" w:fill="FBD4B4"/>
            <w:vAlign w:val="center"/>
            <w:hideMark/>
          </w:tcPr>
          <w:p w14:paraId="626148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63,48</w:t>
            </w:r>
          </w:p>
        </w:tc>
        <w:tc>
          <w:tcPr>
            <w:tcW w:w="960" w:type="dxa"/>
            <w:tcBorders>
              <w:top w:val="nil"/>
              <w:left w:val="nil"/>
              <w:bottom w:val="single" w:sz="4" w:space="0" w:color="auto"/>
              <w:right w:val="single" w:sz="4" w:space="0" w:color="auto"/>
            </w:tcBorders>
            <w:shd w:val="clear" w:color="000000" w:fill="FBD4B4"/>
            <w:vAlign w:val="center"/>
            <w:hideMark/>
          </w:tcPr>
          <w:p w14:paraId="4936D2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572A30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088496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6192C2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5649F9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6EF237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5D4D6A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7DEDBF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24E0CB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58,83</w:t>
            </w:r>
          </w:p>
        </w:tc>
        <w:tc>
          <w:tcPr>
            <w:tcW w:w="960" w:type="dxa"/>
            <w:tcBorders>
              <w:top w:val="nil"/>
              <w:left w:val="nil"/>
              <w:bottom w:val="single" w:sz="4" w:space="0" w:color="auto"/>
              <w:right w:val="single" w:sz="4" w:space="0" w:color="auto"/>
            </w:tcBorders>
            <w:shd w:val="clear" w:color="000000" w:fill="FBD4B4"/>
            <w:vAlign w:val="center"/>
            <w:hideMark/>
          </w:tcPr>
          <w:p w14:paraId="5EDCE6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65,45</w:t>
            </w:r>
          </w:p>
        </w:tc>
        <w:tc>
          <w:tcPr>
            <w:tcW w:w="960" w:type="dxa"/>
            <w:tcBorders>
              <w:top w:val="nil"/>
              <w:left w:val="nil"/>
              <w:bottom w:val="single" w:sz="4" w:space="0" w:color="auto"/>
              <w:right w:val="single" w:sz="4" w:space="0" w:color="auto"/>
            </w:tcBorders>
            <w:shd w:val="clear" w:color="000000" w:fill="FBD4B4"/>
            <w:vAlign w:val="center"/>
            <w:hideMark/>
          </w:tcPr>
          <w:p w14:paraId="5B7B54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65,45</w:t>
            </w:r>
          </w:p>
        </w:tc>
        <w:tc>
          <w:tcPr>
            <w:tcW w:w="960" w:type="dxa"/>
            <w:tcBorders>
              <w:top w:val="nil"/>
              <w:left w:val="nil"/>
              <w:bottom w:val="single" w:sz="4" w:space="0" w:color="auto"/>
              <w:right w:val="single" w:sz="4" w:space="0" w:color="auto"/>
            </w:tcBorders>
            <w:shd w:val="clear" w:color="000000" w:fill="FBD4B4"/>
            <w:vAlign w:val="center"/>
            <w:hideMark/>
          </w:tcPr>
          <w:p w14:paraId="256CB9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65,45</w:t>
            </w:r>
          </w:p>
        </w:tc>
        <w:tc>
          <w:tcPr>
            <w:tcW w:w="960" w:type="dxa"/>
            <w:tcBorders>
              <w:top w:val="nil"/>
              <w:left w:val="nil"/>
              <w:bottom w:val="single" w:sz="4" w:space="0" w:color="auto"/>
              <w:right w:val="single" w:sz="4" w:space="0" w:color="auto"/>
            </w:tcBorders>
            <w:shd w:val="clear" w:color="000000" w:fill="FBD4B4"/>
            <w:vAlign w:val="center"/>
            <w:hideMark/>
          </w:tcPr>
          <w:p w14:paraId="571294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65,45</w:t>
            </w:r>
          </w:p>
        </w:tc>
      </w:tr>
      <w:tr w:rsidR="0053025B" w:rsidRPr="00A742C7" w14:paraId="326583E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054B3CBB"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д) коэффициент использования установленной тепловой мощности, о.е.</w:t>
            </w:r>
          </w:p>
        </w:tc>
      </w:tr>
      <w:tr w:rsidR="0053025B" w:rsidRPr="00A742C7" w14:paraId="53DF8B80"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7B8261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Источники комбинированной выработки электрической и тепловой энергии</w:t>
            </w:r>
          </w:p>
        </w:tc>
      </w:tr>
      <w:tr w:rsidR="0053025B" w:rsidRPr="00A742C7" w14:paraId="0D41BD74"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1F79A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Отсутствует</w:t>
            </w:r>
          </w:p>
        </w:tc>
        <w:tc>
          <w:tcPr>
            <w:tcW w:w="960" w:type="dxa"/>
            <w:tcBorders>
              <w:top w:val="nil"/>
              <w:left w:val="nil"/>
              <w:bottom w:val="single" w:sz="4" w:space="0" w:color="auto"/>
              <w:right w:val="single" w:sz="4" w:space="0" w:color="auto"/>
            </w:tcBorders>
            <w:shd w:val="clear" w:color="000000" w:fill="FFFFFF"/>
            <w:vAlign w:val="center"/>
            <w:hideMark/>
          </w:tcPr>
          <w:p w14:paraId="52F584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F8C2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5CAC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56DA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1992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A1577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497B0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599C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C54C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1030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1CDE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9DC3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66FC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EE2A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EDC2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5D16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F315243"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2E0DB6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Котельные(некомбинированная выработка)</w:t>
            </w:r>
          </w:p>
        </w:tc>
      </w:tr>
      <w:tr w:rsidR="0053025B" w:rsidRPr="00A742C7" w14:paraId="2D2F7001"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022DAC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61BA148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FE8B0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6CB6E3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3F4EEE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5215A8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23F954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2F27D9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26CBD9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756B71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36008E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4E70B9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558989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187420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3A0F6F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7D3FA4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0DA6A8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4DA3F4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25E252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c>
          <w:tcPr>
            <w:tcW w:w="960" w:type="dxa"/>
            <w:tcBorders>
              <w:top w:val="nil"/>
              <w:left w:val="nil"/>
              <w:bottom w:val="single" w:sz="4" w:space="0" w:color="auto"/>
              <w:right w:val="single" w:sz="4" w:space="0" w:color="auto"/>
            </w:tcBorders>
            <w:shd w:val="clear" w:color="000000" w:fill="FFFFFF"/>
            <w:vAlign w:val="center"/>
            <w:hideMark/>
          </w:tcPr>
          <w:p w14:paraId="769232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60,29</w:t>
            </w:r>
          </w:p>
        </w:tc>
      </w:tr>
      <w:tr w:rsidR="0053025B" w:rsidRPr="00A742C7" w14:paraId="20EBB0F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AB287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6DFED7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64A1A4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831C5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187E45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3F4AAA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E6D06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796D9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12828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5C97E1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49C382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C6928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19444A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BEC49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2DBFE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CBE8D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5407E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363EC3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r>
      <w:tr w:rsidR="0053025B" w:rsidRPr="00A742C7" w14:paraId="65775A3B"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0CF11E32"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АО «МЭС»</w:t>
            </w:r>
          </w:p>
        </w:tc>
        <w:tc>
          <w:tcPr>
            <w:tcW w:w="960" w:type="dxa"/>
            <w:tcBorders>
              <w:top w:val="nil"/>
              <w:left w:val="nil"/>
              <w:bottom w:val="single" w:sz="4" w:space="0" w:color="auto"/>
              <w:right w:val="single" w:sz="4" w:space="0" w:color="auto"/>
            </w:tcBorders>
            <w:shd w:val="clear" w:color="000000" w:fill="FBD4B4"/>
            <w:vAlign w:val="center"/>
            <w:hideMark/>
          </w:tcPr>
          <w:p w14:paraId="192020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008DD0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5B9269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1AEB19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484EBF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10272D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4A1932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43C30A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2C7F8B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342949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2EE2E0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50CA10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72D655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239C0C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349BA9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c>
          <w:tcPr>
            <w:tcW w:w="960" w:type="dxa"/>
            <w:tcBorders>
              <w:top w:val="nil"/>
              <w:left w:val="nil"/>
              <w:bottom w:val="single" w:sz="4" w:space="0" w:color="auto"/>
              <w:right w:val="single" w:sz="4" w:space="0" w:color="auto"/>
            </w:tcBorders>
            <w:shd w:val="clear" w:color="000000" w:fill="FBD4B4"/>
            <w:vAlign w:val="center"/>
            <w:hideMark/>
          </w:tcPr>
          <w:p w14:paraId="52CB89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48,37</w:t>
            </w:r>
          </w:p>
        </w:tc>
      </w:tr>
      <w:tr w:rsidR="0053025B" w:rsidRPr="00A742C7" w14:paraId="1D376EA0"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2ECD83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53025B" w:rsidRPr="00A742C7" w14:paraId="363C348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29B9F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575342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303C6E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195D43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29F506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37FD04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009D32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299748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2BCD5C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005C3C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6D76AB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7CA3C0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31269A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31070F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76F1E7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393D5B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01E159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c>
          <w:tcPr>
            <w:tcW w:w="960" w:type="dxa"/>
            <w:tcBorders>
              <w:top w:val="nil"/>
              <w:left w:val="nil"/>
              <w:bottom w:val="single" w:sz="4" w:space="0" w:color="auto"/>
              <w:right w:val="single" w:sz="4" w:space="0" w:color="auto"/>
            </w:tcBorders>
            <w:shd w:val="clear" w:color="000000" w:fill="FFFFFF"/>
            <w:vAlign w:val="center"/>
            <w:hideMark/>
          </w:tcPr>
          <w:p w14:paraId="3D2101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61,76</w:t>
            </w:r>
          </w:p>
        </w:tc>
      </w:tr>
      <w:tr w:rsidR="0053025B" w:rsidRPr="00A742C7" w14:paraId="6941DE5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B70C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0F699F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621F35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624788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6D4C03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182B07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45C48F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20B4DE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55C7CC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6CF1D7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14E850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2F5817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618784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2704E5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01F0BC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0B8790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6AD1FA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c>
          <w:tcPr>
            <w:tcW w:w="960" w:type="dxa"/>
            <w:tcBorders>
              <w:top w:val="nil"/>
              <w:left w:val="nil"/>
              <w:bottom w:val="single" w:sz="4" w:space="0" w:color="auto"/>
              <w:right w:val="single" w:sz="4" w:space="0" w:color="auto"/>
            </w:tcBorders>
            <w:shd w:val="clear" w:color="000000" w:fill="FFFFFF"/>
            <w:vAlign w:val="center"/>
            <w:hideMark/>
          </w:tcPr>
          <w:p w14:paraId="147861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34,92</w:t>
            </w:r>
          </w:p>
        </w:tc>
      </w:tr>
      <w:tr w:rsidR="0053025B" w:rsidRPr="00A742C7" w14:paraId="43B25B3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EFBA432"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ПАО «ТГК-1»</w:t>
            </w:r>
          </w:p>
        </w:tc>
        <w:tc>
          <w:tcPr>
            <w:tcW w:w="960" w:type="dxa"/>
            <w:tcBorders>
              <w:top w:val="nil"/>
              <w:left w:val="nil"/>
              <w:bottom w:val="single" w:sz="4" w:space="0" w:color="auto"/>
              <w:right w:val="single" w:sz="4" w:space="0" w:color="auto"/>
            </w:tcBorders>
            <w:shd w:val="clear" w:color="000000" w:fill="FBD4B4"/>
            <w:vAlign w:val="center"/>
            <w:hideMark/>
          </w:tcPr>
          <w:p w14:paraId="36D6DD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6C0C4C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2ED9D3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7588B9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194419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648075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2F2517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3D03B2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51DC89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14A5BF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35C15A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55A720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079C47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11808E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0BE921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c>
          <w:tcPr>
            <w:tcW w:w="960" w:type="dxa"/>
            <w:tcBorders>
              <w:top w:val="nil"/>
              <w:left w:val="nil"/>
              <w:bottom w:val="single" w:sz="4" w:space="0" w:color="auto"/>
              <w:right w:val="single" w:sz="4" w:space="0" w:color="auto"/>
            </w:tcBorders>
            <w:shd w:val="clear" w:color="000000" w:fill="FBD4B4"/>
            <w:vAlign w:val="center"/>
            <w:hideMark/>
          </w:tcPr>
          <w:p w14:paraId="09B6C5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48,34</w:t>
            </w:r>
          </w:p>
        </w:tc>
      </w:tr>
      <w:tr w:rsidR="0053025B" w:rsidRPr="00A742C7" w14:paraId="6FDC8053"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2C6312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13E408D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933D9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551D8C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69B319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75,68</w:t>
            </w:r>
          </w:p>
        </w:tc>
        <w:tc>
          <w:tcPr>
            <w:tcW w:w="960" w:type="dxa"/>
            <w:tcBorders>
              <w:top w:val="nil"/>
              <w:left w:val="nil"/>
              <w:bottom w:val="single" w:sz="4" w:space="0" w:color="auto"/>
              <w:right w:val="single" w:sz="4" w:space="0" w:color="auto"/>
            </w:tcBorders>
            <w:shd w:val="clear" w:color="000000" w:fill="FFFFFF"/>
            <w:vAlign w:val="center"/>
            <w:hideMark/>
          </w:tcPr>
          <w:p w14:paraId="16D930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251E13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0DE66F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5C5CDB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715E96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54CADD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059CB0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672D0B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461B38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1D5438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431425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76F56A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3FFC2F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48A76F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c>
          <w:tcPr>
            <w:tcW w:w="960" w:type="dxa"/>
            <w:tcBorders>
              <w:top w:val="nil"/>
              <w:left w:val="nil"/>
              <w:bottom w:val="single" w:sz="4" w:space="0" w:color="auto"/>
              <w:right w:val="single" w:sz="4" w:space="0" w:color="auto"/>
            </w:tcBorders>
            <w:shd w:val="clear" w:color="000000" w:fill="FFFFFF"/>
            <w:vAlign w:val="center"/>
            <w:hideMark/>
          </w:tcPr>
          <w:p w14:paraId="5A79F6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37,96</w:t>
            </w:r>
          </w:p>
        </w:tc>
      </w:tr>
      <w:tr w:rsidR="0053025B" w:rsidRPr="00A742C7" w14:paraId="5F0564F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E34B4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6</w:t>
            </w:r>
          </w:p>
        </w:tc>
        <w:tc>
          <w:tcPr>
            <w:tcW w:w="5104" w:type="dxa"/>
            <w:tcBorders>
              <w:top w:val="nil"/>
              <w:left w:val="nil"/>
              <w:bottom w:val="single" w:sz="4" w:space="0" w:color="auto"/>
              <w:right w:val="single" w:sz="4" w:space="0" w:color="auto"/>
            </w:tcBorders>
            <w:shd w:val="clear" w:color="000000" w:fill="FFFFFF"/>
            <w:vAlign w:val="center"/>
            <w:hideMark/>
          </w:tcPr>
          <w:p w14:paraId="3700E8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38E1D3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4A7C96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28A35F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1E9119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3F9ED1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4ADCFB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1AB130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1A8BB4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7C8897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1F24CA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617EE4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5C0CE9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766038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645B99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291B41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c>
          <w:tcPr>
            <w:tcW w:w="960" w:type="dxa"/>
            <w:tcBorders>
              <w:top w:val="nil"/>
              <w:left w:val="nil"/>
              <w:bottom w:val="single" w:sz="4" w:space="0" w:color="auto"/>
              <w:right w:val="single" w:sz="4" w:space="0" w:color="auto"/>
            </w:tcBorders>
            <w:shd w:val="clear" w:color="000000" w:fill="FFFFFF"/>
            <w:vAlign w:val="center"/>
            <w:hideMark/>
          </w:tcPr>
          <w:p w14:paraId="15A7BC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12,54</w:t>
            </w:r>
          </w:p>
        </w:tc>
      </w:tr>
      <w:tr w:rsidR="0053025B" w:rsidRPr="00A742C7" w14:paraId="5A56BF1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CFE58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749BD6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1971C9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3D3D28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6E4349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26642D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6C23A7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2EF0C2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6554DD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03C1A1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366E17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387653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2E605F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424144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5CFD52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7D5580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542265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c>
          <w:tcPr>
            <w:tcW w:w="960" w:type="dxa"/>
            <w:tcBorders>
              <w:top w:val="nil"/>
              <w:left w:val="nil"/>
              <w:bottom w:val="single" w:sz="4" w:space="0" w:color="auto"/>
              <w:right w:val="single" w:sz="4" w:space="0" w:color="auto"/>
            </w:tcBorders>
            <w:shd w:val="clear" w:color="000000" w:fill="FFFFFF"/>
            <w:vAlign w:val="center"/>
            <w:hideMark/>
          </w:tcPr>
          <w:p w14:paraId="469EEF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7,09</w:t>
            </w:r>
          </w:p>
        </w:tc>
      </w:tr>
      <w:tr w:rsidR="0053025B" w:rsidRPr="00A742C7" w14:paraId="672C04D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CEDBB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572D0E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768E5F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4F0037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566260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172EE9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7DB730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77C554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6851A5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1F4D49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72F9EB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78CC2F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4C44E6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0A5838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7583CA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5C07CE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328BB3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000000" w:fill="FFFFFF"/>
            <w:vAlign w:val="center"/>
            <w:hideMark/>
          </w:tcPr>
          <w:p w14:paraId="3484D6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6,40</w:t>
            </w:r>
          </w:p>
        </w:tc>
      </w:tr>
      <w:tr w:rsidR="0053025B" w:rsidRPr="00A742C7" w14:paraId="357E207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EC342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43D101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4436D9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073436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792A2D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622275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5F1301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771E33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5CB965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4F75F2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7AF160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191A30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1CC064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1BD843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529979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64E8F9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58A59A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c>
          <w:tcPr>
            <w:tcW w:w="960" w:type="dxa"/>
            <w:tcBorders>
              <w:top w:val="nil"/>
              <w:left w:val="nil"/>
              <w:bottom w:val="single" w:sz="4" w:space="0" w:color="auto"/>
              <w:right w:val="single" w:sz="4" w:space="0" w:color="auto"/>
            </w:tcBorders>
            <w:shd w:val="clear" w:color="000000" w:fill="FFFFFF"/>
            <w:vAlign w:val="center"/>
            <w:hideMark/>
          </w:tcPr>
          <w:p w14:paraId="641FDD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16,95</w:t>
            </w:r>
          </w:p>
        </w:tc>
      </w:tr>
      <w:tr w:rsidR="0053025B" w:rsidRPr="00A742C7" w14:paraId="11A45962"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42B08A30"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«Теплонорд»</w:t>
            </w:r>
          </w:p>
        </w:tc>
        <w:tc>
          <w:tcPr>
            <w:tcW w:w="960" w:type="dxa"/>
            <w:tcBorders>
              <w:top w:val="nil"/>
              <w:left w:val="nil"/>
              <w:bottom w:val="single" w:sz="4" w:space="0" w:color="auto"/>
              <w:right w:val="single" w:sz="4" w:space="0" w:color="auto"/>
            </w:tcBorders>
            <w:shd w:val="clear" w:color="000000" w:fill="FBD4B4"/>
            <w:vAlign w:val="center"/>
            <w:hideMark/>
          </w:tcPr>
          <w:p w14:paraId="09B231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23,73</w:t>
            </w:r>
          </w:p>
        </w:tc>
        <w:tc>
          <w:tcPr>
            <w:tcW w:w="960" w:type="dxa"/>
            <w:tcBorders>
              <w:top w:val="nil"/>
              <w:left w:val="nil"/>
              <w:bottom w:val="single" w:sz="4" w:space="0" w:color="auto"/>
              <w:right w:val="single" w:sz="4" w:space="0" w:color="auto"/>
            </w:tcBorders>
            <w:shd w:val="clear" w:color="000000" w:fill="FBD4B4"/>
            <w:vAlign w:val="center"/>
            <w:hideMark/>
          </w:tcPr>
          <w:p w14:paraId="141547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0F6E06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0B0CE0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080E95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32979A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7D1D2C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6335ED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26DAD3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33F321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114856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1F22B8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11FDED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559108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37F4BC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c>
          <w:tcPr>
            <w:tcW w:w="960" w:type="dxa"/>
            <w:tcBorders>
              <w:top w:val="nil"/>
              <w:left w:val="nil"/>
              <w:bottom w:val="single" w:sz="4" w:space="0" w:color="auto"/>
              <w:right w:val="single" w:sz="4" w:space="0" w:color="auto"/>
            </w:tcBorders>
            <w:shd w:val="clear" w:color="000000" w:fill="FBD4B4"/>
            <w:vAlign w:val="center"/>
            <w:hideMark/>
          </w:tcPr>
          <w:p w14:paraId="42E621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16,19</w:t>
            </w:r>
          </w:p>
        </w:tc>
      </w:tr>
      <w:tr w:rsidR="0053025B" w:rsidRPr="00A742C7" w14:paraId="1ACFD050"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6905B3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237D488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17744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479798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1DBFAE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41,63</w:t>
            </w:r>
          </w:p>
        </w:tc>
        <w:tc>
          <w:tcPr>
            <w:tcW w:w="960" w:type="dxa"/>
            <w:tcBorders>
              <w:top w:val="nil"/>
              <w:left w:val="nil"/>
              <w:bottom w:val="single" w:sz="4" w:space="0" w:color="auto"/>
              <w:right w:val="single" w:sz="4" w:space="0" w:color="auto"/>
            </w:tcBorders>
            <w:shd w:val="clear" w:color="000000" w:fill="FFFFFF"/>
            <w:vAlign w:val="center"/>
            <w:hideMark/>
          </w:tcPr>
          <w:p w14:paraId="5DA929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41,63</w:t>
            </w:r>
          </w:p>
        </w:tc>
        <w:tc>
          <w:tcPr>
            <w:tcW w:w="960" w:type="dxa"/>
            <w:tcBorders>
              <w:top w:val="nil"/>
              <w:left w:val="nil"/>
              <w:bottom w:val="single" w:sz="4" w:space="0" w:color="auto"/>
              <w:right w:val="single" w:sz="4" w:space="0" w:color="auto"/>
            </w:tcBorders>
            <w:shd w:val="clear" w:color="000000" w:fill="FFFFFF"/>
            <w:vAlign w:val="center"/>
            <w:hideMark/>
          </w:tcPr>
          <w:p w14:paraId="3DB779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42B8F2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4C393E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4B208F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3B27F5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07094F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0B2E92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14C220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766110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04C830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0EFA99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3EED7F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38438D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c>
          <w:tcPr>
            <w:tcW w:w="960" w:type="dxa"/>
            <w:tcBorders>
              <w:top w:val="nil"/>
              <w:left w:val="nil"/>
              <w:bottom w:val="single" w:sz="4" w:space="0" w:color="auto"/>
              <w:right w:val="single" w:sz="4" w:space="0" w:color="auto"/>
            </w:tcBorders>
            <w:shd w:val="clear" w:color="000000" w:fill="FFFFFF"/>
            <w:vAlign w:val="center"/>
            <w:hideMark/>
          </w:tcPr>
          <w:p w14:paraId="12A01C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37,68</w:t>
            </w:r>
          </w:p>
        </w:tc>
      </w:tr>
      <w:tr w:rsidR="0053025B" w:rsidRPr="00A742C7" w14:paraId="4B8FDCB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85420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104" w:type="dxa"/>
            <w:tcBorders>
              <w:top w:val="nil"/>
              <w:left w:val="nil"/>
              <w:bottom w:val="single" w:sz="4" w:space="0" w:color="auto"/>
              <w:right w:val="single" w:sz="4" w:space="0" w:color="auto"/>
            </w:tcBorders>
            <w:shd w:val="clear" w:color="000000" w:fill="FFFFFF"/>
            <w:vAlign w:val="center"/>
            <w:hideMark/>
          </w:tcPr>
          <w:p w14:paraId="6E5DCD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1FA3F4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55,74</w:t>
            </w:r>
          </w:p>
        </w:tc>
        <w:tc>
          <w:tcPr>
            <w:tcW w:w="960" w:type="dxa"/>
            <w:tcBorders>
              <w:top w:val="nil"/>
              <w:left w:val="nil"/>
              <w:bottom w:val="single" w:sz="4" w:space="0" w:color="auto"/>
              <w:right w:val="single" w:sz="4" w:space="0" w:color="auto"/>
            </w:tcBorders>
            <w:shd w:val="clear" w:color="000000" w:fill="FFFFFF"/>
            <w:vAlign w:val="center"/>
            <w:hideMark/>
          </w:tcPr>
          <w:p w14:paraId="6FE45D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55,74</w:t>
            </w:r>
          </w:p>
        </w:tc>
        <w:tc>
          <w:tcPr>
            <w:tcW w:w="960" w:type="dxa"/>
            <w:tcBorders>
              <w:top w:val="nil"/>
              <w:left w:val="nil"/>
              <w:bottom w:val="single" w:sz="4" w:space="0" w:color="auto"/>
              <w:right w:val="single" w:sz="4" w:space="0" w:color="auto"/>
            </w:tcBorders>
            <w:shd w:val="clear" w:color="000000" w:fill="FFFFFF"/>
            <w:vAlign w:val="center"/>
            <w:hideMark/>
          </w:tcPr>
          <w:p w14:paraId="26F50C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21DFAB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1CBF5E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749CAE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39D8C6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4C4F6A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1DBE73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2E743B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3C0F02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26E9F5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78853A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2A0F63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2B6BDA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c>
          <w:tcPr>
            <w:tcW w:w="960" w:type="dxa"/>
            <w:tcBorders>
              <w:top w:val="nil"/>
              <w:left w:val="nil"/>
              <w:bottom w:val="single" w:sz="4" w:space="0" w:color="auto"/>
              <w:right w:val="single" w:sz="4" w:space="0" w:color="auto"/>
            </w:tcBorders>
            <w:shd w:val="clear" w:color="000000" w:fill="FFFFFF"/>
            <w:vAlign w:val="center"/>
            <w:hideMark/>
          </w:tcPr>
          <w:p w14:paraId="639E50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49,56</w:t>
            </w:r>
          </w:p>
        </w:tc>
      </w:tr>
      <w:tr w:rsidR="0053025B" w:rsidRPr="00A742C7" w14:paraId="165E560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9130A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1A76AA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558779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51,85</w:t>
            </w:r>
          </w:p>
        </w:tc>
        <w:tc>
          <w:tcPr>
            <w:tcW w:w="960" w:type="dxa"/>
            <w:tcBorders>
              <w:top w:val="nil"/>
              <w:left w:val="nil"/>
              <w:bottom w:val="single" w:sz="4" w:space="0" w:color="auto"/>
              <w:right w:val="single" w:sz="4" w:space="0" w:color="auto"/>
            </w:tcBorders>
            <w:shd w:val="clear" w:color="000000" w:fill="FFFFFF"/>
            <w:vAlign w:val="center"/>
            <w:hideMark/>
          </w:tcPr>
          <w:p w14:paraId="495F0A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51,85</w:t>
            </w:r>
          </w:p>
        </w:tc>
        <w:tc>
          <w:tcPr>
            <w:tcW w:w="960" w:type="dxa"/>
            <w:tcBorders>
              <w:top w:val="nil"/>
              <w:left w:val="nil"/>
              <w:bottom w:val="single" w:sz="4" w:space="0" w:color="auto"/>
              <w:right w:val="single" w:sz="4" w:space="0" w:color="auto"/>
            </w:tcBorders>
            <w:shd w:val="clear" w:color="000000" w:fill="FFFFFF"/>
            <w:vAlign w:val="center"/>
            <w:hideMark/>
          </w:tcPr>
          <w:p w14:paraId="5E1B9C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644F6A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55A87F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3C28E0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073690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5354AB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724110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45163B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010217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4855CB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1E5FB6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58E4FF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641B94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c>
          <w:tcPr>
            <w:tcW w:w="960" w:type="dxa"/>
            <w:tcBorders>
              <w:top w:val="nil"/>
              <w:left w:val="nil"/>
              <w:bottom w:val="single" w:sz="4" w:space="0" w:color="auto"/>
              <w:right w:val="single" w:sz="4" w:space="0" w:color="auto"/>
            </w:tcBorders>
            <w:shd w:val="clear" w:color="000000" w:fill="FFFFFF"/>
            <w:vAlign w:val="center"/>
            <w:hideMark/>
          </w:tcPr>
          <w:p w14:paraId="111965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45,63</w:t>
            </w:r>
          </w:p>
        </w:tc>
      </w:tr>
      <w:tr w:rsidR="0053025B" w:rsidRPr="00A742C7" w14:paraId="0AE0E95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C17C6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772DBD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30BE66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67,93</w:t>
            </w:r>
          </w:p>
        </w:tc>
        <w:tc>
          <w:tcPr>
            <w:tcW w:w="960" w:type="dxa"/>
            <w:tcBorders>
              <w:top w:val="nil"/>
              <w:left w:val="nil"/>
              <w:bottom w:val="single" w:sz="4" w:space="0" w:color="auto"/>
              <w:right w:val="single" w:sz="4" w:space="0" w:color="auto"/>
            </w:tcBorders>
            <w:shd w:val="clear" w:color="000000" w:fill="FFFFFF"/>
            <w:vAlign w:val="center"/>
            <w:hideMark/>
          </w:tcPr>
          <w:p w14:paraId="138218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67,93</w:t>
            </w:r>
          </w:p>
        </w:tc>
        <w:tc>
          <w:tcPr>
            <w:tcW w:w="960" w:type="dxa"/>
            <w:tcBorders>
              <w:top w:val="nil"/>
              <w:left w:val="nil"/>
              <w:bottom w:val="single" w:sz="4" w:space="0" w:color="auto"/>
              <w:right w:val="single" w:sz="4" w:space="0" w:color="auto"/>
            </w:tcBorders>
            <w:shd w:val="clear" w:color="000000" w:fill="FFFFFF"/>
            <w:vAlign w:val="center"/>
            <w:hideMark/>
          </w:tcPr>
          <w:p w14:paraId="00FD89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199D1C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3B6D54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6C5261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2F7D23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6EBE04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0AC809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3710C5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197CDC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661408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29873A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43EA08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044E42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c>
          <w:tcPr>
            <w:tcW w:w="960" w:type="dxa"/>
            <w:tcBorders>
              <w:top w:val="nil"/>
              <w:left w:val="nil"/>
              <w:bottom w:val="single" w:sz="4" w:space="0" w:color="auto"/>
              <w:right w:val="single" w:sz="4" w:space="0" w:color="auto"/>
            </w:tcBorders>
            <w:shd w:val="clear" w:color="000000" w:fill="FFFFFF"/>
            <w:vAlign w:val="center"/>
            <w:hideMark/>
          </w:tcPr>
          <w:p w14:paraId="495632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61,74</w:t>
            </w:r>
          </w:p>
        </w:tc>
      </w:tr>
      <w:tr w:rsidR="0053025B" w:rsidRPr="00A742C7" w14:paraId="11191EF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16541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104" w:type="dxa"/>
            <w:tcBorders>
              <w:top w:val="nil"/>
              <w:left w:val="nil"/>
              <w:bottom w:val="single" w:sz="4" w:space="0" w:color="auto"/>
              <w:right w:val="single" w:sz="4" w:space="0" w:color="auto"/>
            </w:tcBorders>
            <w:shd w:val="clear" w:color="000000" w:fill="FFFFFF"/>
            <w:vAlign w:val="center"/>
            <w:hideMark/>
          </w:tcPr>
          <w:p w14:paraId="54A08E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2E9601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4BD06B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15BD6B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1EC5BB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22AF28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34B390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67AED7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399BA7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236E1E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5290F8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1E93C7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26572F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79D313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3196C8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00879A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c>
          <w:tcPr>
            <w:tcW w:w="960" w:type="dxa"/>
            <w:tcBorders>
              <w:top w:val="nil"/>
              <w:left w:val="nil"/>
              <w:bottom w:val="single" w:sz="4" w:space="0" w:color="auto"/>
              <w:right w:val="single" w:sz="4" w:space="0" w:color="auto"/>
            </w:tcBorders>
            <w:shd w:val="clear" w:color="000000" w:fill="FFFFFF"/>
            <w:vAlign w:val="center"/>
            <w:hideMark/>
          </w:tcPr>
          <w:p w14:paraId="6D4BD4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39,61</w:t>
            </w:r>
          </w:p>
        </w:tc>
      </w:tr>
      <w:tr w:rsidR="0053025B" w:rsidRPr="00A742C7" w14:paraId="39DAA3F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BC5DF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410E5A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5EA41C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58DD68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40EE4E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114D68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61B7FA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6A0BDA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63BA48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7C8971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3FE409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2A5FB2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344754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2F87D5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0921DD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7335DB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743774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c>
          <w:tcPr>
            <w:tcW w:w="960" w:type="dxa"/>
            <w:tcBorders>
              <w:top w:val="nil"/>
              <w:left w:val="nil"/>
              <w:bottom w:val="single" w:sz="4" w:space="0" w:color="auto"/>
              <w:right w:val="single" w:sz="4" w:space="0" w:color="auto"/>
            </w:tcBorders>
            <w:shd w:val="clear" w:color="000000" w:fill="FFFFFF"/>
            <w:vAlign w:val="center"/>
            <w:hideMark/>
          </w:tcPr>
          <w:p w14:paraId="0E85B0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39,11</w:t>
            </w:r>
          </w:p>
        </w:tc>
      </w:tr>
      <w:tr w:rsidR="0053025B" w:rsidRPr="00A742C7" w14:paraId="2C14DE1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3D142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5DEB47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262A38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3CCE1E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4A6EDE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1A54E8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465548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50D9A3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485E5A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66CB16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1828BF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6E4657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1B9016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01C43A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5FF6E1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1D247A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1B6E1C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c>
          <w:tcPr>
            <w:tcW w:w="960" w:type="dxa"/>
            <w:tcBorders>
              <w:top w:val="nil"/>
              <w:left w:val="nil"/>
              <w:bottom w:val="single" w:sz="4" w:space="0" w:color="auto"/>
              <w:right w:val="single" w:sz="4" w:space="0" w:color="auto"/>
            </w:tcBorders>
            <w:shd w:val="clear" w:color="000000" w:fill="FFFFFF"/>
            <w:vAlign w:val="center"/>
            <w:hideMark/>
          </w:tcPr>
          <w:p w14:paraId="6A4D21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38,34</w:t>
            </w:r>
          </w:p>
        </w:tc>
      </w:tr>
      <w:tr w:rsidR="0053025B" w:rsidRPr="00A742C7" w14:paraId="3D63EF9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7986D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6DAD7E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33E913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0FA82F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4237FC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78E8DD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18909D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7F09E1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391A0F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37DA39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49E073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42AABD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B2445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2984E0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9A02D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4107C9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62D11B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c>
          <w:tcPr>
            <w:tcW w:w="960" w:type="dxa"/>
            <w:tcBorders>
              <w:top w:val="nil"/>
              <w:left w:val="nil"/>
              <w:bottom w:val="single" w:sz="4" w:space="0" w:color="auto"/>
              <w:right w:val="single" w:sz="4" w:space="0" w:color="auto"/>
            </w:tcBorders>
            <w:shd w:val="clear" w:color="000000" w:fill="FFFFFF"/>
            <w:vAlign w:val="center"/>
            <w:hideMark/>
          </w:tcPr>
          <w:p w14:paraId="0B1846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36,45</w:t>
            </w:r>
          </w:p>
        </w:tc>
      </w:tr>
      <w:tr w:rsidR="0053025B" w:rsidRPr="00A742C7" w14:paraId="5C3F2B7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DEC5D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2FDE61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014A1E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137950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302295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39DF68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4AB12C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09F4AB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0A7065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14FBE4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1E72DD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37A49A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40C511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633F32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0A8BCC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3043F7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3A8650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c>
          <w:tcPr>
            <w:tcW w:w="960" w:type="dxa"/>
            <w:tcBorders>
              <w:top w:val="nil"/>
              <w:left w:val="nil"/>
              <w:bottom w:val="single" w:sz="4" w:space="0" w:color="auto"/>
              <w:right w:val="single" w:sz="4" w:space="0" w:color="auto"/>
            </w:tcBorders>
            <w:shd w:val="clear" w:color="000000" w:fill="FFFFFF"/>
            <w:vAlign w:val="center"/>
            <w:hideMark/>
          </w:tcPr>
          <w:p w14:paraId="4DDAC1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40,73</w:t>
            </w:r>
          </w:p>
        </w:tc>
      </w:tr>
      <w:tr w:rsidR="0053025B" w:rsidRPr="00A742C7" w14:paraId="1FEE5EE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7E7247E4"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«ПромВоенСтрой»</w:t>
            </w:r>
          </w:p>
        </w:tc>
        <w:tc>
          <w:tcPr>
            <w:tcW w:w="960" w:type="dxa"/>
            <w:tcBorders>
              <w:top w:val="nil"/>
              <w:left w:val="nil"/>
              <w:bottom w:val="single" w:sz="4" w:space="0" w:color="auto"/>
              <w:right w:val="single" w:sz="4" w:space="0" w:color="auto"/>
            </w:tcBorders>
            <w:shd w:val="clear" w:color="000000" w:fill="FBD4B4"/>
            <w:vAlign w:val="center"/>
            <w:hideMark/>
          </w:tcPr>
          <w:p w14:paraId="013CFE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45,71</w:t>
            </w:r>
          </w:p>
        </w:tc>
        <w:tc>
          <w:tcPr>
            <w:tcW w:w="960" w:type="dxa"/>
            <w:tcBorders>
              <w:top w:val="nil"/>
              <w:left w:val="nil"/>
              <w:bottom w:val="single" w:sz="4" w:space="0" w:color="auto"/>
              <w:right w:val="single" w:sz="4" w:space="0" w:color="auto"/>
            </w:tcBorders>
            <w:shd w:val="clear" w:color="000000" w:fill="FBD4B4"/>
            <w:vAlign w:val="center"/>
            <w:hideMark/>
          </w:tcPr>
          <w:p w14:paraId="1C04D3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45,71</w:t>
            </w:r>
          </w:p>
        </w:tc>
        <w:tc>
          <w:tcPr>
            <w:tcW w:w="960" w:type="dxa"/>
            <w:tcBorders>
              <w:top w:val="nil"/>
              <w:left w:val="nil"/>
              <w:bottom w:val="single" w:sz="4" w:space="0" w:color="auto"/>
              <w:right w:val="single" w:sz="4" w:space="0" w:color="auto"/>
            </w:tcBorders>
            <w:shd w:val="clear" w:color="000000" w:fill="FBD4B4"/>
            <w:vAlign w:val="center"/>
            <w:hideMark/>
          </w:tcPr>
          <w:p w14:paraId="00387C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120716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34FD86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7D194F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4F0C2A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20BA2B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211663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72E90B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717D24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68FC81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3A10AE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2CF2CD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79D560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c>
          <w:tcPr>
            <w:tcW w:w="960" w:type="dxa"/>
            <w:tcBorders>
              <w:top w:val="nil"/>
              <w:left w:val="nil"/>
              <w:bottom w:val="single" w:sz="4" w:space="0" w:color="auto"/>
              <w:right w:val="single" w:sz="4" w:space="0" w:color="auto"/>
            </w:tcBorders>
            <w:shd w:val="clear" w:color="000000" w:fill="FBD4B4"/>
            <w:vAlign w:val="center"/>
            <w:hideMark/>
          </w:tcPr>
          <w:p w14:paraId="09F1E5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43,21</w:t>
            </w:r>
          </w:p>
        </w:tc>
      </w:tr>
      <w:tr w:rsidR="0053025B" w:rsidRPr="00A742C7" w14:paraId="55B1A74D"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16BC6D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4DA869B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B6C2B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1FD3C1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19B0FE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3610A3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3765FB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5E710A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31AE76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0CF2A3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53852D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372B93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1DBDA9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101CF2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41924E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24D412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76E15E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3EFF61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6657C2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c>
          <w:tcPr>
            <w:tcW w:w="960" w:type="dxa"/>
            <w:tcBorders>
              <w:top w:val="nil"/>
              <w:left w:val="nil"/>
              <w:bottom w:val="single" w:sz="4" w:space="0" w:color="auto"/>
              <w:right w:val="single" w:sz="4" w:space="0" w:color="auto"/>
            </w:tcBorders>
            <w:shd w:val="clear" w:color="000000" w:fill="FFFFFF"/>
            <w:vAlign w:val="center"/>
            <w:hideMark/>
          </w:tcPr>
          <w:p w14:paraId="4FC4D8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32,22</w:t>
            </w:r>
          </w:p>
        </w:tc>
      </w:tr>
      <w:tr w:rsidR="0053025B" w:rsidRPr="00A742C7" w14:paraId="6F1F4A3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0EC44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131B5C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1BC428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4F4CAC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4B7656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15DB74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1F2114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5309C3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38A0F4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11D8AB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4044C9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29EC18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617296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03F4F7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67D722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436489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02F95A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c>
          <w:tcPr>
            <w:tcW w:w="960" w:type="dxa"/>
            <w:tcBorders>
              <w:top w:val="nil"/>
              <w:left w:val="nil"/>
              <w:bottom w:val="single" w:sz="4" w:space="0" w:color="auto"/>
              <w:right w:val="single" w:sz="4" w:space="0" w:color="auto"/>
            </w:tcBorders>
            <w:shd w:val="clear" w:color="000000" w:fill="FFFFFF"/>
            <w:vAlign w:val="center"/>
            <w:hideMark/>
          </w:tcPr>
          <w:p w14:paraId="3308AE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16,28</w:t>
            </w:r>
          </w:p>
        </w:tc>
      </w:tr>
      <w:tr w:rsidR="0053025B" w:rsidRPr="00A742C7" w14:paraId="1C7102E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E6F5C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3136B5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000000" w:fill="FFFFFF"/>
            <w:vAlign w:val="center"/>
            <w:hideMark/>
          </w:tcPr>
          <w:p w14:paraId="1ACC6A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2F26FB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057CAB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1AD6D1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3E219E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2AD13B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37F0D3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2CEE20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4673E3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66FE8A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4E245F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645F04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2C419A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6BC9B2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33C8FE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c>
          <w:tcPr>
            <w:tcW w:w="960" w:type="dxa"/>
            <w:tcBorders>
              <w:top w:val="nil"/>
              <w:left w:val="nil"/>
              <w:bottom w:val="single" w:sz="4" w:space="0" w:color="auto"/>
              <w:right w:val="single" w:sz="4" w:space="0" w:color="auto"/>
            </w:tcBorders>
            <w:shd w:val="clear" w:color="000000" w:fill="FFFFFF"/>
            <w:vAlign w:val="center"/>
            <w:hideMark/>
          </w:tcPr>
          <w:p w14:paraId="40DDEA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51,39</w:t>
            </w:r>
          </w:p>
        </w:tc>
      </w:tr>
      <w:tr w:rsidR="0053025B" w:rsidRPr="00A742C7" w14:paraId="43FC3C8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68832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2213A9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674BA8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5C7EF2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0D2CEE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0FD05D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47AEF6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1E3C23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043AF3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649187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3DF70A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495B29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494262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12CCFB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5CD14E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64B0FD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75017E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c>
          <w:tcPr>
            <w:tcW w:w="960" w:type="dxa"/>
            <w:tcBorders>
              <w:top w:val="nil"/>
              <w:left w:val="nil"/>
              <w:bottom w:val="single" w:sz="4" w:space="0" w:color="auto"/>
              <w:right w:val="single" w:sz="4" w:space="0" w:color="auto"/>
            </w:tcBorders>
            <w:shd w:val="clear" w:color="000000" w:fill="FFFFFF"/>
            <w:vAlign w:val="center"/>
            <w:hideMark/>
          </w:tcPr>
          <w:p w14:paraId="55589F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23,00</w:t>
            </w:r>
          </w:p>
        </w:tc>
      </w:tr>
      <w:tr w:rsidR="0053025B" w:rsidRPr="00A742C7" w14:paraId="246305D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AA39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2363D1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4758AA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2FA15A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5C16E0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74B978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0A5184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746050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2E0ED8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0AA08F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4CB50A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5861FB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41E998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397C66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748176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25AD1C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7D3E11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c>
          <w:tcPr>
            <w:tcW w:w="960" w:type="dxa"/>
            <w:tcBorders>
              <w:top w:val="nil"/>
              <w:left w:val="nil"/>
              <w:bottom w:val="single" w:sz="4" w:space="0" w:color="auto"/>
              <w:right w:val="single" w:sz="4" w:space="0" w:color="auto"/>
            </w:tcBorders>
            <w:shd w:val="clear" w:color="000000" w:fill="FFFFFF"/>
            <w:vAlign w:val="center"/>
            <w:hideMark/>
          </w:tcPr>
          <w:p w14:paraId="512570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37,60</w:t>
            </w:r>
          </w:p>
        </w:tc>
      </w:tr>
      <w:tr w:rsidR="0053025B" w:rsidRPr="00A742C7" w14:paraId="67CA84B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E4A4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2F9281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000000" w:fill="FFFFFF"/>
            <w:vAlign w:val="center"/>
            <w:hideMark/>
          </w:tcPr>
          <w:p w14:paraId="226C7A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369236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22505B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7FE0E6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71E4A1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6B12F1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50C0E5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133806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6764D2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21F5B0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69753A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515597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5B95C8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1C2F57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5F35E7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c>
          <w:tcPr>
            <w:tcW w:w="960" w:type="dxa"/>
            <w:tcBorders>
              <w:top w:val="nil"/>
              <w:left w:val="nil"/>
              <w:bottom w:val="single" w:sz="4" w:space="0" w:color="auto"/>
              <w:right w:val="single" w:sz="4" w:space="0" w:color="auto"/>
            </w:tcBorders>
            <w:shd w:val="clear" w:color="000000" w:fill="FFFFFF"/>
            <w:vAlign w:val="center"/>
            <w:hideMark/>
          </w:tcPr>
          <w:p w14:paraId="31FD91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87,50</w:t>
            </w:r>
          </w:p>
        </w:tc>
      </w:tr>
      <w:tr w:rsidR="0053025B" w:rsidRPr="00A742C7" w14:paraId="34009A0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F517B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53F237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0E3E1C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7FC78A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250BA2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4A6DB7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6E2830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16D034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4C6BF1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642871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7E9D23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6D6BC8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5AF8A7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102BA1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74E3CC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621A6A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2A7C19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c>
          <w:tcPr>
            <w:tcW w:w="960" w:type="dxa"/>
            <w:tcBorders>
              <w:top w:val="nil"/>
              <w:left w:val="nil"/>
              <w:bottom w:val="single" w:sz="4" w:space="0" w:color="auto"/>
              <w:right w:val="single" w:sz="4" w:space="0" w:color="auto"/>
            </w:tcBorders>
            <w:shd w:val="clear" w:color="000000" w:fill="FFFFFF"/>
            <w:vAlign w:val="center"/>
            <w:hideMark/>
          </w:tcPr>
          <w:p w14:paraId="75F430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99,42</w:t>
            </w:r>
          </w:p>
        </w:tc>
      </w:tr>
      <w:tr w:rsidR="0053025B" w:rsidRPr="00A742C7" w14:paraId="4E38341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6213C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5104" w:type="dxa"/>
            <w:tcBorders>
              <w:top w:val="nil"/>
              <w:left w:val="nil"/>
              <w:bottom w:val="single" w:sz="4" w:space="0" w:color="auto"/>
              <w:right w:val="single" w:sz="4" w:space="0" w:color="auto"/>
            </w:tcBorders>
            <w:shd w:val="clear" w:color="000000" w:fill="FFFFFF"/>
            <w:vAlign w:val="center"/>
            <w:hideMark/>
          </w:tcPr>
          <w:p w14:paraId="142785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4B4316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67CEA0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7CF2E2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0CEEAD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B9489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4C649E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4B2DD9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8FFA1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41F5F7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141256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1E941F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37E37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0C3098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F51BA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D78C3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5CDE10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r>
      <w:tr w:rsidR="0053025B" w:rsidRPr="00A742C7" w14:paraId="3D38E0C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D33FE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2EBBFB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7CADDE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54D5B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73B083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55A532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D8BB0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30692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1E32F4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23C8F2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6EFED0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408470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3D868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102DA4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420CD6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019E62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3427FE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c>
          <w:tcPr>
            <w:tcW w:w="960" w:type="dxa"/>
            <w:tcBorders>
              <w:top w:val="nil"/>
              <w:left w:val="nil"/>
              <w:bottom w:val="single" w:sz="4" w:space="0" w:color="auto"/>
              <w:right w:val="single" w:sz="4" w:space="0" w:color="auto"/>
            </w:tcBorders>
            <w:shd w:val="clear" w:color="000000" w:fill="FFFFFF"/>
            <w:vAlign w:val="center"/>
            <w:hideMark/>
          </w:tcPr>
          <w:p w14:paraId="7D623F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19,23</w:t>
            </w:r>
          </w:p>
        </w:tc>
      </w:tr>
      <w:tr w:rsidR="0053025B" w:rsidRPr="00A742C7" w14:paraId="788D454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A1432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03E7C3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000000" w:fill="FFFFFF"/>
            <w:vAlign w:val="center"/>
            <w:hideMark/>
          </w:tcPr>
          <w:p w14:paraId="6D45C9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294B10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3FC450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69483E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13847A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5C657D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3C7C28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022F83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73D2C0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772619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0BA131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41EF78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1ADD7E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3E4D2D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31C859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c>
          <w:tcPr>
            <w:tcW w:w="960" w:type="dxa"/>
            <w:tcBorders>
              <w:top w:val="nil"/>
              <w:left w:val="nil"/>
              <w:bottom w:val="single" w:sz="4" w:space="0" w:color="auto"/>
              <w:right w:val="single" w:sz="4" w:space="0" w:color="auto"/>
            </w:tcBorders>
            <w:shd w:val="clear" w:color="000000" w:fill="FFFFFF"/>
            <w:vAlign w:val="center"/>
            <w:hideMark/>
          </w:tcPr>
          <w:p w14:paraId="6E3168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33,31</w:t>
            </w:r>
          </w:p>
        </w:tc>
      </w:tr>
      <w:tr w:rsidR="0053025B" w:rsidRPr="00A742C7" w14:paraId="72AA4EC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EA87F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5104" w:type="dxa"/>
            <w:tcBorders>
              <w:top w:val="nil"/>
              <w:left w:val="nil"/>
              <w:bottom w:val="single" w:sz="4" w:space="0" w:color="auto"/>
              <w:right w:val="single" w:sz="4" w:space="0" w:color="auto"/>
            </w:tcBorders>
            <w:shd w:val="clear" w:color="000000" w:fill="FFFFFF"/>
            <w:vAlign w:val="center"/>
            <w:hideMark/>
          </w:tcPr>
          <w:p w14:paraId="011D0F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000000" w:fill="FFFFFF"/>
            <w:vAlign w:val="center"/>
            <w:hideMark/>
          </w:tcPr>
          <w:p w14:paraId="52F0F5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00FB09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399A22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692508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4CC11D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278A4B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7F7B7D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3F8650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1EC748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5E39E7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6E6D87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7B05FC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2FC2F7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65A9C9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3DAB71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c>
          <w:tcPr>
            <w:tcW w:w="960" w:type="dxa"/>
            <w:tcBorders>
              <w:top w:val="nil"/>
              <w:left w:val="nil"/>
              <w:bottom w:val="single" w:sz="4" w:space="0" w:color="auto"/>
              <w:right w:val="single" w:sz="4" w:space="0" w:color="auto"/>
            </w:tcBorders>
            <w:shd w:val="clear" w:color="000000" w:fill="FFFFFF"/>
            <w:vAlign w:val="center"/>
            <w:hideMark/>
          </w:tcPr>
          <w:p w14:paraId="751CF3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15,94</w:t>
            </w:r>
          </w:p>
        </w:tc>
      </w:tr>
      <w:tr w:rsidR="0053025B" w:rsidRPr="00A742C7" w14:paraId="205C2F2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A9C25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235920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2D4D75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0F9AEB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453E4C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020351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545259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7649FA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0F24E2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152275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660F87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7CCD53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6C044D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7C223B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4849EC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57119A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595974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c>
          <w:tcPr>
            <w:tcW w:w="960" w:type="dxa"/>
            <w:tcBorders>
              <w:top w:val="nil"/>
              <w:left w:val="nil"/>
              <w:bottom w:val="single" w:sz="4" w:space="0" w:color="auto"/>
              <w:right w:val="single" w:sz="4" w:space="0" w:color="auto"/>
            </w:tcBorders>
            <w:shd w:val="clear" w:color="000000" w:fill="FFFFFF"/>
            <w:vAlign w:val="center"/>
            <w:hideMark/>
          </w:tcPr>
          <w:p w14:paraId="57C44A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24,71</w:t>
            </w:r>
          </w:p>
        </w:tc>
      </w:tr>
      <w:tr w:rsidR="0053025B" w:rsidRPr="00A742C7" w14:paraId="473FE43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B88AA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14FD17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000000" w:fill="FFFFFF"/>
            <w:vAlign w:val="center"/>
            <w:hideMark/>
          </w:tcPr>
          <w:p w14:paraId="4C7079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11FFE7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16C9F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5F2EFC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8A39E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8110A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30D16D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6D59E5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CC28B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3E6E29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34D47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66B9A7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7B587B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0C8C8F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077B7F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c>
          <w:tcPr>
            <w:tcW w:w="960" w:type="dxa"/>
            <w:tcBorders>
              <w:top w:val="nil"/>
              <w:left w:val="nil"/>
              <w:bottom w:val="single" w:sz="4" w:space="0" w:color="auto"/>
              <w:right w:val="single" w:sz="4" w:space="0" w:color="auto"/>
            </w:tcBorders>
            <w:shd w:val="clear" w:color="000000" w:fill="FFFFFF"/>
            <w:vAlign w:val="center"/>
            <w:hideMark/>
          </w:tcPr>
          <w:p w14:paraId="27CB8F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18,87</w:t>
            </w:r>
          </w:p>
        </w:tc>
      </w:tr>
      <w:tr w:rsidR="0053025B" w:rsidRPr="00A742C7" w14:paraId="58552CB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92422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7A42B1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000000" w:fill="FFFFFF"/>
            <w:vAlign w:val="center"/>
            <w:hideMark/>
          </w:tcPr>
          <w:p w14:paraId="6B936F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1236BE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593F0E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6324E1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18F601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309642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0F8312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3262FF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1AFD1D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7B597F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337716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7A9ABA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1CDE83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1F5FA0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32956B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c>
          <w:tcPr>
            <w:tcW w:w="960" w:type="dxa"/>
            <w:tcBorders>
              <w:top w:val="nil"/>
              <w:left w:val="nil"/>
              <w:bottom w:val="single" w:sz="4" w:space="0" w:color="auto"/>
              <w:right w:val="single" w:sz="4" w:space="0" w:color="auto"/>
            </w:tcBorders>
            <w:shd w:val="clear" w:color="000000" w:fill="FFFFFF"/>
            <w:vAlign w:val="center"/>
            <w:hideMark/>
          </w:tcPr>
          <w:p w14:paraId="29485E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11,85</w:t>
            </w:r>
          </w:p>
        </w:tc>
      </w:tr>
      <w:tr w:rsidR="0053025B" w:rsidRPr="00A742C7" w14:paraId="41A7DE7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6A17C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0C3C30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000000" w:fill="FFFFFF"/>
            <w:vAlign w:val="center"/>
            <w:hideMark/>
          </w:tcPr>
          <w:p w14:paraId="7C20CB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113DF5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10FAA5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7AAA6D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77489A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3764CC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30FBB4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433EB3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57713F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2E984A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236511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77611C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637E40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7D7D01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3FBEFC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c>
          <w:tcPr>
            <w:tcW w:w="960" w:type="dxa"/>
            <w:tcBorders>
              <w:top w:val="nil"/>
              <w:left w:val="nil"/>
              <w:bottom w:val="single" w:sz="4" w:space="0" w:color="auto"/>
              <w:right w:val="single" w:sz="4" w:space="0" w:color="auto"/>
            </w:tcBorders>
            <w:shd w:val="clear" w:color="000000" w:fill="FFFFFF"/>
            <w:vAlign w:val="center"/>
            <w:hideMark/>
          </w:tcPr>
          <w:p w14:paraId="1CF6C3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51,46</w:t>
            </w:r>
          </w:p>
        </w:tc>
      </w:tr>
      <w:tr w:rsidR="0053025B" w:rsidRPr="00A742C7" w14:paraId="527E150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600D63A6"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ФГБУ «ЦЖКУ» МО РФ</w:t>
            </w:r>
          </w:p>
        </w:tc>
        <w:tc>
          <w:tcPr>
            <w:tcW w:w="960" w:type="dxa"/>
            <w:tcBorders>
              <w:top w:val="nil"/>
              <w:left w:val="nil"/>
              <w:bottom w:val="single" w:sz="4" w:space="0" w:color="auto"/>
              <w:right w:val="single" w:sz="4" w:space="0" w:color="auto"/>
            </w:tcBorders>
            <w:shd w:val="clear" w:color="000000" w:fill="FBD4B4"/>
            <w:vAlign w:val="center"/>
            <w:hideMark/>
          </w:tcPr>
          <w:p w14:paraId="7CB4C5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3E18E6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5C4787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3F2E41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6C8E44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28D3D5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61B427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57497F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399BCA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28C1B8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2ACA46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2CFFE6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702998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06CA6D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1ECAA1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c>
          <w:tcPr>
            <w:tcW w:w="960" w:type="dxa"/>
            <w:tcBorders>
              <w:top w:val="nil"/>
              <w:left w:val="nil"/>
              <w:bottom w:val="single" w:sz="4" w:space="0" w:color="auto"/>
              <w:right w:val="single" w:sz="4" w:space="0" w:color="auto"/>
            </w:tcBorders>
            <w:shd w:val="clear" w:color="000000" w:fill="FBD4B4"/>
            <w:vAlign w:val="center"/>
            <w:hideMark/>
          </w:tcPr>
          <w:p w14:paraId="5EA747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36,13</w:t>
            </w:r>
          </w:p>
        </w:tc>
      </w:tr>
      <w:tr w:rsidR="0053025B" w:rsidRPr="00A742C7" w14:paraId="2735DFE4"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49FA6D09"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е) удельная материальная характеристика тепловых сетей, приведенная к расчетной тепловой нагрузке, м2/(Гкал/ч)</w:t>
            </w:r>
          </w:p>
        </w:tc>
      </w:tr>
      <w:tr w:rsidR="0053025B" w:rsidRPr="00A742C7" w14:paraId="6443ADFE"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58DAFD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Источники комбинированной выработки электрической и тепловой энергии</w:t>
            </w:r>
          </w:p>
        </w:tc>
      </w:tr>
      <w:tr w:rsidR="0053025B" w:rsidRPr="00A742C7" w14:paraId="64DB9D4A"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376CD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Отсутствует</w:t>
            </w:r>
          </w:p>
        </w:tc>
        <w:tc>
          <w:tcPr>
            <w:tcW w:w="960" w:type="dxa"/>
            <w:tcBorders>
              <w:top w:val="nil"/>
              <w:left w:val="nil"/>
              <w:bottom w:val="single" w:sz="4" w:space="0" w:color="auto"/>
              <w:right w:val="single" w:sz="4" w:space="0" w:color="auto"/>
            </w:tcBorders>
            <w:shd w:val="clear" w:color="000000" w:fill="FFFFFF"/>
            <w:vAlign w:val="center"/>
            <w:hideMark/>
          </w:tcPr>
          <w:p w14:paraId="4FBD4E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8B7A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DCDF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80E3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A0BC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727B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0660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A142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9044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5A67F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6316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7506A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0BC7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0267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59E7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07BC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6DA9F7D"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9BE8F"/>
            <w:vAlign w:val="center"/>
            <w:hideMark/>
          </w:tcPr>
          <w:p w14:paraId="582DF9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Котельные(некомбинированная выработка)</w:t>
            </w:r>
          </w:p>
        </w:tc>
      </w:tr>
      <w:tr w:rsidR="0053025B" w:rsidRPr="00A742C7" w14:paraId="038B94D3"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3C2571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7466CF1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CD923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5140C9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3D91FB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72,24</w:t>
            </w:r>
          </w:p>
        </w:tc>
        <w:tc>
          <w:tcPr>
            <w:tcW w:w="960" w:type="dxa"/>
            <w:tcBorders>
              <w:top w:val="nil"/>
              <w:left w:val="nil"/>
              <w:bottom w:val="single" w:sz="4" w:space="0" w:color="auto"/>
              <w:right w:val="single" w:sz="4" w:space="0" w:color="auto"/>
            </w:tcBorders>
            <w:shd w:val="clear" w:color="000000" w:fill="FFFFFF"/>
            <w:vAlign w:val="center"/>
            <w:hideMark/>
          </w:tcPr>
          <w:p w14:paraId="2474C7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2F109B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2B1D81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25FB5D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3747CA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581ECC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308BE5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01FB51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21724A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3894A6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39CEBF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4B8881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4EE883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490E1E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c>
          <w:tcPr>
            <w:tcW w:w="960" w:type="dxa"/>
            <w:tcBorders>
              <w:top w:val="nil"/>
              <w:left w:val="nil"/>
              <w:bottom w:val="single" w:sz="4" w:space="0" w:color="auto"/>
              <w:right w:val="single" w:sz="4" w:space="0" w:color="auto"/>
            </w:tcBorders>
            <w:shd w:val="clear" w:color="000000" w:fill="FFFFFF"/>
            <w:vAlign w:val="center"/>
            <w:hideMark/>
          </w:tcPr>
          <w:p w14:paraId="3DBC1B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72,11</w:t>
            </w:r>
          </w:p>
        </w:tc>
      </w:tr>
      <w:tr w:rsidR="0053025B" w:rsidRPr="00A742C7" w14:paraId="34DC479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7245C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38EA95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1A8410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577FE0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5FE429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4F1352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3349A1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2AB72F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509AAA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589BC8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6B7022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47E457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1E00AF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1B538F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6FC7F8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65A7C3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6FF471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c>
          <w:tcPr>
            <w:tcW w:w="960" w:type="dxa"/>
            <w:tcBorders>
              <w:top w:val="nil"/>
              <w:left w:val="nil"/>
              <w:bottom w:val="single" w:sz="4" w:space="0" w:color="auto"/>
              <w:right w:val="single" w:sz="4" w:space="0" w:color="auto"/>
            </w:tcBorders>
            <w:shd w:val="clear" w:color="000000" w:fill="FFFFFF"/>
            <w:vAlign w:val="center"/>
            <w:hideMark/>
          </w:tcPr>
          <w:p w14:paraId="0FA480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142,69</w:t>
            </w:r>
          </w:p>
        </w:tc>
      </w:tr>
      <w:tr w:rsidR="0053025B" w:rsidRPr="00A742C7" w14:paraId="74AB56DE"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01B28E33"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АО «МЭС»</w:t>
            </w:r>
          </w:p>
        </w:tc>
        <w:tc>
          <w:tcPr>
            <w:tcW w:w="960" w:type="dxa"/>
            <w:tcBorders>
              <w:top w:val="nil"/>
              <w:left w:val="nil"/>
              <w:bottom w:val="single" w:sz="4" w:space="0" w:color="auto"/>
              <w:right w:val="single" w:sz="4" w:space="0" w:color="auto"/>
            </w:tcBorders>
            <w:shd w:val="clear" w:color="000000" w:fill="FBD4B4"/>
            <w:vAlign w:val="center"/>
            <w:hideMark/>
          </w:tcPr>
          <w:p w14:paraId="3A05EC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107,46</w:t>
            </w:r>
          </w:p>
        </w:tc>
        <w:tc>
          <w:tcPr>
            <w:tcW w:w="960" w:type="dxa"/>
            <w:tcBorders>
              <w:top w:val="nil"/>
              <w:left w:val="nil"/>
              <w:bottom w:val="single" w:sz="4" w:space="0" w:color="auto"/>
              <w:right w:val="single" w:sz="4" w:space="0" w:color="auto"/>
            </w:tcBorders>
            <w:shd w:val="clear" w:color="000000" w:fill="FBD4B4"/>
            <w:vAlign w:val="center"/>
            <w:hideMark/>
          </w:tcPr>
          <w:p w14:paraId="103DB1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29CB7E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7EC0FC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4CA921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0F716A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0D13D8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4D69AE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6A6263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5B98BE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0DC566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68E7B0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1B5F5A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34315F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652278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c>
          <w:tcPr>
            <w:tcW w:w="960" w:type="dxa"/>
            <w:tcBorders>
              <w:top w:val="nil"/>
              <w:left w:val="nil"/>
              <w:bottom w:val="single" w:sz="4" w:space="0" w:color="auto"/>
              <w:right w:val="single" w:sz="4" w:space="0" w:color="auto"/>
            </w:tcBorders>
            <w:shd w:val="clear" w:color="000000" w:fill="FBD4B4"/>
            <w:vAlign w:val="center"/>
            <w:hideMark/>
          </w:tcPr>
          <w:p w14:paraId="7688AE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107,40</w:t>
            </w:r>
          </w:p>
        </w:tc>
      </w:tr>
      <w:tr w:rsidR="0053025B" w:rsidRPr="00A742C7" w14:paraId="1AA8C780"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6C3079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ПАО «ТГК-1»</w:t>
            </w:r>
          </w:p>
        </w:tc>
      </w:tr>
      <w:tr w:rsidR="0053025B" w:rsidRPr="00A742C7" w14:paraId="3D03F72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7FA29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332949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51FBE3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4754E4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1EC9F6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44F0BC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627086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11E3FE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72BA15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67E0C7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355B23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04654C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3D35F3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59C26D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12E3C3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46CDD3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613E06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c>
          <w:tcPr>
            <w:tcW w:w="960" w:type="dxa"/>
            <w:tcBorders>
              <w:top w:val="nil"/>
              <w:left w:val="nil"/>
              <w:bottom w:val="single" w:sz="4" w:space="0" w:color="auto"/>
              <w:right w:val="single" w:sz="4" w:space="0" w:color="auto"/>
            </w:tcBorders>
            <w:shd w:val="clear" w:color="000000" w:fill="FFFFFF"/>
            <w:vAlign w:val="center"/>
            <w:hideMark/>
          </w:tcPr>
          <w:p w14:paraId="237E3D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498,2</w:t>
            </w:r>
          </w:p>
        </w:tc>
      </w:tr>
      <w:tr w:rsidR="0053025B" w:rsidRPr="00A742C7" w14:paraId="5603038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C2DE7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682303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224790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2E7568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6948F9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2F89B3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50B88A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52A9D9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590B41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1FD5DD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6AACBF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0043F9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4ACCF5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33FF73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69ED81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579F4B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151B84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c>
          <w:tcPr>
            <w:tcW w:w="960" w:type="dxa"/>
            <w:tcBorders>
              <w:top w:val="nil"/>
              <w:left w:val="nil"/>
              <w:bottom w:val="single" w:sz="4" w:space="0" w:color="auto"/>
              <w:right w:val="single" w:sz="4" w:space="0" w:color="auto"/>
            </w:tcBorders>
            <w:shd w:val="clear" w:color="000000" w:fill="FFFFFF"/>
            <w:vAlign w:val="center"/>
            <w:hideMark/>
          </w:tcPr>
          <w:p w14:paraId="5BBBFD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2665,8</w:t>
            </w:r>
          </w:p>
        </w:tc>
      </w:tr>
      <w:tr w:rsidR="0053025B" w:rsidRPr="00A742C7" w14:paraId="2457CA91"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4CABE64E"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ПАО «ТГК-1»</w:t>
            </w:r>
          </w:p>
        </w:tc>
        <w:tc>
          <w:tcPr>
            <w:tcW w:w="960" w:type="dxa"/>
            <w:tcBorders>
              <w:top w:val="nil"/>
              <w:left w:val="nil"/>
              <w:bottom w:val="single" w:sz="4" w:space="0" w:color="auto"/>
              <w:right w:val="single" w:sz="4" w:space="0" w:color="auto"/>
            </w:tcBorders>
            <w:shd w:val="clear" w:color="000000" w:fill="FBD4B4"/>
            <w:vAlign w:val="center"/>
            <w:hideMark/>
          </w:tcPr>
          <w:p w14:paraId="79AF0D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4B92FB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60BF1F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1F2B0E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51CA36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5593C1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207EF4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4189A9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5936F1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2BC884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469904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774211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3C9536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436071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65F035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c>
          <w:tcPr>
            <w:tcW w:w="960" w:type="dxa"/>
            <w:tcBorders>
              <w:top w:val="nil"/>
              <w:left w:val="nil"/>
              <w:bottom w:val="single" w:sz="4" w:space="0" w:color="auto"/>
              <w:right w:val="single" w:sz="4" w:space="0" w:color="auto"/>
            </w:tcBorders>
            <w:shd w:val="clear" w:color="000000" w:fill="FBD4B4"/>
            <w:vAlign w:val="center"/>
            <w:hideMark/>
          </w:tcPr>
          <w:p w14:paraId="4B44AA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1582,0</w:t>
            </w:r>
          </w:p>
        </w:tc>
      </w:tr>
      <w:tr w:rsidR="0053025B" w:rsidRPr="00A742C7" w14:paraId="237F2841"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5702DA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445BDD4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03807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60895F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113259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53A8D8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0F8221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0E3B27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0E59A9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20C6C0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03CEF8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362691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009ABD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4B6338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3870D3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5B623C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62C8A9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472E30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521491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c>
          <w:tcPr>
            <w:tcW w:w="960" w:type="dxa"/>
            <w:tcBorders>
              <w:top w:val="nil"/>
              <w:left w:val="nil"/>
              <w:bottom w:val="single" w:sz="4" w:space="0" w:color="auto"/>
              <w:right w:val="single" w:sz="4" w:space="0" w:color="auto"/>
            </w:tcBorders>
            <w:shd w:val="clear" w:color="000000" w:fill="FFFFFF"/>
            <w:vAlign w:val="center"/>
            <w:hideMark/>
          </w:tcPr>
          <w:p w14:paraId="7A1CF7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91,01</w:t>
            </w:r>
          </w:p>
        </w:tc>
      </w:tr>
      <w:tr w:rsidR="0053025B" w:rsidRPr="00A742C7" w14:paraId="39987C2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343AF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26A8E8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38F213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39E9B8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66557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08D47D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AE9CE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69A45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7763F2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047D5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6ED462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64D4FF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A637A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355AC6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766E14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781862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5A9183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c>
          <w:tcPr>
            <w:tcW w:w="960" w:type="dxa"/>
            <w:tcBorders>
              <w:top w:val="nil"/>
              <w:left w:val="nil"/>
              <w:bottom w:val="single" w:sz="4" w:space="0" w:color="auto"/>
              <w:right w:val="single" w:sz="4" w:space="0" w:color="auto"/>
            </w:tcBorders>
            <w:shd w:val="clear" w:color="000000" w:fill="FFFFFF"/>
            <w:vAlign w:val="center"/>
            <w:hideMark/>
          </w:tcPr>
          <w:p w14:paraId="1B5C28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809,24</w:t>
            </w:r>
          </w:p>
        </w:tc>
      </w:tr>
      <w:tr w:rsidR="0053025B" w:rsidRPr="00A742C7" w14:paraId="3F06A10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9DFC4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0874D9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05D421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361532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663638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4925C3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48BDC3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32F2C5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26868F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132CCA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3866A22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5467DB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2F6290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735EA6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111B8F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6950B3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5808BC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c>
          <w:tcPr>
            <w:tcW w:w="960" w:type="dxa"/>
            <w:tcBorders>
              <w:top w:val="nil"/>
              <w:left w:val="nil"/>
              <w:bottom w:val="single" w:sz="4" w:space="0" w:color="auto"/>
              <w:right w:val="single" w:sz="4" w:space="0" w:color="auto"/>
            </w:tcBorders>
            <w:shd w:val="clear" w:color="000000" w:fill="FFFFFF"/>
            <w:vAlign w:val="center"/>
            <w:hideMark/>
          </w:tcPr>
          <w:p w14:paraId="622BA2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950,58</w:t>
            </w:r>
          </w:p>
        </w:tc>
      </w:tr>
      <w:tr w:rsidR="0053025B" w:rsidRPr="00A742C7" w14:paraId="0F9AEFD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C5C8C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057931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157CF3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7595EA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13545C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2662BC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34DF3F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7391F8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41F017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32C5BF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675105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2A514F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0C76BC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42195D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623026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6C4158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21FCB1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c>
          <w:tcPr>
            <w:tcW w:w="960" w:type="dxa"/>
            <w:tcBorders>
              <w:top w:val="nil"/>
              <w:left w:val="nil"/>
              <w:bottom w:val="single" w:sz="4" w:space="0" w:color="auto"/>
              <w:right w:val="single" w:sz="4" w:space="0" w:color="auto"/>
            </w:tcBorders>
            <w:shd w:val="clear" w:color="000000" w:fill="FFFFFF"/>
            <w:vAlign w:val="center"/>
            <w:hideMark/>
          </w:tcPr>
          <w:p w14:paraId="763CA5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106,29</w:t>
            </w:r>
          </w:p>
        </w:tc>
      </w:tr>
      <w:tr w:rsidR="0053025B" w:rsidRPr="00A742C7" w14:paraId="4A7A424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5F0FD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492D85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7276F7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59137A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5B55FE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0D0A17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572645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7246EF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266524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113610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62351A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2A5728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6CC522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61C892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66AE5B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4A0645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6D9717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c>
          <w:tcPr>
            <w:tcW w:w="960" w:type="dxa"/>
            <w:tcBorders>
              <w:top w:val="nil"/>
              <w:left w:val="nil"/>
              <w:bottom w:val="single" w:sz="4" w:space="0" w:color="auto"/>
              <w:right w:val="single" w:sz="4" w:space="0" w:color="auto"/>
            </w:tcBorders>
            <w:shd w:val="clear" w:color="000000" w:fill="FFFFFF"/>
            <w:vAlign w:val="center"/>
            <w:hideMark/>
          </w:tcPr>
          <w:p w14:paraId="585EDE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164,31</w:t>
            </w:r>
          </w:p>
        </w:tc>
      </w:tr>
      <w:tr w:rsidR="0053025B" w:rsidRPr="00A742C7" w14:paraId="00F5CEA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4F4CE97E"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«Теплонорд»</w:t>
            </w:r>
          </w:p>
        </w:tc>
        <w:tc>
          <w:tcPr>
            <w:tcW w:w="960" w:type="dxa"/>
            <w:tcBorders>
              <w:top w:val="nil"/>
              <w:left w:val="nil"/>
              <w:bottom w:val="single" w:sz="4" w:space="0" w:color="auto"/>
              <w:right w:val="single" w:sz="4" w:space="0" w:color="auto"/>
            </w:tcBorders>
            <w:shd w:val="clear" w:color="000000" w:fill="FBD4B4"/>
            <w:vAlign w:val="center"/>
            <w:hideMark/>
          </w:tcPr>
          <w:p w14:paraId="54A668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0F116A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2A2ED1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61193C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2044E4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0DFD72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4F0D98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57A2DA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1DB1BC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46A995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72DE30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510711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174826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45F95E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0AA688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c>
          <w:tcPr>
            <w:tcW w:w="960" w:type="dxa"/>
            <w:tcBorders>
              <w:top w:val="nil"/>
              <w:left w:val="nil"/>
              <w:bottom w:val="single" w:sz="4" w:space="0" w:color="auto"/>
              <w:right w:val="single" w:sz="4" w:space="0" w:color="auto"/>
            </w:tcBorders>
            <w:shd w:val="clear" w:color="000000" w:fill="FBD4B4"/>
            <w:vAlign w:val="center"/>
            <w:hideMark/>
          </w:tcPr>
          <w:p w14:paraId="31C8D7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424,29</w:t>
            </w:r>
          </w:p>
        </w:tc>
      </w:tr>
      <w:tr w:rsidR="0053025B" w:rsidRPr="00A742C7" w14:paraId="1DA8DA57"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710666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5EE4498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1CCFB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5FC8B5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31EBF4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43FD2F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630860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537128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373A38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4F9FDE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432CF8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2F49AF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38EBB6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45B30C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00E407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4711F2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169326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263503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5AC7B3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c>
          <w:tcPr>
            <w:tcW w:w="960" w:type="dxa"/>
            <w:tcBorders>
              <w:top w:val="nil"/>
              <w:left w:val="nil"/>
              <w:bottom w:val="single" w:sz="4" w:space="0" w:color="auto"/>
              <w:right w:val="single" w:sz="4" w:space="0" w:color="auto"/>
            </w:tcBorders>
            <w:shd w:val="clear" w:color="000000" w:fill="FFFFFF"/>
            <w:vAlign w:val="center"/>
            <w:hideMark/>
          </w:tcPr>
          <w:p w14:paraId="3A36AE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66,29</w:t>
            </w:r>
          </w:p>
        </w:tc>
      </w:tr>
      <w:tr w:rsidR="0053025B" w:rsidRPr="00A742C7" w14:paraId="2FD216E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6E662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104" w:type="dxa"/>
            <w:tcBorders>
              <w:top w:val="nil"/>
              <w:left w:val="nil"/>
              <w:bottom w:val="single" w:sz="4" w:space="0" w:color="auto"/>
              <w:right w:val="single" w:sz="4" w:space="0" w:color="auto"/>
            </w:tcBorders>
            <w:shd w:val="clear" w:color="000000" w:fill="FFFFFF"/>
            <w:vAlign w:val="center"/>
            <w:hideMark/>
          </w:tcPr>
          <w:p w14:paraId="7F64EA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5D78C4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7D152C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304F36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69F4DA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71800B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585705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1D8751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6B4BEA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5A791F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73AF50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27B50D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67D5A4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0A1F35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6A625B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5A6656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c>
          <w:tcPr>
            <w:tcW w:w="960" w:type="dxa"/>
            <w:tcBorders>
              <w:top w:val="nil"/>
              <w:left w:val="nil"/>
              <w:bottom w:val="single" w:sz="4" w:space="0" w:color="auto"/>
              <w:right w:val="single" w:sz="4" w:space="0" w:color="auto"/>
            </w:tcBorders>
            <w:shd w:val="clear" w:color="000000" w:fill="FFFFFF"/>
            <w:vAlign w:val="center"/>
            <w:hideMark/>
          </w:tcPr>
          <w:p w14:paraId="231320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127,03</w:t>
            </w:r>
          </w:p>
        </w:tc>
      </w:tr>
      <w:tr w:rsidR="0053025B" w:rsidRPr="00A742C7" w14:paraId="0F5B8A0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9C57E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188B16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2AE763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09E9CF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69CA68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150A3C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44D0B9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1674B5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1665D8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5C2B12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7B7560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60F4D4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2B8B49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198B5A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120FF3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090F80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32B088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c>
          <w:tcPr>
            <w:tcW w:w="960" w:type="dxa"/>
            <w:tcBorders>
              <w:top w:val="nil"/>
              <w:left w:val="nil"/>
              <w:bottom w:val="single" w:sz="4" w:space="0" w:color="auto"/>
              <w:right w:val="single" w:sz="4" w:space="0" w:color="auto"/>
            </w:tcBorders>
            <w:shd w:val="clear" w:color="000000" w:fill="FFFFFF"/>
            <w:vAlign w:val="center"/>
            <w:hideMark/>
          </w:tcPr>
          <w:p w14:paraId="397D1A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154,15</w:t>
            </w:r>
          </w:p>
        </w:tc>
      </w:tr>
      <w:tr w:rsidR="0053025B" w:rsidRPr="00A742C7" w14:paraId="3D9D28C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5CB1D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1C3524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3DD6B7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713AFE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7F41FB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215620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002765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0265CA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161E61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26816C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4E33BF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323F76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479FEC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5D4B0F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23A10A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742B7E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43AC84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c>
          <w:tcPr>
            <w:tcW w:w="960" w:type="dxa"/>
            <w:tcBorders>
              <w:top w:val="nil"/>
              <w:left w:val="nil"/>
              <w:bottom w:val="single" w:sz="4" w:space="0" w:color="auto"/>
              <w:right w:val="single" w:sz="4" w:space="0" w:color="auto"/>
            </w:tcBorders>
            <w:shd w:val="clear" w:color="000000" w:fill="FFFFFF"/>
            <w:vAlign w:val="center"/>
            <w:hideMark/>
          </w:tcPr>
          <w:p w14:paraId="4C679A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168,32</w:t>
            </w:r>
          </w:p>
        </w:tc>
      </w:tr>
      <w:tr w:rsidR="0053025B" w:rsidRPr="00A742C7" w14:paraId="5D189BB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13370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104" w:type="dxa"/>
            <w:tcBorders>
              <w:top w:val="nil"/>
              <w:left w:val="nil"/>
              <w:bottom w:val="single" w:sz="4" w:space="0" w:color="auto"/>
              <w:right w:val="single" w:sz="4" w:space="0" w:color="auto"/>
            </w:tcBorders>
            <w:shd w:val="clear" w:color="000000" w:fill="FFFFFF"/>
            <w:vAlign w:val="center"/>
            <w:hideMark/>
          </w:tcPr>
          <w:p w14:paraId="3D7A6B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1C7A9B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26ACC9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4DADD1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2057AB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5E4BCC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1CE987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45F5B3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7DF16A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318A3E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1F95A1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4A52C8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64D63C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09E509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32995B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405B93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c>
          <w:tcPr>
            <w:tcW w:w="960" w:type="dxa"/>
            <w:tcBorders>
              <w:top w:val="nil"/>
              <w:left w:val="nil"/>
              <w:bottom w:val="single" w:sz="4" w:space="0" w:color="auto"/>
              <w:right w:val="single" w:sz="4" w:space="0" w:color="auto"/>
            </w:tcBorders>
            <w:shd w:val="clear" w:color="000000" w:fill="FFFFFF"/>
            <w:vAlign w:val="center"/>
            <w:hideMark/>
          </w:tcPr>
          <w:p w14:paraId="142B52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187,41</w:t>
            </w:r>
          </w:p>
        </w:tc>
      </w:tr>
      <w:tr w:rsidR="0053025B" w:rsidRPr="00A742C7" w14:paraId="60E643E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41BC5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08812E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5EF057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45696E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78B730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26C28D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10C2B1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1811A2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778EBB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39AE9A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7A5E07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0445CD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04E56E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70C6C0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13D387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34F4B3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2AA517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c>
          <w:tcPr>
            <w:tcW w:w="960" w:type="dxa"/>
            <w:tcBorders>
              <w:top w:val="nil"/>
              <w:left w:val="nil"/>
              <w:bottom w:val="single" w:sz="4" w:space="0" w:color="auto"/>
              <w:right w:val="single" w:sz="4" w:space="0" w:color="auto"/>
            </w:tcBorders>
            <w:shd w:val="clear" w:color="000000" w:fill="FFFFFF"/>
            <w:vAlign w:val="center"/>
            <w:hideMark/>
          </w:tcPr>
          <w:p w14:paraId="1A76F6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310,92</w:t>
            </w:r>
          </w:p>
        </w:tc>
      </w:tr>
      <w:tr w:rsidR="0053025B" w:rsidRPr="00A742C7" w14:paraId="1BA1C3D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CC7C8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175C85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53718A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45DEE3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12DBCF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15AE5C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5D254B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7ADDE9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2E6449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5870C8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79CC37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2A8393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14D16F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41C1E1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460510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4B5A8C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6BD4CE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c>
          <w:tcPr>
            <w:tcW w:w="960" w:type="dxa"/>
            <w:tcBorders>
              <w:top w:val="nil"/>
              <w:left w:val="nil"/>
              <w:bottom w:val="single" w:sz="4" w:space="0" w:color="auto"/>
              <w:right w:val="single" w:sz="4" w:space="0" w:color="auto"/>
            </w:tcBorders>
            <w:shd w:val="clear" w:color="000000" w:fill="FFFFFF"/>
            <w:vAlign w:val="center"/>
            <w:hideMark/>
          </w:tcPr>
          <w:p w14:paraId="5DFF06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111,29</w:t>
            </w:r>
          </w:p>
        </w:tc>
      </w:tr>
      <w:tr w:rsidR="0053025B" w:rsidRPr="00A742C7" w14:paraId="51B713E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7E3D3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6A42E8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23D0DC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1E9904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6F3B48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5048AC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0F178C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156979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0A55FE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201919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7DF25D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560228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2BE6C2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4EBB2A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7D6C6D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43ABAF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2C777B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c>
          <w:tcPr>
            <w:tcW w:w="960" w:type="dxa"/>
            <w:tcBorders>
              <w:top w:val="nil"/>
              <w:left w:val="nil"/>
              <w:bottom w:val="single" w:sz="4" w:space="0" w:color="auto"/>
              <w:right w:val="single" w:sz="4" w:space="0" w:color="auto"/>
            </w:tcBorders>
            <w:shd w:val="clear" w:color="000000" w:fill="FFFFFF"/>
            <w:vAlign w:val="center"/>
            <w:hideMark/>
          </w:tcPr>
          <w:p w14:paraId="7EB71B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211,98</w:t>
            </w:r>
          </w:p>
        </w:tc>
      </w:tr>
      <w:tr w:rsidR="0053025B" w:rsidRPr="00A742C7" w14:paraId="1CEC7A0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783B0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1208BD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746262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7D67E1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15465B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4742BA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6605C4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06536E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49B3E3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153792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100AA6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039A5B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53C61E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728AB2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4DEE2C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45260C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5FC58F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c>
          <w:tcPr>
            <w:tcW w:w="960" w:type="dxa"/>
            <w:tcBorders>
              <w:top w:val="nil"/>
              <w:left w:val="nil"/>
              <w:bottom w:val="single" w:sz="4" w:space="0" w:color="auto"/>
              <w:right w:val="single" w:sz="4" w:space="0" w:color="auto"/>
            </w:tcBorders>
            <w:shd w:val="clear" w:color="000000" w:fill="FFFFFF"/>
            <w:vAlign w:val="center"/>
            <w:hideMark/>
          </w:tcPr>
          <w:p w14:paraId="392008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124,74</w:t>
            </w:r>
          </w:p>
        </w:tc>
      </w:tr>
      <w:tr w:rsidR="0053025B" w:rsidRPr="00A742C7" w14:paraId="7B2AE439"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371112AA"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«ПромВоенСтрой»</w:t>
            </w:r>
          </w:p>
        </w:tc>
        <w:tc>
          <w:tcPr>
            <w:tcW w:w="960" w:type="dxa"/>
            <w:tcBorders>
              <w:top w:val="nil"/>
              <w:left w:val="nil"/>
              <w:bottom w:val="single" w:sz="4" w:space="0" w:color="auto"/>
              <w:right w:val="single" w:sz="4" w:space="0" w:color="auto"/>
            </w:tcBorders>
            <w:shd w:val="clear" w:color="000000" w:fill="FBD4B4"/>
            <w:vAlign w:val="center"/>
            <w:hideMark/>
          </w:tcPr>
          <w:p w14:paraId="2505D4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6BABB8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35CECA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5941EE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515D9E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0F95CC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00CD28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59A622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558904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048E94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6CE0C0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0533FA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360D9E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439291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68EBFE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c>
          <w:tcPr>
            <w:tcW w:w="960" w:type="dxa"/>
            <w:tcBorders>
              <w:top w:val="nil"/>
              <w:left w:val="nil"/>
              <w:bottom w:val="single" w:sz="4" w:space="0" w:color="auto"/>
              <w:right w:val="single" w:sz="4" w:space="0" w:color="auto"/>
            </w:tcBorders>
            <w:shd w:val="clear" w:color="000000" w:fill="FBD4B4"/>
            <w:vAlign w:val="center"/>
            <w:hideMark/>
          </w:tcPr>
          <w:p w14:paraId="407C49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162,46</w:t>
            </w:r>
          </w:p>
        </w:tc>
      </w:tr>
      <w:tr w:rsidR="0053025B" w:rsidRPr="00A742C7" w14:paraId="1DEA94B4"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378254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3C4E4A6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B5783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776EC5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6F958B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570DC3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46174D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06F5FF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26593F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48DA81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019BCD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513531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00ADB8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239035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6E6A00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73A140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0C416B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44CE56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3ACCB8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c>
          <w:tcPr>
            <w:tcW w:w="960" w:type="dxa"/>
            <w:tcBorders>
              <w:top w:val="nil"/>
              <w:left w:val="nil"/>
              <w:bottom w:val="single" w:sz="4" w:space="0" w:color="auto"/>
              <w:right w:val="single" w:sz="4" w:space="0" w:color="auto"/>
            </w:tcBorders>
            <w:shd w:val="clear" w:color="000000" w:fill="FFFFFF"/>
            <w:vAlign w:val="center"/>
            <w:hideMark/>
          </w:tcPr>
          <w:p w14:paraId="5AC114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678,85</w:t>
            </w:r>
          </w:p>
        </w:tc>
      </w:tr>
      <w:tr w:rsidR="0053025B" w:rsidRPr="00A742C7" w14:paraId="10230CD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28949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07CB20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16BAB1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349F5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748B1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AC203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60141F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F0849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BE7B8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38D22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863A1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13032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11070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EAAE6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D68F8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F0D9C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6830E6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70D31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r>
      <w:tr w:rsidR="0053025B" w:rsidRPr="00A742C7" w14:paraId="20D4C4E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AF86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07C75E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000000" w:fill="FFFFFF"/>
            <w:vAlign w:val="center"/>
            <w:hideMark/>
          </w:tcPr>
          <w:p w14:paraId="0670D1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3126AE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3413B4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72FE24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1AB9C7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643150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52F544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26436B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03781D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320218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156A83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323773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145D5F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5D3519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592500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c>
          <w:tcPr>
            <w:tcW w:w="960" w:type="dxa"/>
            <w:tcBorders>
              <w:top w:val="nil"/>
              <w:left w:val="nil"/>
              <w:bottom w:val="single" w:sz="4" w:space="0" w:color="auto"/>
              <w:right w:val="single" w:sz="4" w:space="0" w:color="auto"/>
            </w:tcBorders>
            <w:shd w:val="clear" w:color="000000" w:fill="FFFFFF"/>
            <w:vAlign w:val="center"/>
            <w:hideMark/>
          </w:tcPr>
          <w:p w14:paraId="7B9F14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90,01</w:t>
            </w:r>
          </w:p>
        </w:tc>
      </w:tr>
      <w:tr w:rsidR="0053025B" w:rsidRPr="00A742C7" w14:paraId="5DB0066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D93B1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45FE40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45EC64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18E4E9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20E3FD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657309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093788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328D36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6E6178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2C4F5C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7BA198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01769E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3EB587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550B64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310A39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705E7A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7380A6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c>
          <w:tcPr>
            <w:tcW w:w="960" w:type="dxa"/>
            <w:tcBorders>
              <w:top w:val="nil"/>
              <w:left w:val="nil"/>
              <w:bottom w:val="single" w:sz="4" w:space="0" w:color="auto"/>
              <w:right w:val="single" w:sz="4" w:space="0" w:color="auto"/>
            </w:tcBorders>
            <w:shd w:val="clear" w:color="000000" w:fill="FFFFFF"/>
            <w:vAlign w:val="center"/>
            <w:hideMark/>
          </w:tcPr>
          <w:p w14:paraId="298E93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107,74</w:t>
            </w:r>
          </w:p>
        </w:tc>
      </w:tr>
      <w:tr w:rsidR="0053025B" w:rsidRPr="00A742C7" w14:paraId="45A119E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4F353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45D614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40DF96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5C97E3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4A0BC3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4046F3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7CEA53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449790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059BA4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3F0F19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413F19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2CCF75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2DDD3B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1B50B2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01D0B3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3E70FA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0F40E3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c>
          <w:tcPr>
            <w:tcW w:w="960" w:type="dxa"/>
            <w:tcBorders>
              <w:top w:val="nil"/>
              <w:left w:val="nil"/>
              <w:bottom w:val="single" w:sz="4" w:space="0" w:color="auto"/>
              <w:right w:val="single" w:sz="4" w:space="0" w:color="auto"/>
            </w:tcBorders>
            <w:shd w:val="clear" w:color="000000" w:fill="FFFFFF"/>
            <w:vAlign w:val="center"/>
            <w:hideMark/>
          </w:tcPr>
          <w:p w14:paraId="4773EE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63,85</w:t>
            </w:r>
          </w:p>
        </w:tc>
      </w:tr>
      <w:tr w:rsidR="0053025B" w:rsidRPr="00A742C7" w14:paraId="1033F51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06B10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367715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000000" w:fill="FFFFFF"/>
            <w:vAlign w:val="center"/>
            <w:hideMark/>
          </w:tcPr>
          <w:p w14:paraId="118BF7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41AEFC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11679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63FFB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F9368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51072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2F5E4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E405E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46737D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78F37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C40B8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49E2D1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D9951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DEA4C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407DB1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11866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r>
      <w:tr w:rsidR="0053025B" w:rsidRPr="00A742C7" w14:paraId="4978BA8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44F47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607239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190234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0493E2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38697F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4250CC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30D175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6EA35E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0C76BF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42A9AD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027711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2CEAC3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456338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0A8D6B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6E6B36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220B75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2CA5DA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c>
          <w:tcPr>
            <w:tcW w:w="960" w:type="dxa"/>
            <w:tcBorders>
              <w:top w:val="nil"/>
              <w:left w:val="nil"/>
              <w:bottom w:val="single" w:sz="4" w:space="0" w:color="auto"/>
              <w:right w:val="single" w:sz="4" w:space="0" w:color="auto"/>
            </w:tcBorders>
            <w:shd w:val="clear" w:color="000000" w:fill="FFFFFF"/>
            <w:vAlign w:val="center"/>
            <w:hideMark/>
          </w:tcPr>
          <w:p w14:paraId="71AB08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3,92</w:t>
            </w:r>
          </w:p>
        </w:tc>
      </w:tr>
      <w:tr w:rsidR="0053025B" w:rsidRPr="00A742C7" w14:paraId="1A27910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79893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5104" w:type="dxa"/>
            <w:tcBorders>
              <w:top w:val="nil"/>
              <w:left w:val="nil"/>
              <w:bottom w:val="single" w:sz="4" w:space="0" w:color="auto"/>
              <w:right w:val="single" w:sz="4" w:space="0" w:color="auto"/>
            </w:tcBorders>
            <w:shd w:val="clear" w:color="000000" w:fill="FFFFFF"/>
            <w:vAlign w:val="center"/>
            <w:hideMark/>
          </w:tcPr>
          <w:p w14:paraId="7355DF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40720E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72B4F8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23BFF0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15765C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78D25B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39184D3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74581C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735A0B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606DC8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6EB395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7A7286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169648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1E7005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4A8CC6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15A89E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c>
          <w:tcPr>
            <w:tcW w:w="960" w:type="dxa"/>
            <w:tcBorders>
              <w:top w:val="nil"/>
              <w:left w:val="nil"/>
              <w:bottom w:val="single" w:sz="4" w:space="0" w:color="auto"/>
              <w:right w:val="single" w:sz="4" w:space="0" w:color="auto"/>
            </w:tcBorders>
            <w:shd w:val="clear" w:color="000000" w:fill="FFFFFF"/>
            <w:vAlign w:val="center"/>
            <w:hideMark/>
          </w:tcPr>
          <w:p w14:paraId="00CED7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117,51</w:t>
            </w:r>
          </w:p>
        </w:tc>
      </w:tr>
      <w:tr w:rsidR="0053025B" w:rsidRPr="00A742C7" w14:paraId="163B9544"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AF469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0D8FA1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5A3418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1B8B6F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4F305F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0DBD3B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2F9968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2B4005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521A6C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5AB48D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5BB7A0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2E8D03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72B952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4AA091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0CECC2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71E52F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006D4C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c>
          <w:tcPr>
            <w:tcW w:w="960" w:type="dxa"/>
            <w:tcBorders>
              <w:top w:val="nil"/>
              <w:left w:val="nil"/>
              <w:bottom w:val="single" w:sz="4" w:space="0" w:color="auto"/>
              <w:right w:val="single" w:sz="4" w:space="0" w:color="auto"/>
            </w:tcBorders>
            <w:shd w:val="clear" w:color="000000" w:fill="FFFFFF"/>
            <w:vAlign w:val="center"/>
            <w:hideMark/>
          </w:tcPr>
          <w:p w14:paraId="7C103E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40,42</w:t>
            </w:r>
          </w:p>
        </w:tc>
      </w:tr>
      <w:tr w:rsidR="0053025B" w:rsidRPr="00A742C7" w14:paraId="048FA7A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6DA17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77B1A8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000000" w:fill="FFFFFF"/>
            <w:vAlign w:val="center"/>
            <w:hideMark/>
          </w:tcPr>
          <w:p w14:paraId="759E05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4A57D5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26B325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41A006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331648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78EBB7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05E994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6CF348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4C2E21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20B933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7BF0C0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5E2221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5E6E73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4E423B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5DE351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c>
          <w:tcPr>
            <w:tcW w:w="960" w:type="dxa"/>
            <w:tcBorders>
              <w:top w:val="nil"/>
              <w:left w:val="nil"/>
              <w:bottom w:val="single" w:sz="4" w:space="0" w:color="auto"/>
              <w:right w:val="single" w:sz="4" w:space="0" w:color="auto"/>
            </w:tcBorders>
            <w:shd w:val="clear" w:color="000000" w:fill="FFFFFF"/>
            <w:vAlign w:val="center"/>
            <w:hideMark/>
          </w:tcPr>
          <w:p w14:paraId="74CA00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71,17</w:t>
            </w:r>
          </w:p>
        </w:tc>
      </w:tr>
      <w:tr w:rsidR="0053025B" w:rsidRPr="00A742C7" w14:paraId="3FA8265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61F80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5104" w:type="dxa"/>
            <w:tcBorders>
              <w:top w:val="nil"/>
              <w:left w:val="nil"/>
              <w:bottom w:val="single" w:sz="4" w:space="0" w:color="auto"/>
              <w:right w:val="single" w:sz="4" w:space="0" w:color="auto"/>
            </w:tcBorders>
            <w:shd w:val="clear" w:color="000000" w:fill="FFFFFF"/>
            <w:vAlign w:val="center"/>
            <w:hideMark/>
          </w:tcPr>
          <w:p w14:paraId="51889F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000000" w:fill="FFFFFF"/>
            <w:vAlign w:val="center"/>
            <w:hideMark/>
          </w:tcPr>
          <w:p w14:paraId="015404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F3786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603850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6B746B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6C5BEC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D9B79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07F2D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A0182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6F97F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C8F32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C90B7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6EC18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4A786C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8F443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DE0BF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22A66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r>
      <w:tr w:rsidR="0053025B" w:rsidRPr="00A742C7" w14:paraId="16A3980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0D46B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602113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6FF570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35E369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705296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2B67B8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451D25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0A2D7E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0E4A7D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5AAD9B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51279D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77DA33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08E61F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7F486D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189F9B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3E224E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452764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c>
          <w:tcPr>
            <w:tcW w:w="960" w:type="dxa"/>
            <w:tcBorders>
              <w:top w:val="nil"/>
              <w:left w:val="nil"/>
              <w:bottom w:val="single" w:sz="4" w:space="0" w:color="auto"/>
              <w:right w:val="single" w:sz="4" w:space="0" w:color="auto"/>
            </w:tcBorders>
            <w:shd w:val="clear" w:color="000000" w:fill="FFFFFF"/>
            <w:vAlign w:val="center"/>
            <w:hideMark/>
          </w:tcPr>
          <w:p w14:paraId="134344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638,43</w:t>
            </w:r>
          </w:p>
        </w:tc>
      </w:tr>
      <w:tr w:rsidR="0053025B" w:rsidRPr="00A742C7" w14:paraId="70AA1A0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D0C2D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77354D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000000" w:fill="FFFFFF"/>
            <w:vAlign w:val="center"/>
            <w:hideMark/>
          </w:tcPr>
          <w:p w14:paraId="52E77B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158B0C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125DAC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2EAABC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671E0E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072ED9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2B585A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7795D9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4ACFFD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2830CA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72E560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64C16F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6BF189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2C26C9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671A64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c>
          <w:tcPr>
            <w:tcW w:w="960" w:type="dxa"/>
            <w:tcBorders>
              <w:top w:val="nil"/>
              <w:left w:val="nil"/>
              <w:bottom w:val="single" w:sz="4" w:space="0" w:color="auto"/>
              <w:right w:val="single" w:sz="4" w:space="0" w:color="auto"/>
            </w:tcBorders>
            <w:shd w:val="clear" w:color="000000" w:fill="FFFFFF"/>
            <w:vAlign w:val="center"/>
            <w:hideMark/>
          </w:tcPr>
          <w:p w14:paraId="7A858E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262,00</w:t>
            </w:r>
          </w:p>
        </w:tc>
      </w:tr>
      <w:tr w:rsidR="0053025B" w:rsidRPr="00A742C7" w14:paraId="75921FA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8B60F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0B837D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000000" w:fill="FFFFFF"/>
            <w:vAlign w:val="center"/>
            <w:hideMark/>
          </w:tcPr>
          <w:p w14:paraId="4E5FEC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50F73F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3846FD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1676DC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68EC86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54F1A5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55675C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795345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0A91CA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16138E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0750E4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456A73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1FE81E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26D723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268592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c>
          <w:tcPr>
            <w:tcW w:w="960" w:type="dxa"/>
            <w:tcBorders>
              <w:top w:val="nil"/>
              <w:left w:val="nil"/>
              <w:bottom w:val="single" w:sz="4" w:space="0" w:color="auto"/>
              <w:right w:val="single" w:sz="4" w:space="0" w:color="auto"/>
            </w:tcBorders>
            <w:shd w:val="clear" w:color="000000" w:fill="FFFFFF"/>
            <w:vAlign w:val="center"/>
            <w:hideMark/>
          </w:tcPr>
          <w:p w14:paraId="6D5875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679,21</w:t>
            </w:r>
          </w:p>
        </w:tc>
      </w:tr>
      <w:tr w:rsidR="0053025B" w:rsidRPr="00A742C7" w14:paraId="55F69F8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1D4E0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5EBBF7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000000" w:fill="FFFFFF"/>
            <w:vAlign w:val="center"/>
            <w:hideMark/>
          </w:tcPr>
          <w:p w14:paraId="6C0C51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F9989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02FF5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ADDFF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1A407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CB9B4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3B3EFE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7ABEB8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1B14B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9AC11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91AD0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04AE32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9C5EB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28E959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1B1A34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c>
          <w:tcPr>
            <w:tcW w:w="960" w:type="dxa"/>
            <w:tcBorders>
              <w:top w:val="nil"/>
              <w:left w:val="nil"/>
              <w:bottom w:val="single" w:sz="4" w:space="0" w:color="auto"/>
              <w:right w:val="single" w:sz="4" w:space="0" w:color="auto"/>
            </w:tcBorders>
            <w:shd w:val="clear" w:color="000000" w:fill="FFFFFF"/>
            <w:vAlign w:val="center"/>
            <w:hideMark/>
          </w:tcPr>
          <w:p w14:paraId="575794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0,00</w:t>
            </w:r>
          </w:p>
        </w:tc>
      </w:tr>
      <w:tr w:rsidR="0053025B" w:rsidRPr="00A742C7" w14:paraId="4AA6E6AF"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71534A98"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ФГБУ «ЦЖКУ» МО РФ</w:t>
            </w:r>
          </w:p>
        </w:tc>
        <w:tc>
          <w:tcPr>
            <w:tcW w:w="960" w:type="dxa"/>
            <w:tcBorders>
              <w:top w:val="nil"/>
              <w:left w:val="nil"/>
              <w:bottom w:val="single" w:sz="4" w:space="0" w:color="auto"/>
              <w:right w:val="single" w:sz="4" w:space="0" w:color="auto"/>
            </w:tcBorders>
            <w:shd w:val="clear" w:color="000000" w:fill="FBD4B4"/>
            <w:vAlign w:val="center"/>
            <w:hideMark/>
          </w:tcPr>
          <w:p w14:paraId="2361A4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73FB2D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062089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2940E8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3A123B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6875C1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08800D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338446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748576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3F2B8E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050F8A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40399B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7D0289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655D10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3E3CA2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c>
          <w:tcPr>
            <w:tcW w:w="960" w:type="dxa"/>
            <w:tcBorders>
              <w:top w:val="nil"/>
              <w:left w:val="nil"/>
              <w:bottom w:val="single" w:sz="4" w:space="0" w:color="auto"/>
              <w:right w:val="single" w:sz="4" w:space="0" w:color="auto"/>
            </w:tcBorders>
            <w:shd w:val="clear" w:color="000000" w:fill="FBD4B4"/>
            <w:vAlign w:val="center"/>
            <w:hideMark/>
          </w:tcPr>
          <w:p w14:paraId="3736C1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183,54</w:t>
            </w:r>
          </w:p>
        </w:tc>
      </w:tr>
      <w:tr w:rsidR="0053025B" w:rsidRPr="00A742C7" w14:paraId="2D74C3F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7FECA5FB"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муниципальному образованию</w:t>
            </w:r>
          </w:p>
        </w:tc>
        <w:tc>
          <w:tcPr>
            <w:tcW w:w="960" w:type="dxa"/>
            <w:tcBorders>
              <w:top w:val="nil"/>
              <w:left w:val="nil"/>
              <w:bottom w:val="single" w:sz="4" w:space="0" w:color="auto"/>
              <w:right w:val="single" w:sz="4" w:space="0" w:color="auto"/>
            </w:tcBorders>
            <w:shd w:val="clear" w:color="000000" w:fill="FBD4B4"/>
            <w:vAlign w:val="center"/>
            <w:hideMark/>
          </w:tcPr>
          <w:p w14:paraId="34A889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40A7C6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7F772E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1A4F77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75AD7D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1BBC6C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269202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4A6B8A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1A9E52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46D87B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7A0292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4FC0FD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39B74F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486291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087B96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c>
          <w:tcPr>
            <w:tcW w:w="960" w:type="dxa"/>
            <w:tcBorders>
              <w:top w:val="nil"/>
              <w:left w:val="nil"/>
              <w:bottom w:val="single" w:sz="4" w:space="0" w:color="auto"/>
              <w:right w:val="single" w:sz="4" w:space="0" w:color="auto"/>
            </w:tcBorders>
            <w:shd w:val="clear" w:color="000000" w:fill="FBD4B4"/>
            <w:vAlign w:val="center"/>
            <w:hideMark/>
          </w:tcPr>
          <w:p w14:paraId="08367D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294,41</w:t>
            </w:r>
          </w:p>
        </w:tc>
      </w:tr>
      <w:tr w:rsidR="0053025B" w:rsidRPr="00A742C7" w14:paraId="626AE062"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738F7AE7"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lastRenderedPageBreak/>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53025B" w:rsidRPr="00A742C7" w14:paraId="6B7D0285"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2F02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В целом по муниципальному образованию</w:t>
            </w:r>
          </w:p>
        </w:tc>
        <w:tc>
          <w:tcPr>
            <w:tcW w:w="960" w:type="dxa"/>
            <w:tcBorders>
              <w:top w:val="nil"/>
              <w:left w:val="nil"/>
              <w:bottom w:val="single" w:sz="4" w:space="0" w:color="auto"/>
              <w:right w:val="single" w:sz="4" w:space="0" w:color="auto"/>
            </w:tcBorders>
            <w:shd w:val="clear" w:color="000000" w:fill="FFFFFF"/>
            <w:vAlign w:val="center"/>
            <w:hideMark/>
          </w:tcPr>
          <w:p w14:paraId="5B72FB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515C3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EFA75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982FA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70D94D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5B8857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18881B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88F05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1D867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60C59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2CF0D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C4F5B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4B6B06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63D210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0CD3E5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vAlign w:val="center"/>
            <w:hideMark/>
          </w:tcPr>
          <w:p w14:paraId="381DD4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0</w:t>
            </w:r>
          </w:p>
        </w:tc>
      </w:tr>
      <w:tr w:rsidR="0053025B" w:rsidRPr="00A742C7" w14:paraId="066DAF1B"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35D6A466"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з) удельный расход условного топлива на отпуск электрической энергии, гу.т/(кВт·ч)</w:t>
            </w:r>
          </w:p>
        </w:tc>
      </w:tr>
      <w:tr w:rsidR="0053025B" w:rsidRPr="00A742C7" w14:paraId="24A2941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8E34E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Отсутствует</w:t>
            </w:r>
          </w:p>
        </w:tc>
        <w:tc>
          <w:tcPr>
            <w:tcW w:w="960" w:type="dxa"/>
            <w:tcBorders>
              <w:top w:val="nil"/>
              <w:left w:val="nil"/>
              <w:bottom w:val="single" w:sz="4" w:space="0" w:color="auto"/>
              <w:right w:val="single" w:sz="4" w:space="0" w:color="auto"/>
            </w:tcBorders>
            <w:shd w:val="clear" w:color="000000" w:fill="FFFFFF"/>
            <w:vAlign w:val="center"/>
            <w:hideMark/>
          </w:tcPr>
          <w:p w14:paraId="034033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F320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4544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E595B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215C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F395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ABFD5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79AF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432B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E0A8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9CB3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9AC68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357B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C3D6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01536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CCD2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21B704B"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0C18E525"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к) доля отпуска тепловой энергии, осуществляемого потребителям по приборам учета, в общем объеме отпущенной тепловой энергии, %</w:t>
            </w:r>
          </w:p>
        </w:tc>
      </w:tr>
      <w:tr w:rsidR="0053025B" w:rsidRPr="00A742C7" w14:paraId="02DD6948"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1AFBB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В целом по муниципальному образованию</w:t>
            </w:r>
          </w:p>
        </w:tc>
        <w:tc>
          <w:tcPr>
            <w:tcW w:w="960" w:type="dxa"/>
            <w:tcBorders>
              <w:top w:val="nil"/>
              <w:left w:val="nil"/>
              <w:bottom w:val="single" w:sz="4" w:space="0" w:color="auto"/>
              <w:right w:val="single" w:sz="4" w:space="0" w:color="auto"/>
            </w:tcBorders>
            <w:shd w:val="clear" w:color="000000" w:fill="FFFFFF"/>
            <w:vAlign w:val="center"/>
            <w:hideMark/>
          </w:tcPr>
          <w:p w14:paraId="2DB4FC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135494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2EC66F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0DAC74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2BEEA6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7D8841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6F3DEC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359B80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29A900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537E77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35C5B7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7D2DE6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64F089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7AD5EF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7C558C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c>
          <w:tcPr>
            <w:tcW w:w="960" w:type="dxa"/>
            <w:tcBorders>
              <w:top w:val="nil"/>
              <w:left w:val="nil"/>
              <w:bottom w:val="single" w:sz="4" w:space="0" w:color="auto"/>
              <w:right w:val="single" w:sz="4" w:space="0" w:color="auto"/>
            </w:tcBorders>
            <w:shd w:val="clear" w:color="000000" w:fill="FFFFFF"/>
            <w:vAlign w:val="center"/>
            <w:hideMark/>
          </w:tcPr>
          <w:p w14:paraId="7909AA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1,7511</w:t>
            </w:r>
          </w:p>
        </w:tc>
      </w:tr>
      <w:tr w:rsidR="0053025B" w:rsidRPr="00A742C7" w14:paraId="7C02793F"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031C9EBD"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л) средневзвешенный (по материальной характеристике) срок эксплуатации тепловых сетей (для каждой системы теплоснабжения), лет</w:t>
            </w:r>
          </w:p>
        </w:tc>
      </w:tr>
      <w:tr w:rsidR="0053025B" w:rsidRPr="00A742C7" w14:paraId="4042F8A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05F26C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55FED08A"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44A4F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11D2EF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64280C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20,5</w:t>
            </w:r>
          </w:p>
        </w:tc>
        <w:tc>
          <w:tcPr>
            <w:tcW w:w="960" w:type="dxa"/>
            <w:tcBorders>
              <w:top w:val="nil"/>
              <w:left w:val="nil"/>
              <w:bottom w:val="single" w:sz="4" w:space="0" w:color="auto"/>
              <w:right w:val="single" w:sz="4" w:space="0" w:color="auto"/>
            </w:tcBorders>
            <w:shd w:val="clear" w:color="000000" w:fill="FFFFFF"/>
            <w:vAlign w:val="center"/>
            <w:hideMark/>
          </w:tcPr>
          <w:p w14:paraId="6F69C1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21,5</w:t>
            </w:r>
          </w:p>
        </w:tc>
        <w:tc>
          <w:tcPr>
            <w:tcW w:w="960" w:type="dxa"/>
            <w:tcBorders>
              <w:top w:val="nil"/>
              <w:left w:val="nil"/>
              <w:bottom w:val="single" w:sz="4" w:space="0" w:color="auto"/>
              <w:right w:val="single" w:sz="4" w:space="0" w:color="auto"/>
            </w:tcBorders>
            <w:shd w:val="clear" w:color="000000" w:fill="FFFFFF"/>
            <w:vAlign w:val="center"/>
            <w:hideMark/>
          </w:tcPr>
          <w:p w14:paraId="47238B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22,5</w:t>
            </w:r>
          </w:p>
        </w:tc>
        <w:tc>
          <w:tcPr>
            <w:tcW w:w="960" w:type="dxa"/>
            <w:tcBorders>
              <w:top w:val="nil"/>
              <w:left w:val="nil"/>
              <w:bottom w:val="single" w:sz="4" w:space="0" w:color="auto"/>
              <w:right w:val="single" w:sz="4" w:space="0" w:color="auto"/>
            </w:tcBorders>
            <w:shd w:val="clear" w:color="000000" w:fill="FFFFFF"/>
            <w:vAlign w:val="center"/>
            <w:hideMark/>
          </w:tcPr>
          <w:p w14:paraId="39AB66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23,5</w:t>
            </w:r>
          </w:p>
        </w:tc>
        <w:tc>
          <w:tcPr>
            <w:tcW w:w="960" w:type="dxa"/>
            <w:tcBorders>
              <w:top w:val="nil"/>
              <w:left w:val="nil"/>
              <w:bottom w:val="single" w:sz="4" w:space="0" w:color="auto"/>
              <w:right w:val="single" w:sz="4" w:space="0" w:color="auto"/>
            </w:tcBorders>
            <w:shd w:val="clear" w:color="000000" w:fill="FFFFFF"/>
            <w:vAlign w:val="center"/>
            <w:hideMark/>
          </w:tcPr>
          <w:p w14:paraId="7F779F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24,5</w:t>
            </w:r>
          </w:p>
        </w:tc>
        <w:tc>
          <w:tcPr>
            <w:tcW w:w="960" w:type="dxa"/>
            <w:tcBorders>
              <w:top w:val="nil"/>
              <w:left w:val="nil"/>
              <w:bottom w:val="single" w:sz="4" w:space="0" w:color="auto"/>
              <w:right w:val="single" w:sz="4" w:space="0" w:color="auto"/>
            </w:tcBorders>
            <w:shd w:val="clear" w:color="000000" w:fill="FFFFFF"/>
            <w:vAlign w:val="center"/>
            <w:hideMark/>
          </w:tcPr>
          <w:p w14:paraId="2B3663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25,5</w:t>
            </w:r>
          </w:p>
        </w:tc>
        <w:tc>
          <w:tcPr>
            <w:tcW w:w="960" w:type="dxa"/>
            <w:tcBorders>
              <w:top w:val="nil"/>
              <w:left w:val="nil"/>
              <w:bottom w:val="single" w:sz="4" w:space="0" w:color="auto"/>
              <w:right w:val="single" w:sz="4" w:space="0" w:color="auto"/>
            </w:tcBorders>
            <w:shd w:val="clear" w:color="000000" w:fill="FFFFFF"/>
            <w:vAlign w:val="center"/>
            <w:hideMark/>
          </w:tcPr>
          <w:p w14:paraId="609CBE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26,5</w:t>
            </w:r>
          </w:p>
        </w:tc>
        <w:tc>
          <w:tcPr>
            <w:tcW w:w="960" w:type="dxa"/>
            <w:tcBorders>
              <w:top w:val="nil"/>
              <w:left w:val="nil"/>
              <w:bottom w:val="single" w:sz="4" w:space="0" w:color="auto"/>
              <w:right w:val="single" w:sz="4" w:space="0" w:color="auto"/>
            </w:tcBorders>
            <w:shd w:val="clear" w:color="000000" w:fill="FFFFFF"/>
            <w:vAlign w:val="center"/>
            <w:hideMark/>
          </w:tcPr>
          <w:p w14:paraId="783F25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27,5</w:t>
            </w:r>
          </w:p>
        </w:tc>
        <w:tc>
          <w:tcPr>
            <w:tcW w:w="960" w:type="dxa"/>
            <w:tcBorders>
              <w:top w:val="nil"/>
              <w:left w:val="nil"/>
              <w:bottom w:val="single" w:sz="4" w:space="0" w:color="auto"/>
              <w:right w:val="single" w:sz="4" w:space="0" w:color="auto"/>
            </w:tcBorders>
            <w:shd w:val="clear" w:color="000000" w:fill="FFFFFF"/>
            <w:vAlign w:val="center"/>
            <w:hideMark/>
          </w:tcPr>
          <w:p w14:paraId="299883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28,5</w:t>
            </w:r>
          </w:p>
        </w:tc>
        <w:tc>
          <w:tcPr>
            <w:tcW w:w="960" w:type="dxa"/>
            <w:tcBorders>
              <w:top w:val="nil"/>
              <w:left w:val="nil"/>
              <w:bottom w:val="single" w:sz="4" w:space="0" w:color="auto"/>
              <w:right w:val="single" w:sz="4" w:space="0" w:color="auto"/>
            </w:tcBorders>
            <w:shd w:val="clear" w:color="000000" w:fill="FFFFFF"/>
            <w:vAlign w:val="center"/>
            <w:hideMark/>
          </w:tcPr>
          <w:p w14:paraId="5B0BFB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29,5</w:t>
            </w:r>
          </w:p>
        </w:tc>
        <w:tc>
          <w:tcPr>
            <w:tcW w:w="960" w:type="dxa"/>
            <w:tcBorders>
              <w:top w:val="nil"/>
              <w:left w:val="nil"/>
              <w:bottom w:val="single" w:sz="4" w:space="0" w:color="auto"/>
              <w:right w:val="single" w:sz="4" w:space="0" w:color="auto"/>
            </w:tcBorders>
            <w:shd w:val="clear" w:color="000000" w:fill="FFFFFF"/>
            <w:vAlign w:val="center"/>
            <w:hideMark/>
          </w:tcPr>
          <w:p w14:paraId="75B9ED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30,5</w:t>
            </w:r>
          </w:p>
        </w:tc>
        <w:tc>
          <w:tcPr>
            <w:tcW w:w="960" w:type="dxa"/>
            <w:tcBorders>
              <w:top w:val="nil"/>
              <w:left w:val="nil"/>
              <w:bottom w:val="single" w:sz="4" w:space="0" w:color="auto"/>
              <w:right w:val="single" w:sz="4" w:space="0" w:color="auto"/>
            </w:tcBorders>
            <w:shd w:val="clear" w:color="000000" w:fill="FFFFFF"/>
            <w:vAlign w:val="center"/>
            <w:hideMark/>
          </w:tcPr>
          <w:p w14:paraId="78E968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31,5</w:t>
            </w:r>
          </w:p>
        </w:tc>
        <w:tc>
          <w:tcPr>
            <w:tcW w:w="960" w:type="dxa"/>
            <w:tcBorders>
              <w:top w:val="nil"/>
              <w:left w:val="nil"/>
              <w:bottom w:val="single" w:sz="4" w:space="0" w:color="auto"/>
              <w:right w:val="single" w:sz="4" w:space="0" w:color="auto"/>
            </w:tcBorders>
            <w:shd w:val="clear" w:color="000000" w:fill="FFFFFF"/>
            <w:vAlign w:val="center"/>
            <w:hideMark/>
          </w:tcPr>
          <w:p w14:paraId="2D627F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32,5</w:t>
            </w:r>
          </w:p>
        </w:tc>
        <w:tc>
          <w:tcPr>
            <w:tcW w:w="960" w:type="dxa"/>
            <w:tcBorders>
              <w:top w:val="nil"/>
              <w:left w:val="nil"/>
              <w:bottom w:val="single" w:sz="4" w:space="0" w:color="auto"/>
              <w:right w:val="single" w:sz="4" w:space="0" w:color="auto"/>
            </w:tcBorders>
            <w:shd w:val="clear" w:color="000000" w:fill="FFFFFF"/>
            <w:vAlign w:val="center"/>
            <w:hideMark/>
          </w:tcPr>
          <w:p w14:paraId="36C268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33,5</w:t>
            </w:r>
          </w:p>
        </w:tc>
        <w:tc>
          <w:tcPr>
            <w:tcW w:w="960" w:type="dxa"/>
            <w:tcBorders>
              <w:top w:val="nil"/>
              <w:left w:val="nil"/>
              <w:bottom w:val="single" w:sz="4" w:space="0" w:color="auto"/>
              <w:right w:val="single" w:sz="4" w:space="0" w:color="auto"/>
            </w:tcBorders>
            <w:shd w:val="clear" w:color="000000" w:fill="FFFFFF"/>
            <w:vAlign w:val="center"/>
            <w:hideMark/>
          </w:tcPr>
          <w:p w14:paraId="5B1DD1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34,5</w:t>
            </w:r>
          </w:p>
        </w:tc>
        <w:tc>
          <w:tcPr>
            <w:tcW w:w="960" w:type="dxa"/>
            <w:tcBorders>
              <w:top w:val="nil"/>
              <w:left w:val="nil"/>
              <w:bottom w:val="single" w:sz="4" w:space="0" w:color="auto"/>
              <w:right w:val="single" w:sz="4" w:space="0" w:color="auto"/>
            </w:tcBorders>
            <w:shd w:val="clear" w:color="000000" w:fill="FFFFFF"/>
            <w:vAlign w:val="center"/>
            <w:hideMark/>
          </w:tcPr>
          <w:p w14:paraId="21FBDA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35,5</w:t>
            </w:r>
          </w:p>
        </w:tc>
      </w:tr>
      <w:tr w:rsidR="0053025B" w:rsidRPr="00A742C7" w14:paraId="3F36CB9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9322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46A3AA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0FDAF0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w:t>
            </w:r>
          </w:p>
        </w:tc>
        <w:tc>
          <w:tcPr>
            <w:tcW w:w="960" w:type="dxa"/>
            <w:tcBorders>
              <w:top w:val="nil"/>
              <w:left w:val="nil"/>
              <w:bottom w:val="single" w:sz="4" w:space="0" w:color="auto"/>
              <w:right w:val="single" w:sz="4" w:space="0" w:color="auto"/>
            </w:tcBorders>
            <w:shd w:val="clear" w:color="000000" w:fill="FFFFFF"/>
            <w:vAlign w:val="center"/>
            <w:hideMark/>
          </w:tcPr>
          <w:p w14:paraId="5D56B8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w:t>
            </w:r>
          </w:p>
        </w:tc>
        <w:tc>
          <w:tcPr>
            <w:tcW w:w="960" w:type="dxa"/>
            <w:tcBorders>
              <w:top w:val="nil"/>
              <w:left w:val="nil"/>
              <w:bottom w:val="single" w:sz="4" w:space="0" w:color="auto"/>
              <w:right w:val="single" w:sz="4" w:space="0" w:color="auto"/>
            </w:tcBorders>
            <w:shd w:val="clear" w:color="000000" w:fill="FFFFFF"/>
            <w:vAlign w:val="center"/>
            <w:hideMark/>
          </w:tcPr>
          <w:p w14:paraId="62E786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62</w:t>
            </w:r>
          </w:p>
        </w:tc>
        <w:tc>
          <w:tcPr>
            <w:tcW w:w="960" w:type="dxa"/>
            <w:tcBorders>
              <w:top w:val="nil"/>
              <w:left w:val="nil"/>
              <w:bottom w:val="single" w:sz="4" w:space="0" w:color="auto"/>
              <w:right w:val="single" w:sz="4" w:space="0" w:color="auto"/>
            </w:tcBorders>
            <w:shd w:val="clear" w:color="000000" w:fill="FFFFFF"/>
            <w:vAlign w:val="center"/>
            <w:hideMark/>
          </w:tcPr>
          <w:p w14:paraId="671B1F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w:t>
            </w:r>
          </w:p>
        </w:tc>
        <w:tc>
          <w:tcPr>
            <w:tcW w:w="960" w:type="dxa"/>
            <w:tcBorders>
              <w:top w:val="nil"/>
              <w:left w:val="nil"/>
              <w:bottom w:val="single" w:sz="4" w:space="0" w:color="auto"/>
              <w:right w:val="single" w:sz="4" w:space="0" w:color="auto"/>
            </w:tcBorders>
            <w:shd w:val="clear" w:color="000000" w:fill="FFFFFF"/>
            <w:vAlign w:val="center"/>
            <w:hideMark/>
          </w:tcPr>
          <w:p w14:paraId="168A45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w:t>
            </w:r>
          </w:p>
        </w:tc>
        <w:tc>
          <w:tcPr>
            <w:tcW w:w="960" w:type="dxa"/>
            <w:tcBorders>
              <w:top w:val="nil"/>
              <w:left w:val="nil"/>
              <w:bottom w:val="single" w:sz="4" w:space="0" w:color="auto"/>
              <w:right w:val="single" w:sz="4" w:space="0" w:color="auto"/>
            </w:tcBorders>
            <w:shd w:val="clear" w:color="000000" w:fill="FFFFFF"/>
            <w:vAlign w:val="center"/>
            <w:hideMark/>
          </w:tcPr>
          <w:p w14:paraId="5198E6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w:t>
            </w:r>
          </w:p>
        </w:tc>
        <w:tc>
          <w:tcPr>
            <w:tcW w:w="960" w:type="dxa"/>
            <w:tcBorders>
              <w:top w:val="nil"/>
              <w:left w:val="nil"/>
              <w:bottom w:val="single" w:sz="4" w:space="0" w:color="auto"/>
              <w:right w:val="single" w:sz="4" w:space="0" w:color="auto"/>
            </w:tcBorders>
            <w:shd w:val="clear" w:color="000000" w:fill="FFFFFF"/>
            <w:vAlign w:val="center"/>
            <w:hideMark/>
          </w:tcPr>
          <w:p w14:paraId="71DF67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w:t>
            </w:r>
          </w:p>
        </w:tc>
        <w:tc>
          <w:tcPr>
            <w:tcW w:w="960" w:type="dxa"/>
            <w:tcBorders>
              <w:top w:val="nil"/>
              <w:left w:val="nil"/>
              <w:bottom w:val="single" w:sz="4" w:space="0" w:color="auto"/>
              <w:right w:val="single" w:sz="4" w:space="0" w:color="auto"/>
            </w:tcBorders>
            <w:shd w:val="clear" w:color="000000" w:fill="FFFFFF"/>
            <w:vAlign w:val="center"/>
            <w:hideMark/>
          </w:tcPr>
          <w:p w14:paraId="228B4C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w:t>
            </w:r>
          </w:p>
        </w:tc>
        <w:tc>
          <w:tcPr>
            <w:tcW w:w="960" w:type="dxa"/>
            <w:tcBorders>
              <w:top w:val="nil"/>
              <w:left w:val="nil"/>
              <w:bottom w:val="single" w:sz="4" w:space="0" w:color="auto"/>
              <w:right w:val="single" w:sz="4" w:space="0" w:color="auto"/>
            </w:tcBorders>
            <w:shd w:val="clear" w:color="000000" w:fill="FFFFFF"/>
            <w:vAlign w:val="center"/>
            <w:hideMark/>
          </w:tcPr>
          <w:p w14:paraId="550CD9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690DD0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52006A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750309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109B81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000000" w:fill="FFFFFF"/>
            <w:vAlign w:val="center"/>
            <w:hideMark/>
          </w:tcPr>
          <w:p w14:paraId="38BBFE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w:t>
            </w:r>
          </w:p>
        </w:tc>
        <w:tc>
          <w:tcPr>
            <w:tcW w:w="960" w:type="dxa"/>
            <w:tcBorders>
              <w:top w:val="nil"/>
              <w:left w:val="nil"/>
              <w:bottom w:val="single" w:sz="4" w:space="0" w:color="auto"/>
              <w:right w:val="single" w:sz="4" w:space="0" w:color="auto"/>
            </w:tcBorders>
            <w:shd w:val="clear" w:color="000000" w:fill="FFFFFF"/>
            <w:vAlign w:val="center"/>
            <w:hideMark/>
          </w:tcPr>
          <w:p w14:paraId="1F16B0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w:t>
            </w:r>
          </w:p>
        </w:tc>
        <w:tc>
          <w:tcPr>
            <w:tcW w:w="960" w:type="dxa"/>
            <w:tcBorders>
              <w:top w:val="nil"/>
              <w:left w:val="nil"/>
              <w:bottom w:val="single" w:sz="4" w:space="0" w:color="auto"/>
              <w:right w:val="single" w:sz="4" w:space="0" w:color="auto"/>
            </w:tcBorders>
            <w:shd w:val="clear" w:color="000000" w:fill="FFFFFF"/>
            <w:vAlign w:val="center"/>
            <w:hideMark/>
          </w:tcPr>
          <w:p w14:paraId="446DB1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r>
      <w:tr w:rsidR="0053025B" w:rsidRPr="00A742C7" w14:paraId="5DE4A0A5"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342DD8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53025B" w:rsidRPr="00A742C7" w14:paraId="40C0A32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6F3D3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7301DA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2931EAC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0834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C572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C8F9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A20E7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6D5D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A947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21D5C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7FCB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A319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C0C8F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DCC2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19DC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34BA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E6D4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649B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E75EBF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94101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0DF61E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35FA1B6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6FB31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9429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7F837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8632C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B4F6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562C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F789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3608F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A7532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1B36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FDA5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D312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8106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4F027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1D63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E20215F"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4CEA28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58C6721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1AD0A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268484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44CD09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DF35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60A69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6F2B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F77A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2088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238B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9B29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9106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AA1F7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97BD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5744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F321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24F84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8C6B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8F20C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672054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013F5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28B2E1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717162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D055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45DB0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5905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341E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92F2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5C4D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0AF9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1EA1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2CCF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1A71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7F41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0E83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C9DD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3CFD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7CBF4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6E3090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F40CA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239573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37752B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14FD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15EDD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54B3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7E5C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A3F4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ECB8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5FA1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0CE0B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8C22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A2314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ED2F7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E7F36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15D13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D018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4F3C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146387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DE33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6D5853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707827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9699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882D7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8A08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0862E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B908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7B66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202F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BAFF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9F1B7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1D3C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A405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C6A58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CED7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2DAF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ACDA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CFD305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DEFEA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3800DA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13CBFD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3C43C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A5747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161D7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85CE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4529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433C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38016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E770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0E292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20D0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EBDB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5B1E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BCA9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CA23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CBD6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55370C4"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58349C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5B4BC64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D1A0B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0B3581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1EB441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11,2</w:t>
            </w:r>
          </w:p>
        </w:tc>
        <w:tc>
          <w:tcPr>
            <w:tcW w:w="960" w:type="dxa"/>
            <w:tcBorders>
              <w:top w:val="nil"/>
              <w:left w:val="nil"/>
              <w:bottom w:val="single" w:sz="4" w:space="0" w:color="auto"/>
              <w:right w:val="single" w:sz="4" w:space="0" w:color="auto"/>
            </w:tcBorders>
            <w:shd w:val="clear" w:color="000000" w:fill="FFFFFF"/>
            <w:vAlign w:val="center"/>
            <w:hideMark/>
          </w:tcPr>
          <w:p w14:paraId="043101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12,2</w:t>
            </w:r>
          </w:p>
        </w:tc>
        <w:tc>
          <w:tcPr>
            <w:tcW w:w="960" w:type="dxa"/>
            <w:tcBorders>
              <w:top w:val="nil"/>
              <w:left w:val="nil"/>
              <w:bottom w:val="single" w:sz="4" w:space="0" w:color="auto"/>
              <w:right w:val="single" w:sz="4" w:space="0" w:color="auto"/>
            </w:tcBorders>
            <w:shd w:val="clear" w:color="000000" w:fill="FFFFFF"/>
            <w:vAlign w:val="center"/>
            <w:hideMark/>
          </w:tcPr>
          <w:p w14:paraId="6719C4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13,2</w:t>
            </w:r>
          </w:p>
        </w:tc>
        <w:tc>
          <w:tcPr>
            <w:tcW w:w="960" w:type="dxa"/>
            <w:tcBorders>
              <w:top w:val="nil"/>
              <w:left w:val="nil"/>
              <w:bottom w:val="single" w:sz="4" w:space="0" w:color="auto"/>
              <w:right w:val="single" w:sz="4" w:space="0" w:color="auto"/>
            </w:tcBorders>
            <w:shd w:val="clear" w:color="000000" w:fill="FFFFFF"/>
            <w:vAlign w:val="center"/>
            <w:hideMark/>
          </w:tcPr>
          <w:p w14:paraId="62926C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14,2</w:t>
            </w:r>
          </w:p>
        </w:tc>
        <w:tc>
          <w:tcPr>
            <w:tcW w:w="960" w:type="dxa"/>
            <w:tcBorders>
              <w:top w:val="nil"/>
              <w:left w:val="nil"/>
              <w:bottom w:val="single" w:sz="4" w:space="0" w:color="auto"/>
              <w:right w:val="single" w:sz="4" w:space="0" w:color="auto"/>
            </w:tcBorders>
            <w:shd w:val="clear" w:color="000000" w:fill="FFFFFF"/>
            <w:vAlign w:val="center"/>
            <w:hideMark/>
          </w:tcPr>
          <w:p w14:paraId="266BC7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15,2</w:t>
            </w:r>
          </w:p>
        </w:tc>
        <w:tc>
          <w:tcPr>
            <w:tcW w:w="960" w:type="dxa"/>
            <w:tcBorders>
              <w:top w:val="nil"/>
              <w:left w:val="nil"/>
              <w:bottom w:val="single" w:sz="4" w:space="0" w:color="auto"/>
              <w:right w:val="single" w:sz="4" w:space="0" w:color="auto"/>
            </w:tcBorders>
            <w:shd w:val="clear" w:color="000000" w:fill="FFFFFF"/>
            <w:vAlign w:val="center"/>
            <w:hideMark/>
          </w:tcPr>
          <w:p w14:paraId="0FBF3C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16,2</w:t>
            </w:r>
          </w:p>
        </w:tc>
        <w:tc>
          <w:tcPr>
            <w:tcW w:w="960" w:type="dxa"/>
            <w:tcBorders>
              <w:top w:val="nil"/>
              <w:left w:val="nil"/>
              <w:bottom w:val="single" w:sz="4" w:space="0" w:color="auto"/>
              <w:right w:val="single" w:sz="4" w:space="0" w:color="auto"/>
            </w:tcBorders>
            <w:shd w:val="clear" w:color="000000" w:fill="FFFFFF"/>
            <w:vAlign w:val="center"/>
            <w:hideMark/>
          </w:tcPr>
          <w:p w14:paraId="3679FB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17,2</w:t>
            </w:r>
          </w:p>
        </w:tc>
        <w:tc>
          <w:tcPr>
            <w:tcW w:w="960" w:type="dxa"/>
            <w:tcBorders>
              <w:top w:val="nil"/>
              <w:left w:val="nil"/>
              <w:bottom w:val="single" w:sz="4" w:space="0" w:color="auto"/>
              <w:right w:val="single" w:sz="4" w:space="0" w:color="auto"/>
            </w:tcBorders>
            <w:shd w:val="clear" w:color="000000" w:fill="FFFFFF"/>
            <w:vAlign w:val="center"/>
            <w:hideMark/>
          </w:tcPr>
          <w:p w14:paraId="00AE10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18,2</w:t>
            </w:r>
          </w:p>
        </w:tc>
        <w:tc>
          <w:tcPr>
            <w:tcW w:w="960" w:type="dxa"/>
            <w:tcBorders>
              <w:top w:val="nil"/>
              <w:left w:val="nil"/>
              <w:bottom w:val="single" w:sz="4" w:space="0" w:color="auto"/>
              <w:right w:val="single" w:sz="4" w:space="0" w:color="auto"/>
            </w:tcBorders>
            <w:shd w:val="clear" w:color="000000" w:fill="FFFFFF"/>
            <w:vAlign w:val="center"/>
            <w:hideMark/>
          </w:tcPr>
          <w:p w14:paraId="30C980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19,2</w:t>
            </w:r>
          </w:p>
        </w:tc>
        <w:tc>
          <w:tcPr>
            <w:tcW w:w="960" w:type="dxa"/>
            <w:tcBorders>
              <w:top w:val="nil"/>
              <w:left w:val="nil"/>
              <w:bottom w:val="single" w:sz="4" w:space="0" w:color="auto"/>
              <w:right w:val="single" w:sz="4" w:space="0" w:color="auto"/>
            </w:tcBorders>
            <w:shd w:val="clear" w:color="000000" w:fill="FFFFFF"/>
            <w:vAlign w:val="center"/>
            <w:hideMark/>
          </w:tcPr>
          <w:p w14:paraId="3D44E1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20,2</w:t>
            </w:r>
          </w:p>
        </w:tc>
        <w:tc>
          <w:tcPr>
            <w:tcW w:w="960" w:type="dxa"/>
            <w:tcBorders>
              <w:top w:val="nil"/>
              <w:left w:val="nil"/>
              <w:bottom w:val="single" w:sz="4" w:space="0" w:color="auto"/>
              <w:right w:val="single" w:sz="4" w:space="0" w:color="auto"/>
            </w:tcBorders>
            <w:shd w:val="clear" w:color="000000" w:fill="FFFFFF"/>
            <w:vAlign w:val="center"/>
            <w:hideMark/>
          </w:tcPr>
          <w:p w14:paraId="168ED8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21,2</w:t>
            </w:r>
          </w:p>
        </w:tc>
        <w:tc>
          <w:tcPr>
            <w:tcW w:w="960" w:type="dxa"/>
            <w:tcBorders>
              <w:top w:val="nil"/>
              <w:left w:val="nil"/>
              <w:bottom w:val="single" w:sz="4" w:space="0" w:color="auto"/>
              <w:right w:val="single" w:sz="4" w:space="0" w:color="auto"/>
            </w:tcBorders>
            <w:shd w:val="clear" w:color="000000" w:fill="FFFFFF"/>
            <w:vAlign w:val="center"/>
            <w:hideMark/>
          </w:tcPr>
          <w:p w14:paraId="01174D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22,2</w:t>
            </w:r>
          </w:p>
        </w:tc>
        <w:tc>
          <w:tcPr>
            <w:tcW w:w="960" w:type="dxa"/>
            <w:tcBorders>
              <w:top w:val="nil"/>
              <w:left w:val="nil"/>
              <w:bottom w:val="single" w:sz="4" w:space="0" w:color="auto"/>
              <w:right w:val="single" w:sz="4" w:space="0" w:color="auto"/>
            </w:tcBorders>
            <w:shd w:val="clear" w:color="000000" w:fill="FFFFFF"/>
            <w:vAlign w:val="center"/>
            <w:hideMark/>
          </w:tcPr>
          <w:p w14:paraId="760425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23,2</w:t>
            </w:r>
          </w:p>
        </w:tc>
        <w:tc>
          <w:tcPr>
            <w:tcW w:w="960" w:type="dxa"/>
            <w:tcBorders>
              <w:top w:val="nil"/>
              <w:left w:val="nil"/>
              <w:bottom w:val="single" w:sz="4" w:space="0" w:color="auto"/>
              <w:right w:val="single" w:sz="4" w:space="0" w:color="auto"/>
            </w:tcBorders>
            <w:shd w:val="clear" w:color="000000" w:fill="FFFFFF"/>
            <w:vAlign w:val="center"/>
            <w:hideMark/>
          </w:tcPr>
          <w:p w14:paraId="181F73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24,2</w:t>
            </w:r>
          </w:p>
        </w:tc>
        <w:tc>
          <w:tcPr>
            <w:tcW w:w="960" w:type="dxa"/>
            <w:tcBorders>
              <w:top w:val="nil"/>
              <w:left w:val="nil"/>
              <w:bottom w:val="single" w:sz="4" w:space="0" w:color="auto"/>
              <w:right w:val="single" w:sz="4" w:space="0" w:color="auto"/>
            </w:tcBorders>
            <w:shd w:val="clear" w:color="000000" w:fill="FFFFFF"/>
            <w:vAlign w:val="center"/>
            <w:hideMark/>
          </w:tcPr>
          <w:p w14:paraId="09A745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25,2</w:t>
            </w:r>
          </w:p>
        </w:tc>
        <w:tc>
          <w:tcPr>
            <w:tcW w:w="960" w:type="dxa"/>
            <w:tcBorders>
              <w:top w:val="nil"/>
              <w:left w:val="nil"/>
              <w:bottom w:val="single" w:sz="4" w:space="0" w:color="auto"/>
              <w:right w:val="single" w:sz="4" w:space="0" w:color="auto"/>
            </w:tcBorders>
            <w:shd w:val="clear" w:color="000000" w:fill="FFFFFF"/>
            <w:vAlign w:val="center"/>
            <w:hideMark/>
          </w:tcPr>
          <w:p w14:paraId="7122B3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26,2</w:t>
            </w:r>
          </w:p>
        </w:tc>
      </w:tr>
      <w:tr w:rsidR="0053025B" w:rsidRPr="00A742C7" w14:paraId="4007A2F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0186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104" w:type="dxa"/>
            <w:tcBorders>
              <w:top w:val="nil"/>
              <w:left w:val="nil"/>
              <w:bottom w:val="single" w:sz="4" w:space="0" w:color="auto"/>
              <w:right w:val="single" w:sz="4" w:space="0" w:color="auto"/>
            </w:tcBorders>
            <w:shd w:val="clear" w:color="000000" w:fill="FFFFFF"/>
            <w:vAlign w:val="center"/>
            <w:hideMark/>
          </w:tcPr>
          <w:p w14:paraId="268C03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6465EF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11,4</w:t>
            </w:r>
          </w:p>
        </w:tc>
        <w:tc>
          <w:tcPr>
            <w:tcW w:w="960" w:type="dxa"/>
            <w:tcBorders>
              <w:top w:val="nil"/>
              <w:left w:val="nil"/>
              <w:bottom w:val="single" w:sz="4" w:space="0" w:color="auto"/>
              <w:right w:val="single" w:sz="4" w:space="0" w:color="auto"/>
            </w:tcBorders>
            <w:shd w:val="clear" w:color="000000" w:fill="FFFFFF"/>
            <w:vAlign w:val="center"/>
            <w:hideMark/>
          </w:tcPr>
          <w:p w14:paraId="35A739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12,4</w:t>
            </w:r>
          </w:p>
        </w:tc>
        <w:tc>
          <w:tcPr>
            <w:tcW w:w="960" w:type="dxa"/>
            <w:tcBorders>
              <w:top w:val="nil"/>
              <w:left w:val="nil"/>
              <w:bottom w:val="single" w:sz="4" w:space="0" w:color="auto"/>
              <w:right w:val="single" w:sz="4" w:space="0" w:color="auto"/>
            </w:tcBorders>
            <w:shd w:val="clear" w:color="000000" w:fill="FFFFFF"/>
            <w:vAlign w:val="center"/>
            <w:hideMark/>
          </w:tcPr>
          <w:p w14:paraId="6B4E06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13,4</w:t>
            </w:r>
          </w:p>
        </w:tc>
        <w:tc>
          <w:tcPr>
            <w:tcW w:w="960" w:type="dxa"/>
            <w:tcBorders>
              <w:top w:val="nil"/>
              <w:left w:val="nil"/>
              <w:bottom w:val="single" w:sz="4" w:space="0" w:color="auto"/>
              <w:right w:val="single" w:sz="4" w:space="0" w:color="auto"/>
            </w:tcBorders>
            <w:shd w:val="clear" w:color="000000" w:fill="FFFFFF"/>
            <w:vAlign w:val="center"/>
            <w:hideMark/>
          </w:tcPr>
          <w:p w14:paraId="2B68D4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14,4</w:t>
            </w:r>
          </w:p>
        </w:tc>
        <w:tc>
          <w:tcPr>
            <w:tcW w:w="960" w:type="dxa"/>
            <w:tcBorders>
              <w:top w:val="nil"/>
              <w:left w:val="nil"/>
              <w:bottom w:val="single" w:sz="4" w:space="0" w:color="auto"/>
              <w:right w:val="single" w:sz="4" w:space="0" w:color="auto"/>
            </w:tcBorders>
            <w:shd w:val="clear" w:color="000000" w:fill="FFFFFF"/>
            <w:vAlign w:val="center"/>
            <w:hideMark/>
          </w:tcPr>
          <w:p w14:paraId="6FA452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E00C6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4ED52B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17,4</w:t>
            </w:r>
          </w:p>
        </w:tc>
        <w:tc>
          <w:tcPr>
            <w:tcW w:w="960" w:type="dxa"/>
            <w:tcBorders>
              <w:top w:val="nil"/>
              <w:left w:val="nil"/>
              <w:bottom w:val="single" w:sz="4" w:space="0" w:color="auto"/>
              <w:right w:val="single" w:sz="4" w:space="0" w:color="auto"/>
            </w:tcBorders>
            <w:shd w:val="clear" w:color="000000" w:fill="FFFFFF"/>
            <w:vAlign w:val="center"/>
            <w:hideMark/>
          </w:tcPr>
          <w:p w14:paraId="630154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0" w:type="dxa"/>
            <w:tcBorders>
              <w:top w:val="nil"/>
              <w:left w:val="nil"/>
              <w:bottom w:val="single" w:sz="4" w:space="0" w:color="auto"/>
              <w:right w:val="single" w:sz="4" w:space="0" w:color="auto"/>
            </w:tcBorders>
            <w:shd w:val="clear" w:color="000000" w:fill="FFFFFF"/>
            <w:vAlign w:val="center"/>
            <w:hideMark/>
          </w:tcPr>
          <w:p w14:paraId="4506D2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w:t>
            </w:r>
          </w:p>
        </w:tc>
        <w:tc>
          <w:tcPr>
            <w:tcW w:w="960" w:type="dxa"/>
            <w:tcBorders>
              <w:top w:val="nil"/>
              <w:left w:val="nil"/>
              <w:bottom w:val="single" w:sz="4" w:space="0" w:color="auto"/>
              <w:right w:val="single" w:sz="4" w:space="0" w:color="auto"/>
            </w:tcBorders>
            <w:shd w:val="clear" w:color="000000" w:fill="FFFFFF"/>
            <w:vAlign w:val="center"/>
            <w:hideMark/>
          </w:tcPr>
          <w:p w14:paraId="31B36F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20,4</w:t>
            </w:r>
          </w:p>
        </w:tc>
        <w:tc>
          <w:tcPr>
            <w:tcW w:w="960" w:type="dxa"/>
            <w:tcBorders>
              <w:top w:val="nil"/>
              <w:left w:val="nil"/>
              <w:bottom w:val="single" w:sz="4" w:space="0" w:color="auto"/>
              <w:right w:val="single" w:sz="4" w:space="0" w:color="auto"/>
            </w:tcBorders>
            <w:shd w:val="clear" w:color="000000" w:fill="FFFFFF"/>
            <w:vAlign w:val="center"/>
            <w:hideMark/>
          </w:tcPr>
          <w:p w14:paraId="4BBB9E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77C81F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22,4</w:t>
            </w:r>
          </w:p>
        </w:tc>
        <w:tc>
          <w:tcPr>
            <w:tcW w:w="960" w:type="dxa"/>
            <w:tcBorders>
              <w:top w:val="nil"/>
              <w:left w:val="nil"/>
              <w:bottom w:val="single" w:sz="4" w:space="0" w:color="auto"/>
              <w:right w:val="single" w:sz="4" w:space="0" w:color="auto"/>
            </w:tcBorders>
            <w:shd w:val="clear" w:color="000000" w:fill="FFFFFF"/>
            <w:vAlign w:val="center"/>
            <w:hideMark/>
          </w:tcPr>
          <w:p w14:paraId="5378C2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23,4</w:t>
            </w:r>
          </w:p>
        </w:tc>
        <w:tc>
          <w:tcPr>
            <w:tcW w:w="960" w:type="dxa"/>
            <w:tcBorders>
              <w:top w:val="nil"/>
              <w:left w:val="nil"/>
              <w:bottom w:val="single" w:sz="4" w:space="0" w:color="auto"/>
              <w:right w:val="single" w:sz="4" w:space="0" w:color="auto"/>
            </w:tcBorders>
            <w:shd w:val="clear" w:color="000000" w:fill="FFFFFF"/>
            <w:vAlign w:val="center"/>
            <w:hideMark/>
          </w:tcPr>
          <w:p w14:paraId="5ACD90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24,4</w:t>
            </w:r>
          </w:p>
        </w:tc>
        <w:tc>
          <w:tcPr>
            <w:tcW w:w="960" w:type="dxa"/>
            <w:tcBorders>
              <w:top w:val="nil"/>
              <w:left w:val="nil"/>
              <w:bottom w:val="single" w:sz="4" w:space="0" w:color="auto"/>
              <w:right w:val="single" w:sz="4" w:space="0" w:color="auto"/>
            </w:tcBorders>
            <w:shd w:val="clear" w:color="000000" w:fill="FFFFFF"/>
            <w:vAlign w:val="center"/>
            <w:hideMark/>
          </w:tcPr>
          <w:p w14:paraId="1B1F8F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25,4</w:t>
            </w:r>
          </w:p>
        </w:tc>
        <w:tc>
          <w:tcPr>
            <w:tcW w:w="960" w:type="dxa"/>
            <w:tcBorders>
              <w:top w:val="nil"/>
              <w:left w:val="nil"/>
              <w:bottom w:val="single" w:sz="4" w:space="0" w:color="auto"/>
              <w:right w:val="single" w:sz="4" w:space="0" w:color="auto"/>
            </w:tcBorders>
            <w:shd w:val="clear" w:color="000000" w:fill="FFFFFF"/>
            <w:vAlign w:val="center"/>
            <w:hideMark/>
          </w:tcPr>
          <w:p w14:paraId="24DFFD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26,4</w:t>
            </w:r>
          </w:p>
        </w:tc>
      </w:tr>
      <w:tr w:rsidR="0053025B" w:rsidRPr="00A742C7" w14:paraId="13D35EB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03B0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28A379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22733E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960" w:type="dxa"/>
            <w:tcBorders>
              <w:top w:val="nil"/>
              <w:left w:val="nil"/>
              <w:bottom w:val="single" w:sz="4" w:space="0" w:color="auto"/>
              <w:right w:val="single" w:sz="4" w:space="0" w:color="auto"/>
            </w:tcBorders>
            <w:shd w:val="clear" w:color="000000" w:fill="FFFFFF"/>
            <w:vAlign w:val="center"/>
            <w:hideMark/>
          </w:tcPr>
          <w:p w14:paraId="3A2BBD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960" w:type="dxa"/>
            <w:tcBorders>
              <w:top w:val="nil"/>
              <w:left w:val="nil"/>
              <w:bottom w:val="single" w:sz="4" w:space="0" w:color="auto"/>
              <w:right w:val="single" w:sz="4" w:space="0" w:color="auto"/>
            </w:tcBorders>
            <w:shd w:val="clear" w:color="000000" w:fill="FFFFFF"/>
            <w:vAlign w:val="center"/>
            <w:hideMark/>
          </w:tcPr>
          <w:p w14:paraId="3AFF8B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960" w:type="dxa"/>
            <w:tcBorders>
              <w:top w:val="nil"/>
              <w:left w:val="nil"/>
              <w:bottom w:val="single" w:sz="4" w:space="0" w:color="auto"/>
              <w:right w:val="single" w:sz="4" w:space="0" w:color="auto"/>
            </w:tcBorders>
            <w:shd w:val="clear" w:color="000000" w:fill="FFFFFF"/>
            <w:vAlign w:val="center"/>
            <w:hideMark/>
          </w:tcPr>
          <w:p w14:paraId="78A3EA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960" w:type="dxa"/>
            <w:tcBorders>
              <w:top w:val="nil"/>
              <w:left w:val="nil"/>
              <w:bottom w:val="single" w:sz="4" w:space="0" w:color="auto"/>
              <w:right w:val="single" w:sz="4" w:space="0" w:color="auto"/>
            </w:tcBorders>
            <w:shd w:val="clear" w:color="000000" w:fill="FFFFFF"/>
            <w:vAlign w:val="center"/>
            <w:hideMark/>
          </w:tcPr>
          <w:p w14:paraId="436365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960" w:type="dxa"/>
            <w:tcBorders>
              <w:top w:val="nil"/>
              <w:left w:val="nil"/>
              <w:bottom w:val="single" w:sz="4" w:space="0" w:color="auto"/>
              <w:right w:val="single" w:sz="4" w:space="0" w:color="auto"/>
            </w:tcBorders>
            <w:shd w:val="clear" w:color="000000" w:fill="FFFFFF"/>
            <w:vAlign w:val="center"/>
            <w:hideMark/>
          </w:tcPr>
          <w:p w14:paraId="572982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960" w:type="dxa"/>
            <w:tcBorders>
              <w:top w:val="nil"/>
              <w:left w:val="nil"/>
              <w:bottom w:val="single" w:sz="4" w:space="0" w:color="auto"/>
              <w:right w:val="single" w:sz="4" w:space="0" w:color="auto"/>
            </w:tcBorders>
            <w:shd w:val="clear" w:color="000000" w:fill="FFFFFF"/>
            <w:vAlign w:val="center"/>
            <w:hideMark/>
          </w:tcPr>
          <w:p w14:paraId="6E6D8D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960" w:type="dxa"/>
            <w:tcBorders>
              <w:top w:val="nil"/>
              <w:left w:val="nil"/>
              <w:bottom w:val="single" w:sz="4" w:space="0" w:color="auto"/>
              <w:right w:val="single" w:sz="4" w:space="0" w:color="auto"/>
            </w:tcBorders>
            <w:shd w:val="clear" w:color="000000" w:fill="FFFFFF"/>
            <w:vAlign w:val="center"/>
            <w:hideMark/>
          </w:tcPr>
          <w:p w14:paraId="7BD83E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960" w:type="dxa"/>
            <w:tcBorders>
              <w:top w:val="nil"/>
              <w:left w:val="nil"/>
              <w:bottom w:val="single" w:sz="4" w:space="0" w:color="auto"/>
              <w:right w:val="single" w:sz="4" w:space="0" w:color="auto"/>
            </w:tcBorders>
            <w:shd w:val="clear" w:color="000000" w:fill="FFFFFF"/>
            <w:vAlign w:val="center"/>
            <w:hideMark/>
          </w:tcPr>
          <w:p w14:paraId="31F130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960" w:type="dxa"/>
            <w:tcBorders>
              <w:top w:val="nil"/>
              <w:left w:val="nil"/>
              <w:bottom w:val="single" w:sz="4" w:space="0" w:color="auto"/>
              <w:right w:val="single" w:sz="4" w:space="0" w:color="auto"/>
            </w:tcBorders>
            <w:shd w:val="clear" w:color="000000" w:fill="FFFFFF"/>
            <w:vAlign w:val="center"/>
            <w:hideMark/>
          </w:tcPr>
          <w:p w14:paraId="0CD6EF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960" w:type="dxa"/>
            <w:tcBorders>
              <w:top w:val="nil"/>
              <w:left w:val="nil"/>
              <w:bottom w:val="single" w:sz="4" w:space="0" w:color="auto"/>
              <w:right w:val="single" w:sz="4" w:space="0" w:color="auto"/>
            </w:tcBorders>
            <w:shd w:val="clear" w:color="000000" w:fill="FFFFFF"/>
            <w:vAlign w:val="center"/>
            <w:hideMark/>
          </w:tcPr>
          <w:p w14:paraId="2CBBB3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960" w:type="dxa"/>
            <w:tcBorders>
              <w:top w:val="nil"/>
              <w:left w:val="nil"/>
              <w:bottom w:val="single" w:sz="4" w:space="0" w:color="auto"/>
              <w:right w:val="single" w:sz="4" w:space="0" w:color="auto"/>
            </w:tcBorders>
            <w:shd w:val="clear" w:color="000000" w:fill="FFFFFF"/>
            <w:vAlign w:val="center"/>
            <w:hideMark/>
          </w:tcPr>
          <w:p w14:paraId="37F01E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960" w:type="dxa"/>
            <w:tcBorders>
              <w:top w:val="nil"/>
              <w:left w:val="nil"/>
              <w:bottom w:val="single" w:sz="4" w:space="0" w:color="auto"/>
              <w:right w:val="single" w:sz="4" w:space="0" w:color="auto"/>
            </w:tcBorders>
            <w:shd w:val="clear" w:color="000000" w:fill="FFFFFF"/>
            <w:vAlign w:val="center"/>
            <w:hideMark/>
          </w:tcPr>
          <w:p w14:paraId="11C70A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960" w:type="dxa"/>
            <w:tcBorders>
              <w:top w:val="nil"/>
              <w:left w:val="nil"/>
              <w:bottom w:val="single" w:sz="4" w:space="0" w:color="auto"/>
              <w:right w:val="single" w:sz="4" w:space="0" w:color="auto"/>
            </w:tcBorders>
            <w:shd w:val="clear" w:color="000000" w:fill="FFFFFF"/>
            <w:vAlign w:val="center"/>
            <w:hideMark/>
          </w:tcPr>
          <w:p w14:paraId="1BEA8F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960" w:type="dxa"/>
            <w:tcBorders>
              <w:top w:val="nil"/>
              <w:left w:val="nil"/>
              <w:bottom w:val="single" w:sz="4" w:space="0" w:color="auto"/>
              <w:right w:val="single" w:sz="4" w:space="0" w:color="auto"/>
            </w:tcBorders>
            <w:shd w:val="clear" w:color="000000" w:fill="FFFFFF"/>
            <w:vAlign w:val="center"/>
            <w:hideMark/>
          </w:tcPr>
          <w:p w14:paraId="10908B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960" w:type="dxa"/>
            <w:tcBorders>
              <w:top w:val="nil"/>
              <w:left w:val="nil"/>
              <w:bottom w:val="single" w:sz="4" w:space="0" w:color="auto"/>
              <w:right w:val="single" w:sz="4" w:space="0" w:color="auto"/>
            </w:tcBorders>
            <w:shd w:val="clear" w:color="000000" w:fill="FFFFFF"/>
            <w:vAlign w:val="center"/>
            <w:hideMark/>
          </w:tcPr>
          <w:p w14:paraId="144771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r>
      <w:tr w:rsidR="0053025B" w:rsidRPr="00A742C7" w14:paraId="3E47793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EE532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29D3FB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4452A3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w:t>
            </w:r>
          </w:p>
        </w:tc>
        <w:tc>
          <w:tcPr>
            <w:tcW w:w="960" w:type="dxa"/>
            <w:tcBorders>
              <w:top w:val="nil"/>
              <w:left w:val="nil"/>
              <w:bottom w:val="single" w:sz="4" w:space="0" w:color="auto"/>
              <w:right w:val="single" w:sz="4" w:space="0" w:color="auto"/>
            </w:tcBorders>
            <w:shd w:val="clear" w:color="000000" w:fill="FFFFFF"/>
            <w:vAlign w:val="center"/>
            <w:hideMark/>
          </w:tcPr>
          <w:p w14:paraId="31552D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5,5</w:t>
            </w:r>
          </w:p>
        </w:tc>
        <w:tc>
          <w:tcPr>
            <w:tcW w:w="960" w:type="dxa"/>
            <w:tcBorders>
              <w:top w:val="nil"/>
              <w:left w:val="nil"/>
              <w:bottom w:val="single" w:sz="4" w:space="0" w:color="auto"/>
              <w:right w:val="single" w:sz="4" w:space="0" w:color="auto"/>
            </w:tcBorders>
            <w:shd w:val="clear" w:color="000000" w:fill="FFFFFF"/>
            <w:vAlign w:val="center"/>
            <w:hideMark/>
          </w:tcPr>
          <w:p w14:paraId="2BAEF1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w:t>
            </w:r>
          </w:p>
        </w:tc>
        <w:tc>
          <w:tcPr>
            <w:tcW w:w="960" w:type="dxa"/>
            <w:tcBorders>
              <w:top w:val="nil"/>
              <w:left w:val="nil"/>
              <w:bottom w:val="single" w:sz="4" w:space="0" w:color="auto"/>
              <w:right w:val="single" w:sz="4" w:space="0" w:color="auto"/>
            </w:tcBorders>
            <w:shd w:val="clear" w:color="000000" w:fill="FFFFFF"/>
            <w:vAlign w:val="center"/>
            <w:hideMark/>
          </w:tcPr>
          <w:p w14:paraId="717436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c>
          <w:tcPr>
            <w:tcW w:w="960" w:type="dxa"/>
            <w:tcBorders>
              <w:top w:val="nil"/>
              <w:left w:val="nil"/>
              <w:bottom w:val="single" w:sz="4" w:space="0" w:color="auto"/>
              <w:right w:val="single" w:sz="4" w:space="0" w:color="auto"/>
            </w:tcBorders>
            <w:shd w:val="clear" w:color="000000" w:fill="FFFFFF"/>
            <w:vAlign w:val="center"/>
            <w:hideMark/>
          </w:tcPr>
          <w:p w14:paraId="126D45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8,5</w:t>
            </w:r>
          </w:p>
        </w:tc>
        <w:tc>
          <w:tcPr>
            <w:tcW w:w="960" w:type="dxa"/>
            <w:tcBorders>
              <w:top w:val="nil"/>
              <w:left w:val="nil"/>
              <w:bottom w:val="single" w:sz="4" w:space="0" w:color="auto"/>
              <w:right w:val="single" w:sz="4" w:space="0" w:color="auto"/>
            </w:tcBorders>
            <w:shd w:val="clear" w:color="000000" w:fill="FFFFFF"/>
            <w:vAlign w:val="center"/>
            <w:hideMark/>
          </w:tcPr>
          <w:p w14:paraId="05093F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9,5</w:t>
            </w:r>
          </w:p>
        </w:tc>
        <w:tc>
          <w:tcPr>
            <w:tcW w:w="960" w:type="dxa"/>
            <w:tcBorders>
              <w:top w:val="nil"/>
              <w:left w:val="nil"/>
              <w:bottom w:val="single" w:sz="4" w:space="0" w:color="auto"/>
              <w:right w:val="single" w:sz="4" w:space="0" w:color="auto"/>
            </w:tcBorders>
            <w:shd w:val="clear" w:color="000000" w:fill="FFFFFF"/>
            <w:vAlign w:val="center"/>
            <w:hideMark/>
          </w:tcPr>
          <w:p w14:paraId="4ED2C3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10,5</w:t>
            </w:r>
          </w:p>
        </w:tc>
        <w:tc>
          <w:tcPr>
            <w:tcW w:w="960" w:type="dxa"/>
            <w:tcBorders>
              <w:top w:val="nil"/>
              <w:left w:val="nil"/>
              <w:bottom w:val="single" w:sz="4" w:space="0" w:color="auto"/>
              <w:right w:val="single" w:sz="4" w:space="0" w:color="auto"/>
            </w:tcBorders>
            <w:shd w:val="clear" w:color="000000" w:fill="FFFFFF"/>
            <w:vAlign w:val="center"/>
            <w:hideMark/>
          </w:tcPr>
          <w:p w14:paraId="06A44C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11,5</w:t>
            </w:r>
          </w:p>
        </w:tc>
        <w:tc>
          <w:tcPr>
            <w:tcW w:w="960" w:type="dxa"/>
            <w:tcBorders>
              <w:top w:val="nil"/>
              <w:left w:val="nil"/>
              <w:bottom w:val="single" w:sz="4" w:space="0" w:color="auto"/>
              <w:right w:val="single" w:sz="4" w:space="0" w:color="auto"/>
            </w:tcBorders>
            <w:shd w:val="clear" w:color="000000" w:fill="FFFFFF"/>
            <w:vAlign w:val="center"/>
            <w:hideMark/>
          </w:tcPr>
          <w:p w14:paraId="681927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12,5</w:t>
            </w:r>
          </w:p>
        </w:tc>
        <w:tc>
          <w:tcPr>
            <w:tcW w:w="960" w:type="dxa"/>
            <w:tcBorders>
              <w:top w:val="nil"/>
              <w:left w:val="nil"/>
              <w:bottom w:val="single" w:sz="4" w:space="0" w:color="auto"/>
              <w:right w:val="single" w:sz="4" w:space="0" w:color="auto"/>
            </w:tcBorders>
            <w:shd w:val="clear" w:color="000000" w:fill="FFFFFF"/>
            <w:vAlign w:val="center"/>
            <w:hideMark/>
          </w:tcPr>
          <w:p w14:paraId="281E324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13,5</w:t>
            </w:r>
          </w:p>
        </w:tc>
        <w:tc>
          <w:tcPr>
            <w:tcW w:w="960" w:type="dxa"/>
            <w:tcBorders>
              <w:top w:val="nil"/>
              <w:left w:val="nil"/>
              <w:bottom w:val="single" w:sz="4" w:space="0" w:color="auto"/>
              <w:right w:val="single" w:sz="4" w:space="0" w:color="auto"/>
            </w:tcBorders>
            <w:shd w:val="clear" w:color="000000" w:fill="FFFFFF"/>
            <w:vAlign w:val="center"/>
            <w:hideMark/>
          </w:tcPr>
          <w:p w14:paraId="297B8C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14,5</w:t>
            </w:r>
          </w:p>
        </w:tc>
        <w:tc>
          <w:tcPr>
            <w:tcW w:w="960" w:type="dxa"/>
            <w:tcBorders>
              <w:top w:val="nil"/>
              <w:left w:val="nil"/>
              <w:bottom w:val="single" w:sz="4" w:space="0" w:color="auto"/>
              <w:right w:val="single" w:sz="4" w:space="0" w:color="auto"/>
            </w:tcBorders>
            <w:shd w:val="clear" w:color="000000" w:fill="FFFFFF"/>
            <w:vAlign w:val="center"/>
            <w:hideMark/>
          </w:tcPr>
          <w:p w14:paraId="03CD12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15,5</w:t>
            </w:r>
          </w:p>
        </w:tc>
        <w:tc>
          <w:tcPr>
            <w:tcW w:w="960" w:type="dxa"/>
            <w:tcBorders>
              <w:top w:val="nil"/>
              <w:left w:val="nil"/>
              <w:bottom w:val="single" w:sz="4" w:space="0" w:color="auto"/>
              <w:right w:val="single" w:sz="4" w:space="0" w:color="auto"/>
            </w:tcBorders>
            <w:shd w:val="clear" w:color="000000" w:fill="FFFFFF"/>
            <w:vAlign w:val="center"/>
            <w:hideMark/>
          </w:tcPr>
          <w:p w14:paraId="6D4072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16,5</w:t>
            </w:r>
          </w:p>
        </w:tc>
        <w:tc>
          <w:tcPr>
            <w:tcW w:w="960" w:type="dxa"/>
            <w:tcBorders>
              <w:top w:val="nil"/>
              <w:left w:val="nil"/>
              <w:bottom w:val="single" w:sz="4" w:space="0" w:color="auto"/>
              <w:right w:val="single" w:sz="4" w:space="0" w:color="auto"/>
            </w:tcBorders>
            <w:shd w:val="clear" w:color="000000" w:fill="FFFFFF"/>
            <w:vAlign w:val="center"/>
            <w:hideMark/>
          </w:tcPr>
          <w:p w14:paraId="5C76F8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17,5</w:t>
            </w:r>
          </w:p>
        </w:tc>
        <w:tc>
          <w:tcPr>
            <w:tcW w:w="960" w:type="dxa"/>
            <w:tcBorders>
              <w:top w:val="nil"/>
              <w:left w:val="nil"/>
              <w:bottom w:val="single" w:sz="4" w:space="0" w:color="auto"/>
              <w:right w:val="single" w:sz="4" w:space="0" w:color="auto"/>
            </w:tcBorders>
            <w:shd w:val="clear" w:color="000000" w:fill="FFFFFF"/>
            <w:vAlign w:val="center"/>
            <w:hideMark/>
          </w:tcPr>
          <w:p w14:paraId="5B2AA3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18,5</w:t>
            </w:r>
          </w:p>
        </w:tc>
        <w:tc>
          <w:tcPr>
            <w:tcW w:w="960" w:type="dxa"/>
            <w:tcBorders>
              <w:top w:val="nil"/>
              <w:left w:val="nil"/>
              <w:bottom w:val="single" w:sz="4" w:space="0" w:color="auto"/>
              <w:right w:val="single" w:sz="4" w:space="0" w:color="auto"/>
            </w:tcBorders>
            <w:shd w:val="clear" w:color="000000" w:fill="FFFFFF"/>
            <w:vAlign w:val="center"/>
            <w:hideMark/>
          </w:tcPr>
          <w:p w14:paraId="0DDBA4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19,5</w:t>
            </w:r>
          </w:p>
        </w:tc>
      </w:tr>
      <w:tr w:rsidR="0053025B" w:rsidRPr="00A742C7" w14:paraId="658C63B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70162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104" w:type="dxa"/>
            <w:tcBorders>
              <w:top w:val="nil"/>
              <w:left w:val="nil"/>
              <w:bottom w:val="single" w:sz="4" w:space="0" w:color="auto"/>
              <w:right w:val="single" w:sz="4" w:space="0" w:color="auto"/>
            </w:tcBorders>
            <w:shd w:val="clear" w:color="000000" w:fill="FFFFFF"/>
            <w:vAlign w:val="center"/>
            <w:hideMark/>
          </w:tcPr>
          <w:p w14:paraId="6B32AB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11F04A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13,6</w:t>
            </w:r>
          </w:p>
        </w:tc>
        <w:tc>
          <w:tcPr>
            <w:tcW w:w="960" w:type="dxa"/>
            <w:tcBorders>
              <w:top w:val="nil"/>
              <w:left w:val="nil"/>
              <w:bottom w:val="single" w:sz="4" w:space="0" w:color="auto"/>
              <w:right w:val="single" w:sz="4" w:space="0" w:color="auto"/>
            </w:tcBorders>
            <w:shd w:val="clear" w:color="000000" w:fill="FFFFFF"/>
            <w:vAlign w:val="center"/>
            <w:hideMark/>
          </w:tcPr>
          <w:p w14:paraId="4A560F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14,6</w:t>
            </w:r>
          </w:p>
        </w:tc>
        <w:tc>
          <w:tcPr>
            <w:tcW w:w="960" w:type="dxa"/>
            <w:tcBorders>
              <w:top w:val="nil"/>
              <w:left w:val="nil"/>
              <w:bottom w:val="single" w:sz="4" w:space="0" w:color="auto"/>
              <w:right w:val="single" w:sz="4" w:space="0" w:color="auto"/>
            </w:tcBorders>
            <w:shd w:val="clear" w:color="000000" w:fill="FFFFFF"/>
            <w:vAlign w:val="center"/>
            <w:hideMark/>
          </w:tcPr>
          <w:p w14:paraId="629874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15,6</w:t>
            </w:r>
          </w:p>
        </w:tc>
        <w:tc>
          <w:tcPr>
            <w:tcW w:w="960" w:type="dxa"/>
            <w:tcBorders>
              <w:top w:val="nil"/>
              <w:left w:val="nil"/>
              <w:bottom w:val="single" w:sz="4" w:space="0" w:color="auto"/>
              <w:right w:val="single" w:sz="4" w:space="0" w:color="auto"/>
            </w:tcBorders>
            <w:shd w:val="clear" w:color="000000" w:fill="FFFFFF"/>
            <w:vAlign w:val="center"/>
            <w:hideMark/>
          </w:tcPr>
          <w:p w14:paraId="0DC956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16,6</w:t>
            </w:r>
          </w:p>
        </w:tc>
        <w:tc>
          <w:tcPr>
            <w:tcW w:w="960" w:type="dxa"/>
            <w:tcBorders>
              <w:top w:val="nil"/>
              <w:left w:val="nil"/>
              <w:bottom w:val="single" w:sz="4" w:space="0" w:color="auto"/>
              <w:right w:val="single" w:sz="4" w:space="0" w:color="auto"/>
            </w:tcBorders>
            <w:shd w:val="clear" w:color="000000" w:fill="FFFFFF"/>
            <w:vAlign w:val="center"/>
            <w:hideMark/>
          </w:tcPr>
          <w:p w14:paraId="000EEA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17,6</w:t>
            </w:r>
          </w:p>
        </w:tc>
        <w:tc>
          <w:tcPr>
            <w:tcW w:w="960" w:type="dxa"/>
            <w:tcBorders>
              <w:top w:val="nil"/>
              <w:left w:val="nil"/>
              <w:bottom w:val="single" w:sz="4" w:space="0" w:color="auto"/>
              <w:right w:val="single" w:sz="4" w:space="0" w:color="auto"/>
            </w:tcBorders>
            <w:shd w:val="clear" w:color="000000" w:fill="FFFFFF"/>
            <w:vAlign w:val="center"/>
            <w:hideMark/>
          </w:tcPr>
          <w:p w14:paraId="5742B3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18,6</w:t>
            </w:r>
          </w:p>
        </w:tc>
        <w:tc>
          <w:tcPr>
            <w:tcW w:w="960" w:type="dxa"/>
            <w:tcBorders>
              <w:top w:val="nil"/>
              <w:left w:val="nil"/>
              <w:bottom w:val="single" w:sz="4" w:space="0" w:color="auto"/>
              <w:right w:val="single" w:sz="4" w:space="0" w:color="auto"/>
            </w:tcBorders>
            <w:shd w:val="clear" w:color="000000" w:fill="FFFFFF"/>
            <w:vAlign w:val="center"/>
            <w:hideMark/>
          </w:tcPr>
          <w:p w14:paraId="34D9FB7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19,6</w:t>
            </w:r>
          </w:p>
        </w:tc>
        <w:tc>
          <w:tcPr>
            <w:tcW w:w="960" w:type="dxa"/>
            <w:tcBorders>
              <w:top w:val="nil"/>
              <w:left w:val="nil"/>
              <w:bottom w:val="single" w:sz="4" w:space="0" w:color="auto"/>
              <w:right w:val="single" w:sz="4" w:space="0" w:color="auto"/>
            </w:tcBorders>
            <w:shd w:val="clear" w:color="000000" w:fill="FFFFFF"/>
            <w:vAlign w:val="center"/>
            <w:hideMark/>
          </w:tcPr>
          <w:p w14:paraId="298FE9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20,6</w:t>
            </w:r>
          </w:p>
        </w:tc>
        <w:tc>
          <w:tcPr>
            <w:tcW w:w="960" w:type="dxa"/>
            <w:tcBorders>
              <w:top w:val="nil"/>
              <w:left w:val="nil"/>
              <w:bottom w:val="single" w:sz="4" w:space="0" w:color="auto"/>
              <w:right w:val="single" w:sz="4" w:space="0" w:color="auto"/>
            </w:tcBorders>
            <w:shd w:val="clear" w:color="000000" w:fill="FFFFFF"/>
            <w:vAlign w:val="center"/>
            <w:hideMark/>
          </w:tcPr>
          <w:p w14:paraId="10FDD0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21,6</w:t>
            </w:r>
          </w:p>
        </w:tc>
        <w:tc>
          <w:tcPr>
            <w:tcW w:w="960" w:type="dxa"/>
            <w:tcBorders>
              <w:top w:val="nil"/>
              <w:left w:val="nil"/>
              <w:bottom w:val="single" w:sz="4" w:space="0" w:color="auto"/>
              <w:right w:val="single" w:sz="4" w:space="0" w:color="auto"/>
            </w:tcBorders>
            <w:shd w:val="clear" w:color="000000" w:fill="FFFFFF"/>
            <w:vAlign w:val="center"/>
            <w:hideMark/>
          </w:tcPr>
          <w:p w14:paraId="742E17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22,6</w:t>
            </w:r>
          </w:p>
        </w:tc>
        <w:tc>
          <w:tcPr>
            <w:tcW w:w="960" w:type="dxa"/>
            <w:tcBorders>
              <w:top w:val="nil"/>
              <w:left w:val="nil"/>
              <w:bottom w:val="single" w:sz="4" w:space="0" w:color="auto"/>
              <w:right w:val="single" w:sz="4" w:space="0" w:color="auto"/>
            </w:tcBorders>
            <w:shd w:val="clear" w:color="000000" w:fill="FFFFFF"/>
            <w:vAlign w:val="center"/>
            <w:hideMark/>
          </w:tcPr>
          <w:p w14:paraId="27570C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23,6</w:t>
            </w:r>
          </w:p>
        </w:tc>
        <w:tc>
          <w:tcPr>
            <w:tcW w:w="960" w:type="dxa"/>
            <w:tcBorders>
              <w:top w:val="nil"/>
              <w:left w:val="nil"/>
              <w:bottom w:val="single" w:sz="4" w:space="0" w:color="auto"/>
              <w:right w:val="single" w:sz="4" w:space="0" w:color="auto"/>
            </w:tcBorders>
            <w:shd w:val="clear" w:color="000000" w:fill="FFFFFF"/>
            <w:vAlign w:val="center"/>
            <w:hideMark/>
          </w:tcPr>
          <w:p w14:paraId="5178E4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24,6</w:t>
            </w:r>
          </w:p>
        </w:tc>
        <w:tc>
          <w:tcPr>
            <w:tcW w:w="960" w:type="dxa"/>
            <w:tcBorders>
              <w:top w:val="nil"/>
              <w:left w:val="nil"/>
              <w:bottom w:val="single" w:sz="4" w:space="0" w:color="auto"/>
              <w:right w:val="single" w:sz="4" w:space="0" w:color="auto"/>
            </w:tcBorders>
            <w:shd w:val="clear" w:color="000000" w:fill="FFFFFF"/>
            <w:vAlign w:val="center"/>
            <w:hideMark/>
          </w:tcPr>
          <w:p w14:paraId="25F5B5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25,6</w:t>
            </w:r>
          </w:p>
        </w:tc>
        <w:tc>
          <w:tcPr>
            <w:tcW w:w="960" w:type="dxa"/>
            <w:tcBorders>
              <w:top w:val="nil"/>
              <w:left w:val="nil"/>
              <w:bottom w:val="single" w:sz="4" w:space="0" w:color="auto"/>
              <w:right w:val="single" w:sz="4" w:space="0" w:color="auto"/>
            </w:tcBorders>
            <w:shd w:val="clear" w:color="000000" w:fill="FFFFFF"/>
            <w:vAlign w:val="center"/>
            <w:hideMark/>
          </w:tcPr>
          <w:p w14:paraId="5E2F5F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26,6</w:t>
            </w:r>
          </w:p>
        </w:tc>
        <w:tc>
          <w:tcPr>
            <w:tcW w:w="960" w:type="dxa"/>
            <w:tcBorders>
              <w:top w:val="nil"/>
              <w:left w:val="nil"/>
              <w:bottom w:val="single" w:sz="4" w:space="0" w:color="auto"/>
              <w:right w:val="single" w:sz="4" w:space="0" w:color="auto"/>
            </w:tcBorders>
            <w:shd w:val="clear" w:color="000000" w:fill="FFFFFF"/>
            <w:vAlign w:val="center"/>
            <w:hideMark/>
          </w:tcPr>
          <w:p w14:paraId="5A7D2D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27,6</w:t>
            </w:r>
          </w:p>
        </w:tc>
        <w:tc>
          <w:tcPr>
            <w:tcW w:w="960" w:type="dxa"/>
            <w:tcBorders>
              <w:top w:val="nil"/>
              <w:left w:val="nil"/>
              <w:bottom w:val="single" w:sz="4" w:space="0" w:color="auto"/>
              <w:right w:val="single" w:sz="4" w:space="0" w:color="auto"/>
            </w:tcBorders>
            <w:shd w:val="clear" w:color="000000" w:fill="FFFFFF"/>
            <w:vAlign w:val="center"/>
            <w:hideMark/>
          </w:tcPr>
          <w:p w14:paraId="0F55B1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28,6</w:t>
            </w:r>
          </w:p>
        </w:tc>
      </w:tr>
      <w:tr w:rsidR="0053025B" w:rsidRPr="00A742C7" w14:paraId="1D0296B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5DAA2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3F8C56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05DAFD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960" w:type="dxa"/>
            <w:tcBorders>
              <w:top w:val="nil"/>
              <w:left w:val="nil"/>
              <w:bottom w:val="single" w:sz="4" w:space="0" w:color="auto"/>
              <w:right w:val="single" w:sz="4" w:space="0" w:color="auto"/>
            </w:tcBorders>
            <w:shd w:val="clear" w:color="000000" w:fill="FFFFFF"/>
            <w:vAlign w:val="center"/>
            <w:hideMark/>
          </w:tcPr>
          <w:p w14:paraId="3D2C2F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960" w:type="dxa"/>
            <w:tcBorders>
              <w:top w:val="nil"/>
              <w:left w:val="nil"/>
              <w:bottom w:val="single" w:sz="4" w:space="0" w:color="auto"/>
              <w:right w:val="single" w:sz="4" w:space="0" w:color="auto"/>
            </w:tcBorders>
            <w:shd w:val="clear" w:color="000000" w:fill="FFFFFF"/>
            <w:vAlign w:val="center"/>
            <w:hideMark/>
          </w:tcPr>
          <w:p w14:paraId="6318BB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960" w:type="dxa"/>
            <w:tcBorders>
              <w:top w:val="nil"/>
              <w:left w:val="nil"/>
              <w:bottom w:val="single" w:sz="4" w:space="0" w:color="auto"/>
              <w:right w:val="single" w:sz="4" w:space="0" w:color="auto"/>
            </w:tcBorders>
            <w:shd w:val="clear" w:color="000000" w:fill="FFFFFF"/>
            <w:vAlign w:val="center"/>
            <w:hideMark/>
          </w:tcPr>
          <w:p w14:paraId="46D6B9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960" w:type="dxa"/>
            <w:tcBorders>
              <w:top w:val="nil"/>
              <w:left w:val="nil"/>
              <w:bottom w:val="single" w:sz="4" w:space="0" w:color="auto"/>
              <w:right w:val="single" w:sz="4" w:space="0" w:color="auto"/>
            </w:tcBorders>
            <w:shd w:val="clear" w:color="000000" w:fill="FFFFFF"/>
            <w:vAlign w:val="center"/>
            <w:hideMark/>
          </w:tcPr>
          <w:p w14:paraId="36A9F5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960" w:type="dxa"/>
            <w:tcBorders>
              <w:top w:val="nil"/>
              <w:left w:val="nil"/>
              <w:bottom w:val="single" w:sz="4" w:space="0" w:color="auto"/>
              <w:right w:val="single" w:sz="4" w:space="0" w:color="auto"/>
            </w:tcBorders>
            <w:shd w:val="clear" w:color="000000" w:fill="FFFFFF"/>
            <w:vAlign w:val="center"/>
            <w:hideMark/>
          </w:tcPr>
          <w:p w14:paraId="312EB5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960" w:type="dxa"/>
            <w:tcBorders>
              <w:top w:val="nil"/>
              <w:left w:val="nil"/>
              <w:bottom w:val="single" w:sz="4" w:space="0" w:color="auto"/>
              <w:right w:val="single" w:sz="4" w:space="0" w:color="auto"/>
            </w:tcBorders>
            <w:shd w:val="clear" w:color="000000" w:fill="FFFFFF"/>
            <w:vAlign w:val="center"/>
            <w:hideMark/>
          </w:tcPr>
          <w:p w14:paraId="67FAC0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960" w:type="dxa"/>
            <w:tcBorders>
              <w:top w:val="nil"/>
              <w:left w:val="nil"/>
              <w:bottom w:val="single" w:sz="4" w:space="0" w:color="auto"/>
              <w:right w:val="single" w:sz="4" w:space="0" w:color="auto"/>
            </w:tcBorders>
            <w:shd w:val="clear" w:color="000000" w:fill="FFFFFF"/>
            <w:vAlign w:val="center"/>
            <w:hideMark/>
          </w:tcPr>
          <w:p w14:paraId="19C60D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960" w:type="dxa"/>
            <w:tcBorders>
              <w:top w:val="nil"/>
              <w:left w:val="nil"/>
              <w:bottom w:val="single" w:sz="4" w:space="0" w:color="auto"/>
              <w:right w:val="single" w:sz="4" w:space="0" w:color="auto"/>
            </w:tcBorders>
            <w:shd w:val="clear" w:color="000000" w:fill="FFFFFF"/>
            <w:vAlign w:val="center"/>
            <w:hideMark/>
          </w:tcPr>
          <w:p w14:paraId="5E0541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960" w:type="dxa"/>
            <w:tcBorders>
              <w:top w:val="nil"/>
              <w:left w:val="nil"/>
              <w:bottom w:val="single" w:sz="4" w:space="0" w:color="auto"/>
              <w:right w:val="single" w:sz="4" w:space="0" w:color="auto"/>
            </w:tcBorders>
            <w:shd w:val="clear" w:color="000000" w:fill="FFFFFF"/>
            <w:vAlign w:val="center"/>
            <w:hideMark/>
          </w:tcPr>
          <w:p w14:paraId="0AB7B3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960" w:type="dxa"/>
            <w:tcBorders>
              <w:top w:val="nil"/>
              <w:left w:val="nil"/>
              <w:bottom w:val="single" w:sz="4" w:space="0" w:color="auto"/>
              <w:right w:val="single" w:sz="4" w:space="0" w:color="auto"/>
            </w:tcBorders>
            <w:shd w:val="clear" w:color="000000" w:fill="FFFFFF"/>
            <w:vAlign w:val="center"/>
            <w:hideMark/>
          </w:tcPr>
          <w:p w14:paraId="44644B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960" w:type="dxa"/>
            <w:tcBorders>
              <w:top w:val="nil"/>
              <w:left w:val="nil"/>
              <w:bottom w:val="single" w:sz="4" w:space="0" w:color="auto"/>
              <w:right w:val="single" w:sz="4" w:space="0" w:color="auto"/>
            </w:tcBorders>
            <w:shd w:val="clear" w:color="000000" w:fill="FFFFFF"/>
            <w:vAlign w:val="center"/>
            <w:hideMark/>
          </w:tcPr>
          <w:p w14:paraId="56B468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960" w:type="dxa"/>
            <w:tcBorders>
              <w:top w:val="nil"/>
              <w:left w:val="nil"/>
              <w:bottom w:val="single" w:sz="4" w:space="0" w:color="auto"/>
              <w:right w:val="single" w:sz="4" w:space="0" w:color="auto"/>
            </w:tcBorders>
            <w:shd w:val="clear" w:color="000000" w:fill="FFFFFF"/>
            <w:vAlign w:val="center"/>
            <w:hideMark/>
          </w:tcPr>
          <w:p w14:paraId="62271E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960" w:type="dxa"/>
            <w:tcBorders>
              <w:top w:val="nil"/>
              <w:left w:val="nil"/>
              <w:bottom w:val="single" w:sz="4" w:space="0" w:color="auto"/>
              <w:right w:val="single" w:sz="4" w:space="0" w:color="auto"/>
            </w:tcBorders>
            <w:shd w:val="clear" w:color="000000" w:fill="FFFFFF"/>
            <w:vAlign w:val="center"/>
            <w:hideMark/>
          </w:tcPr>
          <w:p w14:paraId="11D873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37D7E1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960" w:type="dxa"/>
            <w:tcBorders>
              <w:top w:val="nil"/>
              <w:left w:val="nil"/>
              <w:bottom w:val="single" w:sz="4" w:space="0" w:color="auto"/>
              <w:right w:val="single" w:sz="4" w:space="0" w:color="auto"/>
            </w:tcBorders>
            <w:shd w:val="clear" w:color="000000" w:fill="FFFFFF"/>
            <w:vAlign w:val="center"/>
            <w:hideMark/>
          </w:tcPr>
          <w:p w14:paraId="6FEAC7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r>
      <w:tr w:rsidR="0053025B" w:rsidRPr="00A742C7" w14:paraId="351C9E3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75DE4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38025E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4DFD97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13,4</w:t>
            </w:r>
          </w:p>
        </w:tc>
        <w:tc>
          <w:tcPr>
            <w:tcW w:w="960" w:type="dxa"/>
            <w:tcBorders>
              <w:top w:val="nil"/>
              <w:left w:val="nil"/>
              <w:bottom w:val="single" w:sz="4" w:space="0" w:color="auto"/>
              <w:right w:val="single" w:sz="4" w:space="0" w:color="auto"/>
            </w:tcBorders>
            <w:shd w:val="clear" w:color="000000" w:fill="FFFFFF"/>
            <w:vAlign w:val="center"/>
            <w:hideMark/>
          </w:tcPr>
          <w:p w14:paraId="14A62B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14,4</w:t>
            </w:r>
          </w:p>
        </w:tc>
        <w:tc>
          <w:tcPr>
            <w:tcW w:w="960" w:type="dxa"/>
            <w:tcBorders>
              <w:top w:val="nil"/>
              <w:left w:val="nil"/>
              <w:bottom w:val="single" w:sz="4" w:space="0" w:color="auto"/>
              <w:right w:val="single" w:sz="4" w:space="0" w:color="auto"/>
            </w:tcBorders>
            <w:shd w:val="clear" w:color="000000" w:fill="FFFFFF"/>
            <w:vAlign w:val="center"/>
            <w:hideMark/>
          </w:tcPr>
          <w:p w14:paraId="45EC1C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15,4</w:t>
            </w:r>
          </w:p>
        </w:tc>
        <w:tc>
          <w:tcPr>
            <w:tcW w:w="960" w:type="dxa"/>
            <w:tcBorders>
              <w:top w:val="nil"/>
              <w:left w:val="nil"/>
              <w:bottom w:val="single" w:sz="4" w:space="0" w:color="auto"/>
              <w:right w:val="single" w:sz="4" w:space="0" w:color="auto"/>
            </w:tcBorders>
            <w:shd w:val="clear" w:color="000000" w:fill="FFFFFF"/>
            <w:vAlign w:val="center"/>
            <w:hideMark/>
          </w:tcPr>
          <w:p w14:paraId="0E1185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16,4</w:t>
            </w:r>
          </w:p>
        </w:tc>
        <w:tc>
          <w:tcPr>
            <w:tcW w:w="960" w:type="dxa"/>
            <w:tcBorders>
              <w:top w:val="nil"/>
              <w:left w:val="nil"/>
              <w:bottom w:val="single" w:sz="4" w:space="0" w:color="auto"/>
              <w:right w:val="single" w:sz="4" w:space="0" w:color="auto"/>
            </w:tcBorders>
            <w:shd w:val="clear" w:color="000000" w:fill="FFFFFF"/>
            <w:vAlign w:val="center"/>
            <w:hideMark/>
          </w:tcPr>
          <w:p w14:paraId="514125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17,4</w:t>
            </w:r>
          </w:p>
        </w:tc>
        <w:tc>
          <w:tcPr>
            <w:tcW w:w="960" w:type="dxa"/>
            <w:tcBorders>
              <w:top w:val="nil"/>
              <w:left w:val="nil"/>
              <w:bottom w:val="single" w:sz="4" w:space="0" w:color="auto"/>
              <w:right w:val="single" w:sz="4" w:space="0" w:color="auto"/>
            </w:tcBorders>
            <w:shd w:val="clear" w:color="000000" w:fill="FFFFFF"/>
            <w:vAlign w:val="center"/>
            <w:hideMark/>
          </w:tcPr>
          <w:p w14:paraId="4B436E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18,4</w:t>
            </w:r>
          </w:p>
        </w:tc>
        <w:tc>
          <w:tcPr>
            <w:tcW w:w="960" w:type="dxa"/>
            <w:tcBorders>
              <w:top w:val="nil"/>
              <w:left w:val="nil"/>
              <w:bottom w:val="single" w:sz="4" w:space="0" w:color="auto"/>
              <w:right w:val="single" w:sz="4" w:space="0" w:color="auto"/>
            </w:tcBorders>
            <w:shd w:val="clear" w:color="000000" w:fill="FFFFFF"/>
            <w:vAlign w:val="center"/>
            <w:hideMark/>
          </w:tcPr>
          <w:p w14:paraId="750063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19,4</w:t>
            </w:r>
          </w:p>
        </w:tc>
        <w:tc>
          <w:tcPr>
            <w:tcW w:w="960" w:type="dxa"/>
            <w:tcBorders>
              <w:top w:val="nil"/>
              <w:left w:val="nil"/>
              <w:bottom w:val="single" w:sz="4" w:space="0" w:color="auto"/>
              <w:right w:val="single" w:sz="4" w:space="0" w:color="auto"/>
            </w:tcBorders>
            <w:shd w:val="clear" w:color="000000" w:fill="FFFFFF"/>
            <w:vAlign w:val="center"/>
            <w:hideMark/>
          </w:tcPr>
          <w:p w14:paraId="2AFC02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20,4</w:t>
            </w:r>
          </w:p>
        </w:tc>
        <w:tc>
          <w:tcPr>
            <w:tcW w:w="960" w:type="dxa"/>
            <w:tcBorders>
              <w:top w:val="nil"/>
              <w:left w:val="nil"/>
              <w:bottom w:val="single" w:sz="4" w:space="0" w:color="auto"/>
              <w:right w:val="single" w:sz="4" w:space="0" w:color="auto"/>
            </w:tcBorders>
            <w:shd w:val="clear" w:color="000000" w:fill="FFFFFF"/>
            <w:vAlign w:val="center"/>
            <w:hideMark/>
          </w:tcPr>
          <w:p w14:paraId="20F0BE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21,4</w:t>
            </w:r>
          </w:p>
        </w:tc>
        <w:tc>
          <w:tcPr>
            <w:tcW w:w="960" w:type="dxa"/>
            <w:tcBorders>
              <w:top w:val="nil"/>
              <w:left w:val="nil"/>
              <w:bottom w:val="single" w:sz="4" w:space="0" w:color="auto"/>
              <w:right w:val="single" w:sz="4" w:space="0" w:color="auto"/>
            </w:tcBorders>
            <w:shd w:val="clear" w:color="000000" w:fill="FFFFFF"/>
            <w:vAlign w:val="center"/>
            <w:hideMark/>
          </w:tcPr>
          <w:p w14:paraId="4EBDAB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22,4</w:t>
            </w:r>
          </w:p>
        </w:tc>
        <w:tc>
          <w:tcPr>
            <w:tcW w:w="960" w:type="dxa"/>
            <w:tcBorders>
              <w:top w:val="nil"/>
              <w:left w:val="nil"/>
              <w:bottom w:val="single" w:sz="4" w:space="0" w:color="auto"/>
              <w:right w:val="single" w:sz="4" w:space="0" w:color="auto"/>
            </w:tcBorders>
            <w:shd w:val="clear" w:color="000000" w:fill="FFFFFF"/>
            <w:vAlign w:val="center"/>
            <w:hideMark/>
          </w:tcPr>
          <w:p w14:paraId="5D5FB8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23,4</w:t>
            </w:r>
          </w:p>
        </w:tc>
        <w:tc>
          <w:tcPr>
            <w:tcW w:w="960" w:type="dxa"/>
            <w:tcBorders>
              <w:top w:val="nil"/>
              <w:left w:val="nil"/>
              <w:bottom w:val="single" w:sz="4" w:space="0" w:color="auto"/>
              <w:right w:val="single" w:sz="4" w:space="0" w:color="auto"/>
            </w:tcBorders>
            <w:shd w:val="clear" w:color="000000" w:fill="FFFFFF"/>
            <w:vAlign w:val="center"/>
            <w:hideMark/>
          </w:tcPr>
          <w:p w14:paraId="3C3D8D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24,4</w:t>
            </w:r>
          </w:p>
        </w:tc>
        <w:tc>
          <w:tcPr>
            <w:tcW w:w="960" w:type="dxa"/>
            <w:tcBorders>
              <w:top w:val="nil"/>
              <w:left w:val="nil"/>
              <w:bottom w:val="single" w:sz="4" w:space="0" w:color="auto"/>
              <w:right w:val="single" w:sz="4" w:space="0" w:color="auto"/>
            </w:tcBorders>
            <w:shd w:val="clear" w:color="000000" w:fill="FFFFFF"/>
            <w:vAlign w:val="center"/>
            <w:hideMark/>
          </w:tcPr>
          <w:p w14:paraId="207ADA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25,4</w:t>
            </w:r>
          </w:p>
        </w:tc>
        <w:tc>
          <w:tcPr>
            <w:tcW w:w="960" w:type="dxa"/>
            <w:tcBorders>
              <w:top w:val="nil"/>
              <w:left w:val="nil"/>
              <w:bottom w:val="single" w:sz="4" w:space="0" w:color="auto"/>
              <w:right w:val="single" w:sz="4" w:space="0" w:color="auto"/>
            </w:tcBorders>
            <w:shd w:val="clear" w:color="000000" w:fill="FFFFFF"/>
            <w:vAlign w:val="center"/>
            <w:hideMark/>
          </w:tcPr>
          <w:p w14:paraId="2423D1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26,4</w:t>
            </w:r>
          </w:p>
        </w:tc>
        <w:tc>
          <w:tcPr>
            <w:tcW w:w="960" w:type="dxa"/>
            <w:tcBorders>
              <w:top w:val="nil"/>
              <w:left w:val="nil"/>
              <w:bottom w:val="single" w:sz="4" w:space="0" w:color="auto"/>
              <w:right w:val="single" w:sz="4" w:space="0" w:color="auto"/>
            </w:tcBorders>
            <w:shd w:val="clear" w:color="000000" w:fill="FFFFFF"/>
            <w:vAlign w:val="center"/>
            <w:hideMark/>
          </w:tcPr>
          <w:p w14:paraId="0D3A2C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27,4</w:t>
            </w:r>
          </w:p>
        </w:tc>
        <w:tc>
          <w:tcPr>
            <w:tcW w:w="960" w:type="dxa"/>
            <w:tcBorders>
              <w:top w:val="nil"/>
              <w:left w:val="nil"/>
              <w:bottom w:val="single" w:sz="4" w:space="0" w:color="auto"/>
              <w:right w:val="single" w:sz="4" w:space="0" w:color="auto"/>
            </w:tcBorders>
            <w:shd w:val="clear" w:color="000000" w:fill="FFFFFF"/>
            <w:vAlign w:val="center"/>
            <w:hideMark/>
          </w:tcPr>
          <w:p w14:paraId="0BC8E5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28,4</w:t>
            </w:r>
          </w:p>
        </w:tc>
      </w:tr>
      <w:tr w:rsidR="0053025B" w:rsidRPr="00A742C7" w14:paraId="6313ED0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5EE34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3E6551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4FED41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10,3</w:t>
            </w:r>
          </w:p>
        </w:tc>
        <w:tc>
          <w:tcPr>
            <w:tcW w:w="960" w:type="dxa"/>
            <w:tcBorders>
              <w:top w:val="nil"/>
              <w:left w:val="nil"/>
              <w:bottom w:val="single" w:sz="4" w:space="0" w:color="auto"/>
              <w:right w:val="single" w:sz="4" w:space="0" w:color="auto"/>
            </w:tcBorders>
            <w:shd w:val="clear" w:color="000000" w:fill="FFFFFF"/>
            <w:vAlign w:val="center"/>
            <w:hideMark/>
          </w:tcPr>
          <w:p w14:paraId="5BF9AA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11,3</w:t>
            </w:r>
          </w:p>
        </w:tc>
        <w:tc>
          <w:tcPr>
            <w:tcW w:w="960" w:type="dxa"/>
            <w:tcBorders>
              <w:top w:val="nil"/>
              <w:left w:val="nil"/>
              <w:bottom w:val="single" w:sz="4" w:space="0" w:color="auto"/>
              <w:right w:val="single" w:sz="4" w:space="0" w:color="auto"/>
            </w:tcBorders>
            <w:shd w:val="clear" w:color="000000" w:fill="FFFFFF"/>
            <w:vAlign w:val="center"/>
            <w:hideMark/>
          </w:tcPr>
          <w:p w14:paraId="141295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12,3</w:t>
            </w:r>
          </w:p>
        </w:tc>
        <w:tc>
          <w:tcPr>
            <w:tcW w:w="960" w:type="dxa"/>
            <w:tcBorders>
              <w:top w:val="nil"/>
              <w:left w:val="nil"/>
              <w:bottom w:val="single" w:sz="4" w:space="0" w:color="auto"/>
              <w:right w:val="single" w:sz="4" w:space="0" w:color="auto"/>
            </w:tcBorders>
            <w:shd w:val="clear" w:color="000000" w:fill="FFFFFF"/>
            <w:vAlign w:val="center"/>
            <w:hideMark/>
          </w:tcPr>
          <w:p w14:paraId="280350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13,3</w:t>
            </w:r>
          </w:p>
        </w:tc>
        <w:tc>
          <w:tcPr>
            <w:tcW w:w="960" w:type="dxa"/>
            <w:tcBorders>
              <w:top w:val="nil"/>
              <w:left w:val="nil"/>
              <w:bottom w:val="single" w:sz="4" w:space="0" w:color="auto"/>
              <w:right w:val="single" w:sz="4" w:space="0" w:color="auto"/>
            </w:tcBorders>
            <w:shd w:val="clear" w:color="000000" w:fill="FFFFFF"/>
            <w:vAlign w:val="center"/>
            <w:hideMark/>
          </w:tcPr>
          <w:p w14:paraId="22409A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14,3</w:t>
            </w:r>
          </w:p>
        </w:tc>
        <w:tc>
          <w:tcPr>
            <w:tcW w:w="960" w:type="dxa"/>
            <w:tcBorders>
              <w:top w:val="nil"/>
              <w:left w:val="nil"/>
              <w:bottom w:val="single" w:sz="4" w:space="0" w:color="auto"/>
              <w:right w:val="single" w:sz="4" w:space="0" w:color="auto"/>
            </w:tcBorders>
            <w:shd w:val="clear" w:color="000000" w:fill="FFFFFF"/>
            <w:vAlign w:val="center"/>
            <w:hideMark/>
          </w:tcPr>
          <w:p w14:paraId="23815BC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15,3</w:t>
            </w:r>
          </w:p>
        </w:tc>
        <w:tc>
          <w:tcPr>
            <w:tcW w:w="960" w:type="dxa"/>
            <w:tcBorders>
              <w:top w:val="nil"/>
              <w:left w:val="nil"/>
              <w:bottom w:val="single" w:sz="4" w:space="0" w:color="auto"/>
              <w:right w:val="single" w:sz="4" w:space="0" w:color="auto"/>
            </w:tcBorders>
            <w:shd w:val="clear" w:color="000000" w:fill="FFFFFF"/>
            <w:vAlign w:val="center"/>
            <w:hideMark/>
          </w:tcPr>
          <w:p w14:paraId="34AA15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16,3</w:t>
            </w:r>
          </w:p>
        </w:tc>
        <w:tc>
          <w:tcPr>
            <w:tcW w:w="960" w:type="dxa"/>
            <w:tcBorders>
              <w:top w:val="nil"/>
              <w:left w:val="nil"/>
              <w:bottom w:val="single" w:sz="4" w:space="0" w:color="auto"/>
              <w:right w:val="single" w:sz="4" w:space="0" w:color="auto"/>
            </w:tcBorders>
            <w:shd w:val="clear" w:color="000000" w:fill="FFFFFF"/>
            <w:vAlign w:val="center"/>
            <w:hideMark/>
          </w:tcPr>
          <w:p w14:paraId="7BF517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17,3</w:t>
            </w:r>
          </w:p>
        </w:tc>
        <w:tc>
          <w:tcPr>
            <w:tcW w:w="960" w:type="dxa"/>
            <w:tcBorders>
              <w:top w:val="nil"/>
              <w:left w:val="nil"/>
              <w:bottom w:val="single" w:sz="4" w:space="0" w:color="auto"/>
              <w:right w:val="single" w:sz="4" w:space="0" w:color="auto"/>
            </w:tcBorders>
            <w:shd w:val="clear" w:color="000000" w:fill="FFFFFF"/>
            <w:vAlign w:val="center"/>
            <w:hideMark/>
          </w:tcPr>
          <w:p w14:paraId="049C8C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18,3</w:t>
            </w:r>
          </w:p>
        </w:tc>
        <w:tc>
          <w:tcPr>
            <w:tcW w:w="960" w:type="dxa"/>
            <w:tcBorders>
              <w:top w:val="nil"/>
              <w:left w:val="nil"/>
              <w:bottom w:val="single" w:sz="4" w:space="0" w:color="auto"/>
              <w:right w:val="single" w:sz="4" w:space="0" w:color="auto"/>
            </w:tcBorders>
            <w:shd w:val="clear" w:color="000000" w:fill="FFFFFF"/>
            <w:vAlign w:val="center"/>
            <w:hideMark/>
          </w:tcPr>
          <w:p w14:paraId="04D8E1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19,3</w:t>
            </w:r>
          </w:p>
        </w:tc>
        <w:tc>
          <w:tcPr>
            <w:tcW w:w="960" w:type="dxa"/>
            <w:tcBorders>
              <w:top w:val="nil"/>
              <w:left w:val="nil"/>
              <w:bottom w:val="single" w:sz="4" w:space="0" w:color="auto"/>
              <w:right w:val="single" w:sz="4" w:space="0" w:color="auto"/>
            </w:tcBorders>
            <w:shd w:val="clear" w:color="000000" w:fill="FFFFFF"/>
            <w:vAlign w:val="center"/>
            <w:hideMark/>
          </w:tcPr>
          <w:p w14:paraId="0F58A2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20,3</w:t>
            </w:r>
          </w:p>
        </w:tc>
        <w:tc>
          <w:tcPr>
            <w:tcW w:w="960" w:type="dxa"/>
            <w:tcBorders>
              <w:top w:val="nil"/>
              <w:left w:val="nil"/>
              <w:bottom w:val="single" w:sz="4" w:space="0" w:color="auto"/>
              <w:right w:val="single" w:sz="4" w:space="0" w:color="auto"/>
            </w:tcBorders>
            <w:shd w:val="clear" w:color="000000" w:fill="FFFFFF"/>
            <w:vAlign w:val="center"/>
            <w:hideMark/>
          </w:tcPr>
          <w:p w14:paraId="565ABF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21,3</w:t>
            </w:r>
          </w:p>
        </w:tc>
        <w:tc>
          <w:tcPr>
            <w:tcW w:w="960" w:type="dxa"/>
            <w:tcBorders>
              <w:top w:val="nil"/>
              <w:left w:val="nil"/>
              <w:bottom w:val="single" w:sz="4" w:space="0" w:color="auto"/>
              <w:right w:val="single" w:sz="4" w:space="0" w:color="auto"/>
            </w:tcBorders>
            <w:shd w:val="clear" w:color="000000" w:fill="FFFFFF"/>
            <w:vAlign w:val="center"/>
            <w:hideMark/>
          </w:tcPr>
          <w:p w14:paraId="7280D8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22,3</w:t>
            </w:r>
          </w:p>
        </w:tc>
        <w:tc>
          <w:tcPr>
            <w:tcW w:w="960" w:type="dxa"/>
            <w:tcBorders>
              <w:top w:val="nil"/>
              <w:left w:val="nil"/>
              <w:bottom w:val="single" w:sz="4" w:space="0" w:color="auto"/>
              <w:right w:val="single" w:sz="4" w:space="0" w:color="auto"/>
            </w:tcBorders>
            <w:shd w:val="clear" w:color="000000" w:fill="FFFFFF"/>
            <w:vAlign w:val="center"/>
            <w:hideMark/>
          </w:tcPr>
          <w:p w14:paraId="53F07A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23,3</w:t>
            </w:r>
          </w:p>
        </w:tc>
        <w:tc>
          <w:tcPr>
            <w:tcW w:w="960" w:type="dxa"/>
            <w:tcBorders>
              <w:top w:val="nil"/>
              <w:left w:val="nil"/>
              <w:bottom w:val="single" w:sz="4" w:space="0" w:color="auto"/>
              <w:right w:val="single" w:sz="4" w:space="0" w:color="auto"/>
            </w:tcBorders>
            <w:shd w:val="clear" w:color="000000" w:fill="FFFFFF"/>
            <w:vAlign w:val="center"/>
            <w:hideMark/>
          </w:tcPr>
          <w:p w14:paraId="4B9F0F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24,3</w:t>
            </w:r>
          </w:p>
        </w:tc>
        <w:tc>
          <w:tcPr>
            <w:tcW w:w="960" w:type="dxa"/>
            <w:tcBorders>
              <w:top w:val="nil"/>
              <w:left w:val="nil"/>
              <w:bottom w:val="single" w:sz="4" w:space="0" w:color="auto"/>
              <w:right w:val="single" w:sz="4" w:space="0" w:color="auto"/>
            </w:tcBorders>
            <w:shd w:val="clear" w:color="000000" w:fill="FFFFFF"/>
            <w:vAlign w:val="center"/>
            <w:hideMark/>
          </w:tcPr>
          <w:p w14:paraId="3012FA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25,3</w:t>
            </w:r>
          </w:p>
        </w:tc>
      </w:tr>
      <w:tr w:rsidR="0053025B" w:rsidRPr="00A742C7" w14:paraId="536C4E0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E7A1D1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7DBA97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7A459B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960" w:type="dxa"/>
            <w:tcBorders>
              <w:top w:val="nil"/>
              <w:left w:val="nil"/>
              <w:bottom w:val="single" w:sz="4" w:space="0" w:color="auto"/>
              <w:right w:val="single" w:sz="4" w:space="0" w:color="auto"/>
            </w:tcBorders>
            <w:shd w:val="clear" w:color="000000" w:fill="FFFFFF"/>
            <w:vAlign w:val="center"/>
            <w:hideMark/>
          </w:tcPr>
          <w:p w14:paraId="5B7B5D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960" w:type="dxa"/>
            <w:tcBorders>
              <w:top w:val="nil"/>
              <w:left w:val="nil"/>
              <w:bottom w:val="single" w:sz="4" w:space="0" w:color="auto"/>
              <w:right w:val="single" w:sz="4" w:space="0" w:color="auto"/>
            </w:tcBorders>
            <w:shd w:val="clear" w:color="000000" w:fill="FFFFFF"/>
            <w:vAlign w:val="center"/>
            <w:hideMark/>
          </w:tcPr>
          <w:p w14:paraId="26CACD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960" w:type="dxa"/>
            <w:tcBorders>
              <w:top w:val="nil"/>
              <w:left w:val="nil"/>
              <w:bottom w:val="single" w:sz="4" w:space="0" w:color="auto"/>
              <w:right w:val="single" w:sz="4" w:space="0" w:color="auto"/>
            </w:tcBorders>
            <w:shd w:val="clear" w:color="000000" w:fill="FFFFFF"/>
            <w:vAlign w:val="center"/>
            <w:hideMark/>
          </w:tcPr>
          <w:p w14:paraId="4D3A98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960" w:type="dxa"/>
            <w:tcBorders>
              <w:top w:val="nil"/>
              <w:left w:val="nil"/>
              <w:bottom w:val="single" w:sz="4" w:space="0" w:color="auto"/>
              <w:right w:val="single" w:sz="4" w:space="0" w:color="auto"/>
            </w:tcBorders>
            <w:shd w:val="clear" w:color="000000" w:fill="FFFFFF"/>
            <w:vAlign w:val="center"/>
            <w:hideMark/>
          </w:tcPr>
          <w:p w14:paraId="5BFEB0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960" w:type="dxa"/>
            <w:tcBorders>
              <w:top w:val="nil"/>
              <w:left w:val="nil"/>
              <w:bottom w:val="single" w:sz="4" w:space="0" w:color="auto"/>
              <w:right w:val="single" w:sz="4" w:space="0" w:color="auto"/>
            </w:tcBorders>
            <w:shd w:val="clear" w:color="000000" w:fill="FFFFFF"/>
            <w:vAlign w:val="center"/>
            <w:hideMark/>
          </w:tcPr>
          <w:p w14:paraId="54B4F9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960" w:type="dxa"/>
            <w:tcBorders>
              <w:top w:val="nil"/>
              <w:left w:val="nil"/>
              <w:bottom w:val="single" w:sz="4" w:space="0" w:color="auto"/>
              <w:right w:val="single" w:sz="4" w:space="0" w:color="auto"/>
            </w:tcBorders>
            <w:shd w:val="clear" w:color="000000" w:fill="FFFFFF"/>
            <w:vAlign w:val="center"/>
            <w:hideMark/>
          </w:tcPr>
          <w:p w14:paraId="3DC829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960" w:type="dxa"/>
            <w:tcBorders>
              <w:top w:val="nil"/>
              <w:left w:val="nil"/>
              <w:bottom w:val="single" w:sz="4" w:space="0" w:color="auto"/>
              <w:right w:val="single" w:sz="4" w:space="0" w:color="auto"/>
            </w:tcBorders>
            <w:shd w:val="clear" w:color="000000" w:fill="FFFFFF"/>
            <w:vAlign w:val="center"/>
            <w:hideMark/>
          </w:tcPr>
          <w:p w14:paraId="42E78B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47DEDE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960" w:type="dxa"/>
            <w:tcBorders>
              <w:top w:val="nil"/>
              <w:left w:val="nil"/>
              <w:bottom w:val="single" w:sz="4" w:space="0" w:color="auto"/>
              <w:right w:val="single" w:sz="4" w:space="0" w:color="auto"/>
            </w:tcBorders>
            <w:shd w:val="clear" w:color="000000" w:fill="FFFFFF"/>
            <w:vAlign w:val="center"/>
            <w:hideMark/>
          </w:tcPr>
          <w:p w14:paraId="4C08C9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960" w:type="dxa"/>
            <w:tcBorders>
              <w:top w:val="nil"/>
              <w:left w:val="nil"/>
              <w:bottom w:val="single" w:sz="4" w:space="0" w:color="auto"/>
              <w:right w:val="single" w:sz="4" w:space="0" w:color="auto"/>
            </w:tcBorders>
            <w:shd w:val="clear" w:color="000000" w:fill="FFFFFF"/>
            <w:vAlign w:val="center"/>
            <w:hideMark/>
          </w:tcPr>
          <w:p w14:paraId="0831B5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960" w:type="dxa"/>
            <w:tcBorders>
              <w:top w:val="nil"/>
              <w:left w:val="nil"/>
              <w:bottom w:val="single" w:sz="4" w:space="0" w:color="auto"/>
              <w:right w:val="single" w:sz="4" w:space="0" w:color="auto"/>
            </w:tcBorders>
            <w:shd w:val="clear" w:color="000000" w:fill="FFFFFF"/>
            <w:vAlign w:val="center"/>
            <w:hideMark/>
          </w:tcPr>
          <w:p w14:paraId="7611AF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960" w:type="dxa"/>
            <w:tcBorders>
              <w:top w:val="nil"/>
              <w:left w:val="nil"/>
              <w:bottom w:val="single" w:sz="4" w:space="0" w:color="auto"/>
              <w:right w:val="single" w:sz="4" w:space="0" w:color="auto"/>
            </w:tcBorders>
            <w:shd w:val="clear" w:color="000000" w:fill="FFFFFF"/>
            <w:vAlign w:val="center"/>
            <w:hideMark/>
          </w:tcPr>
          <w:p w14:paraId="1F7D8C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960" w:type="dxa"/>
            <w:tcBorders>
              <w:top w:val="nil"/>
              <w:left w:val="nil"/>
              <w:bottom w:val="single" w:sz="4" w:space="0" w:color="auto"/>
              <w:right w:val="single" w:sz="4" w:space="0" w:color="auto"/>
            </w:tcBorders>
            <w:shd w:val="clear" w:color="000000" w:fill="FFFFFF"/>
            <w:vAlign w:val="center"/>
            <w:hideMark/>
          </w:tcPr>
          <w:p w14:paraId="2E710D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960" w:type="dxa"/>
            <w:tcBorders>
              <w:top w:val="nil"/>
              <w:left w:val="nil"/>
              <w:bottom w:val="single" w:sz="4" w:space="0" w:color="auto"/>
              <w:right w:val="single" w:sz="4" w:space="0" w:color="auto"/>
            </w:tcBorders>
            <w:shd w:val="clear" w:color="000000" w:fill="FFFFFF"/>
            <w:vAlign w:val="center"/>
            <w:hideMark/>
          </w:tcPr>
          <w:p w14:paraId="421FF3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960" w:type="dxa"/>
            <w:tcBorders>
              <w:top w:val="nil"/>
              <w:left w:val="nil"/>
              <w:bottom w:val="single" w:sz="4" w:space="0" w:color="auto"/>
              <w:right w:val="single" w:sz="4" w:space="0" w:color="auto"/>
            </w:tcBorders>
            <w:shd w:val="clear" w:color="000000" w:fill="FFFFFF"/>
            <w:vAlign w:val="center"/>
            <w:hideMark/>
          </w:tcPr>
          <w:p w14:paraId="5ECC01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r>
      <w:tr w:rsidR="0053025B" w:rsidRPr="00A742C7" w14:paraId="33BDF996"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7CFA91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5B0C9D6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A1CAE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5970C1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55ABC8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3A284A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36CDBE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0E06C5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34D88B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000000" w:fill="FFFFFF"/>
            <w:vAlign w:val="center"/>
            <w:hideMark/>
          </w:tcPr>
          <w:p w14:paraId="726027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w:t>
            </w:r>
          </w:p>
        </w:tc>
        <w:tc>
          <w:tcPr>
            <w:tcW w:w="960" w:type="dxa"/>
            <w:tcBorders>
              <w:top w:val="nil"/>
              <w:left w:val="nil"/>
              <w:bottom w:val="single" w:sz="4" w:space="0" w:color="auto"/>
              <w:right w:val="single" w:sz="4" w:space="0" w:color="auto"/>
            </w:tcBorders>
            <w:shd w:val="clear" w:color="000000" w:fill="FFFFFF"/>
            <w:vAlign w:val="center"/>
            <w:hideMark/>
          </w:tcPr>
          <w:p w14:paraId="6DD622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w:t>
            </w:r>
          </w:p>
        </w:tc>
        <w:tc>
          <w:tcPr>
            <w:tcW w:w="960" w:type="dxa"/>
            <w:tcBorders>
              <w:top w:val="nil"/>
              <w:left w:val="nil"/>
              <w:bottom w:val="single" w:sz="4" w:space="0" w:color="auto"/>
              <w:right w:val="single" w:sz="4" w:space="0" w:color="auto"/>
            </w:tcBorders>
            <w:shd w:val="clear" w:color="000000" w:fill="FFFFFF"/>
            <w:vAlign w:val="center"/>
            <w:hideMark/>
          </w:tcPr>
          <w:p w14:paraId="4AE4F3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c>
          <w:tcPr>
            <w:tcW w:w="960" w:type="dxa"/>
            <w:tcBorders>
              <w:top w:val="nil"/>
              <w:left w:val="nil"/>
              <w:bottom w:val="single" w:sz="4" w:space="0" w:color="auto"/>
              <w:right w:val="single" w:sz="4" w:space="0" w:color="auto"/>
            </w:tcBorders>
            <w:shd w:val="clear" w:color="000000" w:fill="FFFFFF"/>
            <w:vAlign w:val="center"/>
            <w:hideMark/>
          </w:tcPr>
          <w:p w14:paraId="4C6E0B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76</w:t>
            </w:r>
          </w:p>
        </w:tc>
        <w:tc>
          <w:tcPr>
            <w:tcW w:w="960" w:type="dxa"/>
            <w:tcBorders>
              <w:top w:val="nil"/>
              <w:left w:val="nil"/>
              <w:bottom w:val="single" w:sz="4" w:space="0" w:color="auto"/>
              <w:right w:val="single" w:sz="4" w:space="0" w:color="auto"/>
            </w:tcBorders>
            <w:shd w:val="clear" w:color="000000" w:fill="FFFFFF"/>
            <w:vAlign w:val="center"/>
            <w:hideMark/>
          </w:tcPr>
          <w:p w14:paraId="34BB65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w:t>
            </w:r>
          </w:p>
        </w:tc>
        <w:tc>
          <w:tcPr>
            <w:tcW w:w="960" w:type="dxa"/>
            <w:tcBorders>
              <w:top w:val="nil"/>
              <w:left w:val="nil"/>
              <w:bottom w:val="single" w:sz="4" w:space="0" w:color="auto"/>
              <w:right w:val="single" w:sz="4" w:space="0" w:color="auto"/>
            </w:tcBorders>
            <w:shd w:val="clear" w:color="000000" w:fill="FFFFFF"/>
            <w:vAlign w:val="center"/>
            <w:hideMark/>
          </w:tcPr>
          <w:p w14:paraId="143A1D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78</w:t>
            </w:r>
          </w:p>
        </w:tc>
        <w:tc>
          <w:tcPr>
            <w:tcW w:w="960" w:type="dxa"/>
            <w:tcBorders>
              <w:top w:val="nil"/>
              <w:left w:val="nil"/>
              <w:bottom w:val="single" w:sz="4" w:space="0" w:color="auto"/>
              <w:right w:val="single" w:sz="4" w:space="0" w:color="auto"/>
            </w:tcBorders>
            <w:shd w:val="clear" w:color="000000" w:fill="FFFFFF"/>
            <w:vAlign w:val="center"/>
            <w:hideMark/>
          </w:tcPr>
          <w:p w14:paraId="148055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w:t>
            </w:r>
          </w:p>
        </w:tc>
        <w:tc>
          <w:tcPr>
            <w:tcW w:w="960" w:type="dxa"/>
            <w:tcBorders>
              <w:top w:val="nil"/>
              <w:left w:val="nil"/>
              <w:bottom w:val="single" w:sz="4" w:space="0" w:color="auto"/>
              <w:right w:val="single" w:sz="4" w:space="0" w:color="auto"/>
            </w:tcBorders>
            <w:shd w:val="clear" w:color="000000" w:fill="FFFFFF"/>
            <w:vAlign w:val="center"/>
            <w:hideMark/>
          </w:tcPr>
          <w:p w14:paraId="1A4A92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w:t>
            </w:r>
          </w:p>
        </w:tc>
        <w:tc>
          <w:tcPr>
            <w:tcW w:w="960" w:type="dxa"/>
            <w:tcBorders>
              <w:top w:val="nil"/>
              <w:left w:val="nil"/>
              <w:bottom w:val="single" w:sz="4" w:space="0" w:color="auto"/>
              <w:right w:val="single" w:sz="4" w:space="0" w:color="auto"/>
            </w:tcBorders>
            <w:shd w:val="clear" w:color="000000" w:fill="FFFFFF"/>
            <w:vAlign w:val="center"/>
            <w:hideMark/>
          </w:tcPr>
          <w:p w14:paraId="39F3A6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w:t>
            </w:r>
          </w:p>
        </w:tc>
        <w:tc>
          <w:tcPr>
            <w:tcW w:w="960" w:type="dxa"/>
            <w:tcBorders>
              <w:top w:val="nil"/>
              <w:left w:val="nil"/>
              <w:bottom w:val="single" w:sz="4" w:space="0" w:color="auto"/>
              <w:right w:val="single" w:sz="4" w:space="0" w:color="auto"/>
            </w:tcBorders>
            <w:shd w:val="clear" w:color="000000" w:fill="FFFFFF"/>
            <w:vAlign w:val="center"/>
            <w:hideMark/>
          </w:tcPr>
          <w:p w14:paraId="5352E7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82</w:t>
            </w:r>
          </w:p>
        </w:tc>
        <w:tc>
          <w:tcPr>
            <w:tcW w:w="960" w:type="dxa"/>
            <w:tcBorders>
              <w:top w:val="nil"/>
              <w:left w:val="nil"/>
              <w:bottom w:val="single" w:sz="4" w:space="0" w:color="auto"/>
              <w:right w:val="single" w:sz="4" w:space="0" w:color="auto"/>
            </w:tcBorders>
            <w:shd w:val="clear" w:color="000000" w:fill="FFFFFF"/>
            <w:vAlign w:val="center"/>
            <w:hideMark/>
          </w:tcPr>
          <w:p w14:paraId="2E8262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83</w:t>
            </w:r>
          </w:p>
        </w:tc>
      </w:tr>
      <w:tr w:rsidR="0053025B" w:rsidRPr="00A742C7" w14:paraId="0336E44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DFF90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204CB4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39BCF0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5A7E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AB6C2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59B7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EA70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E7EA3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118A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071C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CA7FD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29688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3F543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325A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D910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6726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4195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22367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E369CA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BE13C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3AED4F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000000" w:fill="FFFFFF"/>
            <w:vAlign w:val="center"/>
            <w:hideMark/>
          </w:tcPr>
          <w:p w14:paraId="3D0890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w:t>
            </w:r>
          </w:p>
        </w:tc>
        <w:tc>
          <w:tcPr>
            <w:tcW w:w="960" w:type="dxa"/>
            <w:tcBorders>
              <w:top w:val="nil"/>
              <w:left w:val="nil"/>
              <w:bottom w:val="single" w:sz="4" w:space="0" w:color="auto"/>
              <w:right w:val="single" w:sz="4" w:space="0" w:color="auto"/>
            </w:tcBorders>
            <w:shd w:val="clear" w:color="000000" w:fill="FFFFFF"/>
            <w:vAlign w:val="center"/>
            <w:hideMark/>
          </w:tcPr>
          <w:p w14:paraId="0CA1E8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3A7298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594D97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10B48C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797EC9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000000" w:fill="FFFFFF"/>
            <w:vAlign w:val="center"/>
            <w:hideMark/>
          </w:tcPr>
          <w:p w14:paraId="1002BD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w:t>
            </w:r>
          </w:p>
        </w:tc>
        <w:tc>
          <w:tcPr>
            <w:tcW w:w="960" w:type="dxa"/>
            <w:tcBorders>
              <w:top w:val="nil"/>
              <w:left w:val="nil"/>
              <w:bottom w:val="single" w:sz="4" w:space="0" w:color="auto"/>
              <w:right w:val="single" w:sz="4" w:space="0" w:color="auto"/>
            </w:tcBorders>
            <w:shd w:val="clear" w:color="000000" w:fill="FFFFFF"/>
            <w:vAlign w:val="center"/>
            <w:hideMark/>
          </w:tcPr>
          <w:p w14:paraId="543491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w:t>
            </w:r>
          </w:p>
        </w:tc>
        <w:tc>
          <w:tcPr>
            <w:tcW w:w="960" w:type="dxa"/>
            <w:tcBorders>
              <w:top w:val="nil"/>
              <w:left w:val="nil"/>
              <w:bottom w:val="single" w:sz="4" w:space="0" w:color="auto"/>
              <w:right w:val="single" w:sz="4" w:space="0" w:color="auto"/>
            </w:tcBorders>
            <w:shd w:val="clear" w:color="000000" w:fill="FFFFFF"/>
            <w:vAlign w:val="center"/>
            <w:hideMark/>
          </w:tcPr>
          <w:p w14:paraId="7FBF10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c>
          <w:tcPr>
            <w:tcW w:w="960" w:type="dxa"/>
            <w:tcBorders>
              <w:top w:val="nil"/>
              <w:left w:val="nil"/>
              <w:bottom w:val="single" w:sz="4" w:space="0" w:color="auto"/>
              <w:right w:val="single" w:sz="4" w:space="0" w:color="auto"/>
            </w:tcBorders>
            <w:shd w:val="clear" w:color="000000" w:fill="FFFFFF"/>
            <w:vAlign w:val="center"/>
            <w:hideMark/>
          </w:tcPr>
          <w:p w14:paraId="5FE41F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76</w:t>
            </w:r>
          </w:p>
        </w:tc>
        <w:tc>
          <w:tcPr>
            <w:tcW w:w="960" w:type="dxa"/>
            <w:tcBorders>
              <w:top w:val="nil"/>
              <w:left w:val="nil"/>
              <w:bottom w:val="single" w:sz="4" w:space="0" w:color="auto"/>
              <w:right w:val="single" w:sz="4" w:space="0" w:color="auto"/>
            </w:tcBorders>
            <w:shd w:val="clear" w:color="000000" w:fill="FFFFFF"/>
            <w:vAlign w:val="center"/>
            <w:hideMark/>
          </w:tcPr>
          <w:p w14:paraId="4D8BBA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w:t>
            </w:r>
          </w:p>
        </w:tc>
        <w:tc>
          <w:tcPr>
            <w:tcW w:w="960" w:type="dxa"/>
            <w:tcBorders>
              <w:top w:val="nil"/>
              <w:left w:val="nil"/>
              <w:bottom w:val="single" w:sz="4" w:space="0" w:color="auto"/>
              <w:right w:val="single" w:sz="4" w:space="0" w:color="auto"/>
            </w:tcBorders>
            <w:shd w:val="clear" w:color="000000" w:fill="FFFFFF"/>
            <w:vAlign w:val="center"/>
            <w:hideMark/>
          </w:tcPr>
          <w:p w14:paraId="047B44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78</w:t>
            </w:r>
          </w:p>
        </w:tc>
        <w:tc>
          <w:tcPr>
            <w:tcW w:w="960" w:type="dxa"/>
            <w:tcBorders>
              <w:top w:val="nil"/>
              <w:left w:val="nil"/>
              <w:bottom w:val="single" w:sz="4" w:space="0" w:color="auto"/>
              <w:right w:val="single" w:sz="4" w:space="0" w:color="auto"/>
            </w:tcBorders>
            <w:shd w:val="clear" w:color="000000" w:fill="FFFFFF"/>
            <w:vAlign w:val="center"/>
            <w:hideMark/>
          </w:tcPr>
          <w:p w14:paraId="0800EE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w:t>
            </w:r>
          </w:p>
        </w:tc>
        <w:tc>
          <w:tcPr>
            <w:tcW w:w="960" w:type="dxa"/>
            <w:tcBorders>
              <w:top w:val="nil"/>
              <w:left w:val="nil"/>
              <w:bottom w:val="single" w:sz="4" w:space="0" w:color="auto"/>
              <w:right w:val="single" w:sz="4" w:space="0" w:color="auto"/>
            </w:tcBorders>
            <w:shd w:val="clear" w:color="000000" w:fill="FFFFFF"/>
            <w:vAlign w:val="center"/>
            <w:hideMark/>
          </w:tcPr>
          <w:p w14:paraId="26DB96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w:t>
            </w:r>
          </w:p>
        </w:tc>
        <w:tc>
          <w:tcPr>
            <w:tcW w:w="960" w:type="dxa"/>
            <w:tcBorders>
              <w:top w:val="nil"/>
              <w:left w:val="nil"/>
              <w:bottom w:val="single" w:sz="4" w:space="0" w:color="auto"/>
              <w:right w:val="single" w:sz="4" w:space="0" w:color="auto"/>
            </w:tcBorders>
            <w:shd w:val="clear" w:color="000000" w:fill="FFFFFF"/>
            <w:vAlign w:val="center"/>
            <w:hideMark/>
          </w:tcPr>
          <w:p w14:paraId="511940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w:t>
            </w:r>
          </w:p>
        </w:tc>
        <w:tc>
          <w:tcPr>
            <w:tcW w:w="960" w:type="dxa"/>
            <w:tcBorders>
              <w:top w:val="nil"/>
              <w:left w:val="nil"/>
              <w:bottom w:val="single" w:sz="4" w:space="0" w:color="auto"/>
              <w:right w:val="single" w:sz="4" w:space="0" w:color="auto"/>
            </w:tcBorders>
            <w:shd w:val="clear" w:color="000000" w:fill="FFFFFF"/>
            <w:vAlign w:val="center"/>
            <w:hideMark/>
          </w:tcPr>
          <w:p w14:paraId="50D6DF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82</w:t>
            </w:r>
          </w:p>
        </w:tc>
      </w:tr>
      <w:tr w:rsidR="0053025B" w:rsidRPr="00A742C7" w14:paraId="00D5467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024AA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49B594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56198A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w:t>
            </w:r>
          </w:p>
        </w:tc>
        <w:tc>
          <w:tcPr>
            <w:tcW w:w="960" w:type="dxa"/>
            <w:tcBorders>
              <w:top w:val="nil"/>
              <w:left w:val="nil"/>
              <w:bottom w:val="single" w:sz="4" w:space="0" w:color="auto"/>
              <w:right w:val="single" w:sz="4" w:space="0" w:color="auto"/>
            </w:tcBorders>
            <w:shd w:val="clear" w:color="000000" w:fill="FFFFFF"/>
            <w:vAlign w:val="center"/>
            <w:hideMark/>
          </w:tcPr>
          <w:p w14:paraId="2CF4AB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416CC6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050524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3163B68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595F4C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000000" w:fill="FFFFFF"/>
            <w:vAlign w:val="center"/>
            <w:hideMark/>
          </w:tcPr>
          <w:p w14:paraId="381952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w:t>
            </w:r>
          </w:p>
        </w:tc>
        <w:tc>
          <w:tcPr>
            <w:tcW w:w="960" w:type="dxa"/>
            <w:tcBorders>
              <w:top w:val="nil"/>
              <w:left w:val="nil"/>
              <w:bottom w:val="single" w:sz="4" w:space="0" w:color="auto"/>
              <w:right w:val="single" w:sz="4" w:space="0" w:color="auto"/>
            </w:tcBorders>
            <w:shd w:val="clear" w:color="000000" w:fill="FFFFFF"/>
            <w:vAlign w:val="center"/>
            <w:hideMark/>
          </w:tcPr>
          <w:p w14:paraId="3E8CB0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w:t>
            </w:r>
          </w:p>
        </w:tc>
        <w:tc>
          <w:tcPr>
            <w:tcW w:w="960" w:type="dxa"/>
            <w:tcBorders>
              <w:top w:val="nil"/>
              <w:left w:val="nil"/>
              <w:bottom w:val="single" w:sz="4" w:space="0" w:color="auto"/>
              <w:right w:val="single" w:sz="4" w:space="0" w:color="auto"/>
            </w:tcBorders>
            <w:shd w:val="clear" w:color="000000" w:fill="FFFFFF"/>
            <w:vAlign w:val="center"/>
            <w:hideMark/>
          </w:tcPr>
          <w:p w14:paraId="366255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c>
          <w:tcPr>
            <w:tcW w:w="960" w:type="dxa"/>
            <w:tcBorders>
              <w:top w:val="nil"/>
              <w:left w:val="nil"/>
              <w:bottom w:val="single" w:sz="4" w:space="0" w:color="auto"/>
              <w:right w:val="single" w:sz="4" w:space="0" w:color="auto"/>
            </w:tcBorders>
            <w:shd w:val="clear" w:color="000000" w:fill="FFFFFF"/>
            <w:vAlign w:val="center"/>
            <w:hideMark/>
          </w:tcPr>
          <w:p w14:paraId="757437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76</w:t>
            </w:r>
          </w:p>
        </w:tc>
        <w:tc>
          <w:tcPr>
            <w:tcW w:w="960" w:type="dxa"/>
            <w:tcBorders>
              <w:top w:val="nil"/>
              <w:left w:val="nil"/>
              <w:bottom w:val="single" w:sz="4" w:space="0" w:color="auto"/>
              <w:right w:val="single" w:sz="4" w:space="0" w:color="auto"/>
            </w:tcBorders>
            <w:shd w:val="clear" w:color="000000" w:fill="FFFFFF"/>
            <w:vAlign w:val="center"/>
            <w:hideMark/>
          </w:tcPr>
          <w:p w14:paraId="068106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w:t>
            </w:r>
          </w:p>
        </w:tc>
        <w:tc>
          <w:tcPr>
            <w:tcW w:w="960" w:type="dxa"/>
            <w:tcBorders>
              <w:top w:val="nil"/>
              <w:left w:val="nil"/>
              <w:bottom w:val="single" w:sz="4" w:space="0" w:color="auto"/>
              <w:right w:val="single" w:sz="4" w:space="0" w:color="auto"/>
            </w:tcBorders>
            <w:shd w:val="clear" w:color="000000" w:fill="FFFFFF"/>
            <w:vAlign w:val="center"/>
            <w:hideMark/>
          </w:tcPr>
          <w:p w14:paraId="1EF5A5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78</w:t>
            </w:r>
          </w:p>
        </w:tc>
        <w:tc>
          <w:tcPr>
            <w:tcW w:w="960" w:type="dxa"/>
            <w:tcBorders>
              <w:top w:val="nil"/>
              <w:left w:val="nil"/>
              <w:bottom w:val="single" w:sz="4" w:space="0" w:color="auto"/>
              <w:right w:val="single" w:sz="4" w:space="0" w:color="auto"/>
            </w:tcBorders>
            <w:shd w:val="clear" w:color="000000" w:fill="FFFFFF"/>
            <w:vAlign w:val="center"/>
            <w:hideMark/>
          </w:tcPr>
          <w:p w14:paraId="50EB27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w:t>
            </w:r>
          </w:p>
        </w:tc>
        <w:tc>
          <w:tcPr>
            <w:tcW w:w="960" w:type="dxa"/>
            <w:tcBorders>
              <w:top w:val="nil"/>
              <w:left w:val="nil"/>
              <w:bottom w:val="single" w:sz="4" w:space="0" w:color="auto"/>
              <w:right w:val="single" w:sz="4" w:space="0" w:color="auto"/>
            </w:tcBorders>
            <w:shd w:val="clear" w:color="000000" w:fill="FFFFFF"/>
            <w:vAlign w:val="center"/>
            <w:hideMark/>
          </w:tcPr>
          <w:p w14:paraId="684F83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w:t>
            </w:r>
          </w:p>
        </w:tc>
        <w:tc>
          <w:tcPr>
            <w:tcW w:w="960" w:type="dxa"/>
            <w:tcBorders>
              <w:top w:val="nil"/>
              <w:left w:val="nil"/>
              <w:bottom w:val="single" w:sz="4" w:space="0" w:color="auto"/>
              <w:right w:val="single" w:sz="4" w:space="0" w:color="auto"/>
            </w:tcBorders>
            <w:shd w:val="clear" w:color="000000" w:fill="FFFFFF"/>
            <w:vAlign w:val="center"/>
            <w:hideMark/>
          </w:tcPr>
          <w:p w14:paraId="4D6BE7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w:t>
            </w:r>
          </w:p>
        </w:tc>
        <w:tc>
          <w:tcPr>
            <w:tcW w:w="960" w:type="dxa"/>
            <w:tcBorders>
              <w:top w:val="nil"/>
              <w:left w:val="nil"/>
              <w:bottom w:val="single" w:sz="4" w:space="0" w:color="auto"/>
              <w:right w:val="single" w:sz="4" w:space="0" w:color="auto"/>
            </w:tcBorders>
            <w:shd w:val="clear" w:color="000000" w:fill="FFFFFF"/>
            <w:vAlign w:val="center"/>
            <w:hideMark/>
          </w:tcPr>
          <w:p w14:paraId="3F8F8B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82</w:t>
            </w:r>
          </w:p>
        </w:tc>
      </w:tr>
      <w:tr w:rsidR="0053025B" w:rsidRPr="00A742C7" w14:paraId="4770C33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0FC07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2FBFAB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67356E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w:t>
            </w:r>
          </w:p>
        </w:tc>
        <w:tc>
          <w:tcPr>
            <w:tcW w:w="960" w:type="dxa"/>
            <w:tcBorders>
              <w:top w:val="nil"/>
              <w:left w:val="nil"/>
              <w:bottom w:val="single" w:sz="4" w:space="0" w:color="auto"/>
              <w:right w:val="single" w:sz="4" w:space="0" w:color="auto"/>
            </w:tcBorders>
            <w:shd w:val="clear" w:color="000000" w:fill="FFFFFF"/>
            <w:vAlign w:val="center"/>
            <w:hideMark/>
          </w:tcPr>
          <w:p w14:paraId="07D44A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763956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10BA36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52BEB1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78AB52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000000" w:fill="FFFFFF"/>
            <w:vAlign w:val="center"/>
            <w:hideMark/>
          </w:tcPr>
          <w:p w14:paraId="5F875B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w:t>
            </w:r>
          </w:p>
        </w:tc>
        <w:tc>
          <w:tcPr>
            <w:tcW w:w="960" w:type="dxa"/>
            <w:tcBorders>
              <w:top w:val="nil"/>
              <w:left w:val="nil"/>
              <w:bottom w:val="single" w:sz="4" w:space="0" w:color="auto"/>
              <w:right w:val="single" w:sz="4" w:space="0" w:color="auto"/>
            </w:tcBorders>
            <w:shd w:val="clear" w:color="000000" w:fill="FFFFFF"/>
            <w:vAlign w:val="center"/>
            <w:hideMark/>
          </w:tcPr>
          <w:p w14:paraId="66BEAD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w:t>
            </w:r>
          </w:p>
        </w:tc>
        <w:tc>
          <w:tcPr>
            <w:tcW w:w="960" w:type="dxa"/>
            <w:tcBorders>
              <w:top w:val="nil"/>
              <w:left w:val="nil"/>
              <w:bottom w:val="single" w:sz="4" w:space="0" w:color="auto"/>
              <w:right w:val="single" w:sz="4" w:space="0" w:color="auto"/>
            </w:tcBorders>
            <w:shd w:val="clear" w:color="000000" w:fill="FFFFFF"/>
            <w:vAlign w:val="center"/>
            <w:hideMark/>
          </w:tcPr>
          <w:p w14:paraId="3C0051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75</w:t>
            </w:r>
          </w:p>
        </w:tc>
        <w:tc>
          <w:tcPr>
            <w:tcW w:w="960" w:type="dxa"/>
            <w:tcBorders>
              <w:top w:val="nil"/>
              <w:left w:val="nil"/>
              <w:bottom w:val="single" w:sz="4" w:space="0" w:color="auto"/>
              <w:right w:val="single" w:sz="4" w:space="0" w:color="auto"/>
            </w:tcBorders>
            <w:shd w:val="clear" w:color="000000" w:fill="FFFFFF"/>
            <w:vAlign w:val="center"/>
            <w:hideMark/>
          </w:tcPr>
          <w:p w14:paraId="7347C1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76</w:t>
            </w:r>
          </w:p>
        </w:tc>
        <w:tc>
          <w:tcPr>
            <w:tcW w:w="960" w:type="dxa"/>
            <w:tcBorders>
              <w:top w:val="nil"/>
              <w:left w:val="nil"/>
              <w:bottom w:val="single" w:sz="4" w:space="0" w:color="auto"/>
              <w:right w:val="single" w:sz="4" w:space="0" w:color="auto"/>
            </w:tcBorders>
            <w:shd w:val="clear" w:color="000000" w:fill="FFFFFF"/>
            <w:vAlign w:val="center"/>
            <w:hideMark/>
          </w:tcPr>
          <w:p w14:paraId="22E031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77</w:t>
            </w:r>
          </w:p>
        </w:tc>
        <w:tc>
          <w:tcPr>
            <w:tcW w:w="960" w:type="dxa"/>
            <w:tcBorders>
              <w:top w:val="nil"/>
              <w:left w:val="nil"/>
              <w:bottom w:val="single" w:sz="4" w:space="0" w:color="auto"/>
              <w:right w:val="single" w:sz="4" w:space="0" w:color="auto"/>
            </w:tcBorders>
            <w:shd w:val="clear" w:color="000000" w:fill="FFFFFF"/>
            <w:vAlign w:val="center"/>
            <w:hideMark/>
          </w:tcPr>
          <w:p w14:paraId="0DC48F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78</w:t>
            </w:r>
          </w:p>
        </w:tc>
        <w:tc>
          <w:tcPr>
            <w:tcW w:w="960" w:type="dxa"/>
            <w:tcBorders>
              <w:top w:val="nil"/>
              <w:left w:val="nil"/>
              <w:bottom w:val="single" w:sz="4" w:space="0" w:color="auto"/>
              <w:right w:val="single" w:sz="4" w:space="0" w:color="auto"/>
            </w:tcBorders>
            <w:shd w:val="clear" w:color="000000" w:fill="FFFFFF"/>
            <w:vAlign w:val="center"/>
            <w:hideMark/>
          </w:tcPr>
          <w:p w14:paraId="48C080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79</w:t>
            </w:r>
          </w:p>
        </w:tc>
        <w:tc>
          <w:tcPr>
            <w:tcW w:w="960" w:type="dxa"/>
            <w:tcBorders>
              <w:top w:val="nil"/>
              <w:left w:val="nil"/>
              <w:bottom w:val="single" w:sz="4" w:space="0" w:color="auto"/>
              <w:right w:val="single" w:sz="4" w:space="0" w:color="auto"/>
            </w:tcBorders>
            <w:shd w:val="clear" w:color="000000" w:fill="FFFFFF"/>
            <w:vAlign w:val="center"/>
            <w:hideMark/>
          </w:tcPr>
          <w:p w14:paraId="1C0038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80</w:t>
            </w:r>
          </w:p>
        </w:tc>
        <w:tc>
          <w:tcPr>
            <w:tcW w:w="960" w:type="dxa"/>
            <w:tcBorders>
              <w:top w:val="nil"/>
              <w:left w:val="nil"/>
              <w:bottom w:val="single" w:sz="4" w:space="0" w:color="auto"/>
              <w:right w:val="single" w:sz="4" w:space="0" w:color="auto"/>
            </w:tcBorders>
            <w:shd w:val="clear" w:color="000000" w:fill="FFFFFF"/>
            <w:vAlign w:val="center"/>
            <w:hideMark/>
          </w:tcPr>
          <w:p w14:paraId="4F8FB6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81</w:t>
            </w:r>
          </w:p>
        </w:tc>
        <w:tc>
          <w:tcPr>
            <w:tcW w:w="960" w:type="dxa"/>
            <w:tcBorders>
              <w:top w:val="nil"/>
              <w:left w:val="nil"/>
              <w:bottom w:val="single" w:sz="4" w:space="0" w:color="auto"/>
              <w:right w:val="single" w:sz="4" w:space="0" w:color="auto"/>
            </w:tcBorders>
            <w:shd w:val="clear" w:color="000000" w:fill="FFFFFF"/>
            <w:vAlign w:val="center"/>
            <w:hideMark/>
          </w:tcPr>
          <w:p w14:paraId="575A8A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82</w:t>
            </w:r>
          </w:p>
        </w:tc>
      </w:tr>
      <w:tr w:rsidR="0053025B" w:rsidRPr="00A742C7" w14:paraId="0BEC6B2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BFED3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09F376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000000" w:fill="FFFFFF"/>
            <w:vAlign w:val="center"/>
            <w:hideMark/>
          </w:tcPr>
          <w:p w14:paraId="5C0408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1CF3F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BD54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8505A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DAA51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FB16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9762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B191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9209D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4DDA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B4F2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4CD0C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97356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BF9D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10CE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DFA5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CE8BCE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7D7A8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775543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1D12DD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960" w:type="dxa"/>
            <w:tcBorders>
              <w:top w:val="nil"/>
              <w:left w:val="nil"/>
              <w:bottom w:val="single" w:sz="4" w:space="0" w:color="auto"/>
              <w:right w:val="single" w:sz="4" w:space="0" w:color="auto"/>
            </w:tcBorders>
            <w:shd w:val="clear" w:color="000000" w:fill="FFFFFF"/>
            <w:vAlign w:val="center"/>
            <w:hideMark/>
          </w:tcPr>
          <w:p w14:paraId="77D6CE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960" w:type="dxa"/>
            <w:tcBorders>
              <w:top w:val="nil"/>
              <w:left w:val="nil"/>
              <w:bottom w:val="single" w:sz="4" w:space="0" w:color="auto"/>
              <w:right w:val="single" w:sz="4" w:space="0" w:color="auto"/>
            </w:tcBorders>
            <w:shd w:val="clear" w:color="000000" w:fill="FFFFFF"/>
            <w:vAlign w:val="center"/>
            <w:hideMark/>
          </w:tcPr>
          <w:p w14:paraId="06CBC5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960" w:type="dxa"/>
            <w:tcBorders>
              <w:top w:val="nil"/>
              <w:left w:val="nil"/>
              <w:bottom w:val="single" w:sz="4" w:space="0" w:color="auto"/>
              <w:right w:val="single" w:sz="4" w:space="0" w:color="auto"/>
            </w:tcBorders>
            <w:shd w:val="clear" w:color="000000" w:fill="FFFFFF"/>
            <w:vAlign w:val="center"/>
            <w:hideMark/>
          </w:tcPr>
          <w:p w14:paraId="5268E8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960" w:type="dxa"/>
            <w:tcBorders>
              <w:top w:val="nil"/>
              <w:left w:val="nil"/>
              <w:bottom w:val="single" w:sz="4" w:space="0" w:color="auto"/>
              <w:right w:val="single" w:sz="4" w:space="0" w:color="auto"/>
            </w:tcBorders>
            <w:shd w:val="clear" w:color="000000" w:fill="FFFFFF"/>
            <w:vAlign w:val="center"/>
            <w:hideMark/>
          </w:tcPr>
          <w:p w14:paraId="1DA400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37B7E3B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960" w:type="dxa"/>
            <w:tcBorders>
              <w:top w:val="nil"/>
              <w:left w:val="nil"/>
              <w:bottom w:val="single" w:sz="4" w:space="0" w:color="auto"/>
              <w:right w:val="single" w:sz="4" w:space="0" w:color="auto"/>
            </w:tcBorders>
            <w:shd w:val="clear" w:color="000000" w:fill="FFFFFF"/>
            <w:vAlign w:val="center"/>
            <w:hideMark/>
          </w:tcPr>
          <w:p w14:paraId="24A8DB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960" w:type="dxa"/>
            <w:tcBorders>
              <w:top w:val="nil"/>
              <w:left w:val="nil"/>
              <w:bottom w:val="single" w:sz="4" w:space="0" w:color="auto"/>
              <w:right w:val="single" w:sz="4" w:space="0" w:color="auto"/>
            </w:tcBorders>
            <w:shd w:val="clear" w:color="000000" w:fill="FFFFFF"/>
            <w:vAlign w:val="center"/>
            <w:hideMark/>
          </w:tcPr>
          <w:p w14:paraId="7CE737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960" w:type="dxa"/>
            <w:tcBorders>
              <w:top w:val="nil"/>
              <w:left w:val="nil"/>
              <w:bottom w:val="single" w:sz="4" w:space="0" w:color="auto"/>
              <w:right w:val="single" w:sz="4" w:space="0" w:color="auto"/>
            </w:tcBorders>
            <w:shd w:val="clear" w:color="000000" w:fill="FFFFFF"/>
            <w:vAlign w:val="center"/>
            <w:hideMark/>
          </w:tcPr>
          <w:p w14:paraId="4D42ED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960" w:type="dxa"/>
            <w:tcBorders>
              <w:top w:val="nil"/>
              <w:left w:val="nil"/>
              <w:bottom w:val="single" w:sz="4" w:space="0" w:color="auto"/>
              <w:right w:val="single" w:sz="4" w:space="0" w:color="auto"/>
            </w:tcBorders>
            <w:shd w:val="clear" w:color="000000" w:fill="FFFFFF"/>
            <w:vAlign w:val="center"/>
            <w:hideMark/>
          </w:tcPr>
          <w:p w14:paraId="1B9893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960" w:type="dxa"/>
            <w:tcBorders>
              <w:top w:val="nil"/>
              <w:left w:val="nil"/>
              <w:bottom w:val="single" w:sz="4" w:space="0" w:color="auto"/>
              <w:right w:val="single" w:sz="4" w:space="0" w:color="auto"/>
            </w:tcBorders>
            <w:shd w:val="clear" w:color="000000" w:fill="FFFFFF"/>
            <w:vAlign w:val="center"/>
            <w:hideMark/>
          </w:tcPr>
          <w:p w14:paraId="475F6E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960" w:type="dxa"/>
            <w:tcBorders>
              <w:top w:val="nil"/>
              <w:left w:val="nil"/>
              <w:bottom w:val="single" w:sz="4" w:space="0" w:color="auto"/>
              <w:right w:val="single" w:sz="4" w:space="0" w:color="auto"/>
            </w:tcBorders>
            <w:shd w:val="clear" w:color="000000" w:fill="FFFFFF"/>
            <w:vAlign w:val="center"/>
            <w:hideMark/>
          </w:tcPr>
          <w:p w14:paraId="3319CF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960" w:type="dxa"/>
            <w:tcBorders>
              <w:top w:val="nil"/>
              <w:left w:val="nil"/>
              <w:bottom w:val="single" w:sz="4" w:space="0" w:color="auto"/>
              <w:right w:val="single" w:sz="4" w:space="0" w:color="auto"/>
            </w:tcBorders>
            <w:shd w:val="clear" w:color="000000" w:fill="FFFFFF"/>
            <w:vAlign w:val="center"/>
            <w:hideMark/>
          </w:tcPr>
          <w:p w14:paraId="004BD2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960" w:type="dxa"/>
            <w:tcBorders>
              <w:top w:val="nil"/>
              <w:left w:val="nil"/>
              <w:bottom w:val="single" w:sz="4" w:space="0" w:color="auto"/>
              <w:right w:val="single" w:sz="4" w:space="0" w:color="auto"/>
            </w:tcBorders>
            <w:shd w:val="clear" w:color="000000" w:fill="FFFFFF"/>
            <w:vAlign w:val="center"/>
            <w:hideMark/>
          </w:tcPr>
          <w:p w14:paraId="77DB4DA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34</w:t>
            </w:r>
          </w:p>
        </w:tc>
        <w:tc>
          <w:tcPr>
            <w:tcW w:w="960" w:type="dxa"/>
            <w:tcBorders>
              <w:top w:val="nil"/>
              <w:left w:val="nil"/>
              <w:bottom w:val="single" w:sz="4" w:space="0" w:color="auto"/>
              <w:right w:val="single" w:sz="4" w:space="0" w:color="auto"/>
            </w:tcBorders>
            <w:shd w:val="clear" w:color="000000" w:fill="FFFFFF"/>
            <w:vAlign w:val="center"/>
            <w:hideMark/>
          </w:tcPr>
          <w:p w14:paraId="333F45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35</w:t>
            </w:r>
          </w:p>
        </w:tc>
        <w:tc>
          <w:tcPr>
            <w:tcW w:w="960" w:type="dxa"/>
            <w:tcBorders>
              <w:top w:val="nil"/>
              <w:left w:val="nil"/>
              <w:bottom w:val="single" w:sz="4" w:space="0" w:color="auto"/>
              <w:right w:val="single" w:sz="4" w:space="0" w:color="auto"/>
            </w:tcBorders>
            <w:shd w:val="clear" w:color="000000" w:fill="FFFFFF"/>
            <w:vAlign w:val="center"/>
            <w:hideMark/>
          </w:tcPr>
          <w:p w14:paraId="1D6A95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w:t>
            </w:r>
          </w:p>
        </w:tc>
      </w:tr>
      <w:tr w:rsidR="0053025B" w:rsidRPr="00A742C7" w14:paraId="48F4B11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7A3CB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26</w:t>
            </w:r>
          </w:p>
        </w:tc>
        <w:tc>
          <w:tcPr>
            <w:tcW w:w="5104" w:type="dxa"/>
            <w:tcBorders>
              <w:top w:val="nil"/>
              <w:left w:val="nil"/>
              <w:bottom w:val="single" w:sz="4" w:space="0" w:color="auto"/>
              <w:right w:val="single" w:sz="4" w:space="0" w:color="auto"/>
            </w:tcBorders>
            <w:shd w:val="clear" w:color="000000" w:fill="FFFFFF"/>
            <w:vAlign w:val="center"/>
            <w:hideMark/>
          </w:tcPr>
          <w:p w14:paraId="51C4AD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01487E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59,1</w:t>
            </w:r>
          </w:p>
        </w:tc>
        <w:tc>
          <w:tcPr>
            <w:tcW w:w="960" w:type="dxa"/>
            <w:tcBorders>
              <w:top w:val="nil"/>
              <w:left w:val="nil"/>
              <w:bottom w:val="single" w:sz="4" w:space="0" w:color="auto"/>
              <w:right w:val="single" w:sz="4" w:space="0" w:color="auto"/>
            </w:tcBorders>
            <w:shd w:val="clear" w:color="000000" w:fill="FFFFFF"/>
            <w:vAlign w:val="center"/>
            <w:hideMark/>
          </w:tcPr>
          <w:p w14:paraId="553633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60,1</w:t>
            </w:r>
          </w:p>
        </w:tc>
        <w:tc>
          <w:tcPr>
            <w:tcW w:w="960" w:type="dxa"/>
            <w:tcBorders>
              <w:top w:val="nil"/>
              <w:left w:val="nil"/>
              <w:bottom w:val="single" w:sz="4" w:space="0" w:color="auto"/>
              <w:right w:val="single" w:sz="4" w:space="0" w:color="auto"/>
            </w:tcBorders>
            <w:shd w:val="clear" w:color="000000" w:fill="FFFFFF"/>
            <w:vAlign w:val="center"/>
            <w:hideMark/>
          </w:tcPr>
          <w:p w14:paraId="1B61AC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61,1</w:t>
            </w:r>
          </w:p>
        </w:tc>
        <w:tc>
          <w:tcPr>
            <w:tcW w:w="960" w:type="dxa"/>
            <w:tcBorders>
              <w:top w:val="nil"/>
              <w:left w:val="nil"/>
              <w:bottom w:val="single" w:sz="4" w:space="0" w:color="auto"/>
              <w:right w:val="single" w:sz="4" w:space="0" w:color="auto"/>
            </w:tcBorders>
            <w:shd w:val="clear" w:color="000000" w:fill="FFFFFF"/>
            <w:vAlign w:val="center"/>
            <w:hideMark/>
          </w:tcPr>
          <w:p w14:paraId="0D21E1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62,1</w:t>
            </w:r>
          </w:p>
        </w:tc>
        <w:tc>
          <w:tcPr>
            <w:tcW w:w="960" w:type="dxa"/>
            <w:tcBorders>
              <w:top w:val="nil"/>
              <w:left w:val="nil"/>
              <w:bottom w:val="single" w:sz="4" w:space="0" w:color="auto"/>
              <w:right w:val="single" w:sz="4" w:space="0" w:color="auto"/>
            </w:tcBorders>
            <w:shd w:val="clear" w:color="000000" w:fill="FFFFFF"/>
            <w:vAlign w:val="center"/>
            <w:hideMark/>
          </w:tcPr>
          <w:p w14:paraId="67CEA2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63,1</w:t>
            </w:r>
          </w:p>
        </w:tc>
        <w:tc>
          <w:tcPr>
            <w:tcW w:w="960" w:type="dxa"/>
            <w:tcBorders>
              <w:top w:val="nil"/>
              <w:left w:val="nil"/>
              <w:bottom w:val="single" w:sz="4" w:space="0" w:color="auto"/>
              <w:right w:val="single" w:sz="4" w:space="0" w:color="auto"/>
            </w:tcBorders>
            <w:shd w:val="clear" w:color="000000" w:fill="FFFFFF"/>
            <w:vAlign w:val="center"/>
            <w:hideMark/>
          </w:tcPr>
          <w:p w14:paraId="7D3BA3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64,1</w:t>
            </w:r>
          </w:p>
        </w:tc>
        <w:tc>
          <w:tcPr>
            <w:tcW w:w="960" w:type="dxa"/>
            <w:tcBorders>
              <w:top w:val="nil"/>
              <w:left w:val="nil"/>
              <w:bottom w:val="single" w:sz="4" w:space="0" w:color="auto"/>
              <w:right w:val="single" w:sz="4" w:space="0" w:color="auto"/>
            </w:tcBorders>
            <w:shd w:val="clear" w:color="000000" w:fill="FFFFFF"/>
            <w:vAlign w:val="center"/>
            <w:hideMark/>
          </w:tcPr>
          <w:p w14:paraId="73FFDB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65,1</w:t>
            </w:r>
          </w:p>
        </w:tc>
        <w:tc>
          <w:tcPr>
            <w:tcW w:w="960" w:type="dxa"/>
            <w:tcBorders>
              <w:top w:val="nil"/>
              <w:left w:val="nil"/>
              <w:bottom w:val="single" w:sz="4" w:space="0" w:color="auto"/>
              <w:right w:val="single" w:sz="4" w:space="0" w:color="auto"/>
            </w:tcBorders>
            <w:shd w:val="clear" w:color="000000" w:fill="FFFFFF"/>
            <w:vAlign w:val="center"/>
            <w:hideMark/>
          </w:tcPr>
          <w:p w14:paraId="3991E3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66,1</w:t>
            </w:r>
          </w:p>
        </w:tc>
        <w:tc>
          <w:tcPr>
            <w:tcW w:w="960" w:type="dxa"/>
            <w:tcBorders>
              <w:top w:val="nil"/>
              <w:left w:val="nil"/>
              <w:bottom w:val="single" w:sz="4" w:space="0" w:color="auto"/>
              <w:right w:val="single" w:sz="4" w:space="0" w:color="auto"/>
            </w:tcBorders>
            <w:shd w:val="clear" w:color="000000" w:fill="FFFFFF"/>
            <w:vAlign w:val="center"/>
            <w:hideMark/>
          </w:tcPr>
          <w:p w14:paraId="2CC9E0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67,1</w:t>
            </w:r>
          </w:p>
        </w:tc>
        <w:tc>
          <w:tcPr>
            <w:tcW w:w="960" w:type="dxa"/>
            <w:tcBorders>
              <w:top w:val="nil"/>
              <w:left w:val="nil"/>
              <w:bottom w:val="single" w:sz="4" w:space="0" w:color="auto"/>
              <w:right w:val="single" w:sz="4" w:space="0" w:color="auto"/>
            </w:tcBorders>
            <w:shd w:val="clear" w:color="000000" w:fill="FFFFFF"/>
            <w:vAlign w:val="center"/>
            <w:hideMark/>
          </w:tcPr>
          <w:p w14:paraId="57C224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68,1</w:t>
            </w:r>
          </w:p>
        </w:tc>
        <w:tc>
          <w:tcPr>
            <w:tcW w:w="960" w:type="dxa"/>
            <w:tcBorders>
              <w:top w:val="nil"/>
              <w:left w:val="nil"/>
              <w:bottom w:val="single" w:sz="4" w:space="0" w:color="auto"/>
              <w:right w:val="single" w:sz="4" w:space="0" w:color="auto"/>
            </w:tcBorders>
            <w:shd w:val="clear" w:color="000000" w:fill="FFFFFF"/>
            <w:vAlign w:val="center"/>
            <w:hideMark/>
          </w:tcPr>
          <w:p w14:paraId="4E0E01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69,1</w:t>
            </w:r>
          </w:p>
        </w:tc>
        <w:tc>
          <w:tcPr>
            <w:tcW w:w="960" w:type="dxa"/>
            <w:tcBorders>
              <w:top w:val="nil"/>
              <w:left w:val="nil"/>
              <w:bottom w:val="single" w:sz="4" w:space="0" w:color="auto"/>
              <w:right w:val="single" w:sz="4" w:space="0" w:color="auto"/>
            </w:tcBorders>
            <w:shd w:val="clear" w:color="000000" w:fill="FFFFFF"/>
            <w:vAlign w:val="center"/>
            <w:hideMark/>
          </w:tcPr>
          <w:p w14:paraId="0A5A11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70,1</w:t>
            </w:r>
          </w:p>
        </w:tc>
        <w:tc>
          <w:tcPr>
            <w:tcW w:w="960" w:type="dxa"/>
            <w:tcBorders>
              <w:top w:val="nil"/>
              <w:left w:val="nil"/>
              <w:bottom w:val="single" w:sz="4" w:space="0" w:color="auto"/>
              <w:right w:val="single" w:sz="4" w:space="0" w:color="auto"/>
            </w:tcBorders>
            <w:shd w:val="clear" w:color="000000" w:fill="FFFFFF"/>
            <w:vAlign w:val="center"/>
            <w:hideMark/>
          </w:tcPr>
          <w:p w14:paraId="3C6CF00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71,1</w:t>
            </w:r>
          </w:p>
        </w:tc>
        <w:tc>
          <w:tcPr>
            <w:tcW w:w="960" w:type="dxa"/>
            <w:tcBorders>
              <w:top w:val="nil"/>
              <w:left w:val="nil"/>
              <w:bottom w:val="single" w:sz="4" w:space="0" w:color="auto"/>
              <w:right w:val="single" w:sz="4" w:space="0" w:color="auto"/>
            </w:tcBorders>
            <w:shd w:val="clear" w:color="000000" w:fill="FFFFFF"/>
            <w:vAlign w:val="center"/>
            <w:hideMark/>
          </w:tcPr>
          <w:p w14:paraId="3A4130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72,1</w:t>
            </w:r>
          </w:p>
        </w:tc>
        <w:tc>
          <w:tcPr>
            <w:tcW w:w="960" w:type="dxa"/>
            <w:tcBorders>
              <w:top w:val="nil"/>
              <w:left w:val="nil"/>
              <w:bottom w:val="single" w:sz="4" w:space="0" w:color="auto"/>
              <w:right w:val="single" w:sz="4" w:space="0" w:color="auto"/>
            </w:tcBorders>
            <w:shd w:val="clear" w:color="000000" w:fill="FFFFFF"/>
            <w:vAlign w:val="center"/>
            <w:hideMark/>
          </w:tcPr>
          <w:p w14:paraId="71DE72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73,1</w:t>
            </w:r>
          </w:p>
        </w:tc>
        <w:tc>
          <w:tcPr>
            <w:tcW w:w="960" w:type="dxa"/>
            <w:tcBorders>
              <w:top w:val="nil"/>
              <w:left w:val="nil"/>
              <w:bottom w:val="single" w:sz="4" w:space="0" w:color="auto"/>
              <w:right w:val="single" w:sz="4" w:space="0" w:color="auto"/>
            </w:tcBorders>
            <w:shd w:val="clear" w:color="000000" w:fill="FFFFFF"/>
            <w:vAlign w:val="center"/>
            <w:hideMark/>
          </w:tcPr>
          <w:p w14:paraId="7DEB5A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74,1</w:t>
            </w:r>
          </w:p>
        </w:tc>
      </w:tr>
      <w:tr w:rsidR="0053025B" w:rsidRPr="00A742C7" w14:paraId="0041685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E3992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31B02A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4E5BB6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w:t>
            </w:r>
          </w:p>
        </w:tc>
        <w:tc>
          <w:tcPr>
            <w:tcW w:w="960" w:type="dxa"/>
            <w:tcBorders>
              <w:top w:val="nil"/>
              <w:left w:val="nil"/>
              <w:bottom w:val="single" w:sz="4" w:space="0" w:color="auto"/>
              <w:right w:val="single" w:sz="4" w:space="0" w:color="auto"/>
            </w:tcBorders>
            <w:shd w:val="clear" w:color="000000" w:fill="FFFFFF"/>
            <w:vAlign w:val="center"/>
            <w:hideMark/>
          </w:tcPr>
          <w:p w14:paraId="2F8202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52</w:t>
            </w:r>
          </w:p>
        </w:tc>
        <w:tc>
          <w:tcPr>
            <w:tcW w:w="960" w:type="dxa"/>
            <w:tcBorders>
              <w:top w:val="nil"/>
              <w:left w:val="nil"/>
              <w:bottom w:val="single" w:sz="4" w:space="0" w:color="auto"/>
              <w:right w:val="single" w:sz="4" w:space="0" w:color="auto"/>
            </w:tcBorders>
            <w:shd w:val="clear" w:color="000000" w:fill="FFFFFF"/>
            <w:vAlign w:val="center"/>
            <w:hideMark/>
          </w:tcPr>
          <w:p w14:paraId="299417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53</w:t>
            </w:r>
          </w:p>
        </w:tc>
        <w:tc>
          <w:tcPr>
            <w:tcW w:w="960" w:type="dxa"/>
            <w:tcBorders>
              <w:top w:val="nil"/>
              <w:left w:val="nil"/>
              <w:bottom w:val="single" w:sz="4" w:space="0" w:color="auto"/>
              <w:right w:val="single" w:sz="4" w:space="0" w:color="auto"/>
            </w:tcBorders>
            <w:shd w:val="clear" w:color="000000" w:fill="FFFFFF"/>
            <w:vAlign w:val="center"/>
            <w:hideMark/>
          </w:tcPr>
          <w:p w14:paraId="31644C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54</w:t>
            </w:r>
          </w:p>
        </w:tc>
        <w:tc>
          <w:tcPr>
            <w:tcW w:w="960" w:type="dxa"/>
            <w:tcBorders>
              <w:top w:val="nil"/>
              <w:left w:val="nil"/>
              <w:bottom w:val="single" w:sz="4" w:space="0" w:color="auto"/>
              <w:right w:val="single" w:sz="4" w:space="0" w:color="auto"/>
            </w:tcBorders>
            <w:shd w:val="clear" w:color="000000" w:fill="FFFFFF"/>
            <w:vAlign w:val="center"/>
            <w:hideMark/>
          </w:tcPr>
          <w:p w14:paraId="6FE72F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55</w:t>
            </w:r>
          </w:p>
        </w:tc>
        <w:tc>
          <w:tcPr>
            <w:tcW w:w="960" w:type="dxa"/>
            <w:tcBorders>
              <w:top w:val="nil"/>
              <w:left w:val="nil"/>
              <w:bottom w:val="single" w:sz="4" w:space="0" w:color="auto"/>
              <w:right w:val="single" w:sz="4" w:space="0" w:color="auto"/>
            </w:tcBorders>
            <w:shd w:val="clear" w:color="000000" w:fill="FFFFFF"/>
            <w:vAlign w:val="center"/>
            <w:hideMark/>
          </w:tcPr>
          <w:p w14:paraId="13041C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56</w:t>
            </w:r>
          </w:p>
        </w:tc>
        <w:tc>
          <w:tcPr>
            <w:tcW w:w="960" w:type="dxa"/>
            <w:tcBorders>
              <w:top w:val="nil"/>
              <w:left w:val="nil"/>
              <w:bottom w:val="single" w:sz="4" w:space="0" w:color="auto"/>
              <w:right w:val="single" w:sz="4" w:space="0" w:color="auto"/>
            </w:tcBorders>
            <w:shd w:val="clear" w:color="000000" w:fill="FFFFFF"/>
            <w:vAlign w:val="center"/>
            <w:hideMark/>
          </w:tcPr>
          <w:p w14:paraId="1FB5DA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57</w:t>
            </w:r>
          </w:p>
        </w:tc>
        <w:tc>
          <w:tcPr>
            <w:tcW w:w="960" w:type="dxa"/>
            <w:tcBorders>
              <w:top w:val="nil"/>
              <w:left w:val="nil"/>
              <w:bottom w:val="single" w:sz="4" w:space="0" w:color="auto"/>
              <w:right w:val="single" w:sz="4" w:space="0" w:color="auto"/>
            </w:tcBorders>
            <w:shd w:val="clear" w:color="000000" w:fill="FFFFFF"/>
            <w:vAlign w:val="center"/>
            <w:hideMark/>
          </w:tcPr>
          <w:p w14:paraId="1E8DF7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w:t>
            </w:r>
          </w:p>
        </w:tc>
        <w:tc>
          <w:tcPr>
            <w:tcW w:w="960" w:type="dxa"/>
            <w:tcBorders>
              <w:top w:val="nil"/>
              <w:left w:val="nil"/>
              <w:bottom w:val="single" w:sz="4" w:space="0" w:color="auto"/>
              <w:right w:val="single" w:sz="4" w:space="0" w:color="auto"/>
            </w:tcBorders>
            <w:shd w:val="clear" w:color="000000" w:fill="FFFFFF"/>
            <w:vAlign w:val="center"/>
            <w:hideMark/>
          </w:tcPr>
          <w:p w14:paraId="476D8C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59</w:t>
            </w:r>
          </w:p>
        </w:tc>
        <w:tc>
          <w:tcPr>
            <w:tcW w:w="960" w:type="dxa"/>
            <w:tcBorders>
              <w:top w:val="nil"/>
              <w:left w:val="nil"/>
              <w:bottom w:val="single" w:sz="4" w:space="0" w:color="auto"/>
              <w:right w:val="single" w:sz="4" w:space="0" w:color="auto"/>
            </w:tcBorders>
            <w:shd w:val="clear" w:color="000000" w:fill="FFFFFF"/>
            <w:vAlign w:val="center"/>
            <w:hideMark/>
          </w:tcPr>
          <w:p w14:paraId="50A779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w:t>
            </w:r>
          </w:p>
        </w:tc>
        <w:tc>
          <w:tcPr>
            <w:tcW w:w="960" w:type="dxa"/>
            <w:tcBorders>
              <w:top w:val="nil"/>
              <w:left w:val="nil"/>
              <w:bottom w:val="single" w:sz="4" w:space="0" w:color="auto"/>
              <w:right w:val="single" w:sz="4" w:space="0" w:color="auto"/>
            </w:tcBorders>
            <w:shd w:val="clear" w:color="000000" w:fill="FFFFFF"/>
            <w:vAlign w:val="center"/>
            <w:hideMark/>
          </w:tcPr>
          <w:p w14:paraId="43FE7D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w:t>
            </w:r>
          </w:p>
        </w:tc>
        <w:tc>
          <w:tcPr>
            <w:tcW w:w="960" w:type="dxa"/>
            <w:tcBorders>
              <w:top w:val="nil"/>
              <w:left w:val="nil"/>
              <w:bottom w:val="single" w:sz="4" w:space="0" w:color="auto"/>
              <w:right w:val="single" w:sz="4" w:space="0" w:color="auto"/>
            </w:tcBorders>
            <w:shd w:val="clear" w:color="000000" w:fill="FFFFFF"/>
            <w:vAlign w:val="center"/>
            <w:hideMark/>
          </w:tcPr>
          <w:p w14:paraId="151410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62</w:t>
            </w:r>
          </w:p>
        </w:tc>
        <w:tc>
          <w:tcPr>
            <w:tcW w:w="960" w:type="dxa"/>
            <w:tcBorders>
              <w:top w:val="nil"/>
              <w:left w:val="nil"/>
              <w:bottom w:val="single" w:sz="4" w:space="0" w:color="auto"/>
              <w:right w:val="single" w:sz="4" w:space="0" w:color="auto"/>
            </w:tcBorders>
            <w:shd w:val="clear" w:color="000000" w:fill="FFFFFF"/>
            <w:vAlign w:val="center"/>
            <w:hideMark/>
          </w:tcPr>
          <w:p w14:paraId="3DBC20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w:t>
            </w:r>
          </w:p>
        </w:tc>
        <w:tc>
          <w:tcPr>
            <w:tcW w:w="960" w:type="dxa"/>
            <w:tcBorders>
              <w:top w:val="nil"/>
              <w:left w:val="nil"/>
              <w:bottom w:val="single" w:sz="4" w:space="0" w:color="auto"/>
              <w:right w:val="single" w:sz="4" w:space="0" w:color="auto"/>
            </w:tcBorders>
            <w:shd w:val="clear" w:color="000000" w:fill="FFFFFF"/>
            <w:vAlign w:val="center"/>
            <w:hideMark/>
          </w:tcPr>
          <w:p w14:paraId="752A41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w:t>
            </w:r>
          </w:p>
        </w:tc>
        <w:tc>
          <w:tcPr>
            <w:tcW w:w="960" w:type="dxa"/>
            <w:tcBorders>
              <w:top w:val="nil"/>
              <w:left w:val="nil"/>
              <w:bottom w:val="single" w:sz="4" w:space="0" w:color="auto"/>
              <w:right w:val="single" w:sz="4" w:space="0" w:color="auto"/>
            </w:tcBorders>
            <w:shd w:val="clear" w:color="000000" w:fill="FFFFFF"/>
            <w:vAlign w:val="center"/>
            <w:hideMark/>
          </w:tcPr>
          <w:p w14:paraId="7117E5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w:t>
            </w:r>
          </w:p>
        </w:tc>
        <w:tc>
          <w:tcPr>
            <w:tcW w:w="960" w:type="dxa"/>
            <w:tcBorders>
              <w:top w:val="nil"/>
              <w:left w:val="nil"/>
              <w:bottom w:val="single" w:sz="4" w:space="0" w:color="auto"/>
              <w:right w:val="single" w:sz="4" w:space="0" w:color="auto"/>
            </w:tcBorders>
            <w:shd w:val="clear" w:color="000000" w:fill="FFFFFF"/>
            <w:vAlign w:val="center"/>
            <w:hideMark/>
          </w:tcPr>
          <w:p w14:paraId="3CC22C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w:t>
            </w:r>
          </w:p>
        </w:tc>
      </w:tr>
      <w:tr w:rsidR="0053025B" w:rsidRPr="00A742C7" w14:paraId="07D9ED0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84DBE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099DCA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000000" w:fill="FFFFFF"/>
            <w:vAlign w:val="center"/>
            <w:hideMark/>
          </w:tcPr>
          <w:p w14:paraId="057A7D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57</w:t>
            </w:r>
          </w:p>
        </w:tc>
        <w:tc>
          <w:tcPr>
            <w:tcW w:w="960" w:type="dxa"/>
            <w:tcBorders>
              <w:top w:val="nil"/>
              <w:left w:val="nil"/>
              <w:bottom w:val="single" w:sz="4" w:space="0" w:color="auto"/>
              <w:right w:val="single" w:sz="4" w:space="0" w:color="auto"/>
            </w:tcBorders>
            <w:shd w:val="clear" w:color="000000" w:fill="FFFFFF"/>
            <w:vAlign w:val="center"/>
            <w:hideMark/>
          </w:tcPr>
          <w:p w14:paraId="473EE5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w:t>
            </w:r>
          </w:p>
        </w:tc>
        <w:tc>
          <w:tcPr>
            <w:tcW w:w="960" w:type="dxa"/>
            <w:tcBorders>
              <w:top w:val="nil"/>
              <w:left w:val="nil"/>
              <w:bottom w:val="single" w:sz="4" w:space="0" w:color="auto"/>
              <w:right w:val="single" w:sz="4" w:space="0" w:color="auto"/>
            </w:tcBorders>
            <w:shd w:val="clear" w:color="000000" w:fill="FFFFFF"/>
            <w:vAlign w:val="center"/>
            <w:hideMark/>
          </w:tcPr>
          <w:p w14:paraId="52EA48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59</w:t>
            </w:r>
          </w:p>
        </w:tc>
        <w:tc>
          <w:tcPr>
            <w:tcW w:w="960" w:type="dxa"/>
            <w:tcBorders>
              <w:top w:val="nil"/>
              <w:left w:val="nil"/>
              <w:bottom w:val="single" w:sz="4" w:space="0" w:color="auto"/>
              <w:right w:val="single" w:sz="4" w:space="0" w:color="auto"/>
            </w:tcBorders>
            <w:shd w:val="clear" w:color="000000" w:fill="FFFFFF"/>
            <w:vAlign w:val="center"/>
            <w:hideMark/>
          </w:tcPr>
          <w:p w14:paraId="00F905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w:t>
            </w:r>
          </w:p>
        </w:tc>
        <w:tc>
          <w:tcPr>
            <w:tcW w:w="960" w:type="dxa"/>
            <w:tcBorders>
              <w:top w:val="nil"/>
              <w:left w:val="nil"/>
              <w:bottom w:val="single" w:sz="4" w:space="0" w:color="auto"/>
              <w:right w:val="single" w:sz="4" w:space="0" w:color="auto"/>
            </w:tcBorders>
            <w:shd w:val="clear" w:color="000000" w:fill="FFFFFF"/>
            <w:vAlign w:val="center"/>
            <w:hideMark/>
          </w:tcPr>
          <w:p w14:paraId="6C5A64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w:t>
            </w:r>
          </w:p>
        </w:tc>
        <w:tc>
          <w:tcPr>
            <w:tcW w:w="960" w:type="dxa"/>
            <w:tcBorders>
              <w:top w:val="nil"/>
              <w:left w:val="nil"/>
              <w:bottom w:val="single" w:sz="4" w:space="0" w:color="auto"/>
              <w:right w:val="single" w:sz="4" w:space="0" w:color="auto"/>
            </w:tcBorders>
            <w:shd w:val="clear" w:color="000000" w:fill="FFFFFF"/>
            <w:vAlign w:val="center"/>
            <w:hideMark/>
          </w:tcPr>
          <w:p w14:paraId="62DBFE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62</w:t>
            </w:r>
          </w:p>
        </w:tc>
        <w:tc>
          <w:tcPr>
            <w:tcW w:w="960" w:type="dxa"/>
            <w:tcBorders>
              <w:top w:val="nil"/>
              <w:left w:val="nil"/>
              <w:bottom w:val="single" w:sz="4" w:space="0" w:color="auto"/>
              <w:right w:val="single" w:sz="4" w:space="0" w:color="auto"/>
            </w:tcBorders>
            <w:shd w:val="clear" w:color="000000" w:fill="FFFFFF"/>
            <w:vAlign w:val="center"/>
            <w:hideMark/>
          </w:tcPr>
          <w:p w14:paraId="2CB3CB6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63</w:t>
            </w:r>
          </w:p>
        </w:tc>
        <w:tc>
          <w:tcPr>
            <w:tcW w:w="960" w:type="dxa"/>
            <w:tcBorders>
              <w:top w:val="nil"/>
              <w:left w:val="nil"/>
              <w:bottom w:val="single" w:sz="4" w:space="0" w:color="auto"/>
              <w:right w:val="single" w:sz="4" w:space="0" w:color="auto"/>
            </w:tcBorders>
            <w:shd w:val="clear" w:color="000000" w:fill="FFFFFF"/>
            <w:vAlign w:val="center"/>
            <w:hideMark/>
          </w:tcPr>
          <w:p w14:paraId="088F4F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64</w:t>
            </w:r>
          </w:p>
        </w:tc>
        <w:tc>
          <w:tcPr>
            <w:tcW w:w="960" w:type="dxa"/>
            <w:tcBorders>
              <w:top w:val="nil"/>
              <w:left w:val="nil"/>
              <w:bottom w:val="single" w:sz="4" w:space="0" w:color="auto"/>
              <w:right w:val="single" w:sz="4" w:space="0" w:color="auto"/>
            </w:tcBorders>
            <w:shd w:val="clear" w:color="000000" w:fill="FFFFFF"/>
            <w:vAlign w:val="center"/>
            <w:hideMark/>
          </w:tcPr>
          <w:p w14:paraId="7CF002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65</w:t>
            </w:r>
          </w:p>
        </w:tc>
        <w:tc>
          <w:tcPr>
            <w:tcW w:w="960" w:type="dxa"/>
            <w:tcBorders>
              <w:top w:val="nil"/>
              <w:left w:val="nil"/>
              <w:bottom w:val="single" w:sz="4" w:space="0" w:color="auto"/>
              <w:right w:val="single" w:sz="4" w:space="0" w:color="auto"/>
            </w:tcBorders>
            <w:shd w:val="clear" w:color="000000" w:fill="FFFFFF"/>
            <w:vAlign w:val="center"/>
            <w:hideMark/>
          </w:tcPr>
          <w:p w14:paraId="1E98F4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66</w:t>
            </w:r>
          </w:p>
        </w:tc>
        <w:tc>
          <w:tcPr>
            <w:tcW w:w="960" w:type="dxa"/>
            <w:tcBorders>
              <w:top w:val="nil"/>
              <w:left w:val="nil"/>
              <w:bottom w:val="single" w:sz="4" w:space="0" w:color="auto"/>
              <w:right w:val="single" w:sz="4" w:space="0" w:color="auto"/>
            </w:tcBorders>
            <w:shd w:val="clear" w:color="000000" w:fill="FFFFFF"/>
            <w:vAlign w:val="center"/>
            <w:hideMark/>
          </w:tcPr>
          <w:p w14:paraId="6CE886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67</w:t>
            </w:r>
          </w:p>
        </w:tc>
        <w:tc>
          <w:tcPr>
            <w:tcW w:w="960" w:type="dxa"/>
            <w:tcBorders>
              <w:top w:val="nil"/>
              <w:left w:val="nil"/>
              <w:bottom w:val="single" w:sz="4" w:space="0" w:color="auto"/>
              <w:right w:val="single" w:sz="4" w:space="0" w:color="auto"/>
            </w:tcBorders>
            <w:shd w:val="clear" w:color="000000" w:fill="FFFFFF"/>
            <w:vAlign w:val="center"/>
            <w:hideMark/>
          </w:tcPr>
          <w:p w14:paraId="2F7418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68</w:t>
            </w:r>
          </w:p>
        </w:tc>
        <w:tc>
          <w:tcPr>
            <w:tcW w:w="960" w:type="dxa"/>
            <w:tcBorders>
              <w:top w:val="nil"/>
              <w:left w:val="nil"/>
              <w:bottom w:val="single" w:sz="4" w:space="0" w:color="auto"/>
              <w:right w:val="single" w:sz="4" w:space="0" w:color="auto"/>
            </w:tcBorders>
            <w:shd w:val="clear" w:color="000000" w:fill="FFFFFF"/>
            <w:vAlign w:val="center"/>
            <w:hideMark/>
          </w:tcPr>
          <w:p w14:paraId="13EEF7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69</w:t>
            </w:r>
          </w:p>
        </w:tc>
        <w:tc>
          <w:tcPr>
            <w:tcW w:w="960" w:type="dxa"/>
            <w:tcBorders>
              <w:top w:val="nil"/>
              <w:left w:val="nil"/>
              <w:bottom w:val="single" w:sz="4" w:space="0" w:color="auto"/>
              <w:right w:val="single" w:sz="4" w:space="0" w:color="auto"/>
            </w:tcBorders>
            <w:shd w:val="clear" w:color="000000" w:fill="FFFFFF"/>
            <w:vAlign w:val="center"/>
            <w:hideMark/>
          </w:tcPr>
          <w:p w14:paraId="51A82A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70</w:t>
            </w:r>
          </w:p>
        </w:tc>
        <w:tc>
          <w:tcPr>
            <w:tcW w:w="960" w:type="dxa"/>
            <w:tcBorders>
              <w:top w:val="nil"/>
              <w:left w:val="nil"/>
              <w:bottom w:val="single" w:sz="4" w:space="0" w:color="auto"/>
              <w:right w:val="single" w:sz="4" w:space="0" w:color="auto"/>
            </w:tcBorders>
            <w:shd w:val="clear" w:color="000000" w:fill="FFFFFF"/>
            <w:vAlign w:val="center"/>
            <w:hideMark/>
          </w:tcPr>
          <w:p w14:paraId="3B6177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71</w:t>
            </w:r>
          </w:p>
        </w:tc>
        <w:tc>
          <w:tcPr>
            <w:tcW w:w="960" w:type="dxa"/>
            <w:tcBorders>
              <w:top w:val="nil"/>
              <w:left w:val="nil"/>
              <w:bottom w:val="single" w:sz="4" w:space="0" w:color="auto"/>
              <w:right w:val="single" w:sz="4" w:space="0" w:color="auto"/>
            </w:tcBorders>
            <w:shd w:val="clear" w:color="000000" w:fill="FFFFFF"/>
            <w:vAlign w:val="center"/>
            <w:hideMark/>
          </w:tcPr>
          <w:p w14:paraId="252141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72</w:t>
            </w:r>
          </w:p>
        </w:tc>
      </w:tr>
      <w:tr w:rsidR="0053025B" w:rsidRPr="00A742C7" w14:paraId="0130B8A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E668A6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29</w:t>
            </w:r>
          </w:p>
        </w:tc>
        <w:tc>
          <w:tcPr>
            <w:tcW w:w="5104" w:type="dxa"/>
            <w:tcBorders>
              <w:top w:val="nil"/>
              <w:left w:val="nil"/>
              <w:bottom w:val="single" w:sz="4" w:space="0" w:color="auto"/>
              <w:right w:val="single" w:sz="4" w:space="0" w:color="auto"/>
            </w:tcBorders>
            <w:shd w:val="clear" w:color="000000" w:fill="FFFFFF"/>
            <w:vAlign w:val="center"/>
            <w:hideMark/>
          </w:tcPr>
          <w:p w14:paraId="4ED90E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000000" w:fill="FFFFFF"/>
            <w:vAlign w:val="center"/>
            <w:hideMark/>
          </w:tcPr>
          <w:p w14:paraId="7800BB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25BB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A9FC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5341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0A51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4EF01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1681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7E48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9B8C4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050FC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E068F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CADB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5BFD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0CB7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EEA2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CD2E1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BEBEBE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5299E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68AB38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0B9A0F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46,4</w:t>
            </w:r>
          </w:p>
        </w:tc>
        <w:tc>
          <w:tcPr>
            <w:tcW w:w="960" w:type="dxa"/>
            <w:tcBorders>
              <w:top w:val="nil"/>
              <w:left w:val="nil"/>
              <w:bottom w:val="single" w:sz="4" w:space="0" w:color="auto"/>
              <w:right w:val="single" w:sz="4" w:space="0" w:color="auto"/>
            </w:tcBorders>
            <w:shd w:val="clear" w:color="000000" w:fill="FFFFFF"/>
            <w:vAlign w:val="center"/>
            <w:hideMark/>
          </w:tcPr>
          <w:p w14:paraId="304110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47,4</w:t>
            </w:r>
          </w:p>
        </w:tc>
        <w:tc>
          <w:tcPr>
            <w:tcW w:w="960" w:type="dxa"/>
            <w:tcBorders>
              <w:top w:val="nil"/>
              <w:left w:val="nil"/>
              <w:bottom w:val="single" w:sz="4" w:space="0" w:color="auto"/>
              <w:right w:val="single" w:sz="4" w:space="0" w:color="auto"/>
            </w:tcBorders>
            <w:shd w:val="clear" w:color="000000" w:fill="FFFFFF"/>
            <w:vAlign w:val="center"/>
            <w:hideMark/>
          </w:tcPr>
          <w:p w14:paraId="4B18C0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48,4</w:t>
            </w:r>
          </w:p>
        </w:tc>
        <w:tc>
          <w:tcPr>
            <w:tcW w:w="960" w:type="dxa"/>
            <w:tcBorders>
              <w:top w:val="nil"/>
              <w:left w:val="nil"/>
              <w:bottom w:val="single" w:sz="4" w:space="0" w:color="auto"/>
              <w:right w:val="single" w:sz="4" w:space="0" w:color="auto"/>
            </w:tcBorders>
            <w:shd w:val="clear" w:color="000000" w:fill="FFFFFF"/>
            <w:vAlign w:val="center"/>
            <w:hideMark/>
          </w:tcPr>
          <w:p w14:paraId="0FA9BE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49,4</w:t>
            </w:r>
          </w:p>
        </w:tc>
        <w:tc>
          <w:tcPr>
            <w:tcW w:w="960" w:type="dxa"/>
            <w:tcBorders>
              <w:top w:val="nil"/>
              <w:left w:val="nil"/>
              <w:bottom w:val="single" w:sz="4" w:space="0" w:color="auto"/>
              <w:right w:val="single" w:sz="4" w:space="0" w:color="auto"/>
            </w:tcBorders>
            <w:shd w:val="clear" w:color="000000" w:fill="FFFFFF"/>
            <w:vAlign w:val="center"/>
            <w:hideMark/>
          </w:tcPr>
          <w:p w14:paraId="7DFB7E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50,4</w:t>
            </w:r>
          </w:p>
        </w:tc>
        <w:tc>
          <w:tcPr>
            <w:tcW w:w="960" w:type="dxa"/>
            <w:tcBorders>
              <w:top w:val="nil"/>
              <w:left w:val="nil"/>
              <w:bottom w:val="single" w:sz="4" w:space="0" w:color="auto"/>
              <w:right w:val="single" w:sz="4" w:space="0" w:color="auto"/>
            </w:tcBorders>
            <w:shd w:val="clear" w:color="000000" w:fill="FFFFFF"/>
            <w:vAlign w:val="center"/>
            <w:hideMark/>
          </w:tcPr>
          <w:p w14:paraId="34221D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51,4</w:t>
            </w:r>
          </w:p>
        </w:tc>
        <w:tc>
          <w:tcPr>
            <w:tcW w:w="960" w:type="dxa"/>
            <w:tcBorders>
              <w:top w:val="nil"/>
              <w:left w:val="nil"/>
              <w:bottom w:val="single" w:sz="4" w:space="0" w:color="auto"/>
              <w:right w:val="single" w:sz="4" w:space="0" w:color="auto"/>
            </w:tcBorders>
            <w:shd w:val="clear" w:color="000000" w:fill="FFFFFF"/>
            <w:vAlign w:val="center"/>
            <w:hideMark/>
          </w:tcPr>
          <w:p w14:paraId="1BE26B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52,4</w:t>
            </w:r>
          </w:p>
        </w:tc>
        <w:tc>
          <w:tcPr>
            <w:tcW w:w="960" w:type="dxa"/>
            <w:tcBorders>
              <w:top w:val="nil"/>
              <w:left w:val="nil"/>
              <w:bottom w:val="single" w:sz="4" w:space="0" w:color="auto"/>
              <w:right w:val="single" w:sz="4" w:space="0" w:color="auto"/>
            </w:tcBorders>
            <w:shd w:val="clear" w:color="000000" w:fill="FFFFFF"/>
            <w:vAlign w:val="center"/>
            <w:hideMark/>
          </w:tcPr>
          <w:p w14:paraId="584CAB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53,4</w:t>
            </w:r>
          </w:p>
        </w:tc>
        <w:tc>
          <w:tcPr>
            <w:tcW w:w="960" w:type="dxa"/>
            <w:tcBorders>
              <w:top w:val="nil"/>
              <w:left w:val="nil"/>
              <w:bottom w:val="single" w:sz="4" w:space="0" w:color="auto"/>
              <w:right w:val="single" w:sz="4" w:space="0" w:color="auto"/>
            </w:tcBorders>
            <w:shd w:val="clear" w:color="000000" w:fill="FFFFFF"/>
            <w:vAlign w:val="center"/>
            <w:hideMark/>
          </w:tcPr>
          <w:p w14:paraId="105B0B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54,4</w:t>
            </w:r>
          </w:p>
        </w:tc>
        <w:tc>
          <w:tcPr>
            <w:tcW w:w="960" w:type="dxa"/>
            <w:tcBorders>
              <w:top w:val="nil"/>
              <w:left w:val="nil"/>
              <w:bottom w:val="single" w:sz="4" w:space="0" w:color="auto"/>
              <w:right w:val="single" w:sz="4" w:space="0" w:color="auto"/>
            </w:tcBorders>
            <w:shd w:val="clear" w:color="000000" w:fill="FFFFFF"/>
            <w:vAlign w:val="center"/>
            <w:hideMark/>
          </w:tcPr>
          <w:p w14:paraId="0FC430F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55,4</w:t>
            </w:r>
          </w:p>
        </w:tc>
        <w:tc>
          <w:tcPr>
            <w:tcW w:w="960" w:type="dxa"/>
            <w:tcBorders>
              <w:top w:val="nil"/>
              <w:left w:val="nil"/>
              <w:bottom w:val="single" w:sz="4" w:space="0" w:color="auto"/>
              <w:right w:val="single" w:sz="4" w:space="0" w:color="auto"/>
            </w:tcBorders>
            <w:shd w:val="clear" w:color="000000" w:fill="FFFFFF"/>
            <w:vAlign w:val="center"/>
            <w:hideMark/>
          </w:tcPr>
          <w:p w14:paraId="749656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56,4</w:t>
            </w:r>
          </w:p>
        </w:tc>
        <w:tc>
          <w:tcPr>
            <w:tcW w:w="960" w:type="dxa"/>
            <w:tcBorders>
              <w:top w:val="nil"/>
              <w:left w:val="nil"/>
              <w:bottom w:val="single" w:sz="4" w:space="0" w:color="auto"/>
              <w:right w:val="single" w:sz="4" w:space="0" w:color="auto"/>
            </w:tcBorders>
            <w:shd w:val="clear" w:color="000000" w:fill="FFFFFF"/>
            <w:vAlign w:val="center"/>
            <w:hideMark/>
          </w:tcPr>
          <w:p w14:paraId="466E57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57,4</w:t>
            </w:r>
          </w:p>
        </w:tc>
        <w:tc>
          <w:tcPr>
            <w:tcW w:w="960" w:type="dxa"/>
            <w:tcBorders>
              <w:top w:val="nil"/>
              <w:left w:val="nil"/>
              <w:bottom w:val="single" w:sz="4" w:space="0" w:color="auto"/>
              <w:right w:val="single" w:sz="4" w:space="0" w:color="auto"/>
            </w:tcBorders>
            <w:shd w:val="clear" w:color="000000" w:fill="FFFFFF"/>
            <w:vAlign w:val="center"/>
            <w:hideMark/>
          </w:tcPr>
          <w:p w14:paraId="120C97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58,4</w:t>
            </w:r>
          </w:p>
        </w:tc>
        <w:tc>
          <w:tcPr>
            <w:tcW w:w="960" w:type="dxa"/>
            <w:tcBorders>
              <w:top w:val="nil"/>
              <w:left w:val="nil"/>
              <w:bottom w:val="single" w:sz="4" w:space="0" w:color="auto"/>
              <w:right w:val="single" w:sz="4" w:space="0" w:color="auto"/>
            </w:tcBorders>
            <w:shd w:val="clear" w:color="000000" w:fill="FFFFFF"/>
            <w:vAlign w:val="center"/>
            <w:hideMark/>
          </w:tcPr>
          <w:p w14:paraId="082C71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59,4</w:t>
            </w:r>
          </w:p>
        </w:tc>
        <w:tc>
          <w:tcPr>
            <w:tcW w:w="960" w:type="dxa"/>
            <w:tcBorders>
              <w:top w:val="nil"/>
              <w:left w:val="nil"/>
              <w:bottom w:val="single" w:sz="4" w:space="0" w:color="auto"/>
              <w:right w:val="single" w:sz="4" w:space="0" w:color="auto"/>
            </w:tcBorders>
            <w:shd w:val="clear" w:color="000000" w:fill="FFFFFF"/>
            <w:vAlign w:val="center"/>
            <w:hideMark/>
          </w:tcPr>
          <w:p w14:paraId="2C0199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60,4</w:t>
            </w:r>
          </w:p>
        </w:tc>
        <w:tc>
          <w:tcPr>
            <w:tcW w:w="960" w:type="dxa"/>
            <w:tcBorders>
              <w:top w:val="nil"/>
              <w:left w:val="nil"/>
              <w:bottom w:val="single" w:sz="4" w:space="0" w:color="auto"/>
              <w:right w:val="single" w:sz="4" w:space="0" w:color="auto"/>
            </w:tcBorders>
            <w:shd w:val="clear" w:color="000000" w:fill="FFFFFF"/>
            <w:vAlign w:val="center"/>
            <w:hideMark/>
          </w:tcPr>
          <w:p w14:paraId="546B1A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61,4</w:t>
            </w:r>
          </w:p>
        </w:tc>
      </w:tr>
      <w:tr w:rsidR="0053025B" w:rsidRPr="00A742C7" w14:paraId="2CCE07A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4C654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179B69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000000" w:fill="FFFFFF"/>
            <w:vAlign w:val="center"/>
            <w:hideMark/>
          </w:tcPr>
          <w:p w14:paraId="402C3C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35</w:t>
            </w:r>
          </w:p>
        </w:tc>
        <w:tc>
          <w:tcPr>
            <w:tcW w:w="960" w:type="dxa"/>
            <w:tcBorders>
              <w:top w:val="nil"/>
              <w:left w:val="nil"/>
              <w:bottom w:val="single" w:sz="4" w:space="0" w:color="auto"/>
              <w:right w:val="single" w:sz="4" w:space="0" w:color="auto"/>
            </w:tcBorders>
            <w:shd w:val="clear" w:color="000000" w:fill="FFFFFF"/>
            <w:vAlign w:val="center"/>
            <w:hideMark/>
          </w:tcPr>
          <w:p w14:paraId="7C08C1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w:t>
            </w:r>
          </w:p>
        </w:tc>
        <w:tc>
          <w:tcPr>
            <w:tcW w:w="960" w:type="dxa"/>
            <w:tcBorders>
              <w:top w:val="nil"/>
              <w:left w:val="nil"/>
              <w:bottom w:val="single" w:sz="4" w:space="0" w:color="auto"/>
              <w:right w:val="single" w:sz="4" w:space="0" w:color="auto"/>
            </w:tcBorders>
            <w:shd w:val="clear" w:color="000000" w:fill="FFFFFF"/>
            <w:vAlign w:val="center"/>
            <w:hideMark/>
          </w:tcPr>
          <w:p w14:paraId="76E1D8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w:t>
            </w:r>
          </w:p>
        </w:tc>
        <w:tc>
          <w:tcPr>
            <w:tcW w:w="960" w:type="dxa"/>
            <w:tcBorders>
              <w:top w:val="nil"/>
              <w:left w:val="nil"/>
              <w:bottom w:val="single" w:sz="4" w:space="0" w:color="auto"/>
              <w:right w:val="single" w:sz="4" w:space="0" w:color="auto"/>
            </w:tcBorders>
            <w:shd w:val="clear" w:color="000000" w:fill="FFFFFF"/>
            <w:vAlign w:val="center"/>
            <w:hideMark/>
          </w:tcPr>
          <w:p w14:paraId="512E03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w:t>
            </w:r>
          </w:p>
        </w:tc>
        <w:tc>
          <w:tcPr>
            <w:tcW w:w="960" w:type="dxa"/>
            <w:tcBorders>
              <w:top w:val="nil"/>
              <w:left w:val="nil"/>
              <w:bottom w:val="single" w:sz="4" w:space="0" w:color="auto"/>
              <w:right w:val="single" w:sz="4" w:space="0" w:color="auto"/>
            </w:tcBorders>
            <w:shd w:val="clear" w:color="000000" w:fill="FFFFFF"/>
            <w:vAlign w:val="center"/>
            <w:hideMark/>
          </w:tcPr>
          <w:p w14:paraId="6D37A3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w:t>
            </w:r>
          </w:p>
        </w:tc>
        <w:tc>
          <w:tcPr>
            <w:tcW w:w="960" w:type="dxa"/>
            <w:tcBorders>
              <w:top w:val="nil"/>
              <w:left w:val="nil"/>
              <w:bottom w:val="single" w:sz="4" w:space="0" w:color="auto"/>
              <w:right w:val="single" w:sz="4" w:space="0" w:color="auto"/>
            </w:tcBorders>
            <w:shd w:val="clear" w:color="000000" w:fill="FFFFFF"/>
            <w:vAlign w:val="center"/>
            <w:hideMark/>
          </w:tcPr>
          <w:p w14:paraId="0A90CB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w:t>
            </w:r>
          </w:p>
        </w:tc>
        <w:tc>
          <w:tcPr>
            <w:tcW w:w="960" w:type="dxa"/>
            <w:tcBorders>
              <w:top w:val="nil"/>
              <w:left w:val="nil"/>
              <w:bottom w:val="single" w:sz="4" w:space="0" w:color="auto"/>
              <w:right w:val="single" w:sz="4" w:space="0" w:color="auto"/>
            </w:tcBorders>
            <w:shd w:val="clear" w:color="000000" w:fill="FFFFFF"/>
            <w:vAlign w:val="center"/>
            <w:hideMark/>
          </w:tcPr>
          <w:p w14:paraId="6FCF1E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41</w:t>
            </w:r>
          </w:p>
        </w:tc>
        <w:tc>
          <w:tcPr>
            <w:tcW w:w="960" w:type="dxa"/>
            <w:tcBorders>
              <w:top w:val="nil"/>
              <w:left w:val="nil"/>
              <w:bottom w:val="single" w:sz="4" w:space="0" w:color="auto"/>
              <w:right w:val="single" w:sz="4" w:space="0" w:color="auto"/>
            </w:tcBorders>
            <w:shd w:val="clear" w:color="000000" w:fill="FFFFFF"/>
            <w:vAlign w:val="center"/>
            <w:hideMark/>
          </w:tcPr>
          <w:p w14:paraId="77C800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w:t>
            </w:r>
          </w:p>
        </w:tc>
        <w:tc>
          <w:tcPr>
            <w:tcW w:w="960" w:type="dxa"/>
            <w:tcBorders>
              <w:top w:val="nil"/>
              <w:left w:val="nil"/>
              <w:bottom w:val="single" w:sz="4" w:space="0" w:color="auto"/>
              <w:right w:val="single" w:sz="4" w:space="0" w:color="auto"/>
            </w:tcBorders>
            <w:shd w:val="clear" w:color="000000" w:fill="FFFFFF"/>
            <w:vAlign w:val="center"/>
            <w:hideMark/>
          </w:tcPr>
          <w:p w14:paraId="4EC414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w:t>
            </w:r>
          </w:p>
        </w:tc>
        <w:tc>
          <w:tcPr>
            <w:tcW w:w="960" w:type="dxa"/>
            <w:tcBorders>
              <w:top w:val="nil"/>
              <w:left w:val="nil"/>
              <w:bottom w:val="single" w:sz="4" w:space="0" w:color="auto"/>
              <w:right w:val="single" w:sz="4" w:space="0" w:color="auto"/>
            </w:tcBorders>
            <w:shd w:val="clear" w:color="000000" w:fill="FFFFFF"/>
            <w:vAlign w:val="center"/>
            <w:hideMark/>
          </w:tcPr>
          <w:p w14:paraId="535F15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44</w:t>
            </w:r>
          </w:p>
        </w:tc>
        <w:tc>
          <w:tcPr>
            <w:tcW w:w="960" w:type="dxa"/>
            <w:tcBorders>
              <w:top w:val="nil"/>
              <w:left w:val="nil"/>
              <w:bottom w:val="single" w:sz="4" w:space="0" w:color="auto"/>
              <w:right w:val="single" w:sz="4" w:space="0" w:color="auto"/>
            </w:tcBorders>
            <w:shd w:val="clear" w:color="000000" w:fill="FFFFFF"/>
            <w:vAlign w:val="center"/>
            <w:hideMark/>
          </w:tcPr>
          <w:p w14:paraId="01BF20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w:t>
            </w:r>
          </w:p>
        </w:tc>
        <w:tc>
          <w:tcPr>
            <w:tcW w:w="960" w:type="dxa"/>
            <w:tcBorders>
              <w:top w:val="nil"/>
              <w:left w:val="nil"/>
              <w:bottom w:val="single" w:sz="4" w:space="0" w:color="auto"/>
              <w:right w:val="single" w:sz="4" w:space="0" w:color="auto"/>
            </w:tcBorders>
            <w:shd w:val="clear" w:color="000000" w:fill="FFFFFF"/>
            <w:vAlign w:val="center"/>
            <w:hideMark/>
          </w:tcPr>
          <w:p w14:paraId="1C3F55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46</w:t>
            </w:r>
          </w:p>
        </w:tc>
        <w:tc>
          <w:tcPr>
            <w:tcW w:w="960" w:type="dxa"/>
            <w:tcBorders>
              <w:top w:val="nil"/>
              <w:left w:val="nil"/>
              <w:bottom w:val="single" w:sz="4" w:space="0" w:color="auto"/>
              <w:right w:val="single" w:sz="4" w:space="0" w:color="auto"/>
            </w:tcBorders>
            <w:shd w:val="clear" w:color="000000" w:fill="FFFFFF"/>
            <w:vAlign w:val="center"/>
            <w:hideMark/>
          </w:tcPr>
          <w:p w14:paraId="44CD15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47</w:t>
            </w:r>
          </w:p>
        </w:tc>
        <w:tc>
          <w:tcPr>
            <w:tcW w:w="960" w:type="dxa"/>
            <w:tcBorders>
              <w:top w:val="nil"/>
              <w:left w:val="nil"/>
              <w:bottom w:val="single" w:sz="4" w:space="0" w:color="auto"/>
              <w:right w:val="single" w:sz="4" w:space="0" w:color="auto"/>
            </w:tcBorders>
            <w:shd w:val="clear" w:color="000000" w:fill="FFFFFF"/>
            <w:vAlign w:val="center"/>
            <w:hideMark/>
          </w:tcPr>
          <w:p w14:paraId="0ABE3AF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w:t>
            </w:r>
          </w:p>
        </w:tc>
        <w:tc>
          <w:tcPr>
            <w:tcW w:w="960" w:type="dxa"/>
            <w:tcBorders>
              <w:top w:val="nil"/>
              <w:left w:val="nil"/>
              <w:bottom w:val="single" w:sz="4" w:space="0" w:color="auto"/>
              <w:right w:val="single" w:sz="4" w:space="0" w:color="auto"/>
            </w:tcBorders>
            <w:shd w:val="clear" w:color="000000" w:fill="FFFFFF"/>
            <w:vAlign w:val="center"/>
            <w:hideMark/>
          </w:tcPr>
          <w:p w14:paraId="3EE91E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w:t>
            </w:r>
          </w:p>
        </w:tc>
        <w:tc>
          <w:tcPr>
            <w:tcW w:w="960" w:type="dxa"/>
            <w:tcBorders>
              <w:top w:val="nil"/>
              <w:left w:val="nil"/>
              <w:bottom w:val="single" w:sz="4" w:space="0" w:color="auto"/>
              <w:right w:val="single" w:sz="4" w:space="0" w:color="auto"/>
            </w:tcBorders>
            <w:shd w:val="clear" w:color="000000" w:fill="FFFFFF"/>
            <w:vAlign w:val="center"/>
            <w:hideMark/>
          </w:tcPr>
          <w:p w14:paraId="104E74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50</w:t>
            </w:r>
          </w:p>
        </w:tc>
      </w:tr>
      <w:tr w:rsidR="0053025B" w:rsidRPr="00A742C7" w14:paraId="040E323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70759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6FF5A5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000000" w:fill="FFFFFF"/>
            <w:vAlign w:val="center"/>
            <w:hideMark/>
          </w:tcPr>
          <w:p w14:paraId="3DD59E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35</w:t>
            </w:r>
          </w:p>
        </w:tc>
        <w:tc>
          <w:tcPr>
            <w:tcW w:w="960" w:type="dxa"/>
            <w:tcBorders>
              <w:top w:val="nil"/>
              <w:left w:val="nil"/>
              <w:bottom w:val="single" w:sz="4" w:space="0" w:color="auto"/>
              <w:right w:val="single" w:sz="4" w:space="0" w:color="auto"/>
            </w:tcBorders>
            <w:shd w:val="clear" w:color="000000" w:fill="FFFFFF"/>
            <w:vAlign w:val="center"/>
            <w:hideMark/>
          </w:tcPr>
          <w:p w14:paraId="4726CE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36</w:t>
            </w:r>
          </w:p>
        </w:tc>
        <w:tc>
          <w:tcPr>
            <w:tcW w:w="960" w:type="dxa"/>
            <w:tcBorders>
              <w:top w:val="nil"/>
              <w:left w:val="nil"/>
              <w:bottom w:val="single" w:sz="4" w:space="0" w:color="auto"/>
              <w:right w:val="single" w:sz="4" w:space="0" w:color="auto"/>
            </w:tcBorders>
            <w:shd w:val="clear" w:color="000000" w:fill="FFFFFF"/>
            <w:vAlign w:val="center"/>
            <w:hideMark/>
          </w:tcPr>
          <w:p w14:paraId="36D6B9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37</w:t>
            </w:r>
          </w:p>
        </w:tc>
        <w:tc>
          <w:tcPr>
            <w:tcW w:w="960" w:type="dxa"/>
            <w:tcBorders>
              <w:top w:val="nil"/>
              <w:left w:val="nil"/>
              <w:bottom w:val="single" w:sz="4" w:space="0" w:color="auto"/>
              <w:right w:val="single" w:sz="4" w:space="0" w:color="auto"/>
            </w:tcBorders>
            <w:shd w:val="clear" w:color="000000" w:fill="FFFFFF"/>
            <w:vAlign w:val="center"/>
            <w:hideMark/>
          </w:tcPr>
          <w:p w14:paraId="669EDD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38</w:t>
            </w:r>
          </w:p>
        </w:tc>
        <w:tc>
          <w:tcPr>
            <w:tcW w:w="960" w:type="dxa"/>
            <w:tcBorders>
              <w:top w:val="nil"/>
              <w:left w:val="nil"/>
              <w:bottom w:val="single" w:sz="4" w:space="0" w:color="auto"/>
              <w:right w:val="single" w:sz="4" w:space="0" w:color="auto"/>
            </w:tcBorders>
            <w:shd w:val="clear" w:color="000000" w:fill="FFFFFF"/>
            <w:vAlign w:val="center"/>
            <w:hideMark/>
          </w:tcPr>
          <w:p w14:paraId="77B65A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39</w:t>
            </w:r>
          </w:p>
        </w:tc>
        <w:tc>
          <w:tcPr>
            <w:tcW w:w="960" w:type="dxa"/>
            <w:tcBorders>
              <w:top w:val="nil"/>
              <w:left w:val="nil"/>
              <w:bottom w:val="single" w:sz="4" w:space="0" w:color="auto"/>
              <w:right w:val="single" w:sz="4" w:space="0" w:color="auto"/>
            </w:tcBorders>
            <w:shd w:val="clear" w:color="000000" w:fill="FFFFFF"/>
            <w:vAlign w:val="center"/>
            <w:hideMark/>
          </w:tcPr>
          <w:p w14:paraId="29A947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40</w:t>
            </w:r>
          </w:p>
        </w:tc>
        <w:tc>
          <w:tcPr>
            <w:tcW w:w="960" w:type="dxa"/>
            <w:tcBorders>
              <w:top w:val="nil"/>
              <w:left w:val="nil"/>
              <w:bottom w:val="single" w:sz="4" w:space="0" w:color="auto"/>
              <w:right w:val="single" w:sz="4" w:space="0" w:color="auto"/>
            </w:tcBorders>
            <w:shd w:val="clear" w:color="000000" w:fill="FFFFFF"/>
            <w:vAlign w:val="center"/>
            <w:hideMark/>
          </w:tcPr>
          <w:p w14:paraId="5E36CA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41</w:t>
            </w:r>
          </w:p>
        </w:tc>
        <w:tc>
          <w:tcPr>
            <w:tcW w:w="960" w:type="dxa"/>
            <w:tcBorders>
              <w:top w:val="nil"/>
              <w:left w:val="nil"/>
              <w:bottom w:val="single" w:sz="4" w:space="0" w:color="auto"/>
              <w:right w:val="single" w:sz="4" w:space="0" w:color="auto"/>
            </w:tcBorders>
            <w:shd w:val="clear" w:color="000000" w:fill="FFFFFF"/>
            <w:vAlign w:val="center"/>
            <w:hideMark/>
          </w:tcPr>
          <w:p w14:paraId="770227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42</w:t>
            </w:r>
          </w:p>
        </w:tc>
        <w:tc>
          <w:tcPr>
            <w:tcW w:w="960" w:type="dxa"/>
            <w:tcBorders>
              <w:top w:val="nil"/>
              <w:left w:val="nil"/>
              <w:bottom w:val="single" w:sz="4" w:space="0" w:color="auto"/>
              <w:right w:val="single" w:sz="4" w:space="0" w:color="auto"/>
            </w:tcBorders>
            <w:shd w:val="clear" w:color="000000" w:fill="FFFFFF"/>
            <w:vAlign w:val="center"/>
            <w:hideMark/>
          </w:tcPr>
          <w:p w14:paraId="28B6EA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43</w:t>
            </w:r>
          </w:p>
        </w:tc>
        <w:tc>
          <w:tcPr>
            <w:tcW w:w="960" w:type="dxa"/>
            <w:tcBorders>
              <w:top w:val="nil"/>
              <w:left w:val="nil"/>
              <w:bottom w:val="single" w:sz="4" w:space="0" w:color="auto"/>
              <w:right w:val="single" w:sz="4" w:space="0" w:color="auto"/>
            </w:tcBorders>
            <w:shd w:val="clear" w:color="000000" w:fill="FFFFFF"/>
            <w:vAlign w:val="center"/>
            <w:hideMark/>
          </w:tcPr>
          <w:p w14:paraId="0C46BF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44</w:t>
            </w:r>
          </w:p>
        </w:tc>
        <w:tc>
          <w:tcPr>
            <w:tcW w:w="960" w:type="dxa"/>
            <w:tcBorders>
              <w:top w:val="nil"/>
              <w:left w:val="nil"/>
              <w:bottom w:val="single" w:sz="4" w:space="0" w:color="auto"/>
              <w:right w:val="single" w:sz="4" w:space="0" w:color="auto"/>
            </w:tcBorders>
            <w:shd w:val="clear" w:color="000000" w:fill="FFFFFF"/>
            <w:vAlign w:val="center"/>
            <w:hideMark/>
          </w:tcPr>
          <w:p w14:paraId="1120CD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45</w:t>
            </w:r>
          </w:p>
        </w:tc>
        <w:tc>
          <w:tcPr>
            <w:tcW w:w="960" w:type="dxa"/>
            <w:tcBorders>
              <w:top w:val="nil"/>
              <w:left w:val="nil"/>
              <w:bottom w:val="single" w:sz="4" w:space="0" w:color="auto"/>
              <w:right w:val="single" w:sz="4" w:space="0" w:color="auto"/>
            </w:tcBorders>
            <w:shd w:val="clear" w:color="000000" w:fill="FFFFFF"/>
            <w:vAlign w:val="center"/>
            <w:hideMark/>
          </w:tcPr>
          <w:p w14:paraId="328620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46</w:t>
            </w:r>
          </w:p>
        </w:tc>
        <w:tc>
          <w:tcPr>
            <w:tcW w:w="960" w:type="dxa"/>
            <w:tcBorders>
              <w:top w:val="nil"/>
              <w:left w:val="nil"/>
              <w:bottom w:val="single" w:sz="4" w:space="0" w:color="auto"/>
              <w:right w:val="single" w:sz="4" w:space="0" w:color="auto"/>
            </w:tcBorders>
            <w:shd w:val="clear" w:color="000000" w:fill="FFFFFF"/>
            <w:vAlign w:val="center"/>
            <w:hideMark/>
          </w:tcPr>
          <w:p w14:paraId="5E93F5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47</w:t>
            </w:r>
          </w:p>
        </w:tc>
        <w:tc>
          <w:tcPr>
            <w:tcW w:w="960" w:type="dxa"/>
            <w:tcBorders>
              <w:top w:val="nil"/>
              <w:left w:val="nil"/>
              <w:bottom w:val="single" w:sz="4" w:space="0" w:color="auto"/>
              <w:right w:val="single" w:sz="4" w:space="0" w:color="auto"/>
            </w:tcBorders>
            <w:shd w:val="clear" w:color="000000" w:fill="FFFFFF"/>
            <w:vAlign w:val="center"/>
            <w:hideMark/>
          </w:tcPr>
          <w:p w14:paraId="6D4618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48</w:t>
            </w:r>
          </w:p>
        </w:tc>
        <w:tc>
          <w:tcPr>
            <w:tcW w:w="960" w:type="dxa"/>
            <w:tcBorders>
              <w:top w:val="nil"/>
              <w:left w:val="nil"/>
              <w:bottom w:val="single" w:sz="4" w:space="0" w:color="auto"/>
              <w:right w:val="single" w:sz="4" w:space="0" w:color="auto"/>
            </w:tcBorders>
            <w:shd w:val="clear" w:color="000000" w:fill="FFFFFF"/>
            <w:vAlign w:val="center"/>
            <w:hideMark/>
          </w:tcPr>
          <w:p w14:paraId="3534B6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49</w:t>
            </w:r>
          </w:p>
        </w:tc>
        <w:tc>
          <w:tcPr>
            <w:tcW w:w="960" w:type="dxa"/>
            <w:tcBorders>
              <w:top w:val="nil"/>
              <w:left w:val="nil"/>
              <w:bottom w:val="single" w:sz="4" w:space="0" w:color="auto"/>
              <w:right w:val="single" w:sz="4" w:space="0" w:color="auto"/>
            </w:tcBorders>
            <w:shd w:val="clear" w:color="000000" w:fill="FFFFFF"/>
            <w:vAlign w:val="center"/>
            <w:hideMark/>
          </w:tcPr>
          <w:p w14:paraId="424FA23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50</w:t>
            </w:r>
          </w:p>
        </w:tc>
      </w:tr>
      <w:tr w:rsidR="0053025B" w:rsidRPr="00A742C7" w14:paraId="56E8591B"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FA9C1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1E76CA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000000" w:fill="FFFFFF"/>
            <w:vAlign w:val="center"/>
            <w:hideMark/>
          </w:tcPr>
          <w:p w14:paraId="4E3CEE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28C0E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219C4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99FA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379D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F98C0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21BBC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1ECB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68C4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4533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E749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F981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D7CD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AE957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CA03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EB6E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2973F61"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2AAF4FDB"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53025B" w:rsidRPr="00A742C7" w14:paraId="5599BA39"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1F6736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АО «МЭС»</w:t>
            </w:r>
          </w:p>
        </w:tc>
      </w:tr>
      <w:tr w:rsidR="0053025B" w:rsidRPr="00A742C7" w14:paraId="15C370F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8A0F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w:t>
            </w:r>
          </w:p>
        </w:tc>
        <w:tc>
          <w:tcPr>
            <w:tcW w:w="5104" w:type="dxa"/>
            <w:tcBorders>
              <w:top w:val="nil"/>
              <w:left w:val="nil"/>
              <w:bottom w:val="single" w:sz="4" w:space="0" w:color="auto"/>
              <w:right w:val="single" w:sz="4" w:space="0" w:color="auto"/>
            </w:tcBorders>
            <w:shd w:val="clear" w:color="000000" w:fill="FFFFFF"/>
            <w:vAlign w:val="center"/>
            <w:hideMark/>
          </w:tcPr>
          <w:p w14:paraId="1C871F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"Заполярный"</w:t>
            </w:r>
          </w:p>
        </w:tc>
        <w:tc>
          <w:tcPr>
            <w:tcW w:w="960" w:type="dxa"/>
            <w:tcBorders>
              <w:top w:val="nil"/>
              <w:left w:val="nil"/>
              <w:bottom w:val="single" w:sz="4" w:space="0" w:color="auto"/>
              <w:right w:val="single" w:sz="4" w:space="0" w:color="auto"/>
            </w:tcBorders>
            <w:shd w:val="clear" w:color="000000" w:fill="FFFFFF"/>
            <w:vAlign w:val="center"/>
            <w:hideMark/>
          </w:tcPr>
          <w:p w14:paraId="06C50E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BD60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22BF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1D92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814F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D9E4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11A8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836A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91C7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9842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4A33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ADB6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3136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FE17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DE11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59C4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6400FB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5D124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w:t>
            </w:r>
          </w:p>
        </w:tc>
        <w:tc>
          <w:tcPr>
            <w:tcW w:w="5104" w:type="dxa"/>
            <w:tcBorders>
              <w:top w:val="nil"/>
              <w:left w:val="nil"/>
              <w:bottom w:val="single" w:sz="4" w:space="0" w:color="auto"/>
              <w:right w:val="single" w:sz="4" w:space="0" w:color="auto"/>
            </w:tcBorders>
            <w:shd w:val="clear" w:color="000000" w:fill="FFFFFF"/>
            <w:vAlign w:val="center"/>
            <w:hideMark/>
          </w:tcPr>
          <w:p w14:paraId="435EC1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ЭЦ-2 пгт. Никель</w:t>
            </w:r>
          </w:p>
        </w:tc>
        <w:tc>
          <w:tcPr>
            <w:tcW w:w="960" w:type="dxa"/>
            <w:tcBorders>
              <w:top w:val="nil"/>
              <w:left w:val="nil"/>
              <w:bottom w:val="single" w:sz="4" w:space="0" w:color="auto"/>
              <w:right w:val="single" w:sz="4" w:space="0" w:color="auto"/>
            </w:tcBorders>
            <w:shd w:val="clear" w:color="000000" w:fill="FFFFFF"/>
            <w:vAlign w:val="center"/>
            <w:hideMark/>
          </w:tcPr>
          <w:p w14:paraId="2542AE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2FA1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5D41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B8FD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7F4E1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8A17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4BD34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879A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5179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AC07F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ECEB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21C6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3CA97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35A8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8DAC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23B7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5A9300E"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32A7876B"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АО «МЭС»</w:t>
            </w:r>
          </w:p>
        </w:tc>
        <w:tc>
          <w:tcPr>
            <w:tcW w:w="960" w:type="dxa"/>
            <w:tcBorders>
              <w:top w:val="nil"/>
              <w:left w:val="nil"/>
              <w:bottom w:val="single" w:sz="4" w:space="0" w:color="auto"/>
              <w:right w:val="single" w:sz="4" w:space="0" w:color="auto"/>
            </w:tcBorders>
            <w:shd w:val="clear" w:color="000000" w:fill="FBD4B4"/>
            <w:vAlign w:val="center"/>
            <w:hideMark/>
          </w:tcPr>
          <w:p w14:paraId="6002E6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A551D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E4943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BA24C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C6CAE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064DA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81AD0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7B7AB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C408D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37195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77C84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F0643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E53FB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6DB32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22A47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B040E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E1C5A72"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16A54A3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ПАО «ТГК-1»</w:t>
            </w:r>
          </w:p>
        </w:tc>
      </w:tr>
      <w:tr w:rsidR="0053025B" w:rsidRPr="00A742C7" w14:paraId="0E30765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0C6B2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w:t>
            </w:r>
          </w:p>
        </w:tc>
        <w:tc>
          <w:tcPr>
            <w:tcW w:w="5104" w:type="dxa"/>
            <w:tcBorders>
              <w:top w:val="nil"/>
              <w:left w:val="nil"/>
              <w:bottom w:val="single" w:sz="4" w:space="0" w:color="auto"/>
              <w:right w:val="single" w:sz="4" w:space="0" w:color="auto"/>
            </w:tcBorders>
            <w:shd w:val="clear" w:color="000000" w:fill="FFFFFF"/>
            <w:vAlign w:val="center"/>
            <w:hideMark/>
          </w:tcPr>
          <w:p w14:paraId="61A8EF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"К-15"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28F1CD6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6262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735A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68CE7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C6A9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567C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0515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1E6B8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105C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AA62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A041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F359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AC92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47C40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B390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CAE84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0FE144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438A3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4</w:t>
            </w:r>
          </w:p>
        </w:tc>
        <w:tc>
          <w:tcPr>
            <w:tcW w:w="5104" w:type="dxa"/>
            <w:tcBorders>
              <w:top w:val="nil"/>
              <w:left w:val="nil"/>
              <w:bottom w:val="single" w:sz="4" w:space="0" w:color="auto"/>
              <w:right w:val="single" w:sz="4" w:space="0" w:color="auto"/>
            </w:tcBorders>
            <w:shd w:val="clear" w:color="000000" w:fill="FFFFFF"/>
            <w:vAlign w:val="center"/>
            <w:hideMark/>
          </w:tcPr>
          <w:p w14:paraId="3BDE781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Электрокотельная "М-4" нп. Раякоски</w:t>
            </w:r>
          </w:p>
        </w:tc>
        <w:tc>
          <w:tcPr>
            <w:tcW w:w="960" w:type="dxa"/>
            <w:tcBorders>
              <w:top w:val="nil"/>
              <w:left w:val="nil"/>
              <w:bottom w:val="single" w:sz="4" w:space="0" w:color="auto"/>
              <w:right w:val="single" w:sz="4" w:space="0" w:color="auto"/>
            </w:tcBorders>
            <w:shd w:val="clear" w:color="000000" w:fill="FFFFFF"/>
            <w:vAlign w:val="center"/>
            <w:hideMark/>
          </w:tcPr>
          <w:p w14:paraId="60B151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8A21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2CE8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DDB3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42ECE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ACAEA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B5C2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EF62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982B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2BB65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34E1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C4FC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2A03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7D6ED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733F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642C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F42D3F9"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7E5BDDC6"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ПАО «ТГК-1»</w:t>
            </w:r>
          </w:p>
        </w:tc>
        <w:tc>
          <w:tcPr>
            <w:tcW w:w="960" w:type="dxa"/>
            <w:tcBorders>
              <w:top w:val="nil"/>
              <w:left w:val="nil"/>
              <w:bottom w:val="single" w:sz="4" w:space="0" w:color="auto"/>
              <w:right w:val="single" w:sz="4" w:space="0" w:color="auto"/>
            </w:tcBorders>
            <w:shd w:val="clear" w:color="000000" w:fill="FBD4B4"/>
            <w:vAlign w:val="center"/>
            <w:hideMark/>
          </w:tcPr>
          <w:p w14:paraId="2557DE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70B51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847BB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2DEA2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215B9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681D2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D7E44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014B4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55FC8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69844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A8E92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A9F14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3CF33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EFFED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B347D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7C944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BA9CF57"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01CAC9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«Теплонорд»</w:t>
            </w:r>
          </w:p>
        </w:tc>
      </w:tr>
      <w:tr w:rsidR="0053025B" w:rsidRPr="00A742C7" w14:paraId="597EC59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C84369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5</w:t>
            </w:r>
          </w:p>
        </w:tc>
        <w:tc>
          <w:tcPr>
            <w:tcW w:w="5104" w:type="dxa"/>
            <w:tcBorders>
              <w:top w:val="nil"/>
              <w:left w:val="nil"/>
              <w:bottom w:val="single" w:sz="4" w:space="0" w:color="auto"/>
              <w:right w:val="single" w:sz="4" w:space="0" w:color="auto"/>
            </w:tcBorders>
            <w:shd w:val="clear" w:color="000000" w:fill="FFFFFF"/>
            <w:vAlign w:val="center"/>
            <w:hideMark/>
          </w:tcPr>
          <w:p w14:paraId="172F24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 нп. Корзуново</w:t>
            </w:r>
          </w:p>
        </w:tc>
        <w:tc>
          <w:tcPr>
            <w:tcW w:w="960" w:type="dxa"/>
            <w:tcBorders>
              <w:top w:val="nil"/>
              <w:left w:val="nil"/>
              <w:bottom w:val="single" w:sz="4" w:space="0" w:color="auto"/>
              <w:right w:val="single" w:sz="4" w:space="0" w:color="auto"/>
            </w:tcBorders>
            <w:shd w:val="clear" w:color="000000" w:fill="FFFFFF"/>
            <w:vAlign w:val="center"/>
            <w:hideMark/>
          </w:tcPr>
          <w:p w14:paraId="069C41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941F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47F97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DCD9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9817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DA6A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2888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1436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37113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F9A9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F4BC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F135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E987AE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AB025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2A8AA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968BD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EF02A2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F6F04A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6</w:t>
            </w:r>
          </w:p>
        </w:tc>
        <w:tc>
          <w:tcPr>
            <w:tcW w:w="5104" w:type="dxa"/>
            <w:tcBorders>
              <w:top w:val="nil"/>
              <w:left w:val="nil"/>
              <w:bottom w:val="single" w:sz="4" w:space="0" w:color="auto"/>
              <w:right w:val="single" w:sz="4" w:space="0" w:color="auto"/>
            </w:tcBorders>
            <w:shd w:val="clear" w:color="000000" w:fill="FFFFFF"/>
            <w:vAlign w:val="center"/>
            <w:hideMark/>
          </w:tcPr>
          <w:p w14:paraId="111249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№2/44 пгт Печенга (в.г. №2)</w:t>
            </w:r>
          </w:p>
        </w:tc>
        <w:tc>
          <w:tcPr>
            <w:tcW w:w="960" w:type="dxa"/>
            <w:tcBorders>
              <w:top w:val="nil"/>
              <w:left w:val="nil"/>
              <w:bottom w:val="single" w:sz="4" w:space="0" w:color="auto"/>
              <w:right w:val="single" w:sz="4" w:space="0" w:color="auto"/>
            </w:tcBorders>
            <w:shd w:val="clear" w:color="000000" w:fill="FFFFFF"/>
            <w:vAlign w:val="center"/>
            <w:hideMark/>
          </w:tcPr>
          <w:p w14:paraId="059A43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2C13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7E2645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2FEF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073E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E692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84EE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B9B1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5D79A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4A4C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6700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91F6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98CD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921C7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FC07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2A855C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1B2170F"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E8F14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7</w:t>
            </w:r>
          </w:p>
        </w:tc>
        <w:tc>
          <w:tcPr>
            <w:tcW w:w="5104" w:type="dxa"/>
            <w:tcBorders>
              <w:top w:val="nil"/>
              <w:left w:val="nil"/>
              <w:bottom w:val="single" w:sz="4" w:space="0" w:color="auto"/>
              <w:right w:val="single" w:sz="4" w:space="0" w:color="auto"/>
            </w:tcBorders>
            <w:shd w:val="clear" w:color="000000" w:fill="FFFFFF"/>
            <w:vAlign w:val="center"/>
            <w:hideMark/>
          </w:tcPr>
          <w:p w14:paraId="720051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№4/115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113AA0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1EDB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7CA18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1F61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DD1E6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E333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35BB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64D44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30E6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0707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B5AF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42A04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02B0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3EB8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27A0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15700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64D11E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82B52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8</w:t>
            </w:r>
          </w:p>
        </w:tc>
        <w:tc>
          <w:tcPr>
            <w:tcW w:w="5104" w:type="dxa"/>
            <w:tcBorders>
              <w:top w:val="nil"/>
              <w:left w:val="nil"/>
              <w:bottom w:val="single" w:sz="4" w:space="0" w:color="auto"/>
              <w:right w:val="single" w:sz="4" w:space="0" w:color="auto"/>
            </w:tcBorders>
            <w:shd w:val="clear" w:color="000000" w:fill="FFFFFF"/>
            <w:vAlign w:val="center"/>
            <w:hideMark/>
          </w:tcPr>
          <w:p w14:paraId="410B86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№4/179 ж/д ст.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(19 км) (в.г. №4)</w:t>
            </w:r>
          </w:p>
        </w:tc>
        <w:tc>
          <w:tcPr>
            <w:tcW w:w="960" w:type="dxa"/>
            <w:tcBorders>
              <w:top w:val="nil"/>
              <w:left w:val="nil"/>
              <w:bottom w:val="single" w:sz="4" w:space="0" w:color="auto"/>
              <w:right w:val="single" w:sz="4" w:space="0" w:color="auto"/>
            </w:tcBorders>
            <w:shd w:val="clear" w:color="000000" w:fill="FFFFFF"/>
            <w:vAlign w:val="center"/>
            <w:hideMark/>
          </w:tcPr>
          <w:p w14:paraId="723D5A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B955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1D71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78D19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1291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73F6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B9E8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1D84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7DC9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7A44F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7D8A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27AF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98015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BED9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9802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B74E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030AB15C"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5B471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9</w:t>
            </w:r>
          </w:p>
        </w:tc>
        <w:tc>
          <w:tcPr>
            <w:tcW w:w="5104" w:type="dxa"/>
            <w:tcBorders>
              <w:top w:val="nil"/>
              <w:left w:val="nil"/>
              <w:bottom w:val="single" w:sz="4" w:space="0" w:color="auto"/>
              <w:right w:val="single" w:sz="4" w:space="0" w:color="auto"/>
            </w:tcBorders>
            <w:shd w:val="clear" w:color="000000" w:fill="FFFFFF"/>
            <w:vAlign w:val="center"/>
            <w:hideMark/>
          </w:tcPr>
          <w:p w14:paraId="567350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№31/44 н.п. Луостари (в.г. №31)</w:t>
            </w:r>
          </w:p>
        </w:tc>
        <w:tc>
          <w:tcPr>
            <w:tcW w:w="960" w:type="dxa"/>
            <w:tcBorders>
              <w:top w:val="nil"/>
              <w:left w:val="nil"/>
              <w:bottom w:val="single" w:sz="4" w:space="0" w:color="auto"/>
              <w:right w:val="single" w:sz="4" w:space="0" w:color="auto"/>
            </w:tcBorders>
            <w:shd w:val="clear" w:color="000000" w:fill="FFFFFF"/>
            <w:vAlign w:val="center"/>
            <w:hideMark/>
          </w:tcPr>
          <w:p w14:paraId="20E835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6BB8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A996E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3830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AD558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B787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E8F4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FC0C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69847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20C5B9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239C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3EA8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DB1E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28C4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FCDB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7351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96839C5"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4C42D4B0"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«Теплонорд»</w:t>
            </w:r>
          </w:p>
        </w:tc>
        <w:tc>
          <w:tcPr>
            <w:tcW w:w="960" w:type="dxa"/>
            <w:tcBorders>
              <w:top w:val="nil"/>
              <w:left w:val="nil"/>
              <w:bottom w:val="single" w:sz="4" w:space="0" w:color="auto"/>
              <w:right w:val="single" w:sz="4" w:space="0" w:color="auto"/>
            </w:tcBorders>
            <w:shd w:val="clear" w:color="000000" w:fill="FBD4B4"/>
            <w:vAlign w:val="center"/>
            <w:hideMark/>
          </w:tcPr>
          <w:p w14:paraId="3AE63B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D8987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02872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AC0CF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1D397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D6FFC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C2F18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5C5EA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4B92E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F27E8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909EA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C681C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12B87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DEB79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D8E76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D6BBE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D0F27C6"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3E7D03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ООО «ПромВоенСтрой»</w:t>
            </w:r>
          </w:p>
        </w:tc>
      </w:tr>
      <w:tr w:rsidR="0053025B" w:rsidRPr="00A742C7" w14:paraId="39999E7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975C4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10</w:t>
            </w:r>
          </w:p>
        </w:tc>
        <w:tc>
          <w:tcPr>
            <w:tcW w:w="5104" w:type="dxa"/>
            <w:tcBorders>
              <w:top w:val="nil"/>
              <w:left w:val="nil"/>
              <w:bottom w:val="single" w:sz="4" w:space="0" w:color="auto"/>
              <w:right w:val="single" w:sz="4" w:space="0" w:color="auto"/>
            </w:tcBorders>
            <w:shd w:val="clear" w:color="000000" w:fill="FFFFFF"/>
            <w:vAlign w:val="center"/>
            <w:hideMark/>
          </w:tcPr>
          <w:p w14:paraId="25FF45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13/55 пгт. Печенга, ш. Печенгское (в.г. №13)</w:t>
            </w:r>
          </w:p>
        </w:tc>
        <w:tc>
          <w:tcPr>
            <w:tcW w:w="960" w:type="dxa"/>
            <w:tcBorders>
              <w:top w:val="nil"/>
              <w:left w:val="nil"/>
              <w:bottom w:val="single" w:sz="4" w:space="0" w:color="auto"/>
              <w:right w:val="single" w:sz="4" w:space="0" w:color="auto"/>
            </w:tcBorders>
            <w:shd w:val="clear" w:color="000000" w:fill="FFFFFF"/>
            <w:vAlign w:val="center"/>
            <w:hideMark/>
          </w:tcPr>
          <w:p w14:paraId="4D0F91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958FC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E624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91603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C9BC41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EBF1F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223D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90AD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26C3B4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29F94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4C78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BA75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2ED8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282E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8B1E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2BCE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4241FF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560B6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11</w:t>
            </w:r>
          </w:p>
        </w:tc>
        <w:tc>
          <w:tcPr>
            <w:tcW w:w="5104" w:type="dxa"/>
            <w:tcBorders>
              <w:top w:val="nil"/>
              <w:left w:val="nil"/>
              <w:bottom w:val="single" w:sz="4" w:space="0" w:color="auto"/>
              <w:right w:val="single" w:sz="4" w:space="0" w:color="auto"/>
            </w:tcBorders>
            <w:shd w:val="clear" w:color="000000" w:fill="FFFFFF"/>
            <w:vAlign w:val="center"/>
            <w:hideMark/>
          </w:tcPr>
          <w:p w14:paraId="7A57C7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13/73 пгт. Печенга, ул. Стадионная (в.г. №13)</w:t>
            </w:r>
          </w:p>
        </w:tc>
        <w:tc>
          <w:tcPr>
            <w:tcW w:w="960" w:type="dxa"/>
            <w:tcBorders>
              <w:top w:val="nil"/>
              <w:left w:val="nil"/>
              <w:bottom w:val="single" w:sz="4" w:space="0" w:color="auto"/>
              <w:right w:val="single" w:sz="4" w:space="0" w:color="auto"/>
            </w:tcBorders>
            <w:shd w:val="clear" w:color="000000" w:fill="FFFFFF"/>
            <w:vAlign w:val="center"/>
            <w:hideMark/>
          </w:tcPr>
          <w:p w14:paraId="1492DB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F536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32F8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7FD6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4445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1FE5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C105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FFD9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4802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59204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BA51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FC49A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6E736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4D213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00E24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AF56B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6A7264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8EABF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12</w:t>
            </w:r>
          </w:p>
        </w:tc>
        <w:tc>
          <w:tcPr>
            <w:tcW w:w="5104" w:type="dxa"/>
            <w:tcBorders>
              <w:top w:val="nil"/>
              <w:left w:val="nil"/>
              <w:bottom w:val="single" w:sz="4" w:space="0" w:color="auto"/>
              <w:right w:val="single" w:sz="4" w:space="0" w:color="auto"/>
            </w:tcBorders>
            <w:shd w:val="clear" w:color="000000" w:fill="FFFFFF"/>
            <w:vAlign w:val="center"/>
            <w:hideMark/>
          </w:tcPr>
          <w:p w14:paraId="00C899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42/138 нп. Спутник (в.г. №42)</w:t>
            </w:r>
          </w:p>
        </w:tc>
        <w:tc>
          <w:tcPr>
            <w:tcW w:w="960" w:type="dxa"/>
            <w:tcBorders>
              <w:top w:val="nil"/>
              <w:left w:val="nil"/>
              <w:bottom w:val="single" w:sz="4" w:space="0" w:color="auto"/>
              <w:right w:val="single" w:sz="4" w:space="0" w:color="auto"/>
            </w:tcBorders>
            <w:shd w:val="clear" w:color="000000" w:fill="FFFFFF"/>
            <w:vAlign w:val="center"/>
            <w:hideMark/>
          </w:tcPr>
          <w:p w14:paraId="2AC614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1BD8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44E7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69A2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83CD0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5C98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A63EA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34B7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6A1C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D19F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CE74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6301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82C85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F0D2C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76470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34344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657C4C5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5738A5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13</w:t>
            </w:r>
          </w:p>
        </w:tc>
        <w:tc>
          <w:tcPr>
            <w:tcW w:w="5104" w:type="dxa"/>
            <w:tcBorders>
              <w:top w:val="nil"/>
              <w:left w:val="nil"/>
              <w:bottom w:val="single" w:sz="4" w:space="0" w:color="auto"/>
              <w:right w:val="single" w:sz="4" w:space="0" w:color="auto"/>
            </w:tcBorders>
            <w:shd w:val="clear" w:color="000000" w:fill="FFFFFF"/>
            <w:vAlign w:val="center"/>
            <w:hideMark/>
          </w:tcPr>
          <w:p w14:paraId="5C8E25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4/152 ж/д ст. Печенга (в.г. №4)</w:t>
            </w:r>
          </w:p>
        </w:tc>
        <w:tc>
          <w:tcPr>
            <w:tcW w:w="960" w:type="dxa"/>
            <w:tcBorders>
              <w:top w:val="nil"/>
              <w:left w:val="nil"/>
              <w:bottom w:val="single" w:sz="4" w:space="0" w:color="auto"/>
              <w:right w:val="single" w:sz="4" w:space="0" w:color="auto"/>
            </w:tcBorders>
            <w:shd w:val="clear" w:color="000000" w:fill="FFFFFF"/>
            <w:vAlign w:val="center"/>
            <w:hideMark/>
          </w:tcPr>
          <w:p w14:paraId="54355B2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F6FA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F9B7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12A7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AB7C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8D6A2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D1516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1CB8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1D412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D9E0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497D0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1458D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A1D2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0AE0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62AB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55EEB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084F5E5"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C894EB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14</w:t>
            </w:r>
          </w:p>
        </w:tc>
        <w:tc>
          <w:tcPr>
            <w:tcW w:w="5104" w:type="dxa"/>
            <w:tcBorders>
              <w:top w:val="nil"/>
              <w:left w:val="nil"/>
              <w:bottom w:val="single" w:sz="4" w:space="0" w:color="auto"/>
              <w:right w:val="single" w:sz="4" w:space="0" w:color="auto"/>
            </w:tcBorders>
            <w:shd w:val="clear" w:color="000000" w:fill="FFFFFF"/>
            <w:vAlign w:val="center"/>
            <w:hideMark/>
          </w:tcPr>
          <w:p w14:paraId="6A9E9E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3 нп. Лиинахамари</w:t>
            </w:r>
          </w:p>
        </w:tc>
        <w:tc>
          <w:tcPr>
            <w:tcW w:w="960" w:type="dxa"/>
            <w:tcBorders>
              <w:top w:val="nil"/>
              <w:left w:val="nil"/>
              <w:bottom w:val="single" w:sz="4" w:space="0" w:color="auto"/>
              <w:right w:val="single" w:sz="4" w:space="0" w:color="auto"/>
            </w:tcBorders>
            <w:shd w:val="clear" w:color="000000" w:fill="FFFFFF"/>
            <w:vAlign w:val="center"/>
            <w:hideMark/>
          </w:tcPr>
          <w:p w14:paraId="6225EA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A025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B962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14C8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5735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BEBF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CEA28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3E125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651C8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899C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49A5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6F30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ADB2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B805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CB304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C346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01BCABC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7DA3F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15</w:t>
            </w:r>
          </w:p>
        </w:tc>
        <w:tc>
          <w:tcPr>
            <w:tcW w:w="5104" w:type="dxa"/>
            <w:tcBorders>
              <w:top w:val="nil"/>
              <w:left w:val="nil"/>
              <w:bottom w:val="single" w:sz="4" w:space="0" w:color="auto"/>
              <w:right w:val="single" w:sz="4" w:space="0" w:color="auto"/>
            </w:tcBorders>
            <w:shd w:val="clear" w:color="000000" w:fill="FFFFFF"/>
            <w:vAlign w:val="center"/>
            <w:hideMark/>
          </w:tcPr>
          <w:p w14:paraId="4AC07F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15/146 нп. Луостари, ул. Верхняя (в.г. №15)</w:t>
            </w:r>
          </w:p>
        </w:tc>
        <w:tc>
          <w:tcPr>
            <w:tcW w:w="960" w:type="dxa"/>
            <w:tcBorders>
              <w:top w:val="nil"/>
              <w:left w:val="nil"/>
              <w:bottom w:val="single" w:sz="4" w:space="0" w:color="auto"/>
              <w:right w:val="single" w:sz="4" w:space="0" w:color="auto"/>
            </w:tcBorders>
            <w:shd w:val="clear" w:color="000000" w:fill="FFFFFF"/>
            <w:vAlign w:val="center"/>
            <w:hideMark/>
          </w:tcPr>
          <w:p w14:paraId="55DDE8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30500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7BFE3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D3F7E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DAC2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71C0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0449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762D7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BAE3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BF4AE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AA90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6481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0CD1D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EEE40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AF671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12C9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0D0F41D"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3E1792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16</w:t>
            </w:r>
          </w:p>
        </w:tc>
        <w:tc>
          <w:tcPr>
            <w:tcW w:w="5104" w:type="dxa"/>
            <w:tcBorders>
              <w:top w:val="nil"/>
              <w:left w:val="nil"/>
              <w:bottom w:val="single" w:sz="4" w:space="0" w:color="auto"/>
              <w:right w:val="single" w:sz="4" w:space="0" w:color="auto"/>
            </w:tcBorders>
            <w:shd w:val="clear" w:color="000000" w:fill="FFFFFF"/>
            <w:vAlign w:val="center"/>
            <w:hideMark/>
          </w:tcPr>
          <w:p w14:paraId="296B10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 5/149 нп. Луостари, ул. Нижняя (в.г. №5)</w:t>
            </w:r>
          </w:p>
        </w:tc>
        <w:tc>
          <w:tcPr>
            <w:tcW w:w="960" w:type="dxa"/>
            <w:tcBorders>
              <w:top w:val="nil"/>
              <w:left w:val="nil"/>
              <w:bottom w:val="single" w:sz="4" w:space="0" w:color="auto"/>
              <w:right w:val="single" w:sz="4" w:space="0" w:color="auto"/>
            </w:tcBorders>
            <w:shd w:val="clear" w:color="000000" w:fill="FFFFFF"/>
            <w:vAlign w:val="center"/>
            <w:hideMark/>
          </w:tcPr>
          <w:p w14:paraId="0B5AFC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C85782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75EAD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37EE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BDE0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5F66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EAC5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9D7F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226B8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84EF4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DBE4E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0E8A2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7AEA7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54DB3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6997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9F46B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7E2C658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31CC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17</w:t>
            </w:r>
          </w:p>
        </w:tc>
        <w:tc>
          <w:tcPr>
            <w:tcW w:w="5104" w:type="dxa"/>
            <w:tcBorders>
              <w:top w:val="nil"/>
              <w:left w:val="nil"/>
              <w:bottom w:val="single" w:sz="4" w:space="0" w:color="auto"/>
              <w:right w:val="single" w:sz="4" w:space="0" w:color="auto"/>
            </w:tcBorders>
            <w:shd w:val="clear" w:color="000000" w:fill="FFFFFF"/>
            <w:vAlign w:val="center"/>
            <w:hideMark/>
          </w:tcPr>
          <w:p w14:paraId="308A03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№15/176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№15)</w:t>
            </w:r>
          </w:p>
        </w:tc>
        <w:tc>
          <w:tcPr>
            <w:tcW w:w="960" w:type="dxa"/>
            <w:tcBorders>
              <w:top w:val="nil"/>
              <w:left w:val="nil"/>
              <w:bottom w:val="single" w:sz="4" w:space="0" w:color="auto"/>
              <w:right w:val="single" w:sz="4" w:space="0" w:color="auto"/>
            </w:tcBorders>
            <w:shd w:val="clear" w:color="000000" w:fill="FFFFFF"/>
            <w:vAlign w:val="center"/>
            <w:hideMark/>
          </w:tcPr>
          <w:p w14:paraId="39A5CC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89951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CD943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60C77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75EE3D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E57ED2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E30B0A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CF6C4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1E4D7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2946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86E2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BD96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3F35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F23C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900CA7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E6405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1FCBF6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83F4D2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18</w:t>
            </w:r>
          </w:p>
        </w:tc>
        <w:tc>
          <w:tcPr>
            <w:tcW w:w="5104" w:type="dxa"/>
            <w:tcBorders>
              <w:top w:val="nil"/>
              <w:left w:val="nil"/>
              <w:bottom w:val="single" w:sz="4" w:space="0" w:color="auto"/>
              <w:right w:val="single" w:sz="4" w:space="0" w:color="auto"/>
            </w:tcBorders>
            <w:shd w:val="clear" w:color="000000" w:fill="FFFFFF"/>
            <w:vAlign w:val="center"/>
            <w:hideMark/>
          </w:tcPr>
          <w:p w14:paraId="7F8071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№5/106 н.п. Луостари</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№5)</w:t>
            </w:r>
          </w:p>
        </w:tc>
        <w:tc>
          <w:tcPr>
            <w:tcW w:w="960" w:type="dxa"/>
            <w:tcBorders>
              <w:top w:val="nil"/>
              <w:left w:val="nil"/>
              <w:bottom w:val="single" w:sz="4" w:space="0" w:color="auto"/>
              <w:right w:val="single" w:sz="4" w:space="0" w:color="auto"/>
            </w:tcBorders>
            <w:shd w:val="clear" w:color="000000" w:fill="FFFFFF"/>
            <w:vAlign w:val="center"/>
            <w:hideMark/>
          </w:tcPr>
          <w:p w14:paraId="7D8067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0DF2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1D3A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5CC8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88CC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24F2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8508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9C8F3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3047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40E8C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2F2D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E40B9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9E1C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B2FAB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4944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C587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26C5BCA"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1847BBB2"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ООО «ПромВоенСтрой»</w:t>
            </w:r>
          </w:p>
        </w:tc>
        <w:tc>
          <w:tcPr>
            <w:tcW w:w="960" w:type="dxa"/>
            <w:tcBorders>
              <w:top w:val="nil"/>
              <w:left w:val="nil"/>
              <w:bottom w:val="single" w:sz="4" w:space="0" w:color="auto"/>
              <w:right w:val="single" w:sz="4" w:space="0" w:color="auto"/>
            </w:tcBorders>
            <w:shd w:val="clear" w:color="000000" w:fill="FBD4B4"/>
            <w:vAlign w:val="center"/>
            <w:hideMark/>
          </w:tcPr>
          <w:p w14:paraId="12F857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C2EBC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7F5B2A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7D3CC9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35CBC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7C51A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F96D2F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828B44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C992AD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B0D37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50A6E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C3449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D02A1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8F927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97007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9EE9F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6AB4B48"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DBE5F1"/>
            <w:vAlign w:val="center"/>
            <w:hideMark/>
          </w:tcPr>
          <w:p w14:paraId="620A0D4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ФГБУ «ЦЖКУ» МО РФ</w:t>
            </w:r>
          </w:p>
        </w:tc>
      </w:tr>
      <w:tr w:rsidR="0053025B" w:rsidRPr="00A742C7" w14:paraId="6D2496A3"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6473EC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19</w:t>
            </w:r>
          </w:p>
        </w:tc>
        <w:tc>
          <w:tcPr>
            <w:tcW w:w="5104" w:type="dxa"/>
            <w:tcBorders>
              <w:top w:val="nil"/>
              <w:left w:val="nil"/>
              <w:bottom w:val="single" w:sz="4" w:space="0" w:color="auto"/>
              <w:right w:val="single" w:sz="4" w:space="0" w:color="auto"/>
            </w:tcBorders>
            <w:shd w:val="clear" w:color="000000" w:fill="FFFFFF"/>
            <w:vAlign w:val="center"/>
            <w:hideMark/>
          </w:tcPr>
          <w:p w14:paraId="4E4DD17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№9/49 пгт. Печенга (в.г. №9)</w:t>
            </w:r>
          </w:p>
        </w:tc>
        <w:tc>
          <w:tcPr>
            <w:tcW w:w="960" w:type="dxa"/>
            <w:tcBorders>
              <w:top w:val="nil"/>
              <w:left w:val="nil"/>
              <w:bottom w:val="single" w:sz="4" w:space="0" w:color="auto"/>
              <w:right w:val="single" w:sz="4" w:space="0" w:color="auto"/>
            </w:tcBorders>
            <w:shd w:val="clear" w:color="000000" w:fill="FFFFFF"/>
            <w:vAlign w:val="center"/>
            <w:hideMark/>
          </w:tcPr>
          <w:p w14:paraId="1A6ACF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EB59CF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5297D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9858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97F7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EF44D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47608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64E68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91EA53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7B56A7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C1A9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8E7B5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21F8F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DB9BD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6F632B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047C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1A57871"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FB3DF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20</w:t>
            </w:r>
          </w:p>
        </w:tc>
        <w:tc>
          <w:tcPr>
            <w:tcW w:w="5104" w:type="dxa"/>
            <w:tcBorders>
              <w:top w:val="nil"/>
              <w:left w:val="nil"/>
              <w:bottom w:val="single" w:sz="4" w:space="0" w:color="auto"/>
              <w:right w:val="single" w:sz="4" w:space="0" w:color="auto"/>
            </w:tcBorders>
            <w:shd w:val="clear" w:color="000000" w:fill="FFFFFF"/>
            <w:vAlign w:val="center"/>
            <w:hideMark/>
          </w:tcPr>
          <w:p w14:paraId="2297EE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№25/52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№25)</w:t>
            </w:r>
          </w:p>
        </w:tc>
        <w:tc>
          <w:tcPr>
            <w:tcW w:w="960" w:type="dxa"/>
            <w:tcBorders>
              <w:top w:val="nil"/>
              <w:left w:val="nil"/>
              <w:bottom w:val="single" w:sz="4" w:space="0" w:color="auto"/>
              <w:right w:val="single" w:sz="4" w:space="0" w:color="auto"/>
            </w:tcBorders>
            <w:shd w:val="clear" w:color="000000" w:fill="FFFFFF"/>
            <w:vAlign w:val="center"/>
            <w:hideMark/>
          </w:tcPr>
          <w:p w14:paraId="399231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8D10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C4198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1421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55A3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64F5B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3346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1308A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400E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6A5C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75395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26C28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00DC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1CD97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CE8C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EE43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616CF000"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40A51A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21</w:t>
            </w:r>
          </w:p>
        </w:tc>
        <w:tc>
          <w:tcPr>
            <w:tcW w:w="5104" w:type="dxa"/>
            <w:tcBorders>
              <w:top w:val="nil"/>
              <w:left w:val="nil"/>
              <w:bottom w:val="single" w:sz="4" w:space="0" w:color="auto"/>
              <w:right w:val="single" w:sz="4" w:space="0" w:color="auto"/>
            </w:tcBorders>
            <w:shd w:val="clear" w:color="000000" w:fill="FFFFFF"/>
            <w:vAlign w:val="center"/>
            <w:hideMark/>
          </w:tcPr>
          <w:p w14:paraId="1AEC56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№18/65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№18)</w:t>
            </w:r>
          </w:p>
        </w:tc>
        <w:tc>
          <w:tcPr>
            <w:tcW w:w="960" w:type="dxa"/>
            <w:tcBorders>
              <w:top w:val="nil"/>
              <w:left w:val="nil"/>
              <w:bottom w:val="single" w:sz="4" w:space="0" w:color="auto"/>
              <w:right w:val="single" w:sz="4" w:space="0" w:color="auto"/>
            </w:tcBorders>
            <w:shd w:val="clear" w:color="000000" w:fill="FFFFFF"/>
            <w:vAlign w:val="center"/>
            <w:hideMark/>
          </w:tcPr>
          <w:p w14:paraId="77C8FC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7BA6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BE5D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02EA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D8A8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4D516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DD902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93EF9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00E32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17B1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1396F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94599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13D4B4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7E75D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7C24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9DC3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EB9413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B40251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22</w:t>
            </w:r>
          </w:p>
        </w:tc>
        <w:tc>
          <w:tcPr>
            <w:tcW w:w="5104" w:type="dxa"/>
            <w:tcBorders>
              <w:top w:val="nil"/>
              <w:left w:val="nil"/>
              <w:bottom w:val="single" w:sz="4" w:space="0" w:color="auto"/>
              <w:right w:val="single" w:sz="4" w:space="0" w:color="auto"/>
            </w:tcBorders>
            <w:shd w:val="clear" w:color="000000" w:fill="FFFFFF"/>
            <w:vAlign w:val="center"/>
            <w:hideMark/>
          </w:tcPr>
          <w:p w14:paraId="56DC9F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№13/66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№13)</w:t>
            </w:r>
          </w:p>
        </w:tc>
        <w:tc>
          <w:tcPr>
            <w:tcW w:w="960" w:type="dxa"/>
            <w:tcBorders>
              <w:top w:val="nil"/>
              <w:left w:val="nil"/>
              <w:bottom w:val="single" w:sz="4" w:space="0" w:color="auto"/>
              <w:right w:val="single" w:sz="4" w:space="0" w:color="auto"/>
            </w:tcBorders>
            <w:shd w:val="clear" w:color="000000" w:fill="FFFFFF"/>
            <w:vAlign w:val="center"/>
            <w:hideMark/>
          </w:tcPr>
          <w:p w14:paraId="68E791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6D46E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EA412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76816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46E6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E09F4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00EE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D7281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2AA5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2EE9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C956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1B20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9BF3F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E617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E2357E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CEF987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0210AED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40773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23</w:t>
            </w:r>
          </w:p>
        </w:tc>
        <w:tc>
          <w:tcPr>
            <w:tcW w:w="5104" w:type="dxa"/>
            <w:tcBorders>
              <w:top w:val="nil"/>
              <w:left w:val="nil"/>
              <w:bottom w:val="single" w:sz="4" w:space="0" w:color="auto"/>
              <w:right w:val="single" w:sz="4" w:space="0" w:color="auto"/>
            </w:tcBorders>
            <w:shd w:val="clear" w:color="000000" w:fill="FFFFFF"/>
            <w:vAlign w:val="center"/>
            <w:hideMark/>
          </w:tcPr>
          <w:p w14:paraId="7CEBDE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№69/6 н.п.</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Вайда-Губа (в.г. №69)</w:t>
            </w:r>
          </w:p>
        </w:tc>
        <w:tc>
          <w:tcPr>
            <w:tcW w:w="960" w:type="dxa"/>
            <w:tcBorders>
              <w:top w:val="nil"/>
              <w:left w:val="nil"/>
              <w:bottom w:val="single" w:sz="4" w:space="0" w:color="auto"/>
              <w:right w:val="single" w:sz="4" w:space="0" w:color="auto"/>
            </w:tcBorders>
            <w:shd w:val="clear" w:color="000000" w:fill="FFFFFF"/>
            <w:vAlign w:val="center"/>
            <w:hideMark/>
          </w:tcPr>
          <w:p w14:paraId="7FC2B2E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5543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10661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C67C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A8E4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B4CB6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1522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E7440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529FF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73FE4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92FF0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F1B11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795A3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686F0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1BECC9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FBA88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3EFC5C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550F640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24</w:t>
            </w:r>
          </w:p>
        </w:tc>
        <w:tc>
          <w:tcPr>
            <w:tcW w:w="5104" w:type="dxa"/>
            <w:tcBorders>
              <w:top w:val="nil"/>
              <w:left w:val="nil"/>
              <w:bottom w:val="single" w:sz="4" w:space="0" w:color="auto"/>
              <w:right w:val="single" w:sz="4" w:space="0" w:color="auto"/>
            </w:tcBorders>
            <w:shd w:val="clear" w:color="000000" w:fill="FFFFFF"/>
            <w:vAlign w:val="center"/>
            <w:hideMark/>
          </w:tcPr>
          <w:p w14:paraId="4A7CA9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№38/86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№38)</w:t>
            </w:r>
          </w:p>
        </w:tc>
        <w:tc>
          <w:tcPr>
            <w:tcW w:w="960" w:type="dxa"/>
            <w:tcBorders>
              <w:top w:val="nil"/>
              <w:left w:val="nil"/>
              <w:bottom w:val="single" w:sz="4" w:space="0" w:color="auto"/>
              <w:right w:val="single" w:sz="4" w:space="0" w:color="auto"/>
            </w:tcBorders>
            <w:shd w:val="clear" w:color="000000" w:fill="FFFFFF"/>
            <w:vAlign w:val="center"/>
            <w:hideMark/>
          </w:tcPr>
          <w:p w14:paraId="2B92837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ECB22C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03353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1D6C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3E79F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7D72E7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1DFE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A7C70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8B725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AE7E2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2A4C0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B3625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CF72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86D3C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1BB40B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7AF1C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492B3B2"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08321B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25</w:t>
            </w:r>
          </w:p>
        </w:tc>
        <w:tc>
          <w:tcPr>
            <w:tcW w:w="5104" w:type="dxa"/>
            <w:tcBorders>
              <w:top w:val="nil"/>
              <w:left w:val="nil"/>
              <w:bottom w:val="single" w:sz="4" w:space="0" w:color="auto"/>
              <w:right w:val="single" w:sz="4" w:space="0" w:color="auto"/>
            </w:tcBorders>
            <w:shd w:val="clear" w:color="000000" w:fill="FFFFFF"/>
            <w:vAlign w:val="center"/>
            <w:hideMark/>
          </w:tcPr>
          <w:p w14:paraId="11B1025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№21/90 пгт.</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4EB4429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46B530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45DFC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4A8DD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D51C7E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6EDF3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976AD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D7DFA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ABA67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01D0D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5940B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B78E7E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864B41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A5E0B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F0221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5770E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0B08B2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7B04777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lastRenderedPageBreak/>
              <w:t>26</w:t>
            </w:r>
          </w:p>
        </w:tc>
        <w:tc>
          <w:tcPr>
            <w:tcW w:w="5104" w:type="dxa"/>
            <w:tcBorders>
              <w:top w:val="nil"/>
              <w:left w:val="nil"/>
              <w:bottom w:val="single" w:sz="4" w:space="0" w:color="auto"/>
              <w:right w:val="single" w:sz="4" w:space="0" w:color="auto"/>
            </w:tcBorders>
            <w:shd w:val="clear" w:color="000000" w:fill="FFFFFF"/>
            <w:vAlign w:val="center"/>
            <w:hideMark/>
          </w:tcPr>
          <w:p w14:paraId="756845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№21/110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3C4148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F7FAB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FE645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0144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BA4CA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51AD7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1DBF4E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E4EF10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823CD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065CC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C63C2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A357D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12626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FB086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2174C2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D140D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0A3B56F9"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FD779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27</w:t>
            </w:r>
          </w:p>
        </w:tc>
        <w:tc>
          <w:tcPr>
            <w:tcW w:w="5104" w:type="dxa"/>
            <w:tcBorders>
              <w:top w:val="nil"/>
              <w:left w:val="nil"/>
              <w:bottom w:val="single" w:sz="4" w:space="0" w:color="auto"/>
              <w:right w:val="single" w:sz="4" w:space="0" w:color="auto"/>
            </w:tcBorders>
            <w:shd w:val="clear" w:color="000000" w:fill="FFFFFF"/>
            <w:vAlign w:val="center"/>
            <w:hideMark/>
          </w:tcPr>
          <w:p w14:paraId="78642DF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№21/149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№21)</w:t>
            </w:r>
          </w:p>
        </w:tc>
        <w:tc>
          <w:tcPr>
            <w:tcW w:w="960" w:type="dxa"/>
            <w:tcBorders>
              <w:top w:val="nil"/>
              <w:left w:val="nil"/>
              <w:bottom w:val="single" w:sz="4" w:space="0" w:color="auto"/>
              <w:right w:val="single" w:sz="4" w:space="0" w:color="auto"/>
            </w:tcBorders>
            <w:shd w:val="clear" w:color="000000" w:fill="FFFFFF"/>
            <w:vAlign w:val="center"/>
            <w:hideMark/>
          </w:tcPr>
          <w:p w14:paraId="3643BB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F78A5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6E0B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ADB8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9ED77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BCDF5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D1417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7C9F81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3FF7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0125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E18634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A4F8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E5D2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AC972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454D4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6B288E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252F9D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184396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28</w:t>
            </w:r>
          </w:p>
        </w:tc>
        <w:tc>
          <w:tcPr>
            <w:tcW w:w="5104" w:type="dxa"/>
            <w:tcBorders>
              <w:top w:val="nil"/>
              <w:left w:val="nil"/>
              <w:bottom w:val="single" w:sz="4" w:space="0" w:color="auto"/>
              <w:right w:val="single" w:sz="4" w:space="0" w:color="auto"/>
            </w:tcBorders>
            <w:shd w:val="clear" w:color="000000" w:fill="FFFFFF"/>
            <w:vAlign w:val="center"/>
            <w:hideMark/>
          </w:tcPr>
          <w:p w14:paraId="689A8E3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№12/150 н.п. Спутник (в.г. №12)</w:t>
            </w:r>
          </w:p>
        </w:tc>
        <w:tc>
          <w:tcPr>
            <w:tcW w:w="960" w:type="dxa"/>
            <w:tcBorders>
              <w:top w:val="nil"/>
              <w:left w:val="nil"/>
              <w:bottom w:val="single" w:sz="4" w:space="0" w:color="auto"/>
              <w:right w:val="single" w:sz="4" w:space="0" w:color="auto"/>
            </w:tcBorders>
            <w:shd w:val="clear" w:color="000000" w:fill="FFFFFF"/>
            <w:vAlign w:val="center"/>
            <w:hideMark/>
          </w:tcPr>
          <w:p w14:paraId="0C4F9CF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54686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D9563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20B7E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D3D16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A755C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928EC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7C60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08290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E171B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D4B79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93556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040F3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6DC1B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517F65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5300D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BEEFB0E"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1448660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29</w:t>
            </w:r>
          </w:p>
        </w:tc>
        <w:tc>
          <w:tcPr>
            <w:tcW w:w="5104" w:type="dxa"/>
            <w:tcBorders>
              <w:top w:val="nil"/>
              <w:left w:val="nil"/>
              <w:bottom w:val="single" w:sz="4" w:space="0" w:color="auto"/>
              <w:right w:val="single" w:sz="4" w:space="0" w:color="auto"/>
            </w:tcBorders>
            <w:shd w:val="clear" w:color="000000" w:fill="FFFFFF"/>
            <w:vAlign w:val="center"/>
            <w:hideMark/>
          </w:tcPr>
          <w:p w14:paraId="387E22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№12/151 н.п. Спутник</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№12)</w:t>
            </w:r>
          </w:p>
        </w:tc>
        <w:tc>
          <w:tcPr>
            <w:tcW w:w="960" w:type="dxa"/>
            <w:tcBorders>
              <w:top w:val="nil"/>
              <w:left w:val="nil"/>
              <w:bottom w:val="single" w:sz="4" w:space="0" w:color="auto"/>
              <w:right w:val="single" w:sz="4" w:space="0" w:color="auto"/>
            </w:tcBorders>
            <w:shd w:val="clear" w:color="000000" w:fill="FFFFFF"/>
            <w:vAlign w:val="center"/>
            <w:hideMark/>
          </w:tcPr>
          <w:p w14:paraId="5A018F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8E699F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AD59C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59A7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7C61B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BCD55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511EC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015BC2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CDF65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1410B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775A2E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F768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C7229D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2BBB6F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666A2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A65BC2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336018A6"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2A2223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30</w:t>
            </w:r>
          </w:p>
        </w:tc>
        <w:tc>
          <w:tcPr>
            <w:tcW w:w="5104" w:type="dxa"/>
            <w:tcBorders>
              <w:top w:val="nil"/>
              <w:left w:val="nil"/>
              <w:bottom w:val="single" w:sz="4" w:space="0" w:color="auto"/>
              <w:right w:val="single" w:sz="4" w:space="0" w:color="auto"/>
            </w:tcBorders>
            <w:shd w:val="clear" w:color="000000" w:fill="FFFFFF"/>
            <w:vAlign w:val="center"/>
            <w:hideMark/>
          </w:tcPr>
          <w:p w14:paraId="7AB2F0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№25/46 пгт. Печенга (в.г.</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№25)</w:t>
            </w:r>
          </w:p>
        </w:tc>
        <w:tc>
          <w:tcPr>
            <w:tcW w:w="960" w:type="dxa"/>
            <w:tcBorders>
              <w:top w:val="nil"/>
              <w:left w:val="nil"/>
              <w:bottom w:val="single" w:sz="4" w:space="0" w:color="auto"/>
              <w:right w:val="single" w:sz="4" w:space="0" w:color="auto"/>
            </w:tcBorders>
            <w:shd w:val="clear" w:color="000000" w:fill="FFFFFF"/>
            <w:vAlign w:val="center"/>
            <w:hideMark/>
          </w:tcPr>
          <w:p w14:paraId="3DBA04E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5A011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BE858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B8C60A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642B5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4DEEE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6C20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2CCA6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35EC72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0B4A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3B016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4B2342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884E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403D9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886AE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27AFD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EDFB2F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89E5D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31</w:t>
            </w:r>
          </w:p>
        </w:tc>
        <w:tc>
          <w:tcPr>
            <w:tcW w:w="5104" w:type="dxa"/>
            <w:tcBorders>
              <w:top w:val="nil"/>
              <w:left w:val="nil"/>
              <w:bottom w:val="single" w:sz="4" w:space="0" w:color="auto"/>
              <w:right w:val="single" w:sz="4" w:space="0" w:color="auto"/>
            </w:tcBorders>
            <w:shd w:val="clear" w:color="000000" w:fill="FFFFFF"/>
            <w:vAlign w:val="center"/>
            <w:hideMark/>
          </w:tcPr>
          <w:p w14:paraId="3E632B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№21/172 пгт. Печенга (в.г. №21)</w:t>
            </w:r>
          </w:p>
        </w:tc>
        <w:tc>
          <w:tcPr>
            <w:tcW w:w="960" w:type="dxa"/>
            <w:tcBorders>
              <w:top w:val="nil"/>
              <w:left w:val="nil"/>
              <w:bottom w:val="single" w:sz="4" w:space="0" w:color="auto"/>
              <w:right w:val="single" w:sz="4" w:space="0" w:color="auto"/>
            </w:tcBorders>
            <w:shd w:val="clear" w:color="000000" w:fill="FFFFFF"/>
            <w:vAlign w:val="center"/>
            <w:hideMark/>
          </w:tcPr>
          <w:p w14:paraId="7D8BD7C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E105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8F23F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D64D9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0F746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94663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C5EEB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079E1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EDE1A1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99AE28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F0510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F6104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7FE70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1E0DA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FD77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4E2764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4B580387"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46E1AAA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32</w:t>
            </w:r>
          </w:p>
        </w:tc>
        <w:tc>
          <w:tcPr>
            <w:tcW w:w="5104" w:type="dxa"/>
            <w:tcBorders>
              <w:top w:val="nil"/>
              <w:left w:val="nil"/>
              <w:bottom w:val="single" w:sz="4" w:space="0" w:color="auto"/>
              <w:right w:val="single" w:sz="4" w:space="0" w:color="auto"/>
            </w:tcBorders>
            <w:shd w:val="clear" w:color="000000" w:fill="FFFFFF"/>
            <w:vAlign w:val="center"/>
            <w:hideMark/>
          </w:tcPr>
          <w:p w14:paraId="5A5C012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№38/177 пгт. Печенга (в.г. №38)</w:t>
            </w:r>
          </w:p>
        </w:tc>
        <w:tc>
          <w:tcPr>
            <w:tcW w:w="960" w:type="dxa"/>
            <w:tcBorders>
              <w:top w:val="nil"/>
              <w:left w:val="nil"/>
              <w:bottom w:val="single" w:sz="4" w:space="0" w:color="auto"/>
              <w:right w:val="single" w:sz="4" w:space="0" w:color="auto"/>
            </w:tcBorders>
            <w:shd w:val="clear" w:color="000000" w:fill="FFFFFF"/>
            <w:vAlign w:val="center"/>
            <w:hideMark/>
          </w:tcPr>
          <w:p w14:paraId="16A65D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75790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549739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DE3FF6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EC92DC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6EE7A6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5DA50A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35405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962329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73BC9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BBEB20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DC1DA4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E038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4D1402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A96DE1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8D26A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1E135D8" w14:textId="77777777" w:rsidTr="00B82383">
        <w:trPr>
          <w:gridAfter w:val="1"/>
          <w:wAfter w:w="25" w:type="dxa"/>
          <w:trHeight w:val="301"/>
        </w:trPr>
        <w:tc>
          <w:tcPr>
            <w:tcW w:w="420" w:type="dxa"/>
            <w:tcBorders>
              <w:top w:val="nil"/>
              <w:left w:val="single" w:sz="4" w:space="0" w:color="auto"/>
              <w:bottom w:val="single" w:sz="4" w:space="0" w:color="auto"/>
              <w:right w:val="single" w:sz="4" w:space="0" w:color="auto"/>
            </w:tcBorders>
            <w:shd w:val="clear" w:color="000000" w:fill="FFFFFF"/>
            <w:vAlign w:val="center"/>
            <w:hideMark/>
          </w:tcPr>
          <w:p w14:paraId="0A8C2FB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33</w:t>
            </w:r>
          </w:p>
        </w:tc>
        <w:tc>
          <w:tcPr>
            <w:tcW w:w="5104" w:type="dxa"/>
            <w:tcBorders>
              <w:top w:val="nil"/>
              <w:left w:val="nil"/>
              <w:bottom w:val="single" w:sz="4" w:space="0" w:color="auto"/>
              <w:right w:val="single" w:sz="4" w:space="0" w:color="auto"/>
            </w:tcBorders>
            <w:shd w:val="clear" w:color="000000" w:fill="FFFFFF"/>
            <w:vAlign w:val="center"/>
            <w:hideMark/>
          </w:tcPr>
          <w:p w14:paraId="3F0EE8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Котельная №42/188 пгт. Печенга</w:t>
            </w:r>
            <w:r w:rsidR="00012C25" w:rsidRPr="00A742C7">
              <w:rPr>
                <w:rFonts w:eastAsia="Times New Roman" w:cs="Times New Roman"/>
                <w:sz w:val="20"/>
                <w:szCs w:val="20"/>
                <w:lang w:eastAsia="ru-RU"/>
              </w:rPr>
              <w:t xml:space="preserve"> </w:t>
            </w:r>
            <w:r w:rsidRPr="00A742C7">
              <w:rPr>
                <w:rFonts w:eastAsia="Times New Roman" w:cs="Times New Roman"/>
                <w:sz w:val="20"/>
                <w:szCs w:val="20"/>
                <w:lang w:eastAsia="ru-RU"/>
              </w:rPr>
              <w:t>(в.г. №42)</w:t>
            </w:r>
          </w:p>
        </w:tc>
        <w:tc>
          <w:tcPr>
            <w:tcW w:w="960" w:type="dxa"/>
            <w:tcBorders>
              <w:top w:val="nil"/>
              <w:left w:val="nil"/>
              <w:bottom w:val="single" w:sz="4" w:space="0" w:color="auto"/>
              <w:right w:val="single" w:sz="4" w:space="0" w:color="auto"/>
            </w:tcBorders>
            <w:shd w:val="clear" w:color="000000" w:fill="FFFFFF"/>
            <w:vAlign w:val="center"/>
            <w:hideMark/>
          </w:tcPr>
          <w:p w14:paraId="39EDF3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8ACA15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1B6F80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55E19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0BCF8F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CA6CBC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5E575A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EDF688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BABD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60DF7A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0E3263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53D4C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BAD439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05BC7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41BC9D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91B282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1DD6F2C6"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07DB5DBD"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ФГБУ «ЦЖКУ» МО РФ</w:t>
            </w:r>
          </w:p>
        </w:tc>
        <w:tc>
          <w:tcPr>
            <w:tcW w:w="960" w:type="dxa"/>
            <w:tcBorders>
              <w:top w:val="nil"/>
              <w:left w:val="nil"/>
              <w:bottom w:val="single" w:sz="4" w:space="0" w:color="auto"/>
              <w:right w:val="single" w:sz="4" w:space="0" w:color="auto"/>
            </w:tcBorders>
            <w:shd w:val="clear" w:color="000000" w:fill="FBD4B4"/>
            <w:vAlign w:val="center"/>
            <w:hideMark/>
          </w:tcPr>
          <w:p w14:paraId="05A7CCF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16EE7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6A6078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A7B8968"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053199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F08D81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157EE3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559618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0FE894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FE616F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90C640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3B65B63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80BF76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E1F16B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9B649D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413B5FC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5DBFBCAD"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BD4B4"/>
            <w:vAlign w:val="center"/>
            <w:hideMark/>
          </w:tcPr>
          <w:p w14:paraId="5A2C4B5A" w14:textId="77777777" w:rsidR="0053025B" w:rsidRPr="00A742C7" w:rsidRDefault="0053025B" w:rsidP="0053025B">
            <w:pPr>
              <w:jc w:val="center"/>
              <w:rPr>
                <w:rFonts w:eastAsia="Times New Roman" w:cs="Times New Roman"/>
                <w:b/>
                <w:bCs/>
                <w:sz w:val="20"/>
                <w:szCs w:val="20"/>
                <w:lang w:eastAsia="ru-RU"/>
              </w:rPr>
            </w:pPr>
            <w:r w:rsidRPr="00A742C7">
              <w:rPr>
                <w:rFonts w:eastAsia="Times New Roman" w:cs="Times New Roman"/>
                <w:b/>
                <w:bCs/>
                <w:sz w:val="20"/>
                <w:szCs w:val="20"/>
                <w:lang w:eastAsia="ru-RU"/>
              </w:rPr>
              <w:t>Итого по муниципальному образованию</w:t>
            </w:r>
          </w:p>
        </w:tc>
        <w:tc>
          <w:tcPr>
            <w:tcW w:w="960" w:type="dxa"/>
            <w:tcBorders>
              <w:top w:val="nil"/>
              <w:left w:val="nil"/>
              <w:bottom w:val="single" w:sz="4" w:space="0" w:color="auto"/>
              <w:right w:val="single" w:sz="4" w:space="0" w:color="auto"/>
            </w:tcBorders>
            <w:shd w:val="clear" w:color="000000" w:fill="FBD4B4"/>
            <w:vAlign w:val="center"/>
            <w:hideMark/>
          </w:tcPr>
          <w:p w14:paraId="7053A91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48AB8B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8DC0FF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5D5DD411"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39D7FB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C3A879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C71B24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60D2488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E3650EA"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4CB1F57"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F7E09A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2145E6C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1B21085"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77307DB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1A5355D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BD4B4"/>
            <w:vAlign w:val="center"/>
            <w:hideMark/>
          </w:tcPr>
          <w:p w14:paraId="0A1188F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r w:rsidR="0053025B" w:rsidRPr="00A742C7" w14:paraId="26904044" w14:textId="77777777" w:rsidTr="00B82383">
        <w:trPr>
          <w:trHeight w:val="301"/>
        </w:trPr>
        <w:tc>
          <w:tcPr>
            <w:tcW w:w="20909" w:type="dxa"/>
            <w:gridSpan w:val="19"/>
            <w:tcBorders>
              <w:top w:val="single" w:sz="4" w:space="0" w:color="auto"/>
              <w:left w:val="single" w:sz="4" w:space="0" w:color="auto"/>
              <w:bottom w:val="single" w:sz="4" w:space="0" w:color="auto"/>
              <w:right w:val="single" w:sz="4" w:space="0" w:color="auto"/>
            </w:tcBorders>
            <w:shd w:val="clear" w:color="000000" w:fill="FFFFFF"/>
            <w:vAlign w:val="center"/>
            <w:hideMark/>
          </w:tcPr>
          <w:p w14:paraId="1FB60FFE" w14:textId="77777777" w:rsidR="0053025B" w:rsidRPr="00A742C7" w:rsidRDefault="0053025B" w:rsidP="0053025B">
            <w:pPr>
              <w:ind w:firstLineChars="100" w:firstLine="200"/>
              <w:rPr>
                <w:rFonts w:eastAsia="Times New Roman" w:cs="Times New Roman"/>
                <w:i/>
                <w:iCs/>
                <w:sz w:val="20"/>
                <w:szCs w:val="20"/>
                <w:lang w:eastAsia="ru-RU"/>
              </w:rPr>
            </w:pPr>
            <w:r w:rsidRPr="00A742C7">
              <w:rPr>
                <w:rFonts w:eastAsia="Times New Roman" w:cs="Times New Roman"/>
                <w:i/>
                <w:iCs/>
                <w:sz w:val="20"/>
                <w:szCs w:val="20"/>
                <w:lang w:eastAsia="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53025B" w:rsidRPr="00A742C7" w14:paraId="2AB64FB1" w14:textId="77777777" w:rsidTr="00B82383">
        <w:trPr>
          <w:gridAfter w:val="1"/>
          <w:wAfter w:w="25" w:type="dxa"/>
          <w:trHeight w:val="301"/>
        </w:trPr>
        <w:tc>
          <w:tcPr>
            <w:tcW w:w="55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FE450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В целом по муниципальному образованию</w:t>
            </w:r>
          </w:p>
        </w:tc>
        <w:tc>
          <w:tcPr>
            <w:tcW w:w="960" w:type="dxa"/>
            <w:tcBorders>
              <w:top w:val="nil"/>
              <w:left w:val="nil"/>
              <w:bottom w:val="single" w:sz="4" w:space="0" w:color="auto"/>
              <w:right w:val="single" w:sz="4" w:space="0" w:color="auto"/>
            </w:tcBorders>
            <w:shd w:val="clear" w:color="000000" w:fill="FFFFFF"/>
            <w:vAlign w:val="center"/>
            <w:hideMark/>
          </w:tcPr>
          <w:p w14:paraId="63A9D1BC"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04E0171B"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23E3195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A4ED5D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D6FB49D"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170B463"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BC53380"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175580C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463B275E"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662146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BB538F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52572024"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378D8B2"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7E1E19C6"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63CFBD89"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000000" w:fill="FFFFFF"/>
            <w:vAlign w:val="center"/>
            <w:hideMark/>
          </w:tcPr>
          <w:p w14:paraId="33A70D4F" w14:textId="77777777" w:rsidR="0053025B" w:rsidRPr="00A742C7" w:rsidRDefault="0053025B" w:rsidP="0053025B">
            <w:pPr>
              <w:jc w:val="center"/>
              <w:rPr>
                <w:rFonts w:eastAsia="Times New Roman" w:cs="Times New Roman"/>
                <w:sz w:val="20"/>
                <w:szCs w:val="20"/>
                <w:lang w:eastAsia="ru-RU"/>
              </w:rPr>
            </w:pPr>
            <w:r w:rsidRPr="00A742C7">
              <w:rPr>
                <w:rFonts w:eastAsia="Times New Roman" w:cs="Times New Roman"/>
                <w:sz w:val="20"/>
                <w:szCs w:val="20"/>
                <w:lang w:eastAsia="ru-RU"/>
              </w:rPr>
              <w:t>-</w:t>
            </w:r>
          </w:p>
        </w:tc>
      </w:tr>
    </w:tbl>
    <w:p w14:paraId="2F1BF16C" w14:textId="77777777" w:rsidR="009A51F2" w:rsidRPr="00A742C7" w:rsidRDefault="009A51F2" w:rsidP="009A51F2">
      <w:pPr>
        <w:pStyle w:val="a1"/>
        <w:rPr>
          <w:rFonts w:cs="Times New Roman"/>
          <w:lang w:eastAsia="ru-RU"/>
        </w:rPr>
      </w:pPr>
    </w:p>
    <w:p w14:paraId="5E0997F2" w14:textId="77777777" w:rsidR="00B82383" w:rsidRPr="00A742C7" w:rsidRDefault="00B82383" w:rsidP="00B82383">
      <w:pPr>
        <w:pStyle w:val="2"/>
        <w:ind w:left="0" w:firstLine="0"/>
      </w:pPr>
      <w:bookmarkStart w:id="344" w:name="_Toc204085783"/>
      <w:r w:rsidRPr="00A742C7">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344"/>
    </w:p>
    <w:p w14:paraId="31170558" w14:textId="77777777" w:rsidR="00B82383" w:rsidRPr="00A742C7" w:rsidRDefault="00B82383" w:rsidP="00B82383">
      <w:pPr>
        <w:pStyle w:val="a1"/>
        <w:rPr>
          <w:rFonts w:cs="Times New Roman"/>
          <w:spacing w:val="-5"/>
        </w:rPr>
      </w:pPr>
    </w:p>
    <w:p w14:paraId="5B34C00F" w14:textId="77777777" w:rsidR="00B82383" w:rsidRPr="00A742C7" w:rsidRDefault="00B82383" w:rsidP="00B82383">
      <w:pPr>
        <w:pStyle w:val="a1"/>
        <w:ind w:firstLine="709"/>
        <w:rPr>
          <w:rFonts w:cs="Times New Roman"/>
          <w:spacing w:val="-5"/>
        </w:rPr>
      </w:pPr>
      <w:r w:rsidRPr="00A742C7">
        <w:rPr>
          <w:rFonts w:cs="Times New Roman"/>
          <w:spacing w:val="-5"/>
        </w:rPr>
        <w:t>Пересчитаны индикаторы, согласно предоставленных данных.</w:t>
      </w:r>
    </w:p>
    <w:p w14:paraId="11B8D70B" w14:textId="77777777" w:rsidR="00B82383" w:rsidRPr="00A742C7" w:rsidRDefault="00B82383" w:rsidP="00B82383">
      <w:pPr>
        <w:pStyle w:val="a1"/>
        <w:rPr>
          <w:rFonts w:cs="Times New Roman"/>
          <w:lang w:eastAsia="ru-RU"/>
        </w:rPr>
      </w:pPr>
    </w:p>
    <w:p w14:paraId="7B1E816E" w14:textId="77777777" w:rsidR="009A51F2" w:rsidRPr="00A742C7" w:rsidRDefault="009A51F2" w:rsidP="009A51F2">
      <w:pPr>
        <w:pStyle w:val="a1"/>
        <w:rPr>
          <w:rFonts w:cs="Times New Roman"/>
          <w:lang w:eastAsia="ru-RU"/>
        </w:rPr>
      </w:pPr>
    </w:p>
    <w:p w14:paraId="5C586141" w14:textId="77777777" w:rsidR="009A51F2" w:rsidRPr="00A742C7" w:rsidRDefault="009A51F2" w:rsidP="009A51F2">
      <w:pPr>
        <w:pStyle w:val="2"/>
        <w:ind w:left="0" w:firstLine="0"/>
        <w:sectPr w:rsidR="009A51F2" w:rsidRPr="00A742C7" w:rsidSect="00D037DE">
          <w:pgSz w:w="23811" w:h="16838" w:orient="landscape" w:code="8"/>
          <w:pgMar w:top="1418" w:right="1134" w:bottom="1701" w:left="1134" w:header="709" w:footer="709" w:gutter="0"/>
          <w:cols w:space="708"/>
          <w:docGrid w:linePitch="360"/>
        </w:sectPr>
      </w:pPr>
      <w:bookmarkStart w:id="345" w:name="_Toc46131681"/>
      <w:bookmarkStart w:id="346" w:name="_Toc53927743"/>
    </w:p>
    <w:bookmarkEnd w:id="345"/>
    <w:bookmarkEnd w:id="346"/>
    <w:p w14:paraId="4597E40A" w14:textId="77777777" w:rsidR="009A51F2" w:rsidRPr="00A742C7" w:rsidRDefault="0053025B" w:rsidP="009A51F2">
      <w:pPr>
        <w:pStyle w:val="2"/>
        <w:ind w:left="0" w:firstLine="0"/>
        <w:rPr>
          <w:sz w:val="28"/>
          <w:szCs w:val="28"/>
        </w:rPr>
      </w:pPr>
      <w:r w:rsidRPr="00A742C7">
        <w:rPr>
          <w:sz w:val="28"/>
          <w:szCs w:val="28"/>
        </w:rPr>
        <w:lastRenderedPageBreak/>
        <w:fldChar w:fldCharType="begin"/>
      </w:r>
      <w:r w:rsidRPr="00A742C7">
        <w:rPr>
          <w:sz w:val="28"/>
          <w:szCs w:val="28"/>
        </w:rPr>
        <w:instrText xml:space="preserve"> HYPERLINK "file:///D:\\Source\\Ses\\Docs\\Оглавление%20том%202%20%20О.М..docx" \l "bookmark132" </w:instrText>
      </w:r>
      <w:r w:rsidRPr="00A742C7">
        <w:rPr>
          <w:sz w:val="28"/>
          <w:szCs w:val="28"/>
        </w:rPr>
        <w:fldChar w:fldCharType="separate"/>
      </w:r>
      <w:bookmarkStart w:id="347" w:name="_Toc30085168"/>
      <w:bookmarkStart w:id="348" w:name="_Toc32845491"/>
      <w:bookmarkStart w:id="349" w:name="_Toc204085784"/>
      <w:r w:rsidR="009A51F2" w:rsidRPr="00A742C7">
        <w:rPr>
          <w:sz w:val="28"/>
          <w:szCs w:val="28"/>
        </w:rPr>
        <w:t>ГЛАВА 14. ЦЕНОВЫЕ (ТАРИФНЫЕ) ПОСЛЕДСТВИЯ</w:t>
      </w:r>
      <w:bookmarkEnd w:id="347"/>
      <w:bookmarkEnd w:id="348"/>
      <w:bookmarkEnd w:id="349"/>
      <w:r w:rsidRPr="00A742C7">
        <w:rPr>
          <w:sz w:val="28"/>
          <w:szCs w:val="28"/>
        </w:rPr>
        <w:fldChar w:fldCharType="end"/>
      </w:r>
    </w:p>
    <w:p w14:paraId="6F141CE9" w14:textId="77777777" w:rsidR="009A51F2" w:rsidRPr="00A742C7" w:rsidRDefault="009A51F2" w:rsidP="009A51F2">
      <w:pPr>
        <w:rPr>
          <w:rFonts w:cs="Times New Roman"/>
        </w:rPr>
      </w:pPr>
    </w:p>
    <w:p w14:paraId="71A60935" w14:textId="77777777" w:rsidR="009A51F2" w:rsidRPr="00A742C7" w:rsidRDefault="00080AB2" w:rsidP="009A51F2">
      <w:pPr>
        <w:pStyle w:val="2"/>
        <w:ind w:left="0" w:firstLine="0"/>
      </w:pPr>
      <w:hyperlink r:id="rId155" w:anchor="bookmark133" w:history="1">
        <w:bookmarkStart w:id="350" w:name="_Toc30085169"/>
        <w:bookmarkStart w:id="351" w:name="_Toc32845492"/>
        <w:bookmarkStart w:id="352" w:name="_Toc204085785"/>
        <w:r w:rsidR="009A51F2" w:rsidRPr="00A742C7">
          <w:t>Часть 1. ТАРИФНО-БАЛАНСОВЫЕ РАСЧЕТНЫЕ МОДЕЛИ ТЕПЛОСНАБЖЕНИЯ</w:t>
        </w:r>
      </w:hyperlink>
      <w:r w:rsidR="009A51F2" w:rsidRPr="00A742C7">
        <w:t xml:space="preserve"> </w:t>
      </w:r>
      <w:hyperlink r:id="rId156" w:anchor="bookmark133" w:history="1">
        <w:r w:rsidR="009A51F2" w:rsidRPr="00A742C7">
          <w:t>ПОТРЕБИТЕЛЕЙ ПО КАЖДОЙ СИСТЕМЕ ТЕПЛОСНАБЖЕНИЯ</w:t>
        </w:r>
        <w:bookmarkEnd w:id="350"/>
        <w:bookmarkEnd w:id="351"/>
        <w:bookmarkEnd w:id="352"/>
      </w:hyperlink>
    </w:p>
    <w:p w14:paraId="09BC2C1F" w14:textId="77777777" w:rsidR="009A51F2" w:rsidRPr="00A742C7" w:rsidRDefault="009A51F2" w:rsidP="009A51F2">
      <w:pPr>
        <w:spacing w:line="244" w:lineRule="auto"/>
        <w:ind w:left="116" w:firstLine="710"/>
        <w:rPr>
          <w:rFonts w:eastAsia="Times New Roman" w:cs="Times New Roman"/>
          <w:szCs w:val="24"/>
          <w:lang w:eastAsia="ru-RU"/>
        </w:rPr>
      </w:pPr>
    </w:p>
    <w:p w14:paraId="12F54A1A" w14:textId="77777777" w:rsidR="009A51F2" w:rsidRPr="00A742C7" w:rsidRDefault="009A51F2" w:rsidP="009A51F2">
      <w:pPr>
        <w:spacing w:line="244" w:lineRule="auto"/>
        <w:ind w:firstLine="567"/>
        <w:jc w:val="both"/>
        <w:rPr>
          <w:rFonts w:eastAsia="Times New Roman" w:cs="Times New Roman"/>
          <w:szCs w:val="24"/>
          <w:lang w:eastAsia="ru-RU"/>
        </w:rPr>
      </w:pPr>
      <w:r w:rsidRPr="00A742C7">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w:t>
      </w:r>
      <w:r w:rsidR="00AC77AC" w:rsidRPr="00A742C7">
        <w:rPr>
          <w:rFonts w:eastAsia="Times New Roman" w:cs="Times New Roman"/>
          <w:szCs w:val="24"/>
          <w:lang w:eastAsia="ru-RU"/>
        </w:rPr>
        <w:t>ах</w:t>
      </w:r>
      <w:r w:rsidRPr="00A742C7">
        <w:rPr>
          <w:rFonts w:eastAsia="Times New Roman" w:cs="Times New Roman"/>
          <w:szCs w:val="24"/>
          <w:lang w:eastAsia="ru-RU"/>
        </w:rPr>
        <w:t xml:space="preserve"> 14.1.1</w:t>
      </w:r>
      <w:r w:rsidR="00AC77AC" w:rsidRPr="00A742C7">
        <w:rPr>
          <w:rFonts w:eastAsia="Times New Roman" w:cs="Times New Roman"/>
          <w:szCs w:val="24"/>
          <w:lang w:eastAsia="ru-RU"/>
        </w:rPr>
        <w:t xml:space="preserve"> – 14.1.5</w:t>
      </w:r>
      <w:r w:rsidRPr="00A742C7">
        <w:rPr>
          <w:rFonts w:eastAsia="Times New Roman" w:cs="Times New Roman"/>
          <w:szCs w:val="24"/>
          <w:lang w:eastAsia="ru-RU"/>
        </w:rPr>
        <w:t>.</w:t>
      </w:r>
    </w:p>
    <w:p w14:paraId="67287AB2" w14:textId="77777777" w:rsidR="009A51F2" w:rsidRPr="00A742C7" w:rsidRDefault="009A51F2" w:rsidP="009A51F2">
      <w:pPr>
        <w:rPr>
          <w:rFonts w:cs="Times New Roman"/>
        </w:rPr>
      </w:pPr>
    </w:p>
    <w:p w14:paraId="16F7E1CC" w14:textId="77777777" w:rsidR="009A51F2" w:rsidRPr="00A742C7" w:rsidRDefault="00080AB2" w:rsidP="009A51F2">
      <w:pPr>
        <w:pStyle w:val="2"/>
        <w:ind w:left="0" w:firstLine="0"/>
      </w:pPr>
      <w:hyperlink r:id="rId157" w:anchor="bookmark134" w:history="1">
        <w:bookmarkStart w:id="353" w:name="_Toc30085170"/>
        <w:bookmarkStart w:id="354" w:name="_Toc32845493"/>
        <w:bookmarkStart w:id="355" w:name="_Toc204085786"/>
        <w:r w:rsidR="009A51F2" w:rsidRPr="00A742C7">
          <w:t>Часть 2. ТАРИФНО-БАЛАНСОВЫЕ РАСЧЕТНЫЕ МОДЕЛИ ТЕПЛОСНАБЖЕНИЯ</w:t>
        </w:r>
      </w:hyperlink>
      <w:r w:rsidR="009A51F2" w:rsidRPr="00A742C7">
        <w:t xml:space="preserve"> </w:t>
      </w:r>
      <w:hyperlink r:id="rId158" w:anchor="bookmark134" w:history="1">
        <w:r w:rsidR="009A51F2" w:rsidRPr="00A742C7">
          <w:t>ПОТРЕБИТЕЛЕЙ ПО КАЖДОЙ ЕДИНОЙ ТЕПЛОСНАБЖАЮЩЕЙ ОРГАНИЗАЦИИ</w:t>
        </w:r>
        <w:bookmarkEnd w:id="353"/>
        <w:bookmarkEnd w:id="354"/>
        <w:bookmarkEnd w:id="355"/>
      </w:hyperlink>
    </w:p>
    <w:p w14:paraId="3E9E0E80" w14:textId="77777777" w:rsidR="009A51F2" w:rsidRPr="00A742C7" w:rsidRDefault="009A51F2" w:rsidP="009A51F2">
      <w:pPr>
        <w:ind w:left="827"/>
        <w:rPr>
          <w:rFonts w:eastAsia="Times New Roman" w:cs="Times New Roman"/>
          <w:spacing w:val="-16"/>
        </w:rPr>
      </w:pPr>
    </w:p>
    <w:p w14:paraId="509F119A" w14:textId="77777777" w:rsidR="009A51F2" w:rsidRPr="00A742C7" w:rsidRDefault="009A51F2" w:rsidP="009A51F2">
      <w:pPr>
        <w:ind w:firstLine="567"/>
        <w:jc w:val="both"/>
        <w:rPr>
          <w:rFonts w:eastAsia="Times New Roman" w:cs="Times New Roman"/>
          <w:sz w:val="22"/>
        </w:rPr>
      </w:pPr>
      <w:r w:rsidRPr="00A742C7">
        <w:rPr>
          <w:rFonts w:eastAsia="Times New Roman" w:cs="Times New Roman"/>
          <w:spacing w:val="-16"/>
        </w:rPr>
        <w:t>П</w:t>
      </w:r>
      <w:r w:rsidRPr="00A742C7">
        <w:rPr>
          <w:rFonts w:eastAsia="Times New Roman" w:cs="Times New Roman"/>
          <w:spacing w:val="4"/>
        </w:rPr>
        <w:t>р</w:t>
      </w:r>
      <w:r w:rsidRPr="00A742C7">
        <w:rPr>
          <w:rFonts w:eastAsia="Times New Roman" w:cs="Times New Roman"/>
          <w:spacing w:val="-2"/>
        </w:rPr>
        <w:t>е</w:t>
      </w:r>
      <w:r w:rsidRPr="00A742C7">
        <w:rPr>
          <w:rFonts w:eastAsia="Times New Roman" w:cs="Times New Roman"/>
          <w:spacing w:val="2"/>
        </w:rPr>
        <w:t>д</w:t>
      </w:r>
      <w:r w:rsidRPr="00A742C7">
        <w:rPr>
          <w:rFonts w:eastAsia="Times New Roman" w:cs="Times New Roman"/>
          <w:spacing w:val="-2"/>
        </w:rPr>
        <w:t>с</w:t>
      </w:r>
      <w:r w:rsidRPr="00A742C7">
        <w:rPr>
          <w:rFonts w:eastAsia="Times New Roman" w:cs="Times New Roman"/>
        </w:rPr>
        <w:t>т</w:t>
      </w:r>
      <w:r w:rsidRPr="00A742C7">
        <w:rPr>
          <w:rFonts w:eastAsia="Times New Roman" w:cs="Times New Roman"/>
          <w:spacing w:val="-3"/>
        </w:rPr>
        <w:t>а</w:t>
      </w:r>
      <w:r w:rsidRPr="00A742C7">
        <w:rPr>
          <w:rFonts w:eastAsia="Times New Roman" w:cs="Times New Roman"/>
          <w:spacing w:val="1"/>
        </w:rPr>
        <w:t>в</w:t>
      </w:r>
      <w:r w:rsidRPr="00A742C7">
        <w:rPr>
          <w:rFonts w:eastAsia="Times New Roman" w:cs="Times New Roman"/>
          <w:spacing w:val="4"/>
        </w:rPr>
        <w:t>л</w:t>
      </w:r>
      <w:r w:rsidRPr="00A742C7">
        <w:rPr>
          <w:rFonts w:eastAsia="Times New Roman" w:cs="Times New Roman"/>
          <w:spacing w:val="-2"/>
        </w:rPr>
        <w:t>е</w:t>
      </w:r>
      <w:r w:rsidRPr="00A742C7">
        <w:rPr>
          <w:rFonts w:eastAsia="Times New Roman" w:cs="Times New Roman"/>
          <w:spacing w:val="-3"/>
        </w:rPr>
        <w:t>н</w:t>
      </w:r>
      <w:r w:rsidRPr="00A742C7">
        <w:rPr>
          <w:rFonts w:eastAsia="Times New Roman" w:cs="Times New Roman"/>
        </w:rPr>
        <w:t>ы</w:t>
      </w:r>
      <w:r w:rsidRPr="00A742C7">
        <w:rPr>
          <w:rFonts w:eastAsia="Times New Roman" w:cs="Times New Roman"/>
          <w:spacing w:val="-2"/>
        </w:rPr>
        <w:t xml:space="preserve"> </w:t>
      </w:r>
      <w:r w:rsidRPr="00A742C7">
        <w:rPr>
          <w:rFonts w:eastAsia="Times New Roman" w:cs="Times New Roman"/>
        </w:rPr>
        <w:t>в</w:t>
      </w:r>
      <w:r w:rsidRPr="00A742C7">
        <w:rPr>
          <w:rFonts w:eastAsia="Times New Roman" w:cs="Times New Roman"/>
          <w:spacing w:val="3"/>
        </w:rPr>
        <w:t xml:space="preserve"> </w:t>
      </w:r>
      <w:r w:rsidR="00AC77AC" w:rsidRPr="00A742C7">
        <w:rPr>
          <w:rFonts w:eastAsia="Times New Roman" w:cs="Times New Roman"/>
          <w:szCs w:val="24"/>
          <w:lang w:eastAsia="ru-RU"/>
        </w:rPr>
        <w:t>таблицах 14.1.1 – 14.1.5.</w:t>
      </w:r>
    </w:p>
    <w:p w14:paraId="01731744" w14:textId="77777777" w:rsidR="009A51F2" w:rsidRPr="00A742C7" w:rsidRDefault="009A51F2" w:rsidP="009A51F2">
      <w:pPr>
        <w:rPr>
          <w:rFonts w:cs="Times New Roman"/>
        </w:rPr>
      </w:pPr>
    </w:p>
    <w:p w14:paraId="375048C5" w14:textId="77777777" w:rsidR="009A51F2" w:rsidRPr="00A742C7" w:rsidRDefault="00080AB2" w:rsidP="009A51F2">
      <w:pPr>
        <w:pStyle w:val="2"/>
        <w:ind w:left="0" w:firstLine="0"/>
      </w:pPr>
      <w:hyperlink r:id="rId159" w:anchor="bookmark135" w:history="1">
        <w:bookmarkStart w:id="356" w:name="_Toc30085171"/>
        <w:bookmarkStart w:id="357" w:name="_Toc32845494"/>
        <w:bookmarkStart w:id="358" w:name="_Toc204085787"/>
        <w:r w:rsidR="009A51F2" w:rsidRPr="00A742C7">
          <w:t>Часть 3. РЕЗУЛЬТАТЫ ОЦЕНКИ ЦЕНОВЫХ (ТАРИФНЫХ) ПОСЛЕДСТВИЙ</w:t>
        </w:r>
      </w:hyperlink>
      <w:r w:rsidR="009A51F2" w:rsidRPr="00A742C7">
        <w:t xml:space="preserve"> </w:t>
      </w:r>
      <w:hyperlink r:id="rId160" w:anchor="bookmark135" w:history="1">
        <w:r w:rsidR="009A51F2" w:rsidRPr="00A742C7">
          <w:t>РЕАЛИЗАЦИИ ПРОЕКТОВ СХЕМЫ ТЕПЛОСНАБЖЕНИЯ НА ОСНОВАНИИ</w:t>
        </w:r>
      </w:hyperlink>
      <w:r w:rsidR="009A51F2" w:rsidRPr="00A742C7">
        <w:t xml:space="preserve"> </w:t>
      </w:r>
      <w:hyperlink r:id="rId161" w:anchor="bookmark135" w:history="1">
        <w:r w:rsidR="009A51F2" w:rsidRPr="00A742C7">
          <w:t>РАЗРАБОТАННЫХ ТАРИФНО-БАЛАНСОВЫХ МОДЕЛЕЙ</w:t>
        </w:r>
        <w:bookmarkEnd w:id="356"/>
        <w:bookmarkEnd w:id="357"/>
        <w:bookmarkEnd w:id="358"/>
      </w:hyperlink>
    </w:p>
    <w:p w14:paraId="1E0488D5" w14:textId="77777777" w:rsidR="009A51F2" w:rsidRPr="00A742C7" w:rsidRDefault="009A51F2" w:rsidP="009A51F2">
      <w:pPr>
        <w:ind w:left="827"/>
        <w:rPr>
          <w:rFonts w:eastAsia="Times New Roman" w:cs="Times New Roman"/>
          <w:spacing w:val="-16"/>
        </w:rPr>
      </w:pPr>
    </w:p>
    <w:p w14:paraId="2F021B76" w14:textId="77777777" w:rsidR="009A51F2" w:rsidRPr="00A742C7" w:rsidRDefault="009A51F2" w:rsidP="009A51F2">
      <w:pPr>
        <w:ind w:firstLine="567"/>
        <w:jc w:val="both"/>
        <w:rPr>
          <w:rFonts w:eastAsia="Times New Roman" w:cs="Times New Roman"/>
          <w:sz w:val="22"/>
        </w:rPr>
      </w:pPr>
      <w:r w:rsidRPr="00A742C7">
        <w:rPr>
          <w:rFonts w:eastAsia="Times New Roman" w:cs="Times New Roman"/>
          <w:spacing w:val="-16"/>
        </w:rPr>
        <w:t>П</w:t>
      </w:r>
      <w:r w:rsidRPr="00A742C7">
        <w:rPr>
          <w:rFonts w:eastAsia="Times New Roman" w:cs="Times New Roman"/>
          <w:spacing w:val="4"/>
        </w:rPr>
        <w:t>р</w:t>
      </w:r>
      <w:r w:rsidRPr="00A742C7">
        <w:rPr>
          <w:rFonts w:eastAsia="Times New Roman" w:cs="Times New Roman"/>
          <w:spacing w:val="-2"/>
        </w:rPr>
        <w:t>е</w:t>
      </w:r>
      <w:r w:rsidRPr="00A742C7">
        <w:rPr>
          <w:rFonts w:eastAsia="Times New Roman" w:cs="Times New Roman"/>
          <w:spacing w:val="2"/>
        </w:rPr>
        <w:t>д</w:t>
      </w:r>
      <w:r w:rsidRPr="00A742C7">
        <w:rPr>
          <w:rFonts w:eastAsia="Times New Roman" w:cs="Times New Roman"/>
          <w:spacing w:val="-2"/>
        </w:rPr>
        <w:t>с</w:t>
      </w:r>
      <w:r w:rsidRPr="00A742C7">
        <w:rPr>
          <w:rFonts w:eastAsia="Times New Roman" w:cs="Times New Roman"/>
        </w:rPr>
        <w:t>т</w:t>
      </w:r>
      <w:r w:rsidRPr="00A742C7">
        <w:rPr>
          <w:rFonts w:eastAsia="Times New Roman" w:cs="Times New Roman"/>
          <w:spacing w:val="-3"/>
        </w:rPr>
        <w:t>а</w:t>
      </w:r>
      <w:r w:rsidRPr="00A742C7">
        <w:rPr>
          <w:rFonts w:eastAsia="Times New Roman" w:cs="Times New Roman"/>
          <w:spacing w:val="1"/>
        </w:rPr>
        <w:t>в</w:t>
      </w:r>
      <w:r w:rsidRPr="00A742C7">
        <w:rPr>
          <w:rFonts w:eastAsia="Times New Roman" w:cs="Times New Roman"/>
          <w:spacing w:val="4"/>
        </w:rPr>
        <w:t>л</w:t>
      </w:r>
      <w:r w:rsidRPr="00A742C7">
        <w:rPr>
          <w:rFonts w:eastAsia="Times New Roman" w:cs="Times New Roman"/>
          <w:spacing w:val="-2"/>
        </w:rPr>
        <w:t>е</w:t>
      </w:r>
      <w:r w:rsidRPr="00A742C7">
        <w:rPr>
          <w:rFonts w:eastAsia="Times New Roman" w:cs="Times New Roman"/>
          <w:spacing w:val="-3"/>
        </w:rPr>
        <w:t>н</w:t>
      </w:r>
      <w:r w:rsidRPr="00A742C7">
        <w:rPr>
          <w:rFonts w:eastAsia="Times New Roman" w:cs="Times New Roman"/>
        </w:rPr>
        <w:t>ы</w:t>
      </w:r>
      <w:r w:rsidRPr="00A742C7">
        <w:rPr>
          <w:rFonts w:eastAsia="Times New Roman" w:cs="Times New Roman"/>
          <w:spacing w:val="-2"/>
        </w:rPr>
        <w:t xml:space="preserve"> </w:t>
      </w:r>
      <w:r w:rsidRPr="00A742C7">
        <w:rPr>
          <w:rFonts w:eastAsia="Times New Roman" w:cs="Times New Roman"/>
        </w:rPr>
        <w:t>в</w:t>
      </w:r>
      <w:r w:rsidRPr="00A742C7">
        <w:rPr>
          <w:rFonts w:eastAsia="Times New Roman" w:cs="Times New Roman"/>
          <w:spacing w:val="3"/>
        </w:rPr>
        <w:t xml:space="preserve"> </w:t>
      </w:r>
      <w:r w:rsidR="00AC77AC" w:rsidRPr="00A742C7">
        <w:rPr>
          <w:rFonts w:eastAsia="Times New Roman" w:cs="Times New Roman"/>
          <w:szCs w:val="24"/>
          <w:lang w:eastAsia="ru-RU"/>
        </w:rPr>
        <w:t>таблицах 14.1.1 – 14.1.5.</w:t>
      </w:r>
    </w:p>
    <w:p w14:paraId="7EE44DAA" w14:textId="77777777" w:rsidR="009A51F2" w:rsidRPr="00A742C7" w:rsidRDefault="009A51F2" w:rsidP="009A51F2">
      <w:pPr>
        <w:pStyle w:val="a1"/>
        <w:rPr>
          <w:rFonts w:cs="Times New Roman"/>
          <w:lang w:eastAsia="ru-RU"/>
        </w:rPr>
      </w:pPr>
    </w:p>
    <w:p w14:paraId="17845DC2" w14:textId="77777777" w:rsidR="009A51F2" w:rsidRPr="00A742C7" w:rsidRDefault="009A51F2" w:rsidP="009A51F2">
      <w:pPr>
        <w:pStyle w:val="a1"/>
        <w:rPr>
          <w:rFonts w:cs="Times New Roman"/>
          <w:lang w:eastAsia="ru-RU"/>
        </w:rPr>
      </w:pPr>
    </w:p>
    <w:p w14:paraId="4C0D9DA3" w14:textId="77777777" w:rsidR="009A51F2" w:rsidRPr="00A742C7" w:rsidRDefault="009A51F2" w:rsidP="009A51F2">
      <w:pPr>
        <w:pStyle w:val="a1"/>
        <w:rPr>
          <w:rFonts w:cs="Times New Roman"/>
          <w:lang w:eastAsia="ru-RU"/>
        </w:rPr>
      </w:pPr>
    </w:p>
    <w:p w14:paraId="41655EF7" w14:textId="77777777" w:rsidR="009A51F2" w:rsidRPr="00A742C7" w:rsidRDefault="009A51F2" w:rsidP="009A51F2">
      <w:pPr>
        <w:pStyle w:val="a1"/>
        <w:rPr>
          <w:rFonts w:cs="Times New Roman"/>
          <w:lang w:eastAsia="ru-RU"/>
        </w:rPr>
      </w:pPr>
    </w:p>
    <w:p w14:paraId="68F90105" w14:textId="77777777" w:rsidR="009A51F2" w:rsidRPr="00A742C7" w:rsidRDefault="009A51F2" w:rsidP="009A51F2">
      <w:pPr>
        <w:pStyle w:val="a1"/>
        <w:rPr>
          <w:rFonts w:cs="Times New Roman"/>
          <w:lang w:eastAsia="ru-RU"/>
        </w:rPr>
      </w:pPr>
    </w:p>
    <w:p w14:paraId="33A90E1C" w14:textId="77777777" w:rsidR="009A51F2" w:rsidRPr="00A742C7" w:rsidRDefault="009A51F2" w:rsidP="009A51F2">
      <w:pPr>
        <w:pStyle w:val="a1"/>
        <w:rPr>
          <w:rFonts w:cs="Times New Roman"/>
          <w:lang w:eastAsia="ru-RU"/>
        </w:rPr>
      </w:pPr>
    </w:p>
    <w:p w14:paraId="778F1439" w14:textId="77777777" w:rsidR="009A51F2" w:rsidRPr="00A742C7" w:rsidRDefault="009A51F2" w:rsidP="009A51F2">
      <w:pPr>
        <w:pStyle w:val="a1"/>
        <w:rPr>
          <w:rFonts w:cs="Times New Roman"/>
          <w:lang w:eastAsia="ru-RU"/>
        </w:rPr>
      </w:pPr>
    </w:p>
    <w:p w14:paraId="4707B68F" w14:textId="77777777" w:rsidR="009A51F2" w:rsidRPr="00A742C7" w:rsidRDefault="009A51F2" w:rsidP="009A51F2">
      <w:pPr>
        <w:pStyle w:val="a1"/>
        <w:rPr>
          <w:rFonts w:cs="Times New Roman"/>
          <w:lang w:eastAsia="ru-RU"/>
        </w:rPr>
      </w:pPr>
    </w:p>
    <w:p w14:paraId="0DF35C80" w14:textId="77777777" w:rsidR="009A51F2" w:rsidRPr="00A742C7" w:rsidRDefault="009A51F2" w:rsidP="009A51F2">
      <w:pPr>
        <w:pStyle w:val="a1"/>
        <w:rPr>
          <w:rFonts w:cs="Times New Roman"/>
          <w:lang w:eastAsia="ru-RU"/>
        </w:rPr>
      </w:pPr>
    </w:p>
    <w:p w14:paraId="4C305817" w14:textId="77777777" w:rsidR="009A51F2" w:rsidRPr="00A742C7" w:rsidRDefault="009A51F2" w:rsidP="009A51F2">
      <w:pPr>
        <w:pStyle w:val="a1"/>
        <w:rPr>
          <w:rFonts w:cs="Times New Roman"/>
          <w:lang w:eastAsia="ru-RU"/>
        </w:rPr>
      </w:pPr>
    </w:p>
    <w:p w14:paraId="75B05008" w14:textId="77777777" w:rsidR="009A51F2" w:rsidRPr="00A742C7" w:rsidRDefault="009A51F2" w:rsidP="009A51F2">
      <w:pPr>
        <w:pStyle w:val="a1"/>
        <w:rPr>
          <w:rFonts w:cs="Times New Roman"/>
          <w:lang w:eastAsia="ru-RU"/>
        </w:rPr>
        <w:sectPr w:rsidR="009A51F2" w:rsidRPr="00A742C7">
          <w:pgSz w:w="11906" w:h="16838"/>
          <w:pgMar w:top="1134" w:right="850" w:bottom="1134" w:left="1701" w:header="708" w:footer="708" w:gutter="0"/>
          <w:cols w:space="708"/>
          <w:docGrid w:linePitch="360"/>
        </w:sectPr>
      </w:pPr>
    </w:p>
    <w:p w14:paraId="07FB2F68" w14:textId="77777777" w:rsidR="009A51F2" w:rsidRPr="00A742C7" w:rsidRDefault="009A51F2" w:rsidP="009A51F2">
      <w:pPr>
        <w:spacing w:before="400" w:after="200"/>
        <w:rPr>
          <w:rFonts w:cs="Times New Roman"/>
        </w:rPr>
      </w:pPr>
      <w:r w:rsidRPr="00A742C7">
        <w:rPr>
          <w:rFonts w:cs="Times New Roman"/>
          <w:b/>
        </w:rPr>
        <w:lastRenderedPageBreak/>
        <w:t>Таблица 14.1.1 - Тарифно-балансовые расчетные модели теплоснабжения потребления</w:t>
      </w:r>
      <w:r w:rsidR="00B82383" w:rsidRPr="00A742C7">
        <w:rPr>
          <w:rFonts w:cs="Times New Roman"/>
          <w:b/>
        </w:rPr>
        <w:t xml:space="preserve"> АО «МЭС»</w:t>
      </w:r>
    </w:p>
    <w:tbl>
      <w:tblPr>
        <w:tblW w:w="22397" w:type="dxa"/>
        <w:tblLook w:val="04A0" w:firstRow="1" w:lastRow="0" w:firstColumn="1" w:lastColumn="0" w:noHBand="0" w:noVBand="1"/>
      </w:tblPr>
      <w:tblGrid>
        <w:gridCol w:w="2133"/>
        <w:gridCol w:w="986"/>
        <w:gridCol w:w="1071"/>
        <w:gridCol w:w="1071"/>
        <w:gridCol w:w="1071"/>
        <w:gridCol w:w="1071"/>
        <w:gridCol w:w="1071"/>
        <w:gridCol w:w="1071"/>
        <w:gridCol w:w="1071"/>
        <w:gridCol w:w="1071"/>
        <w:gridCol w:w="1071"/>
        <w:gridCol w:w="1071"/>
        <w:gridCol w:w="1071"/>
        <w:gridCol w:w="1071"/>
        <w:gridCol w:w="1071"/>
        <w:gridCol w:w="1071"/>
        <w:gridCol w:w="1071"/>
        <w:gridCol w:w="1071"/>
        <w:gridCol w:w="1071"/>
        <w:gridCol w:w="1071"/>
      </w:tblGrid>
      <w:tr w:rsidR="000A1B97" w:rsidRPr="00A742C7" w14:paraId="08835172" w14:textId="77777777" w:rsidTr="000A1B97">
        <w:trPr>
          <w:trHeight w:val="690"/>
        </w:trPr>
        <w:tc>
          <w:tcPr>
            <w:tcW w:w="213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565CDB" w14:textId="77777777" w:rsidR="000A1B97" w:rsidRPr="00A742C7" w:rsidRDefault="000A1B97" w:rsidP="000A1B97">
            <w:pPr>
              <w:jc w:val="center"/>
              <w:rPr>
                <w:rFonts w:eastAsia="Times New Roman" w:cs="Times New Roman"/>
                <w:sz w:val="18"/>
                <w:szCs w:val="18"/>
                <w:lang w:eastAsia="ru-RU"/>
              </w:rPr>
            </w:pPr>
            <w:bookmarkStart w:id="359" w:name="_Hlk206420154"/>
            <w:r w:rsidRPr="00A742C7">
              <w:rPr>
                <w:rFonts w:eastAsia="Times New Roman" w:cs="Times New Roman"/>
                <w:sz w:val="18"/>
                <w:szCs w:val="18"/>
                <w:lang w:eastAsia="ru-RU"/>
              </w:rPr>
              <w:t>Наименование показателя</w:t>
            </w:r>
          </w:p>
        </w:tc>
        <w:tc>
          <w:tcPr>
            <w:tcW w:w="986" w:type="dxa"/>
            <w:tcBorders>
              <w:top w:val="single" w:sz="4" w:space="0" w:color="auto"/>
              <w:left w:val="nil"/>
              <w:bottom w:val="single" w:sz="4" w:space="0" w:color="auto"/>
              <w:right w:val="single" w:sz="4" w:space="0" w:color="auto"/>
            </w:tcBorders>
            <w:shd w:val="clear" w:color="000000" w:fill="F2F2F2"/>
            <w:vAlign w:val="center"/>
            <w:hideMark/>
          </w:tcPr>
          <w:p w14:paraId="6E35209C"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Ед. изм.</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073105D3"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2026</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7EB91A95"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2027</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1E3DC968"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2028</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43645740"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2029</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7B73FC20"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2030</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2B9C5B93"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2031</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2871EB4C"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2032</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355C94BB"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2033</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3BC2A6C5"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2034</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3584AF6E"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2035</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3E4ADCF6"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2036</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590BA694"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2037</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2F02541C"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2038</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07616F92"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2039</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4001ECC3"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2040</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24E4BB93"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2041</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75FCBBDC"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2042</w:t>
            </w:r>
          </w:p>
        </w:tc>
        <w:tc>
          <w:tcPr>
            <w:tcW w:w="1071" w:type="dxa"/>
            <w:tcBorders>
              <w:top w:val="single" w:sz="4" w:space="0" w:color="auto"/>
              <w:left w:val="nil"/>
              <w:bottom w:val="single" w:sz="4" w:space="0" w:color="auto"/>
              <w:right w:val="single" w:sz="4" w:space="0" w:color="auto"/>
            </w:tcBorders>
            <w:shd w:val="clear" w:color="000000" w:fill="F2F2F2"/>
            <w:vAlign w:val="center"/>
            <w:hideMark/>
          </w:tcPr>
          <w:p w14:paraId="7BBFCF5E" w14:textId="77777777" w:rsidR="000A1B97" w:rsidRPr="00A742C7" w:rsidRDefault="000A1B97" w:rsidP="000A1B97">
            <w:pPr>
              <w:jc w:val="center"/>
              <w:rPr>
                <w:rFonts w:eastAsia="Times New Roman" w:cs="Times New Roman"/>
                <w:sz w:val="18"/>
                <w:szCs w:val="18"/>
                <w:lang w:eastAsia="ru-RU"/>
              </w:rPr>
            </w:pPr>
            <w:r w:rsidRPr="00A742C7">
              <w:rPr>
                <w:rFonts w:eastAsia="Times New Roman" w:cs="Times New Roman"/>
                <w:sz w:val="18"/>
                <w:szCs w:val="18"/>
                <w:lang w:eastAsia="ru-RU"/>
              </w:rPr>
              <w:t>2043</w:t>
            </w:r>
          </w:p>
        </w:tc>
      </w:tr>
      <w:tr w:rsidR="00A85108" w:rsidRPr="00A742C7" w14:paraId="11E063BB" w14:textId="77777777" w:rsidTr="00A85108">
        <w:trPr>
          <w:trHeight w:val="287"/>
        </w:trPr>
        <w:tc>
          <w:tcPr>
            <w:tcW w:w="5261" w:type="dxa"/>
            <w:gridSpan w:val="4"/>
            <w:tcBorders>
              <w:top w:val="nil"/>
              <w:left w:val="single" w:sz="4" w:space="0" w:color="auto"/>
              <w:bottom w:val="single" w:sz="4" w:space="0" w:color="auto"/>
              <w:right w:val="single" w:sz="4" w:space="0" w:color="auto"/>
            </w:tcBorders>
            <w:shd w:val="clear" w:color="auto" w:fill="DEEAF6" w:themeFill="accent1" w:themeFillTint="33"/>
            <w:vAlign w:val="center"/>
          </w:tcPr>
          <w:p w14:paraId="6A59A224" w14:textId="0D6B0DAF" w:rsidR="00A85108" w:rsidRPr="00A742C7" w:rsidRDefault="00A85108" w:rsidP="00A85108">
            <w:pPr>
              <w:rPr>
                <w:rFonts w:eastAsia="Times New Roman" w:cs="Times New Roman"/>
                <w:sz w:val="18"/>
                <w:szCs w:val="18"/>
                <w:lang w:eastAsia="ru-RU"/>
              </w:rPr>
            </w:pPr>
            <w:r w:rsidRPr="00A742C7">
              <w:rPr>
                <w:rFonts w:eastAsia="Times New Roman" w:cs="Times New Roman"/>
                <w:sz w:val="20"/>
              </w:rPr>
              <w:t>Котельная "Заполярный"</w:t>
            </w: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0BAE3E4F"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36992083"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2B8103D4"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0F7CA560"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3BE100AF"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41E404E1"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639BF444"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0F6CE4F"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4755A555"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3BB498CD"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1A56D208"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0FC4436B"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75B106C"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B91F40B"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294C5118" w14:textId="77777777" w:rsidR="00A85108" w:rsidRPr="00A742C7" w:rsidRDefault="00A85108" w:rsidP="00A85108">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6FCFCC60" w14:textId="77777777" w:rsidR="00A85108" w:rsidRPr="00A742C7" w:rsidRDefault="00A85108" w:rsidP="00A85108">
            <w:pPr>
              <w:jc w:val="center"/>
              <w:rPr>
                <w:rFonts w:eastAsia="Times New Roman" w:cs="Times New Roman"/>
                <w:sz w:val="18"/>
                <w:szCs w:val="18"/>
                <w:lang w:eastAsia="ru-RU"/>
              </w:rPr>
            </w:pPr>
          </w:p>
        </w:tc>
      </w:tr>
      <w:tr w:rsidR="00A85108" w:rsidRPr="00A742C7" w14:paraId="5444B707" w14:textId="77777777" w:rsidTr="00A85108">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685EC34A" w14:textId="77777777" w:rsidR="00A85108" w:rsidRPr="00A742C7" w:rsidRDefault="00A85108" w:rsidP="00A85108">
            <w:pPr>
              <w:rPr>
                <w:rFonts w:eastAsia="Times New Roman" w:cs="Times New Roman"/>
                <w:bCs/>
                <w:sz w:val="18"/>
                <w:szCs w:val="18"/>
                <w:lang w:eastAsia="ru-RU"/>
              </w:rPr>
            </w:pPr>
            <w:r w:rsidRPr="00A742C7">
              <w:rPr>
                <w:rFonts w:eastAsia="Times New Roman" w:cs="Times New Roman"/>
                <w:bCs/>
                <w:sz w:val="18"/>
                <w:szCs w:val="18"/>
                <w:lang w:eastAsia="ru-RU"/>
              </w:rPr>
              <w:t>Итого необходимая валовая выручка</w:t>
            </w:r>
          </w:p>
        </w:tc>
        <w:tc>
          <w:tcPr>
            <w:tcW w:w="986" w:type="dxa"/>
            <w:tcBorders>
              <w:top w:val="nil"/>
              <w:left w:val="nil"/>
              <w:bottom w:val="single" w:sz="4" w:space="0" w:color="auto"/>
              <w:right w:val="single" w:sz="4" w:space="0" w:color="auto"/>
            </w:tcBorders>
            <w:shd w:val="clear" w:color="000000" w:fill="FFFFFF"/>
            <w:vAlign w:val="center"/>
            <w:hideMark/>
          </w:tcPr>
          <w:p w14:paraId="1676DD3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тыс. руб.</w:t>
            </w:r>
          </w:p>
        </w:tc>
        <w:tc>
          <w:tcPr>
            <w:tcW w:w="1071" w:type="dxa"/>
            <w:tcBorders>
              <w:top w:val="nil"/>
              <w:left w:val="nil"/>
              <w:bottom w:val="single" w:sz="4" w:space="0" w:color="auto"/>
              <w:right w:val="single" w:sz="4" w:space="0" w:color="auto"/>
            </w:tcBorders>
            <w:shd w:val="clear" w:color="000000" w:fill="FFFFFF"/>
            <w:vAlign w:val="center"/>
            <w:hideMark/>
          </w:tcPr>
          <w:p w14:paraId="6911D0C3"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1750304,66</w:t>
            </w:r>
          </w:p>
        </w:tc>
        <w:tc>
          <w:tcPr>
            <w:tcW w:w="1071" w:type="dxa"/>
            <w:tcBorders>
              <w:top w:val="nil"/>
              <w:left w:val="nil"/>
              <w:bottom w:val="single" w:sz="4" w:space="0" w:color="auto"/>
              <w:right w:val="single" w:sz="4" w:space="0" w:color="auto"/>
            </w:tcBorders>
            <w:shd w:val="clear" w:color="000000" w:fill="FFFFFF"/>
            <w:vAlign w:val="center"/>
            <w:hideMark/>
          </w:tcPr>
          <w:p w14:paraId="6B82A8B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1855338,37</w:t>
            </w:r>
          </w:p>
        </w:tc>
        <w:tc>
          <w:tcPr>
            <w:tcW w:w="1071" w:type="dxa"/>
            <w:tcBorders>
              <w:top w:val="nil"/>
              <w:left w:val="nil"/>
              <w:bottom w:val="single" w:sz="4" w:space="0" w:color="auto"/>
              <w:right w:val="single" w:sz="4" w:space="0" w:color="auto"/>
            </w:tcBorders>
            <w:shd w:val="clear" w:color="000000" w:fill="FFFFFF"/>
            <w:vAlign w:val="center"/>
            <w:hideMark/>
          </w:tcPr>
          <w:p w14:paraId="0E90946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1966675,03</w:t>
            </w:r>
          </w:p>
        </w:tc>
        <w:tc>
          <w:tcPr>
            <w:tcW w:w="1071" w:type="dxa"/>
            <w:tcBorders>
              <w:top w:val="nil"/>
              <w:left w:val="nil"/>
              <w:bottom w:val="single" w:sz="4" w:space="0" w:color="auto"/>
              <w:right w:val="single" w:sz="4" w:space="0" w:color="auto"/>
            </w:tcBorders>
            <w:shd w:val="clear" w:color="000000" w:fill="FFFFFF"/>
            <w:vAlign w:val="center"/>
            <w:hideMark/>
          </w:tcPr>
          <w:p w14:paraId="5B9A3EB5"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2084692,88</w:t>
            </w:r>
          </w:p>
        </w:tc>
        <w:tc>
          <w:tcPr>
            <w:tcW w:w="1071" w:type="dxa"/>
            <w:tcBorders>
              <w:top w:val="nil"/>
              <w:left w:val="nil"/>
              <w:bottom w:val="single" w:sz="4" w:space="0" w:color="auto"/>
              <w:right w:val="single" w:sz="4" w:space="0" w:color="auto"/>
            </w:tcBorders>
            <w:shd w:val="clear" w:color="000000" w:fill="FFFFFF"/>
            <w:vAlign w:val="center"/>
            <w:hideMark/>
          </w:tcPr>
          <w:p w14:paraId="4764994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2209792,83</w:t>
            </w:r>
          </w:p>
        </w:tc>
        <w:tc>
          <w:tcPr>
            <w:tcW w:w="1071" w:type="dxa"/>
            <w:tcBorders>
              <w:top w:val="nil"/>
              <w:left w:val="nil"/>
              <w:bottom w:val="single" w:sz="4" w:space="0" w:color="auto"/>
              <w:right w:val="single" w:sz="4" w:space="0" w:color="auto"/>
            </w:tcBorders>
            <w:shd w:val="clear" w:color="000000" w:fill="FFFFFF"/>
            <w:vAlign w:val="center"/>
            <w:hideMark/>
          </w:tcPr>
          <w:p w14:paraId="7959AF8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2342399,88</w:t>
            </w:r>
          </w:p>
        </w:tc>
        <w:tc>
          <w:tcPr>
            <w:tcW w:w="1071" w:type="dxa"/>
            <w:tcBorders>
              <w:top w:val="nil"/>
              <w:left w:val="nil"/>
              <w:bottom w:val="single" w:sz="4" w:space="0" w:color="auto"/>
              <w:right w:val="single" w:sz="4" w:space="0" w:color="auto"/>
            </w:tcBorders>
            <w:shd w:val="clear" w:color="000000" w:fill="FFFFFF"/>
            <w:vAlign w:val="center"/>
            <w:hideMark/>
          </w:tcPr>
          <w:p w14:paraId="00AFD3B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2482964,53</w:t>
            </w:r>
          </w:p>
        </w:tc>
        <w:tc>
          <w:tcPr>
            <w:tcW w:w="1071" w:type="dxa"/>
            <w:tcBorders>
              <w:top w:val="nil"/>
              <w:left w:val="nil"/>
              <w:bottom w:val="single" w:sz="4" w:space="0" w:color="auto"/>
              <w:right w:val="single" w:sz="4" w:space="0" w:color="auto"/>
            </w:tcBorders>
            <w:shd w:val="clear" w:color="000000" w:fill="FFFFFF"/>
            <w:vAlign w:val="center"/>
            <w:hideMark/>
          </w:tcPr>
          <w:p w14:paraId="7459EF1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2631964,29</w:t>
            </w:r>
          </w:p>
        </w:tc>
        <w:tc>
          <w:tcPr>
            <w:tcW w:w="1071" w:type="dxa"/>
            <w:tcBorders>
              <w:top w:val="nil"/>
              <w:left w:val="nil"/>
              <w:bottom w:val="single" w:sz="4" w:space="0" w:color="auto"/>
              <w:right w:val="single" w:sz="4" w:space="0" w:color="auto"/>
            </w:tcBorders>
            <w:shd w:val="clear" w:color="000000" w:fill="FFFFFF"/>
            <w:vAlign w:val="center"/>
            <w:hideMark/>
          </w:tcPr>
          <w:p w14:paraId="3937315C"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2789905,36</w:t>
            </w:r>
          </w:p>
        </w:tc>
        <w:tc>
          <w:tcPr>
            <w:tcW w:w="1071" w:type="dxa"/>
            <w:tcBorders>
              <w:top w:val="nil"/>
              <w:left w:val="nil"/>
              <w:bottom w:val="single" w:sz="4" w:space="0" w:color="auto"/>
              <w:right w:val="single" w:sz="4" w:space="0" w:color="auto"/>
            </w:tcBorders>
            <w:shd w:val="clear" w:color="000000" w:fill="FFFFFF"/>
            <w:vAlign w:val="center"/>
            <w:hideMark/>
          </w:tcPr>
          <w:p w14:paraId="156D652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2957324,27</w:t>
            </w:r>
          </w:p>
        </w:tc>
        <w:tc>
          <w:tcPr>
            <w:tcW w:w="1071" w:type="dxa"/>
            <w:tcBorders>
              <w:top w:val="nil"/>
              <w:left w:val="nil"/>
              <w:bottom w:val="single" w:sz="4" w:space="0" w:color="auto"/>
              <w:right w:val="single" w:sz="4" w:space="0" w:color="auto"/>
            </w:tcBorders>
            <w:shd w:val="clear" w:color="000000" w:fill="FFFFFF"/>
            <w:vAlign w:val="center"/>
            <w:hideMark/>
          </w:tcPr>
          <w:p w14:paraId="20CF1F2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3134789,80</w:t>
            </w:r>
          </w:p>
        </w:tc>
        <w:tc>
          <w:tcPr>
            <w:tcW w:w="1071" w:type="dxa"/>
            <w:tcBorders>
              <w:top w:val="nil"/>
              <w:left w:val="nil"/>
              <w:bottom w:val="single" w:sz="4" w:space="0" w:color="auto"/>
              <w:right w:val="single" w:sz="4" w:space="0" w:color="auto"/>
            </w:tcBorders>
            <w:shd w:val="clear" w:color="000000" w:fill="FFFFFF"/>
            <w:vAlign w:val="center"/>
            <w:hideMark/>
          </w:tcPr>
          <w:p w14:paraId="44EAF0A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3322904,83</w:t>
            </w:r>
          </w:p>
        </w:tc>
        <w:tc>
          <w:tcPr>
            <w:tcW w:w="1071" w:type="dxa"/>
            <w:tcBorders>
              <w:top w:val="nil"/>
              <w:left w:val="nil"/>
              <w:bottom w:val="single" w:sz="4" w:space="0" w:color="auto"/>
              <w:right w:val="single" w:sz="4" w:space="0" w:color="auto"/>
            </w:tcBorders>
            <w:shd w:val="clear" w:color="000000" w:fill="FFFFFF"/>
            <w:vAlign w:val="center"/>
            <w:hideMark/>
          </w:tcPr>
          <w:p w14:paraId="041F66E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3522308,42</w:t>
            </w:r>
          </w:p>
        </w:tc>
        <w:tc>
          <w:tcPr>
            <w:tcW w:w="1071" w:type="dxa"/>
            <w:tcBorders>
              <w:top w:val="nil"/>
              <w:left w:val="nil"/>
              <w:bottom w:val="single" w:sz="4" w:space="0" w:color="auto"/>
              <w:right w:val="single" w:sz="4" w:space="0" w:color="auto"/>
            </w:tcBorders>
            <w:shd w:val="clear" w:color="000000" w:fill="FFFFFF"/>
            <w:vAlign w:val="center"/>
            <w:hideMark/>
          </w:tcPr>
          <w:p w14:paraId="43BB67C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3733677,97</w:t>
            </w:r>
          </w:p>
        </w:tc>
        <w:tc>
          <w:tcPr>
            <w:tcW w:w="1071" w:type="dxa"/>
            <w:tcBorders>
              <w:top w:val="nil"/>
              <w:left w:val="nil"/>
              <w:bottom w:val="single" w:sz="4" w:space="0" w:color="auto"/>
              <w:right w:val="single" w:sz="4" w:space="0" w:color="auto"/>
            </w:tcBorders>
            <w:shd w:val="clear" w:color="000000" w:fill="FFFFFF"/>
            <w:vAlign w:val="center"/>
            <w:hideMark/>
          </w:tcPr>
          <w:p w14:paraId="078968E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3957731,57</w:t>
            </w:r>
          </w:p>
        </w:tc>
        <w:tc>
          <w:tcPr>
            <w:tcW w:w="1071" w:type="dxa"/>
            <w:tcBorders>
              <w:top w:val="nil"/>
              <w:left w:val="nil"/>
              <w:bottom w:val="single" w:sz="4" w:space="0" w:color="auto"/>
              <w:right w:val="single" w:sz="4" w:space="0" w:color="auto"/>
            </w:tcBorders>
            <w:shd w:val="clear" w:color="000000" w:fill="FFFFFF"/>
            <w:vAlign w:val="center"/>
            <w:hideMark/>
          </w:tcPr>
          <w:p w14:paraId="3D8957EE"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4195230,36</w:t>
            </w:r>
          </w:p>
        </w:tc>
        <w:tc>
          <w:tcPr>
            <w:tcW w:w="1071" w:type="dxa"/>
            <w:tcBorders>
              <w:top w:val="nil"/>
              <w:left w:val="nil"/>
              <w:bottom w:val="single" w:sz="4" w:space="0" w:color="auto"/>
              <w:right w:val="single" w:sz="4" w:space="0" w:color="auto"/>
            </w:tcBorders>
            <w:shd w:val="clear" w:color="000000" w:fill="FFFFFF"/>
            <w:vAlign w:val="center"/>
            <w:hideMark/>
          </w:tcPr>
          <w:p w14:paraId="58FF174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4446981,16</w:t>
            </w:r>
          </w:p>
        </w:tc>
        <w:tc>
          <w:tcPr>
            <w:tcW w:w="1071" w:type="dxa"/>
            <w:tcBorders>
              <w:top w:val="nil"/>
              <w:left w:val="nil"/>
              <w:bottom w:val="single" w:sz="4" w:space="0" w:color="auto"/>
              <w:right w:val="single" w:sz="4" w:space="0" w:color="auto"/>
            </w:tcBorders>
            <w:shd w:val="clear" w:color="000000" w:fill="FFFFFF"/>
            <w:vAlign w:val="center"/>
            <w:hideMark/>
          </w:tcPr>
          <w:p w14:paraId="4D2D0C7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4713839,24</w:t>
            </w:r>
          </w:p>
        </w:tc>
      </w:tr>
      <w:tr w:rsidR="00A85108" w:rsidRPr="00A742C7" w14:paraId="6E4F96A0" w14:textId="77777777" w:rsidTr="00A85108">
        <w:trPr>
          <w:trHeight w:val="460"/>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6B2E7A68" w14:textId="77777777" w:rsidR="00A85108" w:rsidRPr="00A742C7" w:rsidRDefault="00A85108" w:rsidP="00A85108">
            <w:pPr>
              <w:rPr>
                <w:rFonts w:eastAsia="Times New Roman" w:cs="Times New Roman"/>
                <w:bCs/>
                <w:sz w:val="18"/>
                <w:szCs w:val="18"/>
                <w:lang w:eastAsia="ru-RU"/>
              </w:rPr>
            </w:pPr>
            <w:r w:rsidRPr="00A742C7">
              <w:rPr>
                <w:rFonts w:eastAsia="Times New Roman" w:cs="Times New Roman"/>
                <w:bCs/>
                <w:sz w:val="18"/>
                <w:szCs w:val="18"/>
                <w:lang w:eastAsia="ru-RU"/>
              </w:rPr>
              <w:t>Полезный отпуск тепловой энергии (через сети МУП "Тепловые сети")</w:t>
            </w:r>
          </w:p>
        </w:tc>
        <w:tc>
          <w:tcPr>
            <w:tcW w:w="986" w:type="dxa"/>
            <w:tcBorders>
              <w:top w:val="nil"/>
              <w:left w:val="nil"/>
              <w:bottom w:val="single" w:sz="4" w:space="0" w:color="auto"/>
              <w:right w:val="single" w:sz="4" w:space="0" w:color="auto"/>
            </w:tcBorders>
            <w:shd w:val="clear" w:color="000000" w:fill="FFFFFF"/>
            <w:vAlign w:val="center"/>
            <w:hideMark/>
          </w:tcPr>
          <w:p w14:paraId="711AD313"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Гкал</w:t>
            </w:r>
          </w:p>
        </w:tc>
        <w:tc>
          <w:tcPr>
            <w:tcW w:w="1071" w:type="dxa"/>
            <w:tcBorders>
              <w:top w:val="nil"/>
              <w:left w:val="nil"/>
              <w:bottom w:val="single" w:sz="4" w:space="0" w:color="auto"/>
              <w:right w:val="single" w:sz="4" w:space="0" w:color="auto"/>
            </w:tcBorders>
            <w:shd w:val="clear" w:color="000000" w:fill="FFFFFF"/>
            <w:vAlign w:val="center"/>
            <w:hideMark/>
          </w:tcPr>
          <w:p w14:paraId="2D20844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143472,94</w:t>
            </w:r>
          </w:p>
        </w:tc>
        <w:tc>
          <w:tcPr>
            <w:tcW w:w="1071" w:type="dxa"/>
            <w:tcBorders>
              <w:top w:val="nil"/>
              <w:left w:val="nil"/>
              <w:bottom w:val="single" w:sz="4" w:space="0" w:color="auto"/>
              <w:right w:val="single" w:sz="4" w:space="0" w:color="auto"/>
            </w:tcBorders>
            <w:shd w:val="clear" w:color="000000" w:fill="FFFFFF"/>
            <w:vAlign w:val="center"/>
            <w:hideMark/>
          </w:tcPr>
          <w:p w14:paraId="5380565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143473,94</w:t>
            </w:r>
          </w:p>
        </w:tc>
        <w:tc>
          <w:tcPr>
            <w:tcW w:w="1071" w:type="dxa"/>
            <w:tcBorders>
              <w:top w:val="nil"/>
              <w:left w:val="nil"/>
              <w:bottom w:val="single" w:sz="4" w:space="0" w:color="auto"/>
              <w:right w:val="single" w:sz="4" w:space="0" w:color="auto"/>
            </w:tcBorders>
            <w:shd w:val="clear" w:color="000000" w:fill="FFFFFF"/>
            <w:vAlign w:val="center"/>
            <w:hideMark/>
          </w:tcPr>
          <w:p w14:paraId="7D7C1AD1"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143474,94</w:t>
            </w:r>
          </w:p>
        </w:tc>
        <w:tc>
          <w:tcPr>
            <w:tcW w:w="1071" w:type="dxa"/>
            <w:tcBorders>
              <w:top w:val="nil"/>
              <w:left w:val="nil"/>
              <w:bottom w:val="single" w:sz="4" w:space="0" w:color="auto"/>
              <w:right w:val="single" w:sz="4" w:space="0" w:color="auto"/>
            </w:tcBorders>
            <w:shd w:val="clear" w:color="000000" w:fill="FFFFFF"/>
            <w:vAlign w:val="center"/>
            <w:hideMark/>
          </w:tcPr>
          <w:p w14:paraId="1D1DC96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143475,94</w:t>
            </w:r>
          </w:p>
        </w:tc>
        <w:tc>
          <w:tcPr>
            <w:tcW w:w="1071" w:type="dxa"/>
            <w:tcBorders>
              <w:top w:val="nil"/>
              <w:left w:val="nil"/>
              <w:bottom w:val="single" w:sz="4" w:space="0" w:color="auto"/>
              <w:right w:val="single" w:sz="4" w:space="0" w:color="auto"/>
            </w:tcBorders>
            <w:shd w:val="clear" w:color="000000" w:fill="FFFFFF"/>
            <w:vAlign w:val="center"/>
            <w:hideMark/>
          </w:tcPr>
          <w:p w14:paraId="1AC32EA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143476,94</w:t>
            </w:r>
          </w:p>
        </w:tc>
        <w:tc>
          <w:tcPr>
            <w:tcW w:w="1071" w:type="dxa"/>
            <w:tcBorders>
              <w:top w:val="nil"/>
              <w:left w:val="nil"/>
              <w:bottom w:val="single" w:sz="4" w:space="0" w:color="auto"/>
              <w:right w:val="single" w:sz="4" w:space="0" w:color="auto"/>
            </w:tcBorders>
            <w:shd w:val="clear" w:color="000000" w:fill="FFFFFF"/>
            <w:vAlign w:val="center"/>
            <w:hideMark/>
          </w:tcPr>
          <w:p w14:paraId="4CE2BC0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143477,94</w:t>
            </w:r>
          </w:p>
        </w:tc>
        <w:tc>
          <w:tcPr>
            <w:tcW w:w="1071" w:type="dxa"/>
            <w:tcBorders>
              <w:top w:val="nil"/>
              <w:left w:val="nil"/>
              <w:bottom w:val="single" w:sz="4" w:space="0" w:color="auto"/>
              <w:right w:val="single" w:sz="4" w:space="0" w:color="auto"/>
            </w:tcBorders>
            <w:shd w:val="clear" w:color="000000" w:fill="FFFFFF"/>
            <w:vAlign w:val="center"/>
            <w:hideMark/>
          </w:tcPr>
          <w:p w14:paraId="31533055"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143478,94</w:t>
            </w:r>
          </w:p>
        </w:tc>
        <w:tc>
          <w:tcPr>
            <w:tcW w:w="1071" w:type="dxa"/>
            <w:tcBorders>
              <w:top w:val="nil"/>
              <w:left w:val="nil"/>
              <w:bottom w:val="single" w:sz="4" w:space="0" w:color="auto"/>
              <w:right w:val="single" w:sz="4" w:space="0" w:color="auto"/>
            </w:tcBorders>
            <w:shd w:val="clear" w:color="000000" w:fill="FFFFFF"/>
            <w:vAlign w:val="center"/>
            <w:hideMark/>
          </w:tcPr>
          <w:p w14:paraId="5F71E8AC"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143479,94</w:t>
            </w:r>
          </w:p>
        </w:tc>
        <w:tc>
          <w:tcPr>
            <w:tcW w:w="1071" w:type="dxa"/>
            <w:tcBorders>
              <w:top w:val="nil"/>
              <w:left w:val="nil"/>
              <w:bottom w:val="single" w:sz="4" w:space="0" w:color="auto"/>
              <w:right w:val="single" w:sz="4" w:space="0" w:color="auto"/>
            </w:tcBorders>
            <w:shd w:val="clear" w:color="000000" w:fill="FFFFFF"/>
            <w:vAlign w:val="center"/>
            <w:hideMark/>
          </w:tcPr>
          <w:p w14:paraId="2FF7E66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143480,94</w:t>
            </w:r>
          </w:p>
        </w:tc>
        <w:tc>
          <w:tcPr>
            <w:tcW w:w="1071" w:type="dxa"/>
            <w:tcBorders>
              <w:top w:val="nil"/>
              <w:left w:val="nil"/>
              <w:bottom w:val="single" w:sz="4" w:space="0" w:color="auto"/>
              <w:right w:val="single" w:sz="4" w:space="0" w:color="auto"/>
            </w:tcBorders>
            <w:shd w:val="clear" w:color="000000" w:fill="FFFFFF"/>
            <w:vAlign w:val="center"/>
            <w:hideMark/>
          </w:tcPr>
          <w:p w14:paraId="544DCD3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143481,94</w:t>
            </w:r>
          </w:p>
        </w:tc>
        <w:tc>
          <w:tcPr>
            <w:tcW w:w="1071" w:type="dxa"/>
            <w:tcBorders>
              <w:top w:val="nil"/>
              <w:left w:val="nil"/>
              <w:bottom w:val="single" w:sz="4" w:space="0" w:color="auto"/>
              <w:right w:val="single" w:sz="4" w:space="0" w:color="auto"/>
            </w:tcBorders>
            <w:shd w:val="clear" w:color="000000" w:fill="FFFFFF"/>
            <w:vAlign w:val="center"/>
            <w:hideMark/>
          </w:tcPr>
          <w:p w14:paraId="47C57BE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143482,94</w:t>
            </w:r>
          </w:p>
        </w:tc>
        <w:tc>
          <w:tcPr>
            <w:tcW w:w="1071" w:type="dxa"/>
            <w:tcBorders>
              <w:top w:val="nil"/>
              <w:left w:val="nil"/>
              <w:bottom w:val="single" w:sz="4" w:space="0" w:color="auto"/>
              <w:right w:val="single" w:sz="4" w:space="0" w:color="auto"/>
            </w:tcBorders>
            <w:shd w:val="clear" w:color="000000" w:fill="FFFFFF"/>
            <w:vAlign w:val="center"/>
            <w:hideMark/>
          </w:tcPr>
          <w:p w14:paraId="7E2E77F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143483,94</w:t>
            </w:r>
          </w:p>
        </w:tc>
        <w:tc>
          <w:tcPr>
            <w:tcW w:w="1071" w:type="dxa"/>
            <w:tcBorders>
              <w:top w:val="nil"/>
              <w:left w:val="nil"/>
              <w:bottom w:val="single" w:sz="4" w:space="0" w:color="auto"/>
              <w:right w:val="single" w:sz="4" w:space="0" w:color="auto"/>
            </w:tcBorders>
            <w:shd w:val="clear" w:color="000000" w:fill="FFFFFF"/>
            <w:vAlign w:val="center"/>
            <w:hideMark/>
          </w:tcPr>
          <w:p w14:paraId="57BC7FD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143484,94</w:t>
            </w:r>
          </w:p>
        </w:tc>
        <w:tc>
          <w:tcPr>
            <w:tcW w:w="1071" w:type="dxa"/>
            <w:tcBorders>
              <w:top w:val="nil"/>
              <w:left w:val="nil"/>
              <w:bottom w:val="single" w:sz="4" w:space="0" w:color="auto"/>
              <w:right w:val="single" w:sz="4" w:space="0" w:color="auto"/>
            </w:tcBorders>
            <w:shd w:val="clear" w:color="000000" w:fill="FFFFFF"/>
            <w:vAlign w:val="center"/>
            <w:hideMark/>
          </w:tcPr>
          <w:p w14:paraId="7582325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143485,94</w:t>
            </w:r>
          </w:p>
        </w:tc>
        <w:tc>
          <w:tcPr>
            <w:tcW w:w="1071" w:type="dxa"/>
            <w:tcBorders>
              <w:top w:val="nil"/>
              <w:left w:val="nil"/>
              <w:bottom w:val="single" w:sz="4" w:space="0" w:color="auto"/>
              <w:right w:val="single" w:sz="4" w:space="0" w:color="auto"/>
            </w:tcBorders>
            <w:shd w:val="clear" w:color="000000" w:fill="FFFFFF"/>
            <w:vAlign w:val="center"/>
            <w:hideMark/>
          </w:tcPr>
          <w:p w14:paraId="1ED28435"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143486,94</w:t>
            </w:r>
          </w:p>
        </w:tc>
        <w:tc>
          <w:tcPr>
            <w:tcW w:w="1071" w:type="dxa"/>
            <w:tcBorders>
              <w:top w:val="nil"/>
              <w:left w:val="nil"/>
              <w:bottom w:val="single" w:sz="4" w:space="0" w:color="auto"/>
              <w:right w:val="single" w:sz="4" w:space="0" w:color="auto"/>
            </w:tcBorders>
            <w:shd w:val="clear" w:color="000000" w:fill="FFFFFF"/>
            <w:vAlign w:val="center"/>
            <w:hideMark/>
          </w:tcPr>
          <w:p w14:paraId="0D26B31C"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143487,94</w:t>
            </w:r>
          </w:p>
        </w:tc>
        <w:tc>
          <w:tcPr>
            <w:tcW w:w="1071" w:type="dxa"/>
            <w:tcBorders>
              <w:top w:val="nil"/>
              <w:left w:val="nil"/>
              <w:bottom w:val="single" w:sz="4" w:space="0" w:color="auto"/>
              <w:right w:val="single" w:sz="4" w:space="0" w:color="auto"/>
            </w:tcBorders>
            <w:shd w:val="clear" w:color="000000" w:fill="FFFFFF"/>
            <w:vAlign w:val="center"/>
            <w:hideMark/>
          </w:tcPr>
          <w:p w14:paraId="20B1E21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143488,94</w:t>
            </w:r>
          </w:p>
        </w:tc>
        <w:tc>
          <w:tcPr>
            <w:tcW w:w="1071" w:type="dxa"/>
            <w:tcBorders>
              <w:top w:val="nil"/>
              <w:left w:val="nil"/>
              <w:bottom w:val="single" w:sz="4" w:space="0" w:color="auto"/>
              <w:right w:val="single" w:sz="4" w:space="0" w:color="auto"/>
            </w:tcBorders>
            <w:shd w:val="clear" w:color="000000" w:fill="FFFFFF"/>
            <w:vAlign w:val="center"/>
            <w:hideMark/>
          </w:tcPr>
          <w:p w14:paraId="633B203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143489,94</w:t>
            </w:r>
          </w:p>
        </w:tc>
      </w:tr>
      <w:tr w:rsidR="00A85108" w:rsidRPr="00A742C7" w14:paraId="6A366BFE" w14:textId="77777777" w:rsidTr="00A85108">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7E525E40" w14:textId="77777777" w:rsidR="00A85108" w:rsidRPr="00A742C7" w:rsidRDefault="00A85108" w:rsidP="00A85108">
            <w:pPr>
              <w:rPr>
                <w:rFonts w:eastAsia="Times New Roman" w:cs="Times New Roman"/>
                <w:bCs/>
                <w:sz w:val="18"/>
                <w:szCs w:val="18"/>
                <w:lang w:eastAsia="ru-RU"/>
              </w:rPr>
            </w:pPr>
            <w:r w:rsidRPr="00A742C7">
              <w:rPr>
                <w:rFonts w:eastAsia="Times New Roman" w:cs="Times New Roman"/>
                <w:bCs/>
                <w:sz w:val="18"/>
                <w:szCs w:val="18"/>
                <w:lang w:eastAsia="ru-RU"/>
              </w:rPr>
              <w:t>Тариф</w:t>
            </w:r>
          </w:p>
        </w:tc>
        <w:tc>
          <w:tcPr>
            <w:tcW w:w="986" w:type="dxa"/>
            <w:tcBorders>
              <w:top w:val="nil"/>
              <w:left w:val="nil"/>
              <w:bottom w:val="single" w:sz="4" w:space="0" w:color="auto"/>
              <w:right w:val="single" w:sz="4" w:space="0" w:color="auto"/>
            </w:tcBorders>
            <w:shd w:val="clear" w:color="000000" w:fill="FFFFFF"/>
            <w:vAlign w:val="center"/>
            <w:hideMark/>
          </w:tcPr>
          <w:p w14:paraId="38F6AD45"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Руб./Гкал</w:t>
            </w:r>
          </w:p>
        </w:tc>
        <w:tc>
          <w:tcPr>
            <w:tcW w:w="1071" w:type="dxa"/>
            <w:tcBorders>
              <w:top w:val="nil"/>
              <w:left w:val="nil"/>
              <w:bottom w:val="single" w:sz="4" w:space="0" w:color="auto"/>
              <w:right w:val="single" w:sz="4" w:space="0" w:color="auto"/>
            </w:tcBorders>
            <w:shd w:val="clear" w:color="000000" w:fill="FFFFFF"/>
            <w:vAlign w:val="center"/>
            <w:hideMark/>
          </w:tcPr>
          <w:p w14:paraId="6A61F8D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7629,39</w:t>
            </w:r>
          </w:p>
        </w:tc>
        <w:tc>
          <w:tcPr>
            <w:tcW w:w="1071" w:type="dxa"/>
            <w:tcBorders>
              <w:top w:val="nil"/>
              <w:left w:val="nil"/>
              <w:bottom w:val="single" w:sz="4" w:space="0" w:color="auto"/>
              <w:right w:val="single" w:sz="4" w:space="0" w:color="auto"/>
            </w:tcBorders>
            <w:shd w:val="clear" w:color="000000" w:fill="FFFFFF"/>
            <w:vAlign w:val="center"/>
            <w:hideMark/>
          </w:tcPr>
          <w:p w14:paraId="4B93787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8087,15</w:t>
            </w:r>
          </w:p>
        </w:tc>
        <w:tc>
          <w:tcPr>
            <w:tcW w:w="1071" w:type="dxa"/>
            <w:tcBorders>
              <w:top w:val="nil"/>
              <w:left w:val="nil"/>
              <w:bottom w:val="single" w:sz="4" w:space="0" w:color="auto"/>
              <w:right w:val="single" w:sz="4" w:space="0" w:color="auto"/>
            </w:tcBorders>
            <w:shd w:val="clear" w:color="000000" w:fill="FFFFFF"/>
            <w:vAlign w:val="center"/>
            <w:hideMark/>
          </w:tcPr>
          <w:p w14:paraId="73804CF5"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8572,38</w:t>
            </w:r>
          </w:p>
        </w:tc>
        <w:tc>
          <w:tcPr>
            <w:tcW w:w="1071" w:type="dxa"/>
            <w:tcBorders>
              <w:top w:val="nil"/>
              <w:left w:val="nil"/>
              <w:bottom w:val="single" w:sz="4" w:space="0" w:color="auto"/>
              <w:right w:val="single" w:sz="4" w:space="0" w:color="auto"/>
            </w:tcBorders>
            <w:shd w:val="clear" w:color="000000" w:fill="FFFFFF"/>
            <w:vAlign w:val="center"/>
            <w:hideMark/>
          </w:tcPr>
          <w:p w14:paraId="1C153EE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9086,72</w:t>
            </w:r>
          </w:p>
        </w:tc>
        <w:tc>
          <w:tcPr>
            <w:tcW w:w="1071" w:type="dxa"/>
            <w:tcBorders>
              <w:top w:val="nil"/>
              <w:left w:val="nil"/>
              <w:bottom w:val="single" w:sz="4" w:space="0" w:color="auto"/>
              <w:right w:val="single" w:sz="4" w:space="0" w:color="auto"/>
            </w:tcBorders>
            <w:shd w:val="clear" w:color="000000" w:fill="FFFFFF"/>
            <w:vAlign w:val="center"/>
            <w:hideMark/>
          </w:tcPr>
          <w:p w14:paraId="761AECF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9631,93</w:t>
            </w:r>
          </w:p>
        </w:tc>
        <w:tc>
          <w:tcPr>
            <w:tcW w:w="1071" w:type="dxa"/>
            <w:tcBorders>
              <w:top w:val="nil"/>
              <w:left w:val="nil"/>
              <w:bottom w:val="single" w:sz="4" w:space="0" w:color="auto"/>
              <w:right w:val="single" w:sz="4" w:space="0" w:color="auto"/>
            </w:tcBorders>
            <w:shd w:val="clear" w:color="000000" w:fill="FFFFFF"/>
            <w:vAlign w:val="center"/>
            <w:hideMark/>
          </w:tcPr>
          <w:p w14:paraId="0201EA1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10209,84</w:t>
            </w:r>
          </w:p>
        </w:tc>
        <w:tc>
          <w:tcPr>
            <w:tcW w:w="1071" w:type="dxa"/>
            <w:tcBorders>
              <w:top w:val="nil"/>
              <w:left w:val="nil"/>
              <w:bottom w:val="single" w:sz="4" w:space="0" w:color="auto"/>
              <w:right w:val="single" w:sz="4" w:space="0" w:color="auto"/>
            </w:tcBorders>
            <w:shd w:val="clear" w:color="000000" w:fill="FFFFFF"/>
            <w:vAlign w:val="center"/>
            <w:hideMark/>
          </w:tcPr>
          <w:p w14:paraId="1E7F5CD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10822,43</w:t>
            </w:r>
          </w:p>
        </w:tc>
        <w:tc>
          <w:tcPr>
            <w:tcW w:w="1071" w:type="dxa"/>
            <w:tcBorders>
              <w:top w:val="nil"/>
              <w:left w:val="nil"/>
              <w:bottom w:val="single" w:sz="4" w:space="0" w:color="auto"/>
              <w:right w:val="single" w:sz="4" w:space="0" w:color="auto"/>
            </w:tcBorders>
            <w:shd w:val="clear" w:color="000000" w:fill="FFFFFF"/>
            <w:vAlign w:val="center"/>
            <w:hideMark/>
          </w:tcPr>
          <w:p w14:paraId="171952B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11471,78</w:t>
            </w:r>
          </w:p>
        </w:tc>
        <w:tc>
          <w:tcPr>
            <w:tcW w:w="1071" w:type="dxa"/>
            <w:tcBorders>
              <w:top w:val="nil"/>
              <w:left w:val="nil"/>
              <w:bottom w:val="single" w:sz="4" w:space="0" w:color="auto"/>
              <w:right w:val="single" w:sz="4" w:space="0" w:color="auto"/>
            </w:tcBorders>
            <w:shd w:val="clear" w:color="000000" w:fill="FFFFFF"/>
            <w:vAlign w:val="center"/>
            <w:hideMark/>
          </w:tcPr>
          <w:p w14:paraId="4187003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12160,08</w:t>
            </w:r>
          </w:p>
        </w:tc>
        <w:tc>
          <w:tcPr>
            <w:tcW w:w="1071" w:type="dxa"/>
            <w:tcBorders>
              <w:top w:val="nil"/>
              <w:left w:val="nil"/>
              <w:bottom w:val="single" w:sz="4" w:space="0" w:color="auto"/>
              <w:right w:val="single" w:sz="4" w:space="0" w:color="auto"/>
            </w:tcBorders>
            <w:shd w:val="clear" w:color="000000" w:fill="FFFFFF"/>
            <w:vAlign w:val="center"/>
            <w:hideMark/>
          </w:tcPr>
          <w:p w14:paraId="731FE743"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12889,69</w:t>
            </w:r>
          </w:p>
        </w:tc>
        <w:tc>
          <w:tcPr>
            <w:tcW w:w="1071" w:type="dxa"/>
            <w:tcBorders>
              <w:top w:val="nil"/>
              <w:left w:val="nil"/>
              <w:bottom w:val="single" w:sz="4" w:space="0" w:color="auto"/>
              <w:right w:val="single" w:sz="4" w:space="0" w:color="auto"/>
            </w:tcBorders>
            <w:shd w:val="clear" w:color="000000" w:fill="FFFFFF"/>
            <w:vAlign w:val="center"/>
            <w:hideMark/>
          </w:tcPr>
          <w:p w14:paraId="29F7F8C4"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13663,07</w:t>
            </w:r>
          </w:p>
        </w:tc>
        <w:tc>
          <w:tcPr>
            <w:tcW w:w="1071" w:type="dxa"/>
            <w:tcBorders>
              <w:top w:val="nil"/>
              <w:left w:val="nil"/>
              <w:bottom w:val="single" w:sz="4" w:space="0" w:color="auto"/>
              <w:right w:val="single" w:sz="4" w:space="0" w:color="auto"/>
            </w:tcBorders>
            <w:shd w:val="clear" w:color="000000" w:fill="FFFFFF"/>
            <w:vAlign w:val="center"/>
            <w:hideMark/>
          </w:tcPr>
          <w:p w14:paraId="290F41C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14482,85</w:t>
            </w:r>
          </w:p>
        </w:tc>
        <w:tc>
          <w:tcPr>
            <w:tcW w:w="1071" w:type="dxa"/>
            <w:tcBorders>
              <w:top w:val="nil"/>
              <w:left w:val="nil"/>
              <w:bottom w:val="single" w:sz="4" w:space="0" w:color="auto"/>
              <w:right w:val="single" w:sz="4" w:space="0" w:color="auto"/>
            </w:tcBorders>
            <w:shd w:val="clear" w:color="000000" w:fill="FFFFFF"/>
            <w:vAlign w:val="center"/>
            <w:hideMark/>
          </w:tcPr>
          <w:p w14:paraId="495A7F0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15351,83</w:t>
            </w:r>
          </w:p>
        </w:tc>
        <w:tc>
          <w:tcPr>
            <w:tcW w:w="1071" w:type="dxa"/>
            <w:tcBorders>
              <w:top w:val="nil"/>
              <w:left w:val="nil"/>
              <w:bottom w:val="single" w:sz="4" w:space="0" w:color="auto"/>
              <w:right w:val="single" w:sz="4" w:space="0" w:color="auto"/>
            </w:tcBorders>
            <w:shd w:val="clear" w:color="000000" w:fill="FFFFFF"/>
            <w:vAlign w:val="center"/>
            <w:hideMark/>
          </w:tcPr>
          <w:p w14:paraId="2FC8EBD1"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16272,94</w:t>
            </w:r>
          </w:p>
        </w:tc>
        <w:tc>
          <w:tcPr>
            <w:tcW w:w="1071" w:type="dxa"/>
            <w:tcBorders>
              <w:top w:val="nil"/>
              <w:left w:val="nil"/>
              <w:bottom w:val="single" w:sz="4" w:space="0" w:color="auto"/>
              <w:right w:val="single" w:sz="4" w:space="0" w:color="auto"/>
            </w:tcBorders>
            <w:shd w:val="clear" w:color="000000" w:fill="FFFFFF"/>
            <w:vAlign w:val="center"/>
            <w:hideMark/>
          </w:tcPr>
          <w:p w14:paraId="4A0B7F73"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17249,31</w:t>
            </w:r>
          </w:p>
        </w:tc>
        <w:tc>
          <w:tcPr>
            <w:tcW w:w="1071" w:type="dxa"/>
            <w:tcBorders>
              <w:top w:val="nil"/>
              <w:left w:val="nil"/>
              <w:bottom w:val="single" w:sz="4" w:space="0" w:color="auto"/>
              <w:right w:val="single" w:sz="4" w:space="0" w:color="auto"/>
            </w:tcBorders>
            <w:shd w:val="clear" w:color="000000" w:fill="FFFFFF"/>
            <w:vAlign w:val="center"/>
            <w:hideMark/>
          </w:tcPr>
          <w:p w14:paraId="3625466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18284,27</w:t>
            </w:r>
          </w:p>
        </w:tc>
        <w:tc>
          <w:tcPr>
            <w:tcW w:w="1071" w:type="dxa"/>
            <w:tcBorders>
              <w:top w:val="nil"/>
              <w:left w:val="nil"/>
              <w:bottom w:val="single" w:sz="4" w:space="0" w:color="auto"/>
              <w:right w:val="single" w:sz="4" w:space="0" w:color="auto"/>
            </w:tcBorders>
            <w:shd w:val="clear" w:color="000000" w:fill="FFFFFF"/>
            <w:vAlign w:val="center"/>
            <w:hideMark/>
          </w:tcPr>
          <w:p w14:paraId="4F0ABF4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19381,33</w:t>
            </w:r>
          </w:p>
        </w:tc>
        <w:tc>
          <w:tcPr>
            <w:tcW w:w="1071" w:type="dxa"/>
            <w:tcBorders>
              <w:top w:val="nil"/>
              <w:left w:val="nil"/>
              <w:bottom w:val="single" w:sz="4" w:space="0" w:color="auto"/>
              <w:right w:val="single" w:sz="4" w:space="0" w:color="auto"/>
            </w:tcBorders>
            <w:shd w:val="clear" w:color="000000" w:fill="FFFFFF"/>
            <w:vAlign w:val="center"/>
            <w:hideMark/>
          </w:tcPr>
          <w:p w14:paraId="6A58C2C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20544,21</w:t>
            </w:r>
          </w:p>
        </w:tc>
      </w:tr>
      <w:tr w:rsidR="00A85108" w:rsidRPr="00A742C7" w14:paraId="53E081D3" w14:textId="77777777" w:rsidTr="00A85108">
        <w:trPr>
          <w:trHeight w:val="460"/>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44D9E596" w14:textId="77777777" w:rsidR="00A85108" w:rsidRPr="00A742C7" w:rsidRDefault="00A85108" w:rsidP="00A85108">
            <w:pPr>
              <w:rPr>
                <w:rFonts w:eastAsia="Times New Roman" w:cs="Times New Roman"/>
                <w:bCs/>
                <w:sz w:val="18"/>
                <w:szCs w:val="18"/>
                <w:lang w:eastAsia="ru-RU"/>
              </w:rPr>
            </w:pPr>
            <w:r w:rsidRPr="00A742C7">
              <w:rPr>
                <w:rFonts w:eastAsia="Times New Roman" w:cs="Times New Roman"/>
                <w:bCs/>
                <w:sz w:val="18"/>
                <w:szCs w:val="18"/>
                <w:lang w:eastAsia="ru-RU"/>
              </w:rPr>
              <w:t>Полезный отпуск тепловой энергии (через сети АО "МЭС"+компенсация потерь)</w:t>
            </w:r>
          </w:p>
        </w:tc>
        <w:tc>
          <w:tcPr>
            <w:tcW w:w="986" w:type="dxa"/>
            <w:tcBorders>
              <w:top w:val="nil"/>
              <w:left w:val="nil"/>
              <w:bottom w:val="single" w:sz="4" w:space="0" w:color="auto"/>
              <w:right w:val="single" w:sz="4" w:space="0" w:color="auto"/>
            </w:tcBorders>
            <w:shd w:val="clear" w:color="000000" w:fill="FFFFFF"/>
            <w:vAlign w:val="center"/>
            <w:hideMark/>
          </w:tcPr>
          <w:p w14:paraId="76497E0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Гкал</w:t>
            </w:r>
          </w:p>
        </w:tc>
        <w:tc>
          <w:tcPr>
            <w:tcW w:w="1071" w:type="dxa"/>
            <w:tcBorders>
              <w:top w:val="nil"/>
              <w:left w:val="nil"/>
              <w:bottom w:val="single" w:sz="4" w:space="0" w:color="auto"/>
              <w:right w:val="single" w:sz="4" w:space="0" w:color="auto"/>
            </w:tcBorders>
            <w:shd w:val="clear" w:color="000000" w:fill="FFFFFF"/>
            <w:vAlign w:val="center"/>
            <w:hideMark/>
          </w:tcPr>
          <w:p w14:paraId="7C760C1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94619,37</w:t>
            </w:r>
          </w:p>
        </w:tc>
        <w:tc>
          <w:tcPr>
            <w:tcW w:w="1071" w:type="dxa"/>
            <w:tcBorders>
              <w:top w:val="nil"/>
              <w:left w:val="nil"/>
              <w:bottom w:val="single" w:sz="4" w:space="0" w:color="auto"/>
              <w:right w:val="single" w:sz="4" w:space="0" w:color="auto"/>
            </w:tcBorders>
            <w:shd w:val="clear" w:color="000000" w:fill="FFFFFF"/>
            <w:vAlign w:val="center"/>
            <w:hideMark/>
          </w:tcPr>
          <w:p w14:paraId="57BADE4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94620,37</w:t>
            </w:r>
          </w:p>
        </w:tc>
        <w:tc>
          <w:tcPr>
            <w:tcW w:w="1071" w:type="dxa"/>
            <w:tcBorders>
              <w:top w:val="nil"/>
              <w:left w:val="nil"/>
              <w:bottom w:val="single" w:sz="4" w:space="0" w:color="auto"/>
              <w:right w:val="single" w:sz="4" w:space="0" w:color="auto"/>
            </w:tcBorders>
            <w:shd w:val="clear" w:color="000000" w:fill="FFFFFF"/>
            <w:vAlign w:val="center"/>
            <w:hideMark/>
          </w:tcPr>
          <w:p w14:paraId="36EEBA8A"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94621,37</w:t>
            </w:r>
          </w:p>
        </w:tc>
        <w:tc>
          <w:tcPr>
            <w:tcW w:w="1071" w:type="dxa"/>
            <w:tcBorders>
              <w:top w:val="nil"/>
              <w:left w:val="nil"/>
              <w:bottom w:val="single" w:sz="4" w:space="0" w:color="auto"/>
              <w:right w:val="single" w:sz="4" w:space="0" w:color="auto"/>
            </w:tcBorders>
            <w:shd w:val="clear" w:color="000000" w:fill="FFFFFF"/>
            <w:vAlign w:val="center"/>
            <w:hideMark/>
          </w:tcPr>
          <w:p w14:paraId="7F770B0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94622,37</w:t>
            </w:r>
          </w:p>
        </w:tc>
        <w:tc>
          <w:tcPr>
            <w:tcW w:w="1071" w:type="dxa"/>
            <w:tcBorders>
              <w:top w:val="nil"/>
              <w:left w:val="nil"/>
              <w:bottom w:val="single" w:sz="4" w:space="0" w:color="auto"/>
              <w:right w:val="single" w:sz="4" w:space="0" w:color="auto"/>
            </w:tcBorders>
            <w:shd w:val="clear" w:color="000000" w:fill="FFFFFF"/>
            <w:vAlign w:val="center"/>
            <w:hideMark/>
          </w:tcPr>
          <w:p w14:paraId="14F030DE"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94623,37</w:t>
            </w:r>
          </w:p>
        </w:tc>
        <w:tc>
          <w:tcPr>
            <w:tcW w:w="1071" w:type="dxa"/>
            <w:tcBorders>
              <w:top w:val="nil"/>
              <w:left w:val="nil"/>
              <w:bottom w:val="single" w:sz="4" w:space="0" w:color="auto"/>
              <w:right w:val="single" w:sz="4" w:space="0" w:color="auto"/>
            </w:tcBorders>
            <w:shd w:val="clear" w:color="000000" w:fill="FFFFFF"/>
            <w:vAlign w:val="center"/>
            <w:hideMark/>
          </w:tcPr>
          <w:p w14:paraId="5D8F763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94624,37</w:t>
            </w:r>
          </w:p>
        </w:tc>
        <w:tc>
          <w:tcPr>
            <w:tcW w:w="1071" w:type="dxa"/>
            <w:tcBorders>
              <w:top w:val="nil"/>
              <w:left w:val="nil"/>
              <w:bottom w:val="single" w:sz="4" w:space="0" w:color="auto"/>
              <w:right w:val="single" w:sz="4" w:space="0" w:color="auto"/>
            </w:tcBorders>
            <w:shd w:val="clear" w:color="000000" w:fill="FFFFFF"/>
            <w:vAlign w:val="center"/>
            <w:hideMark/>
          </w:tcPr>
          <w:p w14:paraId="63B6CCF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94625,37</w:t>
            </w:r>
          </w:p>
        </w:tc>
        <w:tc>
          <w:tcPr>
            <w:tcW w:w="1071" w:type="dxa"/>
            <w:tcBorders>
              <w:top w:val="nil"/>
              <w:left w:val="nil"/>
              <w:bottom w:val="single" w:sz="4" w:space="0" w:color="auto"/>
              <w:right w:val="single" w:sz="4" w:space="0" w:color="auto"/>
            </w:tcBorders>
            <w:shd w:val="clear" w:color="000000" w:fill="FFFFFF"/>
            <w:vAlign w:val="center"/>
            <w:hideMark/>
          </w:tcPr>
          <w:p w14:paraId="76E2B171"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94626,37</w:t>
            </w:r>
          </w:p>
        </w:tc>
        <w:tc>
          <w:tcPr>
            <w:tcW w:w="1071" w:type="dxa"/>
            <w:tcBorders>
              <w:top w:val="nil"/>
              <w:left w:val="nil"/>
              <w:bottom w:val="single" w:sz="4" w:space="0" w:color="auto"/>
              <w:right w:val="single" w:sz="4" w:space="0" w:color="auto"/>
            </w:tcBorders>
            <w:shd w:val="clear" w:color="000000" w:fill="FFFFFF"/>
            <w:vAlign w:val="center"/>
            <w:hideMark/>
          </w:tcPr>
          <w:p w14:paraId="71BE2A5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94627,37</w:t>
            </w:r>
          </w:p>
        </w:tc>
        <w:tc>
          <w:tcPr>
            <w:tcW w:w="1071" w:type="dxa"/>
            <w:tcBorders>
              <w:top w:val="nil"/>
              <w:left w:val="nil"/>
              <w:bottom w:val="single" w:sz="4" w:space="0" w:color="auto"/>
              <w:right w:val="single" w:sz="4" w:space="0" w:color="auto"/>
            </w:tcBorders>
            <w:shd w:val="clear" w:color="000000" w:fill="FFFFFF"/>
            <w:vAlign w:val="center"/>
            <w:hideMark/>
          </w:tcPr>
          <w:p w14:paraId="276B5A3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94628,37</w:t>
            </w:r>
          </w:p>
        </w:tc>
        <w:tc>
          <w:tcPr>
            <w:tcW w:w="1071" w:type="dxa"/>
            <w:tcBorders>
              <w:top w:val="nil"/>
              <w:left w:val="nil"/>
              <w:bottom w:val="single" w:sz="4" w:space="0" w:color="auto"/>
              <w:right w:val="single" w:sz="4" w:space="0" w:color="auto"/>
            </w:tcBorders>
            <w:shd w:val="clear" w:color="000000" w:fill="FFFFFF"/>
            <w:vAlign w:val="center"/>
            <w:hideMark/>
          </w:tcPr>
          <w:p w14:paraId="5C6FFD1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94629,37</w:t>
            </w:r>
          </w:p>
        </w:tc>
        <w:tc>
          <w:tcPr>
            <w:tcW w:w="1071" w:type="dxa"/>
            <w:tcBorders>
              <w:top w:val="nil"/>
              <w:left w:val="nil"/>
              <w:bottom w:val="single" w:sz="4" w:space="0" w:color="auto"/>
              <w:right w:val="single" w:sz="4" w:space="0" w:color="auto"/>
            </w:tcBorders>
            <w:shd w:val="clear" w:color="000000" w:fill="FFFFFF"/>
            <w:vAlign w:val="center"/>
            <w:hideMark/>
          </w:tcPr>
          <w:p w14:paraId="4F4E304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94630,37</w:t>
            </w:r>
          </w:p>
        </w:tc>
        <w:tc>
          <w:tcPr>
            <w:tcW w:w="1071" w:type="dxa"/>
            <w:tcBorders>
              <w:top w:val="nil"/>
              <w:left w:val="nil"/>
              <w:bottom w:val="single" w:sz="4" w:space="0" w:color="auto"/>
              <w:right w:val="single" w:sz="4" w:space="0" w:color="auto"/>
            </w:tcBorders>
            <w:shd w:val="clear" w:color="000000" w:fill="FFFFFF"/>
            <w:vAlign w:val="center"/>
            <w:hideMark/>
          </w:tcPr>
          <w:p w14:paraId="059EFF7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94631,37</w:t>
            </w:r>
          </w:p>
        </w:tc>
        <w:tc>
          <w:tcPr>
            <w:tcW w:w="1071" w:type="dxa"/>
            <w:tcBorders>
              <w:top w:val="nil"/>
              <w:left w:val="nil"/>
              <w:bottom w:val="single" w:sz="4" w:space="0" w:color="auto"/>
              <w:right w:val="single" w:sz="4" w:space="0" w:color="auto"/>
            </w:tcBorders>
            <w:shd w:val="clear" w:color="000000" w:fill="FFFFFF"/>
            <w:vAlign w:val="center"/>
            <w:hideMark/>
          </w:tcPr>
          <w:p w14:paraId="3FBB52B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94632,37</w:t>
            </w:r>
          </w:p>
        </w:tc>
        <w:tc>
          <w:tcPr>
            <w:tcW w:w="1071" w:type="dxa"/>
            <w:tcBorders>
              <w:top w:val="nil"/>
              <w:left w:val="nil"/>
              <w:bottom w:val="single" w:sz="4" w:space="0" w:color="auto"/>
              <w:right w:val="single" w:sz="4" w:space="0" w:color="auto"/>
            </w:tcBorders>
            <w:shd w:val="clear" w:color="000000" w:fill="FFFFFF"/>
            <w:vAlign w:val="center"/>
            <w:hideMark/>
          </w:tcPr>
          <w:p w14:paraId="10622D0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94633,37</w:t>
            </w:r>
          </w:p>
        </w:tc>
        <w:tc>
          <w:tcPr>
            <w:tcW w:w="1071" w:type="dxa"/>
            <w:tcBorders>
              <w:top w:val="nil"/>
              <w:left w:val="nil"/>
              <w:bottom w:val="single" w:sz="4" w:space="0" w:color="auto"/>
              <w:right w:val="single" w:sz="4" w:space="0" w:color="auto"/>
            </w:tcBorders>
            <w:shd w:val="clear" w:color="000000" w:fill="FFFFFF"/>
            <w:vAlign w:val="center"/>
            <w:hideMark/>
          </w:tcPr>
          <w:p w14:paraId="2167000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94634,37</w:t>
            </w:r>
          </w:p>
        </w:tc>
        <w:tc>
          <w:tcPr>
            <w:tcW w:w="1071" w:type="dxa"/>
            <w:tcBorders>
              <w:top w:val="nil"/>
              <w:left w:val="nil"/>
              <w:bottom w:val="single" w:sz="4" w:space="0" w:color="auto"/>
              <w:right w:val="single" w:sz="4" w:space="0" w:color="auto"/>
            </w:tcBorders>
            <w:shd w:val="clear" w:color="000000" w:fill="FFFFFF"/>
            <w:vAlign w:val="center"/>
            <w:hideMark/>
          </w:tcPr>
          <w:p w14:paraId="0778B7C8"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94635,37</w:t>
            </w:r>
          </w:p>
        </w:tc>
        <w:tc>
          <w:tcPr>
            <w:tcW w:w="1071" w:type="dxa"/>
            <w:tcBorders>
              <w:top w:val="nil"/>
              <w:left w:val="nil"/>
              <w:bottom w:val="single" w:sz="4" w:space="0" w:color="auto"/>
              <w:right w:val="single" w:sz="4" w:space="0" w:color="auto"/>
            </w:tcBorders>
            <w:shd w:val="clear" w:color="000000" w:fill="FFFFFF"/>
            <w:vAlign w:val="center"/>
            <w:hideMark/>
          </w:tcPr>
          <w:p w14:paraId="3D2F1FB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94636,37</w:t>
            </w:r>
          </w:p>
        </w:tc>
      </w:tr>
      <w:tr w:rsidR="00A85108" w:rsidRPr="00A742C7" w14:paraId="1529D954" w14:textId="77777777" w:rsidTr="00A85108">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66E16D64" w14:textId="77777777" w:rsidR="00A85108" w:rsidRPr="00A742C7" w:rsidRDefault="00A85108" w:rsidP="00A85108">
            <w:pPr>
              <w:rPr>
                <w:rFonts w:eastAsia="Times New Roman" w:cs="Times New Roman"/>
                <w:bCs/>
                <w:sz w:val="18"/>
                <w:szCs w:val="18"/>
                <w:lang w:eastAsia="ru-RU"/>
              </w:rPr>
            </w:pPr>
            <w:r w:rsidRPr="00A742C7">
              <w:rPr>
                <w:rFonts w:eastAsia="Times New Roman" w:cs="Times New Roman"/>
                <w:bCs/>
                <w:sz w:val="18"/>
                <w:szCs w:val="18"/>
                <w:lang w:eastAsia="ru-RU"/>
              </w:rPr>
              <w:t>Тариф</w:t>
            </w:r>
          </w:p>
        </w:tc>
        <w:tc>
          <w:tcPr>
            <w:tcW w:w="986" w:type="dxa"/>
            <w:tcBorders>
              <w:top w:val="nil"/>
              <w:left w:val="nil"/>
              <w:bottom w:val="single" w:sz="4" w:space="0" w:color="auto"/>
              <w:right w:val="single" w:sz="4" w:space="0" w:color="auto"/>
            </w:tcBorders>
            <w:shd w:val="clear" w:color="000000" w:fill="FFFFFF"/>
            <w:vAlign w:val="center"/>
            <w:hideMark/>
          </w:tcPr>
          <w:p w14:paraId="712E8B3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Руб./Гкал</w:t>
            </w:r>
          </w:p>
        </w:tc>
        <w:tc>
          <w:tcPr>
            <w:tcW w:w="1071" w:type="dxa"/>
            <w:tcBorders>
              <w:top w:val="nil"/>
              <w:left w:val="nil"/>
              <w:bottom w:val="single" w:sz="4" w:space="0" w:color="auto"/>
              <w:right w:val="single" w:sz="4" w:space="0" w:color="auto"/>
            </w:tcBorders>
            <w:shd w:val="clear" w:color="000000" w:fill="FFFFFF"/>
            <w:vAlign w:val="center"/>
            <w:hideMark/>
          </w:tcPr>
          <w:p w14:paraId="219EA5ED"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6929,81</w:t>
            </w:r>
          </w:p>
        </w:tc>
        <w:tc>
          <w:tcPr>
            <w:tcW w:w="1071" w:type="dxa"/>
            <w:tcBorders>
              <w:top w:val="nil"/>
              <w:left w:val="nil"/>
              <w:bottom w:val="single" w:sz="4" w:space="0" w:color="auto"/>
              <w:right w:val="single" w:sz="4" w:space="0" w:color="auto"/>
            </w:tcBorders>
            <w:shd w:val="clear" w:color="000000" w:fill="FFFFFF"/>
            <w:vAlign w:val="center"/>
            <w:hideMark/>
          </w:tcPr>
          <w:p w14:paraId="5E5047BE"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7345,60</w:t>
            </w:r>
          </w:p>
        </w:tc>
        <w:tc>
          <w:tcPr>
            <w:tcW w:w="1071" w:type="dxa"/>
            <w:tcBorders>
              <w:top w:val="nil"/>
              <w:left w:val="nil"/>
              <w:bottom w:val="single" w:sz="4" w:space="0" w:color="auto"/>
              <w:right w:val="single" w:sz="4" w:space="0" w:color="auto"/>
            </w:tcBorders>
            <w:shd w:val="clear" w:color="000000" w:fill="FFFFFF"/>
            <w:vAlign w:val="center"/>
            <w:hideMark/>
          </w:tcPr>
          <w:p w14:paraId="48DD2B4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7786,33</w:t>
            </w:r>
          </w:p>
        </w:tc>
        <w:tc>
          <w:tcPr>
            <w:tcW w:w="1071" w:type="dxa"/>
            <w:tcBorders>
              <w:top w:val="nil"/>
              <w:left w:val="nil"/>
              <w:bottom w:val="single" w:sz="4" w:space="0" w:color="auto"/>
              <w:right w:val="single" w:sz="4" w:space="0" w:color="auto"/>
            </w:tcBorders>
            <w:shd w:val="clear" w:color="000000" w:fill="FFFFFF"/>
            <w:vAlign w:val="center"/>
            <w:hideMark/>
          </w:tcPr>
          <w:p w14:paraId="67D201CE"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8253,51</w:t>
            </w:r>
          </w:p>
        </w:tc>
        <w:tc>
          <w:tcPr>
            <w:tcW w:w="1071" w:type="dxa"/>
            <w:tcBorders>
              <w:top w:val="nil"/>
              <w:left w:val="nil"/>
              <w:bottom w:val="single" w:sz="4" w:space="0" w:color="auto"/>
              <w:right w:val="single" w:sz="4" w:space="0" w:color="auto"/>
            </w:tcBorders>
            <w:shd w:val="clear" w:color="000000" w:fill="FFFFFF"/>
            <w:vAlign w:val="center"/>
            <w:hideMark/>
          </w:tcPr>
          <w:p w14:paraId="7E9C32D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8748,72</w:t>
            </w:r>
          </w:p>
        </w:tc>
        <w:tc>
          <w:tcPr>
            <w:tcW w:w="1071" w:type="dxa"/>
            <w:tcBorders>
              <w:top w:val="nil"/>
              <w:left w:val="nil"/>
              <w:bottom w:val="single" w:sz="4" w:space="0" w:color="auto"/>
              <w:right w:val="single" w:sz="4" w:space="0" w:color="auto"/>
            </w:tcBorders>
            <w:shd w:val="clear" w:color="000000" w:fill="FFFFFF"/>
            <w:vAlign w:val="center"/>
            <w:hideMark/>
          </w:tcPr>
          <w:p w14:paraId="49568D3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9273,65</w:t>
            </w:r>
          </w:p>
        </w:tc>
        <w:tc>
          <w:tcPr>
            <w:tcW w:w="1071" w:type="dxa"/>
            <w:tcBorders>
              <w:top w:val="nil"/>
              <w:left w:val="nil"/>
              <w:bottom w:val="single" w:sz="4" w:space="0" w:color="auto"/>
              <w:right w:val="single" w:sz="4" w:space="0" w:color="auto"/>
            </w:tcBorders>
            <w:shd w:val="clear" w:color="000000" w:fill="FFFFFF"/>
            <w:vAlign w:val="center"/>
            <w:hideMark/>
          </w:tcPr>
          <w:p w14:paraId="1874324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9830,07</w:t>
            </w:r>
          </w:p>
        </w:tc>
        <w:tc>
          <w:tcPr>
            <w:tcW w:w="1071" w:type="dxa"/>
            <w:tcBorders>
              <w:top w:val="nil"/>
              <w:left w:val="nil"/>
              <w:bottom w:val="single" w:sz="4" w:space="0" w:color="auto"/>
              <w:right w:val="single" w:sz="4" w:space="0" w:color="auto"/>
            </w:tcBorders>
            <w:shd w:val="clear" w:color="000000" w:fill="FFFFFF"/>
            <w:vAlign w:val="center"/>
            <w:hideMark/>
          </w:tcPr>
          <w:p w14:paraId="3CB88EBA"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10419,87</w:t>
            </w:r>
          </w:p>
        </w:tc>
        <w:tc>
          <w:tcPr>
            <w:tcW w:w="1071" w:type="dxa"/>
            <w:tcBorders>
              <w:top w:val="nil"/>
              <w:left w:val="nil"/>
              <w:bottom w:val="single" w:sz="4" w:space="0" w:color="auto"/>
              <w:right w:val="single" w:sz="4" w:space="0" w:color="auto"/>
            </w:tcBorders>
            <w:shd w:val="clear" w:color="000000" w:fill="FFFFFF"/>
            <w:vAlign w:val="center"/>
            <w:hideMark/>
          </w:tcPr>
          <w:p w14:paraId="0F48485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11045,06</w:t>
            </w:r>
          </w:p>
        </w:tc>
        <w:tc>
          <w:tcPr>
            <w:tcW w:w="1071" w:type="dxa"/>
            <w:tcBorders>
              <w:top w:val="nil"/>
              <w:left w:val="nil"/>
              <w:bottom w:val="single" w:sz="4" w:space="0" w:color="auto"/>
              <w:right w:val="single" w:sz="4" w:space="0" w:color="auto"/>
            </w:tcBorders>
            <w:shd w:val="clear" w:color="000000" w:fill="FFFFFF"/>
            <w:vAlign w:val="center"/>
            <w:hideMark/>
          </w:tcPr>
          <w:p w14:paraId="630D0CF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11707,77</w:t>
            </w:r>
          </w:p>
        </w:tc>
        <w:tc>
          <w:tcPr>
            <w:tcW w:w="1071" w:type="dxa"/>
            <w:tcBorders>
              <w:top w:val="nil"/>
              <w:left w:val="nil"/>
              <w:bottom w:val="single" w:sz="4" w:space="0" w:color="auto"/>
              <w:right w:val="single" w:sz="4" w:space="0" w:color="auto"/>
            </w:tcBorders>
            <w:shd w:val="clear" w:color="000000" w:fill="FFFFFF"/>
            <w:vAlign w:val="center"/>
            <w:hideMark/>
          </w:tcPr>
          <w:p w14:paraId="06B7899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12410,23</w:t>
            </w:r>
          </w:p>
        </w:tc>
        <w:tc>
          <w:tcPr>
            <w:tcW w:w="1071" w:type="dxa"/>
            <w:tcBorders>
              <w:top w:val="nil"/>
              <w:left w:val="nil"/>
              <w:bottom w:val="single" w:sz="4" w:space="0" w:color="auto"/>
              <w:right w:val="single" w:sz="4" w:space="0" w:color="auto"/>
            </w:tcBorders>
            <w:shd w:val="clear" w:color="000000" w:fill="FFFFFF"/>
            <w:vAlign w:val="center"/>
            <w:hideMark/>
          </w:tcPr>
          <w:p w14:paraId="4A265D97"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13154,84</w:t>
            </w:r>
          </w:p>
        </w:tc>
        <w:tc>
          <w:tcPr>
            <w:tcW w:w="1071" w:type="dxa"/>
            <w:tcBorders>
              <w:top w:val="nil"/>
              <w:left w:val="nil"/>
              <w:bottom w:val="single" w:sz="4" w:space="0" w:color="auto"/>
              <w:right w:val="single" w:sz="4" w:space="0" w:color="auto"/>
            </w:tcBorders>
            <w:shd w:val="clear" w:color="000000" w:fill="FFFFFF"/>
            <w:vAlign w:val="center"/>
            <w:hideMark/>
          </w:tcPr>
          <w:p w14:paraId="3CE14DBC"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13944,14</w:t>
            </w:r>
          </w:p>
        </w:tc>
        <w:tc>
          <w:tcPr>
            <w:tcW w:w="1071" w:type="dxa"/>
            <w:tcBorders>
              <w:top w:val="nil"/>
              <w:left w:val="nil"/>
              <w:bottom w:val="single" w:sz="4" w:space="0" w:color="auto"/>
              <w:right w:val="single" w:sz="4" w:space="0" w:color="auto"/>
            </w:tcBorders>
            <w:shd w:val="clear" w:color="000000" w:fill="FFFFFF"/>
            <w:vAlign w:val="center"/>
            <w:hideMark/>
          </w:tcPr>
          <w:p w14:paraId="2A70040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14780,78</w:t>
            </w:r>
          </w:p>
        </w:tc>
        <w:tc>
          <w:tcPr>
            <w:tcW w:w="1071" w:type="dxa"/>
            <w:tcBorders>
              <w:top w:val="nil"/>
              <w:left w:val="nil"/>
              <w:bottom w:val="single" w:sz="4" w:space="0" w:color="auto"/>
              <w:right w:val="single" w:sz="4" w:space="0" w:color="auto"/>
            </w:tcBorders>
            <w:shd w:val="clear" w:color="000000" w:fill="FFFFFF"/>
            <w:vAlign w:val="center"/>
            <w:hideMark/>
          </w:tcPr>
          <w:p w14:paraId="26568AF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15667,63</w:t>
            </w:r>
          </w:p>
        </w:tc>
        <w:tc>
          <w:tcPr>
            <w:tcW w:w="1071" w:type="dxa"/>
            <w:tcBorders>
              <w:top w:val="nil"/>
              <w:left w:val="nil"/>
              <w:bottom w:val="single" w:sz="4" w:space="0" w:color="auto"/>
              <w:right w:val="single" w:sz="4" w:space="0" w:color="auto"/>
            </w:tcBorders>
            <w:shd w:val="clear" w:color="000000" w:fill="FFFFFF"/>
            <w:vAlign w:val="center"/>
            <w:hideMark/>
          </w:tcPr>
          <w:p w14:paraId="611E993F"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16607,69</w:t>
            </w:r>
          </w:p>
        </w:tc>
        <w:tc>
          <w:tcPr>
            <w:tcW w:w="1071" w:type="dxa"/>
            <w:tcBorders>
              <w:top w:val="nil"/>
              <w:left w:val="nil"/>
              <w:bottom w:val="single" w:sz="4" w:space="0" w:color="auto"/>
              <w:right w:val="single" w:sz="4" w:space="0" w:color="auto"/>
            </w:tcBorders>
            <w:shd w:val="clear" w:color="000000" w:fill="FFFFFF"/>
            <w:vAlign w:val="center"/>
            <w:hideMark/>
          </w:tcPr>
          <w:p w14:paraId="6DE9EC76"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17604,15</w:t>
            </w:r>
          </w:p>
        </w:tc>
        <w:tc>
          <w:tcPr>
            <w:tcW w:w="1071" w:type="dxa"/>
            <w:tcBorders>
              <w:top w:val="nil"/>
              <w:left w:val="nil"/>
              <w:bottom w:val="single" w:sz="4" w:space="0" w:color="auto"/>
              <w:right w:val="single" w:sz="4" w:space="0" w:color="auto"/>
            </w:tcBorders>
            <w:shd w:val="clear" w:color="000000" w:fill="FFFFFF"/>
            <w:vAlign w:val="center"/>
            <w:hideMark/>
          </w:tcPr>
          <w:p w14:paraId="42215E42"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18660,40</w:t>
            </w:r>
          </w:p>
        </w:tc>
      </w:tr>
      <w:tr w:rsidR="00A85108" w:rsidRPr="00A742C7" w14:paraId="6D4CCF9A" w14:textId="77777777" w:rsidTr="00A85108">
        <w:trPr>
          <w:trHeight w:val="287"/>
        </w:trPr>
        <w:tc>
          <w:tcPr>
            <w:tcW w:w="5261" w:type="dxa"/>
            <w:gridSpan w:val="4"/>
            <w:tcBorders>
              <w:top w:val="nil"/>
              <w:left w:val="single" w:sz="4" w:space="0" w:color="auto"/>
              <w:bottom w:val="single" w:sz="4" w:space="0" w:color="auto"/>
              <w:right w:val="single" w:sz="4" w:space="0" w:color="auto"/>
            </w:tcBorders>
            <w:shd w:val="clear" w:color="auto" w:fill="DEEAF6" w:themeFill="accent1" w:themeFillTint="33"/>
            <w:vAlign w:val="center"/>
          </w:tcPr>
          <w:p w14:paraId="7A8EB0B3" w14:textId="7DE10892" w:rsidR="00A85108" w:rsidRPr="00A742C7" w:rsidRDefault="00A85108" w:rsidP="00A85108">
            <w:pPr>
              <w:rPr>
                <w:rFonts w:eastAsia="Times New Roman" w:cs="Times New Roman"/>
                <w:sz w:val="18"/>
                <w:szCs w:val="18"/>
                <w:lang w:eastAsia="ru-RU"/>
              </w:rPr>
            </w:pPr>
            <w:r w:rsidRPr="00A742C7">
              <w:rPr>
                <w:rFonts w:eastAsia="Times New Roman" w:cs="Times New Roman"/>
                <w:sz w:val="20"/>
              </w:rPr>
              <w:t>Котельная ЭЦ-2 пгт. Никель</w:t>
            </w: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4F1DB033"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40FD6108"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538034D7"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877FA23"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2DC40F58"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558D7BE8"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2FD7646D"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53467B6"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67BA135"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FE46443"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77E761D6"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02A1468E"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001C7A26"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5F86BF00"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4F5A4081" w14:textId="77777777" w:rsidR="00A85108" w:rsidRPr="00A742C7" w:rsidRDefault="00A85108" w:rsidP="000A1B97">
            <w:pPr>
              <w:jc w:val="center"/>
              <w:rPr>
                <w:rFonts w:eastAsia="Times New Roman" w:cs="Times New Roman"/>
                <w:sz w:val="18"/>
                <w:szCs w:val="18"/>
                <w:lang w:eastAsia="ru-RU"/>
              </w:rPr>
            </w:pPr>
          </w:p>
        </w:tc>
        <w:tc>
          <w:tcPr>
            <w:tcW w:w="1071" w:type="dxa"/>
            <w:tcBorders>
              <w:top w:val="nil"/>
              <w:left w:val="nil"/>
              <w:bottom w:val="single" w:sz="4" w:space="0" w:color="auto"/>
              <w:right w:val="single" w:sz="4" w:space="0" w:color="auto"/>
            </w:tcBorders>
            <w:shd w:val="clear" w:color="auto" w:fill="DEEAF6" w:themeFill="accent1" w:themeFillTint="33"/>
            <w:vAlign w:val="center"/>
          </w:tcPr>
          <w:p w14:paraId="546978D1" w14:textId="77777777" w:rsidR="00A85108" w:rsidRPr="00A742C7" w:rsidRDefault="00A85108" w:rsidP="000A1B97">
            <w:pPr>
              <w:jc w:val="center"/>
              <w:rPr>
                <w:rFonts w:eastAsia="Times New Roman" w:cs="Times New Roman"/>
                <w:sz w:val="18"/>
                <w:szCs w:val="18"/>
                <w:lang w:eastAsia="ru-RU"/>
              </w:rPr>
            </w:pPr>
          </w:p>
        </w:tc>
      </w:tr>
      <w:tr w:rsidR="00A85108" w:rsidRPr="00A742C7" w14:paraId="0BB10F79" w14:textId="77777777" w:rsidTr="000A1B97">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30D8457A" w14:textId="4567E82E" w:rsidR="00A85108" w:rsidRPr="00A742C7" w:rsidRDefault="00A85108" w:rsidP="00A85108">
            <w:pPr>
              <w:rPr>
                <w:rFonts w:eastAsia="Times New Roman" w:cs="Times New Roman"/>
                <w:bCs/>
                <w:sz w:val="18"/>
                <w:szCs w:val="18"/>
                <w:lang w:eastAsia="ru-RU"/>
              </w:rPr>
            </w:pPr>
            <w:r w:rsidRPr="00A742C7">
              <w:rPr>
                <w:bCs/>
                <w:sz w:val="18"/>
                <w:szCs w:val="18"/>
              </w:rPr>
              <w:t>Итого необходимая валовая выручка</w:t>
            </w:r>
          </w:p>
        </w:tc>
        <w:tc>
          <w:tcPr>
            <w:tcW w:w="986" w:type="dxa"/>
            <w:tcBorders>
              <w:top w:val="nil"/>
              <w:left w:val="nil"/>
              <w:bottom w:val="single" w:sz="4" w:space="0" w:color="auto"/>
              <w:right w:val="single" w:sz="4" w:space="0" w:color="auto"/>
            </w:tcBorders>
            <w:shd w:val="clear" w:color="000000" w:fill="FFFFFF"/>
            <w:vAlign w:val="center"/>
            <w:hideMark/>
          </w:tcPr>
          <w:p w14:paraId="73EE229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тыс. руб.</w:t>
            </w:r>
          </w:p>
        </w:tc>
        <w:tc>
          <w:tcPr>
            <w:tcW w:w="1071" w:type="dxa"/>
            <w:tcBorders>
              <w:top w:val="nil"/>
              <w:left w:val="nil"/>
              <w:bottom w:val="single" w:sz="4" w:space="0" w:color="auto"/>
              <w:right w:val="single" w:sz="4" w:space="0" w:color="auto"/>
            </w:tcBorders>
            <w:shd w:val="clear" w:color="000000" w:fill="FFFFFF"/>
            <w:vAlign w:val="center"/>
            <w:hideMark/>
          </w:tcPr>
          <w:p w14:paraId="11B23A27" w14:textId="7BF4C671" w:rsidR="00A85108" w:rsidRPr="00A742C7" w:rsidRDefault="00A85108" w:rsidP="00A85108">
            <w:pPr>
              <w:jc w:val="center"/>
              <w:rPr>
                <w:sz w:val="18"/>
                <w:szCs w:val="18"/>
              </w:rPr>
            </w:pPr>
            <w:r w:rsidRPr="00A742C7">
              <w:rPr>
                <w:sz w:val="18"/>
                <w:szCs w:val="18"/>
              </w:rPr>
              <w:t>847625,235</w:t>
            </w:r>
          </w:p>
        </w:tc>
        <w:tc>
          <w:tcPr>
            <w:tcW w:w="1071" w:type="dxa"/>
            <w:tcBorders>
              <w:top w:val="nil"/>
              <w:left w:val="nil"/>
              <w:bottom w:val="single" w:sz="4" w:space="0" w:color="auto"/>
              <w:right w:val="single" w:sz="4" w:space="0" w:color="auto"/>
            </w:tcBorders>
            <w:shd w:val="clear" w:color="000000" w:fill="FFFFFF"/>
            <w:vAlign w:val="center"/>
            <w:hideMark/>
          </w:tcPr>
          <w:p w14:paraId="7D6D934D" w14:textId="71FE7DAB" w:rsidR="00A85108" w:rsidRPr="00A742C7" w:rsidRDefault="00A85108" w:rsidP="00A85108">
            <w:pPr>
              <w:jc w:val="center"/>
              <w:rPr>
                <w:rFonts w:eastAsia="Times New Roman" w:cs="Times New Roman"/>
                <w:sz w:val="18"/>
                <w:szCs w:val="18"/>
                <w:lang w:eastAsia="ru-RU"/>
              </w:rPr>
            </w:pPr>
            <w:r w:rsidRPr="00A742C7">
              <w:rPr>
                <w:sz w:val="18"/>
                <w:szCs w:val="18"/>
              </w:rPr>
              <w:t>898482,75</w:t>
            </w:r>
          </w:p>
        </w:tc>
        <w:tc>
          <w:tcPr>
            <w:tcW w:w="1071" w:type="dxa"/>
            <w:tcBorders>
              <w:top w:val="nil"/>
              <w:left w:val="nil"/>
              <w:bottom w:val="single" w:sz="4" w:space="0" w:color="auto"/>
              <w:right w:val="single" w:sz="4" w:space="0" w:color="auto"/>
            </w:tcBorders>
            <w:shd w:val="clear" w:color="000000" w:fill="FFFFFF"/>
            <w:vAlign w:val="center"/>
            <w:hideMark/>
          </w:tcPr>
          <w:p w14:paraId="6FB8E675" w14:textId="5A032696" w:rsidR="00A85108" w:rsidRPr="00A742C7" w:rsidRDefault="00A85108" w:rsidP="00A85108">
            <w:pPr>
              <w:jc w:val="center"/>
              <w:rPr>
                <w:rFonts w:eastAsia="Times New Roman" w:cs="Times New Roman"/>
                <w:sz w:val="18"/>
                <w:szCs w:val="18"/>
                <w:lang w:eastAsia="ru-RU"/>
              </w:rPr>
            </w:pPr>
            <w:r w:rsidRPr="00A742C7">
              <w:rPr>
                <w:sz w:val="18"/>
                <w:szCs w:val="18"/>
              </w:rPr>
              <w:t>952391,71</w:t>
            </w:r>
          </w:p>
        </w:tc>
        <w:tc>
          <w:tcPr>
            <w:tcW w:w="1071" w:type="dxa"/>
            <w:tcBorders>
              <w:top w:val="nil"/>
              <w:left w:val="nil"/>
              <w:bottom w:val="single" w:sz="4" w:space="0" w:color="auto"/>
              <w:right w:val="single" w:sz="4" w:space="0" w:color="auto"/>
            </w:tcBorders>
            <w:shd w:val="clear" w:color="000000" w:fill="FFFFFF"/>
            <w:vAlign w:val="center"/>
            <w:hideMark/>
          </w:tcPr>
          <w:p w14:paraId="236E0F84" w14:textId="0F19069D" w:rsidR="00A85108" w:rsidRPr="00A742C7" w:rsidRDefault="00A85108" w:rsidP="00A85108">
            <w:pPr>
              <w:jc w:val="center"/>
              <w:rPr>
                <w:rFonts w:eastAsia="Times New Roman" w:cs="Times New Roman"/>
                <w:sz w:val="18"/>
                <w:szCs w:val="18"/>
                <w:lang w:eastAsia="ru-RU"/>
              </w:rPr>
            </w:pPr>
            <w:r w:rsidRPr="00A742C7">
              <w:rPr>
                <w:sz w:val="18"/>
                <w:szCs w:val="18"/>
              </w:rPr>
              <w:t>1009535,22</w:t>
            </w:r>
          </w:p>
        </w:tc>
        <w:tc>
          <w:tcPr>
            <w:tcW w:w="1071" w:type="dxa"/>
            <w:tcBorders>
              <w:top w:val="nil"/>
              <w:left w:val="nil"/>
              <w:bottom w:val="single" w:sz="4" w:space="0" w:color="auto"/>
              <w:right w:val="single" w:sz="4" w:space="0" w:color="auto"/>
            </w:tcBorders>
            <w:shd w:val="clear" w:color="000000" w:fill="FFFFFF"/>
            <w:vAlign w:val="center"/>
            <w:hideMark/>
          </w:tcPr>
          <w:p w14:paraId="5055FBEA" w14:textId="2824024E" w:rsidR="00A85108" w:rsidRPr="00A742C7" w:rsidRDefault="00A85108" w:rsidP="00A85108">
            <w:pPr>
              <w:jc w:val="center"/>
              <w:rPr>
                <w:rFonts w:eastAsia="Times New Roman" w:cs="Times New Roman"/>
                <w:sz w:val="18"/>
                <w:szCs w:val="18"/>
                <w:lang w:eastAsia="ru-RU"/>
              </w:rPr>
            </w:pPr>
            <w:r w:rsidRPr="00A742C7">
              <w:rPr>
                <w:sz w:val="18"/>
                <w:szCs w:val="18"/>
              </w:rPr>
              <w:t>1070107,33</w:t>
            </w:r>
          </w:p>
        </w:tc>
        <w:tc>
          <w:tcPr>
            <w:tcW w:w="1071" w:type="dxa"/>
            <w:tcBorders>
              <w:top w:val="nil"/>
              <w:left w:val="nil"/>
              <w:bottom w:val="single" w:sz="4" w:space="0" w:color="auto"/>
              <w:right w:val="single" w:sz="4" w:space="0" w:color="auto"/>
            </w:tcBorders>
            <w:shd w:val="clear" w:color="000000" w:fill="FFFFFF"/>
            <w:vAlign w:val="center"/>
            <w:hideMark/>
          </w:tcPr>
          <w:p w14:paraId="0DAE2C5C" w14:textId="2AF2154B" w:rsidR="00A85108" w:rsidRPr="00A742C7" w:rsidRDefault="00A85108" w:rsidP="00A85108">
            <w:pPr>
              <w:jc w:val="center"/>
              <w:rPr>
                <w:rFonts w:eastAsia="Times New Roman" w:cs="Times New Roman"/>
                <w:sz w:val="18"/>
                <w:szCs w:val="18"/>
                <w:lang w:eastAsia="ru-RU"/>
              </w:rPr>
            </w:pPr>
            <w:r w:rsidRPr="00A742C7">
              <w:rPr>
                <w:sz w:val="18"/>
                <w:szCs w:val="18"/>
              </w:rPr>
              <w:t>1134313,77</w:t>
            </w:r>
          </w:p>
        </w:tc>
        <w:tc>
          <w:tcPr>
            <w:tcW w:w="1071" w:type="dxa"/>
            <w:tcBorders>
              <w:top w:val="nil"/>
              <w:left w:val="nil"/>
              <w:bottom w:val="single" w:sz="4" w:space="0" w:color="auto"/>
              <w:right w:val="single" w:sz="4" w:space="0" w:color="auto"/>
            </w:tcBorders>
            <w:shd w:val="clear" w:color="000000" w:fill="FFFFFF"/>
            <w:vAlign w:val="center"/>
            <w:hideMark/>
          </w:tcPr>
          <w:p w14:paraId="6DE86B8F" w14:textId="22525B3A" w:rsidR="00A85108" w:rsidRPr="00A742C7" w:rsidRDefault="00A85108" w:rsidP="00A85108">
            <w:pPr>
              <w:jc w:val="center"/>
              <w:rPr>
                <w:rFonts w:eastAsia="Times New Roman" w:cs="Times New Roman"/>
                <w:sz w:val="18"/>
                <w:szCs w:val="18"/>
                <w:lang w:eastAsia="ru-RU"/>
              </w:rPr>
            </w:pPr>
            <w:r w:rsidRPr="00A742C7">
              <w:rPr>
                <w:sz w:val="18"/>
                <w:szCs w:val="18"/>
              </w:rPr>
              <w:t>1202372,60</w:t>
            </w:r>
          </w:p>
        </w:tc>
        <w:tc>
          <w:tcPr>
            <w:tcW w:w="1071" w:type="dxa"/>
            <w:tcBorders>
              <w:top w:val="nil"/>
              <w:left w:val="nil"/>
              <w:bottom w:val="single" w:sz="4" w:space="0" w:color="auto"/>
              <w:right w:val="single" w:sz="4" w:space="0" w:color="auto"/>
            </w:tcBorders>
            <w:shd w:val="clear" w:color="000000" w:fill="FFFFFF"/>
            <w:vAlign w:val="center"/>
            <w:hideMark/>
          </w:tcPr>
          <w:p w14:paraId="08733840" w14:textId="47158B50" w:rsidR="00A85108" w:rsidRPr="00A742C7" w:rsidRDefault="00A85108" w:rsidP="00A85108">
            <w:pPr>
              <w:jc w:val="center"/>
              <w:rPr>
                <w:rFonts w:eastAsia="Times New Roman" w:cs="Times New Roman"/>
                <w:sz w:val="18"/>
                <w:szCs w:val="18"/>
                <w:lang w:eastAsia="ru-RU"/>
              </w:rPr>
            </w:pPr>
            <w:r w:rsidRPr="00A742C7">
              <w:rPr>
                <w:sz w:val="18"/>
                <w:szCs w:val="18"/>
              </w:rPr>
              <w:t>1274514,95</w:t>
            </w:r>
          </w:p>
        </w:tc>
        <w:tc>
          <w:tcPr>
            <w:tcW w:w="1071" w:type="dxa"/>
            <w:tcBorders>
              <w:top w:val="nil"/>
              <w:left w:val="nil"/>
              <w:bottom w:val="single" w:sz="4" w:space="0" w:color="auto"/>
              <w:right w:val="single" w:sz="4" w:space="0" w:color="auto"/>
            </w:tcBorders>
            <w:shd w:val="clear" w:color="000000" w:fill="FFFFFF"/>
            <w:vAlign w:val="center"/>
            <w:hideMark/>
          </w:tcPr>
          <w:p w14:paraId="4741A6EC" w14:textId="0D184C66" w:rsidR="00A85108" w:rsidRPr="00A742C7" w:rsidRDefault="00A85108" w:rsidP="00A85108">
            <w:pPr>
              <w:jc w:val="center"/>
              <w:rPr>
                <w:rFonts w:eastAsia="Times New Roman" w:cs="Times New Roman"/>
                <w:sz w:val="18"/>
                <w:szCs w:val="18"/>
                <w:lang w:eastAsia="ru-RU"/>
              </w:rPr>
            </w:pPr>
            <w:r w:rsidRPr="00A742C7">
              <w:rPr>
                <w:sz w:val="18"/>
                <w:szCs w:val="18"/>
              </w:rPr>
              <w:t>1350985,85</w:t>
            </w:r>
          </w:p>
        </w:tc>
        <w:tc>
          <w:tcPr>
            <w:tcW w:w="1071" w:type="dxa"/>
            <w:tcBorders>
              <w:top w:val="nil"/>
              <w:left w:val="nil"/>
              <w:bottom w:val="single" w:sz="4" w:space="0" w:color="auto"/>
              <w:right w:val="single" w:sz="4" w:space="0" w:color="auto"/>
            </w:tcBorders>
            <w:shd w:val="clear" w:color="000000" w:fill="FFFFFF"/>
            <w:vAlign w:val="center"/>
            <w:hideMark/>
          </w:tcPr>
          <w:p w14:paraId="3CAD8400" w14:textId="085F0585" w:rsidR="00A85108" w:rsidRPr="00A742C7" w:rsidRDefault="00A85108" w:rsidP="00A85108">
            <w:pPr>
              <w:jc w:val="center"/>
              <w:rPr>
                <w:rFonts w:eastAsia="Times New Roman" w:cs="Times New Roman"/>
                <w:sz w:val="18"/>
                <w:szCs w:val="18"/>
                <w:lang w:eastAsia="ru-RU"/>
              </w:rPr>
            </w:pPr>
            <w:r w:rsidRPr="00A742C7">
              <w:rPr>
                <w:sz w:val="18"/>
                <w:szCs w:val="18"/>
              </w:rPr>
              <w:t>1432045,00</w:t>
            </w:r>
          </w:p>
        </w:tc>
        <w:tc>
          <w:tcPr>
            <w:tcW w:w="1071" w:type="dxa"/>
            <w:tcBorders>
              <w:top w:val="nil"/>
              <w:left w:val="nil"/>
              <w:bottom w:val="single" w:sz="4" w:space="0" w:color="auto"/>
              <w:right w:val="single" w:sz="4" w:space="0" w:color="auto"/>
            </w:tcBorders>
            <w:shd w:val="clear" w:color="000000" w:fill="FFFFFF"/>
            <w:vAlign w:val="center"/>
            <w:hideMark/>
          </w:tcPr>
          <w:p w14:paraId="67ADCCCA" w14:textId="4459CED9" w:rsidR="00A85108" w:rsidRPr="00A742C7" w:rsidRDefault="00A85108" w:rsidP="00A85108">
            <w:pPr>
              <w:jc w:val="center"/>
              <w:rPr>
                <w:rFonts w:eastAsia="Times New Roman" w:cs="Times New Roman"/>
                <w:sz w:val="18"/>
                <w:szCs w:val="18"/>
                <w:lang w:eastAsia="ru-RU"/>
              </w:rPr>
            </w:pPr>
            <w:r w:rsidRPr="00A742C7">
              <w:rPr>
                <w:sz w:val="18"/>
                <w:szCs w:val="18"/>
              </w:rPr>
              <w:t>1517967,70</w:t>
            </w:r>
          </w:p>
        </w:tc>
        <w:tc>
          <w:tcPr>
            <w:tcW w:w="1071" w:type="dxa"/>
            <w:tcBorders>
              <w:top w:val="nil"/>
              <w:left w:val="nil"/>
              <w:bottom w:val="single" w:sz="4" w:space="0" w:color="auto"/>
              <w:right w:val="single" w:sz="4" w:space="0" w:color="auto"/>
            </w:tcBorders>
            <w:shd w:val="clear" w:color="000000" w:fill="FFFFFF"/>
            <w:vAlign w:val="center"/>
            <w:hideMark/>
          </w:tcPr>
          <w:p w14:paraId="11964497" w14:textId="5DC19817" w:rsidR="00A85108" w:rsidRPr="00A742C7" w:rsidRDefault="00A85108" w:rsidP="00A85108">
            <w:pPr>
              <w:jc w:val="center"/>
              <w:rPr>
                <w:rFonts w:eastAsia="Times New Roman" w:cs="Times New Roman"/>
                <w:sz w:val="18"/>
                <w:szCs w:val="18"/>
                <w:lang w:eastAsia="ru-RU"/>
              </w:rPr>
            </w:pPr>
            <w:r w:rsidRPr="00A742C7">
              <w:rPr>
                <w:sz w:val="18"/>
                <w:szCs w:val="18"/>
              </w:rPr>
              <w:t>1609045,76</w:t>
            </w:r>
          </w:p>
        </w:tc>
        <w:tc>
          <w:tcPr>
            <w:tcW w:w="1071" w:type="dxa"/>
            <w:tcBorders>
              <w:top w:val="nil"/>
              <w:left w:val="nil"/>
              <w:bottom w:val="single" w:sz="4" w:space="0" w:color="auto"/>
              <w:right w:val="single" w:sz="4" w:space="0" w:color="auto"/>
            </w:tcBorders>
            <w:shd w:val="clear" w:color="000000" w:fill="FFFFFF"/>
            <w:vAlign w:val="center"/>
            <w:hideMark/>
          </w:tcPr>
          <w:p w14:paraId="4CD21B36" w14:textId="4E99F729" w:rsidR="00A85108" w:rsidRPr="00A742C7" w:rsidRDefault="00A85108" w:rsidP="00A85108">
            <w:pPr>
              <w:jc w:val="center"/>
              <w:rPr>
                <w:rFonts w:eastAsia="Times New Roman" w:cs="Times New Roman"/>
                <w:sz w:val="18"/>
                <w:szCs w:val="18"/>
                <w:lang w:eastAsia="ru-RU"/>
              </w:rPr>
            </w:pPr>
            <w:r w:rsidRPr="00A742C7">
              <w:rPr>
                <w:sz w:val="18"/>
                <w:szCs w:val="18"/>
              </w:rPr>
              <w:t>1705588,51</w:t>
            </w:r>
          </w:p>
        </w:tc>
        <w:tc>
          <w:tcPr>
            <w:tcW w:w="1071" w:type="dxa"/>
            <w:tcBorders>
              <w:top w:val="nil"/>
              <w:left w:val="nil"/>
              <w:bottom w:val="single" w:sz="4" w:space="0" w:color="auto"/>
              <w:right w:val="single" w:sz="4" w:space="0" w:color="auto"/>
            </w:tcBorders>
            <w:shd w:val="clear" w:color="000000" w:fill="FFFFFF"/>
            <w:vAlign w:val="center"/>
            <w:hideMark/>
          </w:tcPr>
          <w:p w14:paraId="336AD5F6" w14:textId="70A79472" w:rsidR="00A85108" w:rsidRPr="00A742C7" w:rsidRDefault="00A85108" w:rsidP="00A85108">
            <w:pPr>
              <w:jc w:val="center"/>
              <w:rPr>
                <w:rFonts w:eastAsia="Times New Roman" w:cs="Times New Roman"/>
                <w:sz w:val="18"/>
                <w:szCs w:val="18"/>
                <w:lang w:eastAsia="ru-RU"/>
              </w:rPr>
            </w:pPr>
            <w:r w:rsidRPr="00A742C7">
              <w:rPr>
                <w:sz w:val="18"/>
                <w:szCs w:val="18"/>
              </w:rPr>
              <w:t>1807923,82</w:t>
            </w:r>
          </w:p>
        </w:tc>
        <w:tc>
          <w:tcPr>
            <w:tcW w:w="1071" w:type="dxa"/>
            <w:tcBorders>
              <w:top w:val="nil"/>
              <w:left w:val="nil"/>
              <w:bottom w:val="single" w:sz="4" w:space="0" w:color="auto"/>
              <w:right w:val="single" w:sz="4" w:space="0" w:color="auto"/>
            </w:tcBorders>
            <w:shd w:val="clear" w:color="000000" w:fill="FFFFFF"/>
            <w:vAlign w:val="center"/>
            <w:hideMark/>
          </w:tcPr>
          <w:p w14:paraId="249F1510" w14:textId="01F0AC34" w:rsidR="00A85108" w:rsidRPr="00A742C7" w:rsidRDefault="00A85108" w:rsidP="00A85108">
            <w:pPr>
              <w:jc w:val="center"/>
              <w:rPr>
                <w:rFonts w:eastAsia="Times New Roman" w:cs="Times New Roman"/>
                <w:sz w:val="18"/>
                <w:szCs w:val="18"/>
                <w:lang w:eastAsia="ru-RU"/>
              </w:rPr>
            </w:pPr>
            <w:r w:rsidRPr="00A742C7">
              <w:rPr>
                <w:sz w:val="18"/>
                <w:szCs w:val="18"/>
              </w:rPr>
              <w:t>1916399,25</w:t>
            </w:r>
          </w:p>
        </w:tc>
        <w:tc>
          <w:tcPr>
            <w:tcW w:w="1071" w:type="dxa"/>
            <w:tcBorders>
              <w:top w:val="nil"/>
              <w:left w:val="nil"/>
              <w:bottom w:val="single" w:sz="4" w:space="0" w:color="auto"/>
              <w:right w:val="single" w:sz="4" w:space="0" w:color="auto"/>
            </w:tcBorders>
            <w:shd w:val="clear" w:color="000000" w:fill="FFFFFF"/>
            <w:vAlign w:val="center"/>
            <w:hideMark/>
          </w:tcPr>
          <w:p w14:paraId="05F7C05C" w14:textId="06110FDE" w:rsidR="00A85108" w:rsidRPr="00A742C7" w:rsidRDefault="00A85108" w:rsidP="00A85108">
            <w:pPr>
              <w:jc w:val="center"/>
              <w:rPr>
                <w:rFonts w:eastAsia="Times New Roman" w:cs="Times New Roman"/>
                <w:sz w:val="18"/>
                <w:szCs w:val="18"/>
                <w:lang w:eastAsia="ru-RU"/>
              </w:rPr>
            </w:pPr>
            <w:r w:rsidRPr="00A742C7">
              <w:rPr>
                <w:sz w:val="18"/>
                <w:szCs w:val="18"/>
              </w:rPr>
              <w:t>2031383,20</w:t>
            </w:r>
          </w:p>
        </w:tc>
        <w:tc>
          <w:tcPr>
            <w:tcW w:w="1071" w:type="dxa"/>
            <w:tcBorders>
              <w:top w:val="nil"/>
              <w:left w:val="nil"/>
              <w:bottom w:val="single" w:sz="4" w:space="0" w:color="auto"/>
              <w:right w:val="single" w:sz="4" w:space="0" w:color="auto"/>
            </w:tcBorders>
            <w:shd w:val="clear" w:color="000000" w:fill="FFFFFF"/>
            <w:vAlign w:val="center"/>
            <w:hideMark/>
          </w:tcPr>
          <w:p w14:paraId="0C9B5015" w14:textId="5BDDCB5C" w:rsidR="00A85108" w:rsidRPr="00A742C7" w:rsidRDefault="00A85108" w:rsidP="00A85108">
            <w:pPr>
              <w:jc w:val="center"/>
              <w:rPr>
                <w:rFonts w:eastAsia="Times New Roman" w:cs="Times New Roman"/>
                <w:sz w:val="18"/>
                <w:szCs w:val="18"/>
                <w:lang w:eastAsia="ru-RU"/>
              </w:rPr>
            </w:pPr>
            <w:r w:rsidRPr="00A742C7">
              <w:rPr>
                <w:sz w:val="18"/>
                <w:szCs w:val="18"/>
              </w:rPr>
              <w:t>2153266,19</w:t>
            </w:r>
          </w:p>
        </w:tc>
        <w:tc>
          <w:tcPr>
            <w:tcW w:w="1071" w:type="dxa"/>
            <w:tcBorders>
              <w:top w:val="nil"/>
              <w:left w:val="nil"/>
              <w:bottom w:val="single" w:sz="4" w:space="0" w:color="auto"/>
              <w:right w:val="single" w:sz="4" w:space="0" w:color="auto"/>
            </w:tcBorders>
            <w:shd w:val="clear" w:color="000000" w:fill="FFFFFF"/>
            <w:vAlign w:val="center"/>
            <w:hideMark/>
          </w:tcPr>
          <w:p w14:paraId="3D5BF41F" w14:textId="4123E608" w:rsidR="00A85108" w:rsidRPr="00A742C7" w:rsidRDefault="00A85108" w:rsidP="00A85108">
            <w:pPr>
              <w:jc w:val="center"/>
              <w:rPr>
                <w:rFonts w:eastAsia="Times New Roman" w:cs="Times New Roman"/>
                <w:sz w:val="18"/>
                <w:szCs w:val="18"/>
                <w:lang w:eastAsia="ru-RU"/>
              </w:rPr>
            </w:pPr>
            <w:r w:rsidRPr="00A742C7">
              <w:rPr>
                <w:sz w:val="18"/>
                <w:szCs w:val="18"/>
              </w:rPr>
              <w:t>2282462,17</w:t>
            </w:r>
          </w:p>
        </w:tc>
      </w:tr>
      <w:tr w:rsidR="00A85108" w:rsidRPr="00A742C7" w14:paraId="214A6042" w14:textId="77777777" w:rsidTr="000A1B97">
        <w:trPr>
          <w:trHeight w:val="460"/>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22AB5001" w14:textId="2AC9D322" w:rsidR="00A85108" w:rsidRPr="00A742C7" w:rsidRDefault="00A85108" w:rsidP="00A85108">
            <w:pPr>
              <w:rPr>
                <w:rFonts w:eastAsia="Times New Roman" w:cs="Times New Roman"/>
                <w:bCs/>
                <w:sz w:val="18"/>
                <w:szCs w:val="18"/>
                <w:lang w:eastAsia="ru-RU"/>
              </w:rPr>
            </w:pPr>
            <w:r w:rsidRPr="00A742C7">
              <w:rPr>
                <w:bCs/>
                <w:sz w:val="18"/>
                <w:szCs w:val="18"/>
              </w:rPr>
              <w:t>Полезный отпуск тепловой энергии через тепловую сеть</w:t>
            </w:r>
          </w:p>
        </w:tc>
        <w:tc>
          <w:tcPr>
            <w:tcW w:w="986" w:type="dxa"/>
            <w:tcBorders>
              <w:top w:val="nil"/>
              <w:left w:val="nil"/>
              <w:bottom w:val="single" w:sz="4" w:space="0" w:color="auto"/>
              <w:right w:val="single" w:sz="4" w:space="0" w:color="auto"/>
            </w:tcBorders>
            <w:shd w:val="clear" w:color="000000" w:fill="FFFFFF"/>
            <w:vAlign w:val="center"/>
            <w:hideMark/>
          </w:tcPr>
          <w:p w14:paraId="2128EEF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Гкал</w:t>
            </w:r>
          </w:p>
        </w:tc>
        <w:tc>
          <w:tcPr>
            <w:tcW w:w="1071" w:type="dxa"/>
            <w:tcBorders>
              <w:top w:val="nil"/>
              <w:left w:val="nil"/>
              <w:bottom w:val="single" w:sz="4" w:space="0" w:color="auto"/>
              <w:right w:val="single" w:sz="4" w:space="0" w:color="auto"/>
            </w:tcBorders>
            <w:shd w:val="clear" w:color="000000" w:fill="FFFFFF"/>
            <w:vAlign w:val="center"/>
            <w:hideMark/>
          </w:tcPr>
          <w:p w14:paraId="3A6325FC" w14:textId="45CFBA23"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08B50240" w14:textId="10401753"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23241297" w14:textId="6C7D845F"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39E9ED51" w14:textId="51636BEB"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5E421AAF" w14:textId="3FD73C86"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290698BF" w14:textId="22D82775"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7D1EA3CF" w14:textId="0028C68B"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1B7F46E5" w14:textId="63DDEBAA"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7CCF7B0E" w14:textId="3FB94B40"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3EB0CD4F" w14:textId="1139EFA2"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1FC1280B" w14:textId="13824AF2"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5029E764" w14:textId="7B7480DB"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729EC669" w14:textId="36AB5029"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502E973D" w14:textId="56EB0FC6"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266CEAFC" w14:textId="437809AD"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3B7F87A2" w14:textId="0AA4782C"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268333A3" w14:textId="1C310C3C"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c>
          <w:tcPr>
            <w:tcW w:w="1071" w:type="dxa"/>
            <w:tcBorders>
              <w:top w:val="nil"/>
              <w:left w:val="nil"/>
              <w:bottom w:val="single" w:sz="4" w:space="0" w:color="auto"/>
              <w:right w:val="single" w:sz="4" w:space="0" w:color="auto"/>
            </w:tcBorders>
            <w:shd w:val="clear" w:color="000000" w:fill="FFFFFF"/>
            <w:vAlign w:val="center"/>
            <w:hideMark/>
          </w:tcPr>
          <w:p w14:paraId="1260A944" w14:textId="779FBC76" w:rsidR="00A85108" w:rsidRPr="00A742C7" w:rsidRDefault="00A85108" w:rsidP="00A85108">
            <w:pPr>
              <w:jc w:val="center"/>
              <w:rPr>
                <w:rFonts w:eastAsia="Times New Roman" w:cs="Times New Roman"/>
                <w:sz w:val="18"/>
                <w:szCs w:val="18"/>
                <w:lang w:eastAsia="ru-RU"/>
              </w:rPr>
            </w:pPr>
            <w:r w:rsidRPr="00A742C7">
              <w:rPr>
                <w:sz w:val="18"/>
                <w:szCs w:val="18"/>
              </w:rPr>
              <w:t>120696,86</w:t>
            </w:r>
          </w:p>
        </w:tc>
      </w:tr>
      <w:tr w:rsidR="00A85108" w:rsidRPr="00A742C7" w14:paraId="19D90DF9" w14:textId="77777777" w:rsidTr="000A1B97">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3D5B938D" w14:textId="1BC957C4" w:rsidR="00A85108" w:rsidRPr="00A742C7" w:rsidRDefault="00A85108" w:rsidP="00A85108">
            <w:pPr>
              <w:rPr>
                <w:rFonts w:eastAsia="Times New Roman" w:cs="Times New Roman"/>
                <w:bCs/>
                <w:sz w:val="18"/>
                <w:szCs w:val="18"/>
                <w:lang w:eastAsia="ru-RU"/>
              </w:rPr>
            </w:pPr>
            <w:r w:rsidRPr="00A742C7">
              <w:rPr>
                <w:bCs/>
                <w:sz w:val="18"/>
                <w:szCs w:val="18"/>
              </w:rPr>
              <w:t>Тариф</w:t>
            </w:r>
          </w:p>
        </w:tc>
        <w:tc>
          <w:tcPr>
            <w:tcW w:w="986" w:type="dxa"/>
            <w:tcBorders>
              <w:top w:val="nil"/>
              <w:left w:val="nil"/>
              <w:bottom w:val="single" w:sz="4" w:space="0" w:color="auto"/>
              <w:right w:val="single" w:sz="4" w:space="0" w:color="auto"/>
            </w:tcBorders>
            <w:shd w:val="clear" w:color="000000" w:fill="FFFFFF"/>
            <w:vAlign w:val="center"/>
            <w:hideMark/>
          </w:tcPr>
          <w:p w14:paraId="7D385E50"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Руб./Гкал</w:t>
            </w:r>
          </w:p>
        </w:tc>
        <w:tc>
          <w:tcPr>
            <w:tcW w:w="1071" w:type="dxa"/>
            <w:tcBorders>
              <w:top w:val="nil"/>
              <w:left w:val="nil"/>
              <w:bottom w:val="single" w:sz="4" w:space="0" w:color="auto"/>
              <w:right w:val="single" w:sz="4" w:space="0" w:color="auto"/>
            </w:tcBorders>
            <w:shd w:val="clear" w:color="000000" w:fill="FFFFFF"/>
            <w:vAlign w:val="center"/>
            <w:hideMark/>
          </w:tcPr>
          <w:p w14:paraId="768717F3" w14:textId="1D7D604B" w:rsidR="00A85108" w:rsidRPr="00A742C7" w:rsidRDefault="00A85108" w:rsidP="00A85108">
            <w:pPr>
              <w:jc w:val="center"/>
              <w:rPr>
                <w:rFonts w:eastAsia="Times New Roman" w:cs="Times New Roman"/>
                <w:sz w:val="18"/>
                <w:szCs w:val="18"/>
                <w:lang w:eastAsia="ru-RU"/>
              </w:rPr>
            </w:pPr>
            <w:r w:rsidRPr="00A742C7">
              <w:rPr>
                <w:sz w:val="18"/>
                <w:szCs w:val="18"/>
              </w:rPr>
              <w:t>6537,555</w:t>
            </w:r>
          </w:p>
        </w:tc>
        <w:tc>
          <w:tcPr>
            <w:tcW w:w="1071" w:type="dxa"/>
            <w:tcBorders>
              <w:top w:val="nil"/>
              <w:left w:val="nil"/>
              <w:bottom w:val="single" w:sz="4" w:space="0" w:color="auto"/>
              <w:right w:val="single" w:sz="4" w:space="0" w:color="auto"/>
            </w:tcBorders>
            <w:shd w:val="clear" w:color="000000" w:fill="FFFFFF"/>
            <w:vAlign w:val="center"/>
            <w:hideMark/>
          </w:tcPr>
          <w:p w14:paraId="37AEACE7" w14:textId="5AF89647" w:rsidR="00A85108" w:rsidRPr="00A742C7" w:rsidRDefault="00A85108" w:rsidP="00A85108">
            <w:pPr>
              <w:jc w:val="center"/>
              <w:rPr>
                <w:rFonts w:eastAsia="Times New Roman" w:cs="Times New Roman"/>
                <w:sz w:val="18"/>
                <w:szCs w:val="18"/>
                <w:lang w:eastAsia="ru-RU"/>
              </w:rPr>
            </w:pPr>
            <w:r w:rsidRPr="00A742C7">
              <w:rPr>
                <w:sz w:val="18"/>
                <w:szCs w:val="18"/>
              </w:rPr>
              <w:t>6929,81</w:t>
            </w:r>
          </w:p>
        </w:tc>
        <w:tc>
          <w:tcPr>
            <w:tcW w:w="1071" w:type="dxa"/>
            <w:tcBorders>
              <w:top w:val="nil"/>
              <w:left w:val="nil"/>
              <w:bottom w:val="single" w:sz="4" w:space="0" w:color="auto"/>
              <w:right w:val="single" w:sz="4" w:space="0" w:color="auto"/>
            </w:tcBorders>
            <w:shd w:val="clear" w:color="000000" w:fill="FFFFFF"/>
            <w:vAlign w:val="center"/>
            <w:hideMark/>
          </w:tcPr>
          <w:p w14:paraId="432BFBD9" w14:textId="508B6077" w:rsidR="00A85108" w:rsidRPr="00A742C7" w:rsidRDefault="00A85108" w:rsidP="00A85108">
            <w:pPr>
              <w:jc w:val="center"/>
              <w:rPr>
                <w:rFonts w:eastAsia="Times New Roman" w:cs="Times New Roman"/>
                <w:sz w:val="18"/>
                <w:szCs w:val="18"/>
                <w:lang w:eastAsia="ru-RU"/>
              </w:rPr>
            </w:pPr>
            <w:r w:rsidRPr="00A742C7">
              <w:rPr>
                <w:sz w:val="18"/>
                <w:szCs w:val="18"/>
              </w:rPr>
              <w:t>7345,60</w:t>
            </w:r>
          </w:p>
        </w:tc>
        <w:tc>
          <w:tcPr>
            <w:tcW w:w="1071" w:type="dxa"/>
            <w:tcBorders>
              <w:top w:val="nil"/>
              <w:left w:val="nil"/>
              <w:bottom w:val="single" w:sz="4" w:space="0" w:color="auto"/>
              <w:right w:val="single" w:sz="4" w:space="0" w:color="auto"/>
            </w:tcBorders>
            <w:shd w:val="clear" w:color="000000" w:fill="FFFFFF"/>
            <w:vAlign w:val="center"/>
            <w:hideMark/>
          </w:tcPr>
          <w:p w14:paraId="09699D2F" w14:textId="49A25300" w:rsidR="00A85108" w:rsidRPr="00A742C7" w:rsidRDefault="00A85108" w:rsidP="00A85108">
            <w:pPr>
              <w:jc w:val="center"/>
              <w:rPr>
                <w:rFonts w:eastAsia="Times New Roman" w:cs="Times New Roman"/>
                <w:sz w:val="18"/>
                <w:szCs w:val="18"/>
                <w:lang w:eastAsia="ru-RU"/>
              </w:rPr>
            </w:pPr>
            <w:r w:rsidRPr="00A742C7">
              <w:rPr>
                <w:sz w:val="18"/>
                <w:szCs w:val="18"/>
              </w:rPr>
              <w:t>7786,33</w:t>
            </w:r>
          </w:p>
        </w:tc>
        <w:tc>
          <w:tcPr>
            <w:tcW w:w="1071" w:type="dxa"/>
            <w:tcBorders>
              <w:top w:val="nil"/>
              <w:left w:val="nil"/>
              <w:bottom w:val="single" w:sz="4" w:space="0" w:color="auto"/>
              <w:right w:val="single" w:sz="4" w:space="0" w:color="auto"/>
            </w:tcBorders>
            <w:shd w:val="clear" w:color="000000" w:fill="FFFFFF"/>
            <w:vAlign w:val="center"/>
            <w:hideMark/>
          </w:tcPr>
          <w:p w14:paraId="33BFD663" w14:textId="6B43CFB9" w:rsidR="00A85108" w:rsidRPr="00A742C7" w:rsidRDefault="00A85108" w:rsidP="00A85108">
            <w:pPr>
              <w:jc w:val="center"/>
              <w:rPr>
                <w:rFonts w:eastAsia="Times New Roman" w:cs="Times New Roman"/>
                <w:sz w:val="18"/>
                <w:szCs w:val="18"/>
                <w:lang w:eastAsia="ru-RU"/>
              </w:rPr>
            </w:pPr>
            <w:r w:rsidRPr="00A742C7">
              <w:rPr>
                <w:sz w:val="18"/>
                <w:szCs w:val="18"/>
              </w:rPr>
              <w:t>8253,51</w:t>
            </w:r>
          </w:p>
        </w:tc>
        <w:tc>
          <w:tcPr>
            <w:tcW w:w="1071" w:type="dxa"/>
            <w:tcBorders>
              <w:top w:val="nil"/>
              <w:left w:val="nil"/>
              <w:bottom w:val="single" w:sz="4" w:space="0" w:color="auto"/>
              <w:right w:val="single" w:sz="4" w:space="0" w:color="auto"/>
            </w:tcBorders>
            <w:shd w:val="clear" w:color="000000" w:fill="FFFFFF"/>
            <w:vAlign w:val="center"/>
            <w:hideMark/>
          </w:tcPr>
          <w:p w14:paraId="61906449" w14:textId="3D06CE8C" w:rsidR="00A85108" w:rsidRPr="00A742C7" w:rsidRDefault="00A85108" w:rsidP="00A85108">
            <w:pPr>
              <w:jc w:val="center"/>
              <w:rPr>
                <w:rFonts w:eastAsia="Times New Roman" w:cs="Times New Roman"/>
                <w:sz w:val="18"/>
                <w:szCs w:val="18"/>
                <w:lang w:eastAsia="ru-RU"/>
              </w:rPr>
            </w:pPr>
            <w:r w:rsidRPr="00A742C7">
              <w:rPr>
                <w:sz w:val="18"/>
                <w:szCs w:val="18"/>
              </w:rPr>
              <w:t>8748,72</w:t>
            </w:r>
          </w:p>
        </w:tc>
        <w:tc>
          <w:tcPr>
            <w:tcW w:w="1071" w:type="dxa"/>
            <w:tcBorders>
              <w:top w:val="nil"/>
              <w:left w:val="nil"/>
              <w:bottom w:val="single" w:sz="4" w:space="0" w:color="auto"/>
              <w:right w:val="single" w:sz="4" w:space="0" w:color="auto"/>
            </w:tcBorders>
            <w:shd w:val="clear" w:color="000000" w:fill="FFFFFF"/>
            <w:vAlign w:val="center"/>
            <w:hideMark/>
          </w:tcPr>
          <w:p w14:paraId="7B6439EE" w14:textId="1E8E043F" w:rsidR="00A85108" w:rsidRPr="00A742C7" w:rsidRDefault="00A85108" w:rsidP="00A85108">
            <w:pPr>
              <w:jc w:val="center"/>
              <w:rPr>
                <w:rFonts w:eastAsia="Times New Roman" w:cs="Times New Roman"/>
                <w:sz w:val="18"/>
                <w:szCs w:val="18"/>
                <w:lang w:eastAsia="ru-RU"/>
              </w:rPr>
            </w:pPr>
            <w:r w:rsidRPr="00A742C7">
              <w:rPr>
                <w:sz w:val="18"/>
                <w:szCs w:val="18"/>
              </w:rPr>
              <w:t>9273,65</w:t>
            </w:r>
          </w:p>
        </w:tc>
        <w:tc>
          <w:tcPr>
            <w:tcW w:w="1071" w:type="dxa"/>
            <w:tcBorders>
              <w:top w:val="nil"/>
              <w:left w:val="nil"/>
              <w:bottom w:val="single" w:sz="4" w:space="0" w:color="auto"/>
              <w:right w:val="single" w:sz="4" w:space="0" w:color="auto"/>
            </w:tcBorders>
            <w:shd w:val="clear" w:color="000000" w:fill="FFFFFF"/>
            <w:vAlign w:val="center"/>
            <w:hideMark/>
          </w:tcPr>
          <w:p w14:paraId="4F0F5180" w14:textId="0DA55CF4" w:rsidR="00A85108" w:rsidRPr="00A742C7" w:rsidRDefault="00A85108" w:rsidP="00A85108">
            <w:pPr>
              <w:jc w:val="center"/>
              <w:rPr>
                <w:rFonts w:eastAsia="Times New Roman" w:cs="Times New Roman"/>
                <w:sz w:val="18"/>
                <w:szCs w:val="18"/>
                <w:lang w:eastAsia="ru-RU"/>
              </w:rPr>
            </w:pPr>
            <w:r w:rsidRPr="00A742C7">
              <w:rPr>
                <w:sz w:val="18"/>
                <w:szCs w:val="18"/>
              </w:rPr>
              <w:t>9830,07</w:t>
            </w:r>
          </w:p>
        </w:tc>
        <w:tc>
          <w:tcPr>
            <w:tcW w:w="1071" w:type="dxa"/>
            <w:tcBorders>
              <w:top w:val="nil"/>
              <w:left w:val="nil"/>
              <w:bottom w:val="single" w:sz="4" w:space="0" w:color="auto"/>
              <w:right w:val="single" w:sz="4" w:space="0" w:color="auto"/>
            </w:tcBorders>
            <w:shd w:val="clear" w:color="000000" w:fill="FFFFFF"/>
            <w:vAlign w:val="center"/>
            <w:hideMark/>
          </w:tcPr>
          <w:p w14:paraId="19B68706" w14:textId="3B2C67F1" w:rsidR="00A85108" w:rsidRPr="00A742C7" w:rsidRDefault="00A85108" w:rsidP="00A85108">
            <w:pPr>
              <w:jc w:val="center"/>
              <w:rPr>
                <w:rFonts w:eastAsia="Times New Roman" w:cs="Times New Roman"/>
                <w:sz w:val="18"/>
                <w:szCs w:val="18"/>
                <w:lang w:eastAsia="ru-RU"/>
              </w:rPr>
            </w:pPr>
            <w:r w:rsidRPr="00A742C7">
              <w:rPr>
                <w:sz w:val="18"/>
                <w:szCs w:val="18"/>
              </w:rPr>
              <w:t>10419,87</w:t>
            </w:r>
          </w:p>
        </w:tc>
        <w:tc>
          <w:tcPr>
            <w:tcW w:w="1071" w:type="dxa"/>
            <w:tcBorders>
              <w:top w:val="nil"/>
              <w:left w:val="nil"/>
              <w:bottom w:val="single" w:sz="4" w:space="0" w:color="auto"/>
              <w:right w:val="single" w:sz="4" w:space="0" w:color="auto"/>
            </w:tcBorders>
            <w:shd w:val="clear" w:color="000000" w:fill="FFFFFF"/>
            <w:vAlign w:val="center"/>
            <w:hideMark/>
          </w:tcPr>
          <w:p w14:paraId="0A66BDC3" w14:textId="581B40A1" w:rsidR="00A85108" w:rsidRPr="00A742C7" w:rsidRDefault="00A85108" w:rsidP="00A85108">
            <w:pPr>
              <w:jc w:val="center"/>
              <w:rPr>
                <w:rFonts w:eastAsia="Times New Roman" w:cs="Times New Roman"/>
                <w:sz w:val="18"/>
                <w:szCs w:val="18"/>
                <w:lang w:eastAsia="ru-RU"/>
              </w:rPr>
            </w:pPr>
            <w:r w:rsidRPr="00A742C7">
              <w:rPr>
                <w:sz w:val="18"/>
                <w:szCs w:val="18"/>
              </w:rPr>
              <w:t>11045,06</w:t>
            </w:r>
          </w:p>
        </w:tc>
        <w:tc>
          <w:tcPr>
            <w:tcW w:w="1071" w:type="dxa"/>
            <w:tcBorders>
              <w:top w:val="nil"/>
              <w:left w:val="nil"/>
              <w:bottom w:val="single" w:sz="4" w:space="0" w:color="auto"/>
              <w:right w:val="single" w:sz="4" w:space="0" w:color="auto"/>
            </w:tcBorders>
            <w:shd w:val="clear" w:color="000000" w:fill="FFFFFF"/>
            <w:vAlign w:val="center"/>
            <w:hideMark/>
          </w:tcPr>
          <w:p w14:paraId="228A8762" w14:textId="7F83231B" w:rsidR="00A85108" w:rsidRPr="00A742C7" w:rsidRDefault="00A85108" w:rsidP="00A85108">
            <w:pPr>
              <w:jc w:val="center"/>
              <w:rPr>
                <w:rFonts w:eastAsia="Times New Roman" w:cs="Times New Roman"/>
                <w:sz w:val="18"/>
                <w:szCs w:val="18"/>
                <w:lang w:eastAsia="ru-RU"/>
              </w:rPr>
            </w:pPr>
            <w:r w:rsidRPr="00A742C7">
              <w:rPr>
                <w:sz w:val="18"/>
                <w:szCs w:val="18"/>
              </w:rPr>
              <w:t>11707,77</w:t>
            </w:r>
          </w:p>
        </w:tc>
        <w:tc>
          <w:tcPr>
            <w:tcW w:w="1071" w:type="dxa"/>
            <w:tcBorders>
              <w:top w:val="nil"/>
              <w:left w:val="nil"/>
              <w:bottom w:val="single" w:sz="4" w:space="0" w:color="auto"/>
              <w:right w:val="single" w:sz="4" w:space="0" w:color="auto"/>
            </w:tcBorders>
            <w:shd w:val="clear" w:color="000000" w:fill="FFFFFF"/>
            <w:vAlign w:val="center"/>
            <w:hideMark/>
          </w:tcPr>
          <w:p w14:paraId="37786E27" w14:textId="06216141" w:rsidR="00A85108" w:rsidRPr="00A742C7" w:rsidRDefault="00A85108" w:rsidP="00A85108">
            <w:pPr>
              <w:jc w:val="center"/>
              <w:rPr>
                <w:rFonts w:eastAsia="Times New Roman" w:cs="Times New Roman"/>
                <w:sz w:val="18"/>
                <w:szCs w:val="18"/>
                <w:lang w:eastAsia="ru-RU"/>
              </w:rPr>
            </w:pPr>
            <w:r w:rsidRPr="00A742C7">
              <w:rPr>
                <w:sz w:val="18"/>
                <w:szCs w:val="18"/>
              </w:rPr>
              <w:t>12410,23</w:t>
            </w:r>
          </w:p>
        </w:tc>
        <w:tc>
          <w:tcPr>
            <w:tcW w:w="1071" w:type="dxa"/>
            <w:tcBorders>
              <w:top w:val="nil"/>
              <w:left w:val="nil"/>
              <w:bottom w:val="single" w:sz="4" w:space="0" w:color="auto"/>
              <w:right w:val="single" w:sz="4" w:space="0" w:color="auto"/>
            </w:tcBorders>
            <w:shd w:val="clear" w:color="000000" w:fill="FFFFFF"/>
            <w:vAlign w:val="center"/>
            <w:hideMark/>
          </w:tcPr>
          <w:p w14:paraId="2226A6CF" w14:textId="1A9E9C3A" w:rsidR="00A85108" w:rsidRPr="00A742C7" w:rsidRDefault="00A85108" w:rsidP="00A85108">
            <w:pPr>
              <w:jc w:val="center"/>
              <w:rPr>
                <w:rFonts w:eastAsia="Times New Roman" w:cs="Times New Roman"/>
                <w:sz w:val="18"/>
                <w:szCs w:val="18"/>
                <w:lang w:eastAsia="ru-RU"/>
              </w:rPr>
            </w:pPr>
            <w:r w:rsidRPr="00A742C7">
              <w:rPr>
                <w:sz w:val="18"/>
                <w:szCs w:val="18"/>
              </w:rPr>
              <w:t>13154,84</w:t>
            </w:r>
          </w:p>
        </w:tc>
        <w:tc>
          <w:tcPr>
            <w:tcW w:w="1071" w:type="dxa"/>
            <w:tcBorders>
              <w:top w:val="nil"/>
              <w:left w:val="nil"/>
              <w:bottom w:val="single" w:sz="4" w:space="0" w:color="auto"/>
              <w:right w:val="single" w:sz="4" w:space="0" w:color="auto"/>
            </w:tcBorders>
            <w:shd w:val="clear" w:color="000000" w:fill="FFFFFF"/>
            <w:vAlign w:val="center"/>
            <w:hideMark/>
          </w:tcPr>
          <w:p w14:paraId="3FDA2878" w14:textId="0722469B" w:rsidR="00A85108" w:rsidRPr="00A742C7" w:rsidRDefault="00A85108" w:rsidP="00A85108">
            <w:pPr>
              <w:jc w:val="center"/>
              <w:rPr>
                <w:rFonts w:eastAsia="Times New Roman" w:cs="Times New Roman"/>
                <w:sz w:val="18"/>
                <w:szCs w:val="18"/>
                <w:lang w:eastAsia="ru-RU"/>
              </w:rPr>
            </w:pPr>
            <w:r w:rsidRPr="00A742C7">
              <w:rPr>
                <w:sz w:val="18"/>
                <w:szCs w:val="18"/>
              </w:rPr>
              <w:t>13944,14</w:t>
            </w:r>
          </w:p>
        </w:tc>
        <w:tc>
          <w:tcPr>
            <w:tcW w:w="1071" w:type="dxa"/>
            <w:tcBorders>
              <w:top w:val="nil"/>
              <w:left w:val="nil"/>
              <w:bottom w:val="single" w:sz="4" w:space="0" w:color="auto"/>
              <w:right w:val="single" w:sz="4" w:space="0" w:color="auto"/>
            </w:tcBorders>
            <w:shd w:val="clear" w:color="000000" w:fill="FFFFFF"/>
            <w:vAlign w:val="center"/>
            <w:hideMark/>
          </w:tcPr>
          <w:p w14:paraId="2F4F5232" w14:textId="6F1992E3" w:rsidR="00A85108" w:rsidRPr="00A742C7" w:rsidRDefault="00A85108" w:rsidP="00A85108">
            <w:pPr>
              <w:jc w:val="center"/>
              <w:rPr>
                <w:rFonts w:eastAsia="Times New Roman" w:cs="Times New Roman"/>
                <w:sz w:val="18"/>
                <w:szCs w:val="18"/>
                <w:lang w:eastAsia="ru-RU"/>
              </w:rPr>
            </w:pPr>
            <w:r w:rsidRPr="00A742C7">
              <w:rPr>
                <w:sz w:val="18"/>
                <w:szCs w:val="18"/>
              </w:rPr>
              <w:t>14780,78</w:t>
            </w:r>
          </w:p>
        </w:tc>
        <w:tc>
          <w:tcPr>
            <w:tcW w:w="1071" w:type="dxa"/>
            <w:tcBorders>
              <w:top w:val="nil"/>
              <w:left w:val="nil"/>
              <w:bottom w:val="single" w:sz="4" w:space="0" w:color="auto"/>
              <w:right w:val="single" w:sz="4" w:space="0" w:color="auto"/>
            </w:tcBorders>
            <w:shd w:val="clear" w:color="000000" w:fill="FFFFFF"/>
            <w:vAlign w:val="center"/>
            <w:hideMark/>
          </w:tcPr>
          <w:p w14:paraId="11111066" w14:textId="7BF91299" w:rsidR="00A85108" w:rsidRPr="00A742C7" w:rsidRDefault="00A85108" w:rsidP="00A85108">
            <w:pPr>
              <w:jc w:val="center"/>
              <w:rPr>
                <w:rFonts w:eastAsia="Times New Roman" w:cs="Times New Roman"/>
                <w:sz w:val="18"/>
                <w:szCs w:val="18"/>
                <w:lang w:eastAsia="ru-RU"/>
              </w:rPr>
            </w:pPr>
            <w:r w:rsidRPr="00A742C7">
              <w:rPr>
                <w:sz w:val="18"/>
                <w:szCs w:val="18"/>
              </w:rPr>
              <w:t>15667,63</w:t>
            </w:r>
          </w:p>
        </w:tc>
        <w:tc>
          <w:tcPr>
            <w:tcW w:w="1071" w:type="dxa"/>
            <w:tcBorders>
              <w:top w:val="nil"/>
              <w:left w:val="nil"/>
              <w:bottom w:val="single" w:sz="4" w:space="0" w:color="auto"/>
              <w:right w:val="single" w:sz="4" w:space="0" w:color="auto"/>
            </w:tcBorders>
            <w:shd w:val="clear" w:color="000000" w:fill="FFFFFF"/>
            <w:vAlign w:val="center"/>
            <w:hideMark/>
          </w:tcPr>
          <w:p w14:paraId="56AED06D" w14:textId="70A169F9" w:rsidR="00A85108" w:rsidRPr="00A742C7" w:rsidRDefault="00A85108" w:rsidP="00A85108">
            <w:pPr>
              <w:jc w:val="center"/>
              <w:rPr>
                <w:rFonts w:eastAsia="Times New Roman" w:cs="Times New Roman"/>
                <w:sz w:val="18"/>
                <w:szCs w:val="18"/>
                <w:lang w:eastAsia="ru-RU"/>
              </w:rPr>
            </w:pPr>
            <w:r w:rsidRPr="00A742C7">
              <w:rPr>
                <w:sz w:val="18"/>
                <w:szCs w:val="18"/>
              </w:rPr>
              <w:t>16607,69</w:t>
            </w:r>
          </w:p>
        </w:tc>
        <w:tc>
          <w:tcPr>
            <w:tcW w:w="1071" w:type="dxa"/>
            <w:tcBorders>
              <w:top w:val="nil"/>
              <w:left w:val="nil"/>
              <w:bottom w:val="single" w:sz="4" w:space="0" w:color="auto"/>
              <w:right w:val="single" w:sz="4" w:space="0" w:color="auto"/>
            </w:tcBorders>
            <w:shd w:val="clear" w:color="000000" w:fill="FFFFFF"/>
            <w:vAlign w:val="center"/>
            <w:hideMark/>
          </w:tcPr>
          <w:p w14:paraId="0B7EC85B" w14:textId="60FE6F36" w:rsidR="00A85108" w:rsidRPr="00A742C7" w:rsidRDefault="00A85108" w:rsidP="00A85108">
            <w:pPr>
              <w:jc w:val="center"/>
              <w:rPr>
                <w:rFonts w:eastAsia="Times New Roman" w:cs="Times New Roman"/>
                <w:sz w:val="18"/>
                <w:szCs w:val="18"/>
                <w:lang w:eastAsia="ru-RU"/>
              </w:rPr>
            </w:pPr>
            <w:r w:rsidRPr="00A742C7">
              <w:rPr>
                <w:sz w:val="18"/>
                <w:szCs w:val="18"/>
              </w:rPr>
              <w:t>17604,15</w:t>
            </w:r>
          </w:p>
        </w:tc>
      </w:tr>
      <w:tr w:rsidR="00A85108" w:rsidRPr="00A742C7" w14:paraId="3B211DCC" w14:textId="77777777" w:rsidTr="000A1B97">
        <w:trPr>
          <w:trHeight w:val="460"/>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36F9C4CD" w14:textId="1ABBB7BC" w:rsidR="00A85108" w:rsidRPr="00A742C7" w:rsidRDefault="00A85108" w:rsidP="00A85108">
            <w:pPr>
              <w:rPr>
                <w:rFonts w:eastAsia="Times New Roman" w:cs="Times New Roman"/>
                <w:bCs/>
                <w:sz w:val="18"/>
                <w:szCs w:val="18"/>
                <w:lang w:eastAsia="ru-RU"/>
              </w:rPr>
            </w:pPr>
            <w:r w:rsidRPr="00A742C7">
              <w:rPr>
                <w:bCs/>
                <w:sz w:val="18"/>
                <w:szCs w:val="18"/>
              </w:rPr>
              <w:t>Полезный отпуск тепловой энергии с коллектора</w:t>
            </w:r>
          </w:p>
        </w:tc>
        <w:tc>
          <w:tcPr>
            <w:tcW w:w="986" w:type="dxa"/>
            <w:tcBorders>
              <w:top w:val="nil"/>
              <w:left w:val="nil"/>
              <w:bottom w:val="single" w:sz="4" w:space="0" w:color="auto"/>
              <w:right w:val="single" w:sz="4" w:space="0" w:color="auto"/>
            </w:tcBorders>
            <w:shd w:val="clear" w:color="000000" w:fill="FFFFFF"/>
            <w:vAlign w:val="center"/>
            <w:hideMark/>
          </w:tcPr>
          <w:p w14:paraId="26FFC0EB"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Гкал</w:t>
            </w:r>
          </w:p>
        </w:tc>
        <w:tc>
          <w:tcPr>
            <w:tcW w:w="1071" w:type="dxa"/>
            <w:tcBorders>
              <w:top w:val="nil"/>
              <w:left w:val="nil"/>
              <w:bottom w:val="single" w:sz="4" w:space="0" w:color="auto"/>
              <w:right w:val="single" w:sz="4" w:space="0" w:color="auto"/>
            </w:tcBorders>
            <w:shd w:val="clear" w:color="000000" w:fill="FFFFFF"/>
            <w:vAlign w:val="center"/>
            <w:hideMark/>
          </w:tcPr>
          <w:p w14:paraId="3C98C60C" w14:textId="608DF346"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4BF2898F" w14:textId="560B240F"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32940C91" w14:textId="54B69DDC"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4B2D371" w14:textId="42136602"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0B667BCF" w14:textId="31CB5CB1"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5A85B16" w14:textId="2E48E8FF"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56BB3F3F" w14:textId="507E756D"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68762F39" w14:textId="26C96E6D"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18FE87A9" w14:textId="04D2D997"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7A70BB9" w14:textId="0F09007D"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5E79B449" w14:textId="11721DFD"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E064CED" w14:textId="13BA820E"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52C21C54" w14:textId="50EF4011"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BC5A2A5" w14:textId="29721BA4"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67FD95DD" w14:textId="708407E8"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066B3E4B" w14:textId="1AB12D74"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5B417226" w14:textId="45627418" w:rsidR="00A85108" w:rsidRPr="00A742C7" w:rsidRDefault="00A85108" w:rsidP="00A85108">
            <w:pPr>
              <w:jc w:val="center"/>
              <w:rPr>
                <w:rFonts w:eastAsia="Times New Roman" w:cs="Times New Roman"/>
                <w:sz w:val="18"/>
                <w:szCs w:val="18"/>
                <w:lang w:eastAsia="ru-RU"/>
              </w:rPr>
            </w:pPr>
            <w:r w:rsidRPr="00A742C7">
              <w:rPr>
                <w:sz w:val="18"/>
                <w:szCs w:val="18"/>
              </w:rPr>
              <w:t>11123,00</w:t>
            </w:r>
          </w:p>
        </w:tc>
        <w:tc>
          <w:tcPr>
            <w:tcW w:w="1071" w:type="dxa"/>
            <w:tcBorders>
              <w:top w:val="nil"/>
              <w:left w:val="nil"/>
              <w:bottom w:val="single" w:sz="4" w:space="0" w:color="auto"/>
              <w:right w:val="single" w:sz="4" w:space="0" w:color="auto"/>
            </w:tcBorders>
            <w:shd w:val="clear" w:color="000000" w:fill="FFFFFF"/>
            <w:vAlign w:val="center"/>
            <w:hideMark/>
          </w:tcPr>
          <w:p w14:paraId="78C510C4" w14:textId="14A5B865" w:rsidR="00A85108" w:rsidRPr="00A742C7" w:rsidRDefault="00A85108" w:rsidP="00A85108">
            <w:pPr>
              <w:jc w:val="center"/>
              <w:rPr>
                <w:rFonts w:eastAsia="Times New Roman" w:cs="Times New Roman"/>
                <w:sz w:val="18"/>
                <w:szCs w:val="18"/>
                <w:lang w:eastAsia="ru-RU"/>
              </w:rPr>
            </w:pPr>
            <w:r w:rsidRPr="00A742C7">
              <w:rPr>
                <w:sz w:val="18"/>
                <w:szCs w:val="18"/>
              </w:rPr>
              <w:t>11123,00</w:t>
            </w:r>
          </w:p>
        </w:tc>
      </w:tr>
      <w:tr w:rsidR="00A85108" w:rsidRPr="00A742C7" w14:paraId="0F78E71E" w14:textId="77777777" w:rsidTr="000A1B97">
        <w:trPr>
          <w:trHeight w:val="287"/>
        </w:trPr>
        <w:tc>
          <w:tcPr>
            <w:tcW w:w="2133" w:type="dxa"/>
            <w:tcBorders>
              <w:top w:val="nil"/>
              <w:left w:val="single" w:sz="4" w:space="0" w:color="auto"/>
              <w:bottom w:val="single" w:sz="4" w:space="0" w:color="auto"/>
              <w:right w:val="single" w:sz="4" w:space="0" w:color="auto"/>
            </w:tcBorders>
            <w:shd w:val="clear" w:color="000000" w:fill="FFFFFF"/>
            <w:vAlign w:val="center"/>
            <w:hideMark/>
          </w:tcPr>
          <w:p w14:paraId="0080F8D9" w14:textId="2852FBD1" w:rsidR="00A85108" w:rsidRPr="00A742C7" w:rsidRDefault="00A85108" w:rsidP="00A85108">
            <w:pPr>
              <w:rPr>
                <w:rFonts w:eastAsia="Times New Roman" w:cs="Times New Roman"/>
                <w:bCs/>
                <w:sz w:val="18"/>
                <w:szCs w:val="18"/>
                <w:lang w:eastAsia="ru-RU"/>
              </w:rPr>
            </w:pPr>
            <w:r w:rsidRPr="00A742C7">
              <w:rPr>
                <w:bCs/>
                <w:sz w:val="18"/>
                <w:szCs w:val="18"/>
              </w:rPr>
              <w:t>Тариф</w:t>
            </w:r>
          </w:p>
        </w:tc>
        <w:tc>
          <w:tcPr>
            <w:tcW w:w="986" w:type="dxa"/>
            <w:tcBorders>
              <w:top w:val="nil"/>
              <w:left w:val="nil"/>
              <w:bottom w:val="single" w:sz="4" w:space="0" w:color="auto"/>
              <w:right w:val="single" w:sz="4" w:space="0" w:color="auto"/>
            </w:tcBorders>
            <w:shd w:val="clear" w:color="000000" w:fill="FFFFFF"/>
            <w:vAlign w:val="center"/>
            <w:hideMark/>
          </w:tcPr>
          <w:p w14:paraId="6ED75939" w14:textId="77777777" w:rsidR="00A85108" w:rsidRPr="00A742C7" w:rsidRDefault="00A85108" w:rsidP="00A85108">
            <w:pPr>
              <w:jc w:val="center"/>
              <w:rPr>
                <w:rFonts w:eastAsia="Times New Roman" w:cs="Times New Roman"/>
                <w:sz w:val="18"/>
                <w:szCs w:val="18"/>
                <w:lang w:eastAsia="ru-RU"/>
              </w:rPr>
            </w:pPr>
            <w:r w:rsidRPr="00A742C7">
              <w:rPr>
                <w:rFonts w:eastAsia="Times New Roman" w:cs="Times New Roman"/>
                <w:sz w:val="18"/>
                <w:szCs w:val="18"/>
                <w:lang w:eastAsia="ru-RU"/>
              </w:rPr>
              <w:t>Руб./Гкал</w:t>
            </w:r>
          </w:p>
        </w:tc>
        <w:tc>
          <w:tcPr>
            <w:tcW w:w="1071" w:type="dxa"/>
            <w:tcBorders>
              <w:top w:val="nil"/>
              <w:left w:val="nil"/>
              <w:bottom w:val="single" w:sz="4" w:space="0" w:color="auto"/>
              <w:right w:val="single" w:sz="4" w:space="0" w:color="auto"/>
            </w:tcBorders>
            <w:shd w:val="clear" w:color="000000" w:fill="FFFFFF"/>
            <w:vAlign w:val="center"/>
            <w:hideMark/>
          </w:tcPr>
          <w:p w14:paraId="5686C8FB" w14:textId="6E36EA4A" w:rsidR="00A85108" w:rsidRPr="00A742C7" w:rsidRDefault="00A85108" w:rsidP="00A85108">
            <w:pPr>
              <w:jc w:val="center"/>
              <w:rPr>
                <w:rFonts w:eastAsia="Times New Roman" w:cs="Times New Roman"/>
                <w:sz w:val="18"/>
                <w:szCs w:val="18"/>
                <w:lang w:eastAsia="ru-RU"/>
              </w:rPr>
            </w:pPr>
            <w:r w:rsidRPr="00A742C7">
              <w:rPr>
                <w:sz w:val="18"/>
                <w:szCs w:val="18"/>
              </w:rPr>
              <w:t>5265,027</w:t>
            </w:r>
          </w:p>
        </w:tc>
        <w:tc>
          <w:tcPr>
            <w:tcW w:w="1071" w:type="dxa"/>
            <w:tcBorders>
              <w:top w:val="nil"/>
              <w:left w:val="nil"/>
              <w:bottom w:val="single" w:sz="4" w:space="0" w:color="auto"/>
              <w:right w:val="single" w:sz="4" w:space="0" w:color="auto"/>
            </w:tcBorders>
            <w:shd w:val="clear" w:color="000000" w:fill="FFFFFF"/>
            <w:vAlign w:val="center"/>
            <w:hideMark/>
          </w:tcPr>
          <w:p w14:paraId="0BD93282" w14:textId="2D62920A" w:rsidR="00A85108" w:rsidRPr="00A742C7" w:rsidRDefault="00A85108" w:rsidP="00A85108">
            <w:pPr>
              <w:jc w:val="center"/>
              <w:rPr>
                <w:rFonts w:eastAsia="Times New Roman" w:cs="Times New Roman"/>
                <w:sz w:val="18"/>
                <w:szCs w:val="18"/>
                <w:lang w:eastAsia="ru-RU"/>
              </w:rPr>
            </w:pPr>
            <w:r w:rsidRPr="00A742C7">
              <w:rPr>
                <w:sz w:val="18"/>
                <w:szCs w:val="18"/>
              </w:rPr>
              <w:t>5580,93</w:t>
            </w:r>
          </w:p>
        </w:tc>
        <w:tc>
          <w:tcPr>
            <w:tcW w:w="1071" w:type="dxa"/>
            <w:tcBorders>
              <w:top w:val="nil"/>
              <w:left w:val="nil"/>
              <w:bottom w:val="single" w:sz="4" w:space="0" w:color="auto"/>
              <w:right w:val="single" w:sz="4" w:space="0" w:color="auto"/>
            </w:tcBorders>
            <w:shd w:val="clear" w:color="000000" w:fill="FFFFFF"/>
            <w:vAlign w:val="center"/>
            <w:hideMark/>
          </w:tcPr>
          <w:p w14:paraId="2673593B" w14:textId="61EE81D9" w:rsidR="00A85108" w:rsidRPr="00A742C7" w:rsidRDefault="00A85108" w:rsidP="00A85108">
            <w:pPr>
              <w:jc w:val="center"/>
              <w:rPr>
                <w:rFonts w:eastAsia="Times New Roman" w:cs="Times New Roman"/>
                <w:sz w:val="18"/>
                <w:szCs w:val="18"/>
                <w:lang w:eastAsia="ru-RU"/>
              </w:rPr>
            </w:pPr>
            <w:r w:rsidRPr="00A742C7">
              <w:rPr>
                <w:sz w:val="18"/>
                <w:szCs w:val="18"/>
              </w:rPr>
              <w:t>5915,78</w:t>
            </w:r>
          </w:p>
        </w:tc>
        <w:tc>
          <w:tcPr>
            <w:tcW w:w="1071" w:type="dxa"/>
            <w:tcBorders>
              <w:top w:val="nil"/>
              <w:left w:val="nil"/>
              <w:bottom w:val="single" w:sz="4" w:space="0" w:color="auto"/>
              <w:right w:val="single" w:sz="4" w:space="0" w:color="auto"/>
            </w:tcBorders>
            <w:shd w:val="clear" w:color="000000" w:fill="FFFFFF"/>
            <w:vAlign w:val="center"/>
            <w:hideMark/>
          </w:tcPr>
          <w:p w14:paraId="3232E229" w14:textId="7403EE61" w:rsidR="00A85108" w:rsidRPr="00A742C7" w:rsidRDefault="00A85108" w:rsidP="00A85108">
            <w:pPr>
              <w:jc w:val="center"/>
              <w:rPr>
                <w:rFonts w:eastAsia="Times New Roman" w:cs="Times New Roman"/>
                <w:sz w:val="18"/>
                <w:szCs w:val="18"/>
                <w:lang w:eastAsia="ru-RU"/>
              </w:rPr>
            </w:pPr>
            <w:r w:rsidRPr="00A742C7">
              <w:rPr>
                <w:sz w:val="18"/>
                <w:szCs w:val="18"/>
              </w:rPr>
              <w:t>6270,73</w:t>
            </w:r>
          </w:p>
        </w:tc>
        <w:tc>
          <w:tcPr>
            <w:tcW w:w="1071" w:type="dxa"/>
            <w:tcBorders>
              <w:top w:val="nil"/>
              <w:left w:val="nil"/>
              <w:bottom w:val="single" w:sz="4" w:space="0" w:color="auto"/>
              <w:right w:val="single" w:sz="4" w:space="0" w:color="auto"/>
            </w:tcBorders>
            <w:shd w:val="clear" w:color="000000" w:fill="FFFFFF"/>
            <w:vAlign w:val="center"/>
            <w:hideMark/>
          </w:tcPr>
          <w:p w14:paraId="651AFB6F" w14:textId="19464EFA" w:rsidR="00A85108" w:rsidRPr="00A742C7" w:rsidRDefault="00A85108" w:rsidP="00A85108">
            <w:pPr>
              <w:jc w:val="center"/>
              <w:rPr>
                <w:rFonts w:eastAsia="Times New Roman" w:cs="Times New Roman"/>
                <w:sz w:val="18"/>
                <w:szCs w:val="18"/>
                <w:lang w:eastAsia="ru-RU"/>
              </w:rPr>
            </w:pPr>
            <w:r w:rsidRPr="00A742C7">
              <w:rPr>
                <w:sz w:val="18"/>
                <w:szCs w:val="18"/>
              </w:rPr>
              <w:t>6646,97</w:t>
            </w:r>
          </w:p>
        </w:tc>
        <w:tc>
          <w:tcPr>
            <w:tcW w:w="1071" w:type="dxa"/>
            <w:tcBorders>
              <w:top w:val="nil"/>
              <w:left w:val="nil"/>
              <w:bottom w:val="single" w:sz="4" w:space="0" w:color="auto"/>
              <w:right w:val="single" w:sz="4" w:space="0" w:color="auto"/>
            </w:tcBorders>
            <w:shd w:val="clear" w:color="000000" w:fill="FFFFFF"/>
            <w:vAlign w:val="center"/>
            <w:hideMark/>
          </w:tcPr>
          <w:p w14:paraId="572CC889" w14:textId="62423F2A" w:rsidR="00A85108" w:rsidRPr="00A742C7" w:rsidRDefault="00A85108" w:rsidP="00A85108">
            <w:pPr>
              <w:jc w:val="center"/>
              <w:rPr>
                <w:rFonts w:eastAsia="Times New Roman" w:cs="Times New Roman"/>
                <w:sz w:val="18"/>
                <w:szCs w:val="18"/>
                <w:lang w:eastAsia="ru-RU"/>
              </w:rPr>
            </w:pPr>
            <w:r w:rsidRPr="00A742C7">
              <w:rPr>
                <w:sz w:val="18"/>
                <w:szCs w:val="18"/>
              </w:rPr>
              <w:t>7045,79</w:t>
            </w:r>
          </w:p>
        </w:tc>
        <w:tc>
          <w:tcPr>
            <w:tcW w:w="1071" w:type="dxa"/>
            <w:tcBorders>
              <w:top w:val="nil"/>
              <w:left w:val="nil"/>
              <w:bottom w:val="single" w:sz="4" w:space="0" w:color="auto"/>
              <w:right w:val="single" w:sz="4" w:space="0" w:color="auto"/>
            </w:tcBorders>
            <w:shd w:val="clear" w:color="000000" w:fill="FFFFFF"/>
            <w:vAlign w:val="center"/>
            <w:hideMark/>
          </w:tcPr>
          <w:p w14:paraId="6C16093B" w14:textId="5B98AFC2" w:rsidR="00A85108" w:rsidRPr="00A742C7" w:rsidRDefault="00A85108" w:rsidP="00A85108">
            <w:pPr>
              <w:jc w:val="center"/>
              <w:rPr>
                <w:rFonts w:eastAsia="Times New Roman" w:cs="Times New Roman"/>
                <w:sz w:val="18"/>
                <w:szCs w:val="18"/>
                <w:lang w:eastAsia="ru-RU"/>
              </w:rPr>
            </w:pPr>
            <w:r w:rsidRPr="00A742C7">
              <w:rPr>
                <w:sz w:val="18"/>
                <w:szCs w:val="18"/>
              </w:rPr>
              <w:t>7468,54</w:t>
            </w:r>
          </w:p>
        </w:tc>
        <w:tc>
          <w:tcPr>
            <w:tcW w:w="1071" w:type="dxa"/>
            <w:tcBorders>
              <w:top w:val="nil"/>
              <w:left w:val="nil"/>
              <w:bottom w:val="single" w:sz="4" w:space="0" w:color="auto"/>
              <w:right w:val="single" w:sz="4" w:space="0" w:color="auto"/>
            </w:tcBorders>
            <w:shd w:val="clear" w:color="000000" w:fill="FFFFFF"/>
            <w:vAlign w:val="center"/>
            <w:hideMark/>
          </w:tcPr>
          <w:p w14:paraId="246D17FE" w14:textId="67113C5D" w:rsidR="00A85108" w:rsidRPr="00A742C7" w:rsidRDefault="00A85108" w:rsidP="00A85108">
            <w:pPr>
              <w:jc w:val="center"/>
              <w:rPr>
                <w:rFonts w:eastAsia="Times New Roman" w:cs="Times New Roman"/>
                <w:sz w:val="18"/>
                <w:szCs w:val="18"/>
                <w:lang w:eastAsia="ru-RU"/>
              </w:rPr>
            </w:pPr>
            <w:r w:rsidRPr="00A742C7">
              <w:rPr>
                <w:sz w:val="18"/>
                <w:szCs w:val="18"/>
              </w:rPr>
              <w:t>7916,65</w:t>
            </w:r>
          </w:p>
        </w:tc>
        <w:tc>
          <w:tcPr>
            <w:tcW w:w="1071" w:type="dxa"/>
            <w:tcBorders>
              <w:top w:val="nil"/>
              <w:left w:val="nil"/>
              <w:bottom w:val="single" w:sz="4" w:space="0" w:color="auto"/>
              <w:right w:val="single" w:sz="4" w:space="0" w:color="auto"/>
            </w:tcBorders>
            <w:shd w:val="clear" w:color="000000" w:fill="FFFFFF"/>
            <w:vAlign w:val="center"/>
            <w:hideMark/>
          </w:tcPr>
          <w:p w14:paraId="083E32FC" w14:textId="5A9AA97D" w:rsidR="00A85108" w:rsidRPr="00A742C7" w:rsidRDefault="00A85108" w:rsidP="00A85108">
            <w:pPr>
              <w:jc w:val="center"/>
              <w:rPr>
                <w:rFonts w:eastAsia="Times New Roman" w:cs="Times New Roman"/>
                <w:sz w:val="18"/>
                <w:szCs w:val="18"/>
                <w:lang w:eastAsia="ru-RU"/>
              </w:rPr>
            </w:pPr>
            <w:r w:rsidRPr="00A742C7">
              <w:rPr>
                <w:sz w:val="18"/>
                <w:szCs w:val="18"/>
              </w:rPr>
              <w:t>8391,65</w:t>
            </w:r>
          </w:p>
        </w:tc>
        <w:tc>
          <w:tcPr>
            <w:tcW w:w="1071" w:type="dxa"/>
            <w:tcBorders>
              <w:top w:val="nil"/>
              <w:left w:val="nil"/>
              <w:bottom w:val="single" w:sz="4" w:space="0" w:color="auto"/>
              <w:right w:val="single" w:sz="4" w:space="0" w:color="auto"/>
            </w:tcBorders>
            <w:shd w:val="clear" w:color="000000" w:fill="FFFFFF"/>
            <w:vAlign w:val="center"/>
            <w:hideMark/>
          </w:tcPr>
          <w:p w14:paraId="55369A81" w14:textId="12AFAF15" w:rsidR="00A85108" w:rsidRPr="00A742C7" w:rsidRDefault="00A85108" w:rsidP="00A85108">
            <w:pPr>
              <w:jc w:val="center"/>
              <w:rPr>
                <w:rFonts w:eastAsia="Times New Roman" w:cs="Times New Roman"/>
                <w:sz w:val="18"/>
                <w:szCs w:val="18"/>
                <w:lang w:eastAsia="ru-RU"/>
              </w:rPr>
            </w:pPr>
            <w:r w:rsidRPr="00A742C7">
              <w:rPr>
                <w:sz w:val="18"/>
                <w:szCs w:val="18"/>
              </w:rPr>
              <w:t>8895,15</w:t>
            </w:r>
          </w:p>
        </w:tc>
        <w:tc>
          <w:tcPr>
            <w:tcW w:w="1071" w:type="dxa"/>
            <w:tcBorders>
              <w:top w:val="nil"/>
              <w:left w:val="nil"/>
              <w:bottom w:val="single" w:sz="4" w:space="0" w:color="auto"/>
              <w:right w:val="single" w:sz="4" w:space="0" w:color="auto"/>
            </w:tcBorders>
            <w:shd w:val="clear" w:color="000000" w:fill="FFFFFF"/>
            <w:vAlign w:val="center"/>
            <w:hideMark/>
          </w:tcPr>
          <w:p w14:paraId="2AD2201B" w14:textId="3E793376" w:rsidR="00A85108" w:rsidRPr="00A742C7" w:rsidRDefault="00A85108" w:rsidP="00A85108">
            <w:pPr>
              <w:jc w:val="center"/>
              <w:rPr>
                <w:rFonts w:eastAsia="Times New Roman" w:cs="Times New Roman"/>
                <w:sz w:val="18"/>
                <w:szCs w:val="18"/>
                <w:lang w:eastAsia="ru-RU"/>
              </w:rPr>
            </w:pPr>
            <w:r w:rsidRPr="00A742C7">
              <w:rPr>
                <w:sz w:val="18"/>
                <w:szCs w:val="18"/>
              </w:rPr>
              <w:t>9428,86</w:t>
            </w:r>
          </w:p>
        </w:tc>
        <w:tc>
          <w:tcPr>
            <w:tcW w:w="1071" w:type="dxa"/>
            <w:tcBorders>
              <w:top w:val="nil"/>
              <w:left w:val="nil"/>
              <w:bottom w:val="single" w:sz="4" w:space="0" w:color="auto"/>
              <w:right w:val="single" w:sz="4" w:space="0" w:color="auto"/>
            </w:tcBorders>
            <w:shd w:val="clear" w:color="000000" w:fill="FFFFFF"/>
            <w:vAlign w:val="center"/>
            <w:hideMark/>
          </w:tcPr>
          <w:p w14:paraId="5A266C19" w14:textId="0ED58BBE" w:rsidR="00A85108" w:rsidRPr="00A742C7" w:rsidRDefault="00A85108" w:rsidP="00A85108">
            <w:pPr>
              <w:jc w:val="center"/>
              <w:rPr>
                <w:rFonts w:eastAsia="Times New Roman" w:cs="Times New Roman"/>
                <w:sz w:val="18"/>
                <w:szCs w:val="18"/>
                <w:lang w:eastAsia="ru-RU"/>
              </w:rPr>
            </w:pPr>
            <w:r w:rsidRPr="00A742C7">
              <w:rPr>
                <w:sz w:val="18"/>
                <w:szCs w:val="18"/>
              </w:rPr>
              <w:t>9994,59</w:t>
            </w:r>
          </w:p>
        </w:tc>
        <w:tc>
          <w:tcPr>
            <w:tcW w:w="1071" w:type="dxa"/>
            <w:tcBorders>
              <w:top w:val="nil"/>
              <w:left w:val="nil"/>
              <w:bottom w:val="single" w:sz="4" w:space="0" w:color="auto"/>
              <w:right w:val="single" w:sz="4" w:space="0" w:color="auto"/>
            </w:tcBorders>
            <w:shd w:val="clear" w:color="000000" w:fill="FFFFFF"/>
            <w:vAlign w:val="center"/>
            <w:hideMark/>
          </w:tcPr>
          <w:p w14:paraId="0F0DCF14" w14:textId="1B9AB47F" w:rsidR="00A85108" w:rsidRPr="00A742C7" w:rsidRDefault="00A85108" w:rsidP="00A85108">
            <w:pPr>
              <w:jc w:val="center"/>
              <w:rPr>
                <w:rFonts w:eastAsia="Times New Roman" w:cs="Times New Roman"/>
                <w:sz w:val="18"/>
                <w:szCs w:val="18"/>
                <w:lang w:eastAsia="ru-RU"/>
              </w:rPr>
            </w:pPr>
            <w:r w:rsidRPr="00A742C7">
              <w:rPr>
                <w:sz w:val="18"/>
                <w:szCs w:val="18"/>
              </w:rPr>
              <w:t>10594,27</w:t>
            </w:r>
          </w:p>
        </w:tc>
        <w:tc>
          <w:tcPr>
            <w:tcW w:w="1071" w:type="dxa"/>
            <w:tcBorders>
              <w:top w:val="nil"/>
              <w:left w:val="nil"/>
              <w:bottom w:val="single" w:sz="4" w:space="0" w:color="auto"/>
              <w:right w:val="single" w:sz="4" w:space="0" w:color="auto"/>
            </w:tcBorders>
            <w:shd w:val="clear" w:color="000000" w:fill="FFFFFF"/>
            <w:vAlign w:val="center"/>
            <w:hideMark/>
          </w:tcPr>
          <w:p w14:paraId="1FCDFD7F" w14:textId="5DE1F803" w:rsidR="00A85108" w:rsidRPr="00A742C7" w:rsidRDefault="00A85108" w:rsidP="00A85108">
            <w:pPr>
              <w:jc w:val="center"/>
              <w:rPr>
                <w:rFonts w:eastAsia="Times New Roman" w:cs="Times New Roman"/>
                <w:sz w:val="18"/>
                <w:szCs w:val="18"/>
                <w:lang w:eastAsia="ru-RU"/>
              </w:rPr>
            </w:pPr>
            <w:r w:rsidRPr="00A742C7">
              <w:rPr>
                <w:sz w:val="18"/>
                <w:szCs w:val="18"/>
              </w:rPr>
              <w:t>11229,92</w:t>
            </w:r>
          </w:p>
        </w:tc>
        <w:tc>
          <w:tcPr>
            <w:tcW w:w="1071" w:type="dxa"/>
            <w:tcBorders>
              <w:top w:val="nil"/>
              <w:left w:val="nil"/>
              <w:bottom w:val="single" w:sz="4" w:space="0" w:color="auto"/>
              <w:right w:val="single" w:sz="4" w:space="0" w:color="auto"/>
            </w:tcBorders>
            <w:shd w:val="clear" w:color="000000" w:fill="FFFFFF"/>
            <w:vAlign w:val="center"/>
            <w:hideMark/>
          </w:tcPr>
          <w:p w14:paraId="3C82B2B3" w14:textId="7CC4F9A0" w:rsidR="00A85108" w:rsidRPr="00A742C7" w:rsidRDefault="00A85108" w:rsidP="00A85108">
            <w:pPr>
              <w:jc w:val="center"/>
              <w:rPr>
                <w:rFonts w:eastAsia="Times New Roman" w:cs="Times New Roman"/>
                <w:sz w:val="18"/>
                <w:szCs w:val="18"/>
                <w:lang w:eastAsia="ru-RU"/>
              </w:rPr>
            </w:pPr>
            <w:r w:rsidRPr="00A742C7">
              <w:rPr>
                <w:sz w:val="18"/>
                <w:szCs w:val="18"/>
              </w:rPr>
              <w:t>11903,72</w:t>
            </w:r>
          </w:p>
        </w:tc>
        <w:tc>
          <w:tcPr>
            <w:tcW w:w="1071" w:type="dxa"/>
            <w:tcBorders>
              <w:top w:val="nil"/>
              <w:left w:val="nil"/>
              <w:bottom w:val="single" w:sz="4" w:space="0" w:color="auto"/>
              <w:right w:val="single" w:sz="4" w:space="0" w:color="auto"/>
            </w:tcBorders>
            <w:shd w:val="clear" w:color="000000" w:fill="FFFFFF"/>
            <w:vAlign w:val="center"/>
            <w:hideMark/>
          </w:tcPr>
          <w:p w14:paraId="7D0E5464" w14:textId="1FD5A79B" w:rsidR="00A85108" w:rsidRPr="00A742C7" w:rsidRDefault="00A85108" w:rsidP="00A85108">
            <w:pPr>
              <w:jc w:val="center"/>
              <w:rPr>
                <w:rFonts w:eastAsia="Times New Roman" w:cs="Times New Roman"/>
                <w:sz w:val="18"/>
                <w:szCs w:val="18"/>
                <w:lang w:eastAsia="ru-RU"/>
              </w:rPr>
            </w:pPr>
            <w:r w:rsidRPr="00A742C7">
              <w:rPr>
                <w:sz w:val="18"/>
                <w:szCs w:val="18"/>
              </w:rPr>
              <w:t>12617,94</w:t>
            </w:r>
          </w:p>
        </w:tc>
        <w:tc>
          <w:tcPr>
            <w:tcW w:w="1071" w:type="dxa"/>
            <w:tcBorders>
              <w:top w:val="nil"/>
              <w:left w:val="nil"/>
              <w:bottom w:val="single" w:sz="4" w:space="0" w:color="auto"/>
              <w:right w:val="single" w:sz="4" w:space="0" w:color="auto"/>
            </w:tcBorders>
            <w:shd w:val="clear" w:color="000000" w:fill="FFFFFF"/>
            <w:vAlign w:val="center"/>
            <w:hideMark/>
          </w:tcPr>
          <w:p w14:paraId="29C87897" w14:textId="254810F4" w:rsidR="00A85108" w:rsidRPr="00A742C7" w:rsidRDefault="00A85108" w:rsidP="00A85108">
            <w:pPr>
              <w:jc w:val="center"/>
              <w:rPr>
                <w:rFonts w:eastAsia="Times New Roman" w:cs="Times New Roman"/>
                <w:sz w:val="18"/>
                <w:szCs w:val="18"/>
                <w:lang w:eastAsia="ru-RU"/>
              </w:rPr>
            </w:pPr>
            <w:r w:rsidRPr="00A742C7">
              <w:rPr>
                <w:sz w:val="18"/>
                <w:szCs w:val="18"/>
              </w:rPr>
              <w:t>13375,02</w:t>
            </w:r>
          </w:p>
        </w:tc>
        <w:tc>
          <w:tcPr>
            <w:tcW w:w="1071" w:type="dxa"/>
            <w:tcBorders>
              <w:top w:val="nil"/>
              <w:left w:val="nil"/>
              <w:bottom w:val="single" w:sz="4" w:space="0" w:color="auto"/>
              <w:right w:val="single" w:sz="4" w:space="0" w:color="auto"/>
            </w:tcBorders>
            <w:shd w:val="clear" w:color="000000" w:fill="FFFFFF"/>
            <w:vAlign w:val="center"/>
            <w:hideMark/>
          </w:tcPr>
          <w:p w14:paraId="0AC700DD" w14:textId="396A46EB" w:rsidR="00A85108" w:rsidRPr="00A742C7" w:rsidRDefault="00A85108" w:rsidP="00A85108">
            <w:pPr>
              <w:jc w:val="center"/>
              <w:rPr>
                <w:rFonts w:eastAsia="Times New Roman" w:cs="Times New Roman"/>
                <w:sz w:val="18"/>
                <w:szCs w:val="18"/>
                <w:lang w:eastAsia="ru-RU"/>
              </w:rPr>
            </w:pPr>
            <w:r w:rsidRPr="00A742C7">
              <w:rPr>
                <w:sz w:val="18"/>
                <w:szCs w:val="18"/>
              </w:rPr>
              <w:t>14177,52</w:t>
            </w:r>
          </w:p>
        </w:tc>
      </w:tr>
    </w:tbl>
    <w:bookmarkEnd w:id="359"/>
    <w:p w14:paraId="2C4732A8" w14:textId="77777777" w:rsidR="00B82383" w:rsidRPr="00A742C7" w:rsidRDefault="00B82383" w:rsidP="00B82383">
      <w:pPr>
        <w:spacing w:before="400" w:after="200"/>
        <w:rPr>
          <w:rFonts w:cs="Times New Roman"/>
        </w:rPr>
      </w:pPr>
      <w:r w:rsidRPr="00A742C7">
        <w:rPr>
          <w:rFonts w:cs="Times New Roman"/>
          <w:b/>
        </w:rPr>
        <w:t>Таблица 14.1.2 - Тарифно-балансовые расчетные модели теплоснабжения потребления Каскад Пазских ГЭС филиал «Кольский» ПАО "ТГК-1"</w:t>
      </w:r>
    </w:p>
    <w:tbl>
      <w:tblPr>
        <w:tblW w:w="22382" w:type="dxa"/>
        <w:tblLook w:val="04A0" w:firstRow="1" w:lastRow="0" w:firstColumn="1" w:lastColumn="0" w:noHBand="0" w:noVBand="1"/>
      </w:tblPr>
      <w:tblGrid>
        <w:gridCol w:w="2391"/>
        <w:gridCol w:w="1289"/>
        <w:gridCol w:w="1039"/>
        <w:gridCol w:w="1039"/>
        <w:gridCol w:w="1039"/>
        <w:gridCol w:w="1039"/>
        <w:gridCol w:w="1039"/>
        <w:gridCol w:w="1039"/>
        <w:gridCol w:w="1039"/>
        <w:gridCol w:w="1039"/>
        <w:gridCol w:w="1039"/>
        <w:gridCol w:w="1039"/>
        <w:gridCol w:w="1039"/>
        <w:gridCol w:w="1039"/>
        <w:gridCol w:w="1039"/>
        <w:gridCol w:w="1039"/>
        <w:gridCol w:w="1039"/>
        <w:gridCol w:w="1039"/>
        <w:gridCol w:w="1039"/>
        <w:gridCol w:w="1039"/>
      </w:tblGrid>
      <w:tr w:rsidR="000A1B97" w:rsidRPr="00A742C7" w14:paraId="2077EAE7" w14:textId="77777777" w:rsidTr="000A1B97">
        <w:trPr>
          <w:trHeight w:val="449"/>
        </w:trPr>
        <w:tc>
          <w:tcPr>
            <w:tcW w:w="2391" w:type="dxa"/>
            <w:tcBorders>
              <w:top w:val="single" w:sz="4" w:space="0" w:color="auto"/>
              <w:left w:val="single" w:sz="4" w:space="0" w:color="auto"/>
              <w:bottom w:val="single" w:sz="4" w:space="0" w:color="auto"/>
              <w:right w:val="single" w:sz="4" w:space="0" w:color="auto"/>
            </w:tcBorders>
            <w:shd w:val="clear" w:color="F2F2F2" w:fill="F2F2F2"/>
            <w:vAlign w:val="center"/>
            <w:hideMark/>
          </w:tcPr>
          <w:p w14:paraId="426F18D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Наименование показателя</w:t>
            </w:r>
          </w:p>
        </w:tc>
        <w:tc>
          <w:tcPr>
            <w:tcW w:w="1289" w:type="dxa"/>
            <w:tcBorders>
              <w:top w:val="single" w:sz="4" w:space="0" w:color="auto"/>
              <w:left w:val="nil"/>
              <w:bottom w:val="single" w:sz="4" w:space="0" w:color="auto"/>
              <w:right w:val="single" w:sz="4" w:space="0" w:color="auto"/>
            </w:tcBorders>
            <w:shd w:val="clear" w:color="F2F2F2" w:fill="F2F2F2"/>
            <w:vAlign w:val="center"/>
            <w:hideMark/>
          </w:tcPr>
          <w:p w14:paraId="3B17F63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Ед. изм.</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214CC810"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2026</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19A3D6DF"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2027</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3D76E04F"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2028</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1488127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2029</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433A0C71"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2030</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24FC2C6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2031</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793F8390"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2032</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14A734F5"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2033</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6DA7686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2034</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4A5D299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2035</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7312189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2036</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1847422A"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2037</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00C1F3F1"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2038</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2BB81E3F"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2039</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516D2B7B"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2040</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6429F5CB"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2041</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38C768AE"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2042</w:t>
            </w:r>
          </w:p>
        </w:tc>
        <w:tc>
          <w:tcPr>
            <w:tcW w:w="1039" w:type="dxa"/>
            <w:tcBorders>
              <w:top w:val="single" w:sz="4" w:space="0" w:color="auto"/>
              <w:left w:val="nil"/>
              <w:bottom w:val="single" w:sz="4" w:space="0" w:color="auto"/>
              <w:right w:val="single" w:sz="4" w:space="0" w:color="auto"/>
            </w:tcBorders>
            <w:shd w:val="clear" w:color="F2F2F2" w:fill="F2F2F2"/>
            <w:vAlign w:val="center"/>
            <w:hideMark/>
          </w:tcPr>
          <w:p w14:paraId="55079F5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2043</w:t>
            </w:r>
          </w:p>
        </w:tc>
      </w:tr>
      <w:tr w:rsidR="000A1B97" w:rsidRPr="00A742C7" w14:paraId="02689A8D" w14:textId="77777777" w:rsidTr="000A1B97">
        <w:trPr>
          <w:trHeight w:val="491"/>
        </w:trPr>
        <w:tc>
          <w:tcPr>
            <w:tcW w:w="2391" w:type="dxa"/>
            <w:tcBorders>
              <w:top w:val="nil"/>
              <w:left w:val="single" w:sz="4" w:space="0" w:color="auto"/>
              <w:bottom w:val="single" w:sz="4" w:space="0" w:color="auto"/>
              <w:right w:val="single" w:sz="4" w:space="0" w:color="auto"/>
            </w:tcBorders>
            <w:shd w:val="clear" w:color="000000" w:fill="auto"/>
            <w:vAlign w:val="center"/>
            <w:hideMark/>
          </w:tcPr>
          <w:p w14:paraId="337B58CA" w14:textId="77777777" w:rsidR="000A1B97" w:rsidRPr="00A742C7" w:rsidRDefault="000A1B97" w:rsidP="000A1B97">
            <w:pPr>
              <w:rPr>
                <w:rFonts w:eastAsia="Times New Roman" w:cs="Times New Roman"/>
                <w:bCs/>
                <w:color w:val="000000"/>
                <w:sz w:val="18"/>
                <w:szCs w:val="18"/>
                <w:lang w:eastAsia="ru-RU"/>
              </w:rPr>
            </w:pPr>
            <w:r w:rsidRPr="00A742C7">
              <w:rPr>
                <w:rFonts w:eastAsia="Times New Roman" w:cs="Times New Roman"/>
                <w:bCs/>
                <w:color w:val="000000"/>
                <w:sz w:val="18"/>
                <w:szCs w:val="18"/>
                <w:lang w:eastAsia="ru-RU"/>
              </w:rPr>
              <w:t>Итого необходимая валовая выручка</w:t>
            </w:r>
          </w:p>
        </w:tc>
        <w:tc>
          <w:tcPr>
            <w:tcW w:w="1289" w:type="dxa"/>
            <w:tcBorders>
              <w:top w:val="nil"/>
              <w:left w:val="nil"/>
              <w:bottom w:val="single" w:sz="4" w:space="0" w:color="auto"/>
              <w:right w:val="single" w:sz="4" w:space="0" w:color="auto"/>
            </w:tcBorders>
            <w:shd w:val="clear" w:color="000000" w:fill="auto"/>
            <w:vAlign w:val="center"/>
            <w:hideMark/>
          </w:tcPr>
          <w:p w14:paraId="1E0A120E"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тыс. руб.</w:t>
            </w:r>
          </w:p>
        </w:tc>
        <w:tc>
          <w:tcPr>
            <w:tcW w:w="1039" w:type="dxa"/>
            <w:tcBorders>
              <w:top w:val="nil"/>
              <w:left w:val="nil"/>
              <w:bottom w:val="single" w:sz="4" w:space="0" w:color="auto"/>
              <w:right w:val="single" w:sz="4" w:space="0" w:color="auto"/>
            </w:tcBorders>
            <w:shd w:val="clear" w:color="000000" w:fill="auto"/>
            <w:vAlign w:val="center"/>
            <w:hideMark/>
          </w:tcPr>
          <w:p w14:paraId="0363604E"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31645,95</w:t>
            </w:r>
          </w:p>
        </w:tc>
        <w:tc>
          <w:tcPr>
            <w:tcW w:w="1039" w:type="dxa"/>
            <w:tcBorders>
              <w:top w:val="nil"/>
              <w:left w:val="nil"/>
              <w:bottom w:val="single" w:sz="4" w:space="0" w:color="auto"/>
              <w:right w:val="single" w:sz="4" w:space="0" w:color="auto"/>
            </w:tcBorders>
            <w:shd w:val="clear" w:color="000000" w:fill="auto"/>
            <w:vAlign w:val="center"/>
            <w:hideMark/>
          </w:tcPr>
          <w:p w14:paraId="1672532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31736,98</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3AED99B9"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33641,20</w:t>
            </w:r>
          </w:p>
        </w:tc>
        <w:tc>
          <w:tcPr>
            <w:tcW w:w="1039" w:type="dxa"/>
            <w:tcBorders>
              <w:top w:val="nil"/>
              <w:left w:val="nil"/>
              <w:bottom w:val="single" w:sz="4" w:space="0" w:color="auto"/>
              <w:right w:val="single" w:sz="4" w:space="0" w:color="auto"/>
            </w:tcBorders>
            <w:shd w:val="clear" w:color="000000" w:fill="auto"/>
            <w:vAlign w:val="center"/>
            <w:hideMark/>
          </w:tcPr>
          <w:p w14:paraId="482F26C6"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35659,68</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53EF483B"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37799,26</w:t>
            </w:r>
          </w:p>
        </w:tc>
        <w:tc>
          <w:tcPr>
            <w:tcW w:w="1039" w:type="dxa"/>
            <w:tcBorders>
              <w:top w:val="nil"/>
              <w:left w:val="nil"/>
              <w:bottom w:val="single" w:sz="4" w:space="0" w:color="auto"/>
              <w:right w:val="single" w:sz="4" w:space="0" w:color="auto"/>
            </w:tcBorders>
            <w:shd w:val="clear" w:color="000000" w:fill="auto"/>
            <w:vAlign w:val="center"/>
            <w:hideMark/>
          </w:tcPr>
          <w:p w14:paraId="1DB2D228"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40067,21</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7035106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42471,24</w:t>
            </w:r>
          </w:p>
        </w:tc>
        <w:tc>
          <w:tcPr>
            <w:tcW w:w="1039" w:type="dxa"/>
            <w:tcBorders>
              <w:top w:val="nil"/>
              <w:left w:val="nil"/>
              <w:bottom w:val="single" w:sz="4" w:space="0" w:color="auto"/>
              <w:right w:val="single" w:sz="4" w:space="0" w:color="auto"/>
            </w:tcBorders>
            <w:shd w:val="clear" w:color="000000" w:fill="auto"/>
            <w:vAlign w:val="center"/>
            <w:hideMark/>
          </w:tcPr>
          <w:p w14:paraId="3EC28739"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45019,52</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47CA66DB"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47720,69</w:t>
            </w:r>
          </w:p>
        </w:tc>
        <w:tc>
          <w:tcPr>
            <w:tcW w:w="1039" w:type="dxa"/>
            <w:tcBorders>
              <w:top w:val="nil"/>
              <w:left w:val="nil"/>
              <w:bottom w:val="single" w:sz="4" w:space="0" w:color="auto"/>
              <w:right w:val="single" w:sz="4" w:space="0" w:color="auto"/>
            </w:tcBorders>
            <w:shd w:val="clear" w:color="000000" w:fill="auto"/>
            <w:vAlign w:val="center"/>
            <w:hideMark/>
          </w:tcPr>
          <w:p w14:paraId="3AD8AE89"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50583,93</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25AC827B"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53618,97</w:t>
            </w:r>
          </w:p>
        </w:tc>
        <w:tc>
          <w:tcPr>
            <w:tcW w:w="1039" w:type="dxa"/>
            <w:tcBorders>
              <w:top w:val="nil"/>
              <w:left w:val="nil"/>
              <w:bottom w:val="single" w:sz="4" w:space="0" w:color="auto"/>
              <w:right w:val="single" w:sz="4" w:space="0" w:color="auto"/>
            </w:tcBorders>
            <w:shd w:val="clear" w:color="000000" w:fill="auto"/>
            <w:vAlign w:val="center"/>
            <w:hideMark/>
          </w:tcPr>
          <w:p w14:paraId="661671D0"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56836,11</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06191D3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60246,27</w:t>
            </w:r>
          </w:p>
        </w:tc>
        <w:tc>
          <w:tcPr>
            <w:tcW w:w="1039" w:type="dxa"/>
            <w:tcBorders>
              <w:top w:val="nil"/>
              <w:left w:val="nil"/>
              <w:bottom w:val="single" w:sz="4" w:space="0" w:color="auto"/>
              <w:right w:val="single" w:sz="4" w:space="0" w:color="auto"/>
            </w:tcBorders>
            <w:shd w:val="clear" w:color="000000" w:fill="auto"/>
            <w:vAlign w:val="center"/>
            <w:hideMark/>
          </w:tcPr>
          <w:p w14:paraId="0C81B878"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63861,05</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678E9B00"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67692,71</w:t>
            </w:r>
          </w:p>
        </w:tc>
        <w:tc>
          <w:tcPr>
            <w:tcW w:w="1039" w:type="dxa"/>
            <w:tcBorders>
              <w:top w:val="nil"/>
              <w:left w:val="nil"/>
              <w:bottom w:val="single" w:sz="4" w:space="0" w:color="auto"/>
              <w:right w:val="single" w:sz="4" w:space="0" w:color="auto"/>
            </w:tcBorders>
            <w:shd w:val="clear" w:color="000000" w:fill="auto"/>
            <w:vAlign w:val="center"/>
            <w:hideMark/>
          </w:tcPr>
          <w:p w14:paraId="64DD2CCF"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71754,27</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140CEAE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76059,53</w:t>
            </w:r>
          </w:p>
        </w:tc>
        <w:tc>
          <w:tcPr>
            <w:tcW w:w="1039" w:type="dxa"/>
            <w:tcBorders>
              <w:top w:val="nil"/>
              <w:left w:val="nil"/>
              <w:bottom w:val="single" w:sz="4" w:space="0" w:color="auto"/>
              <w:right w:val="single" w:sz="4" w:space="0" w:color="auto"/>
            </w:tcBorders>
            <w:shd w:val="clear" w:color="000000" w:fill="auto"/>
            <w:vAlign w:val="center"/>
            <w:hideMark/>
          </w:tcPr>
          <w:p w14:paraId="4E9D44E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80623,10</w:t>
            </w:r>
          </w:p>
        </w:tc>
      </w:tr>
      <w:tr w:rsidR="000A1B97" w:rsidRPr="00A742C7" w14:paraId="3D48A57D" w14:textId="77777777" w:rsidTr="000A1B97">
        <w:trPr>
          <w:trHeight w:val="491"/>
        </w:trPr>
        <w:tc>
          <w:tcPr>
            <w:tcW w:w="2391" w:type="dxa"/>
            <w:tcBorders>
              <w:top w:val="nil"/>
              <w:left w:val="single" w:sz="4" w:space="0" w:color="auto"/>
              <w:bottom w:val="single" w:sz="4" w:space="0" w:color="auto"/>
              <w:right w:val="single" w:sz="4" w:space="0" w:color="auto"/>
            </w:tcBorders>
            <w:shd w:val="clear" w:color="000000" w:fill="auto"/>
            <w:vAlign w:val="center"/>
            <w:hideMark/>
          </w:tcPr>
          <w:p w14:paraId="01FDBDC9" w14:textId="77777777" w:rsidR="000A1B97" w:rsidRPr="00A742C7" w:rsidRDefault="000A1B97" w:rsidP="000A1B97">
            <w:pPr>
              <w:rPr>
                <w:rFonts w:eastAsia="Times New Roman" w:cs="Times New Roman"/>
                <w:bCs/>
                <w:color w:val="000000"/>
                <w:sz w:val="18"/>
                <w:szCs w:val="18"/>
                <w:lang w:eastAsia="ru-RU"/>
              </w:rPr>
            </w:pPr>
            <w:r w:rsidRPr="00A742C7">
              <w:rPr>
                <w:rFonts w:eastAsia="Times New Roman" w:cs="Times New Roman"/>
                <w:bCs/>
                <w:color w:val="000000"/>
                <w:sz w:val="18"/>
                <w:szCs w:val="18"/>
                <w:lang w:eastAsia="ru-RU"/>
              </w:rPr>
              <w:t>Полезный отпуск тепловой энергии</w:t>
            </w:r>
          </w:p>
        </w:tc>
        <w:tc>
          <w:tcPr>
            <w:tcW w:w="1289" w:type="dxa"/>
            <w:tcBorders>
              <w:top w:val="nil"/>
              <w:left w:val="nil"/>
              <w:bottom w:val="single" w:sz="4" w:space="0" w:color="auto"/>
              <w:right w:val="single" w:sz="4" w:space="0" w:color="auto"/>
            </w:tcBorders>
            <w:shd w:val="clear" w:color="000000" w:fill="auto"/>
            <w:vAlign w:val="center"/>
            <w:hideMark/>
          </w:tcPr>
          <w:p w14:paraId="7E668216"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Гкал</w:t>
            </w:r>
          </w:p>
        </w:tc>
        <w:tc>
          <w:tcPr>
            <w:tcW w:w="1039" w:type="dxa"/>
            <w:tcBorders>
              <w:top w:val="nil"/>
              <w:left w:val="single" w:sz="4" w:space="0" w:color="auto"/>
              <w:bottom w:val="single" w:sz="4" w:space="0" w:color="auto"/>
              <w:right w:val="single" w:sz="4" w:space="0" w:color="auto"/>
            </w:tcBorders>
            <w:shd w:val="clear" w:color="000000" w:fill="auto"/>
            <w:vAlign w:val="center"/>
            <w:hideMark/>
          </w:tcPr>
          <w:p w14:paraId="3D99946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nil"/>
              <w:right w:val="nil"/>
            </w:tcBorders>
            <w:shd w:val="clear" w:color="000000" w:fill="auto"/>
            <w:vAlign w:val="center"/>
            <w:hideMark/>
          </w:tcPr>
          <w:p w14:paraId="47DFF755"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single" w:sz="4" w:space="0" w:color="auto"/>
              <w:bottom w:val="single" w:sz="4" w:space="0" w:color="auto"/>
              <w:right w:val="single" w:sz="4" w:space="0" w:color="auto"/>
            </w:tcBorders>
            <w:shd w:val="clear" w:color="000000" w:fill="auto"/>
            <w:vAlign w:val="center"/>
            <w:hideMark/>
          </w:tcPr>
          <w:p w14:paraId="76205AA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5241E220"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448CC768"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7CABC31"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7A294B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330266A"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493EACF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047E4E42"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7C8CFB3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478F3504"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5BF1BCF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3EBE3EA"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B93761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1325B09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27F443B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c>
          <w:tcPr>
            <w:tcW w:w="1039" w:type="dxa"/>
            <w:tcBorders>
              <w:top w:val="nil"/>
              <w:left w:val="nil"/>
              <w:bottom w:val="single" w:sz="4" w:space="0" w:color="auto"/>
              <w:right w:val="single" w:sz="4" w:space="0" w:color="auto"/>
            </w:tcBorders>
            <w:shd w:val="clear" w:color="000000" w:fill="auto"/>
            <w:vAlign w:val="center"/>
            <w:hideMark/>
          </w:tcPr>
          <w:p w14:paraId="60D74395"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1 537,10</w:t>
            </w:r>
          </w:p>
        </w:tc>
      </w:tr>
      <w:tr w:rsidR="000A1B97" w:rsidRPr="00A742C7" w14:paraId="61FFAEC3" w14:textId="77777777" w:rsidTr="000A1B97">
        <w:trPr>
          <w:trHeight w:val="306"/>
        </w:trPr>
        <w:tc>
          <w:tcPr>
            <w:tcW w:w="2391" w:type="dxa"/>
            <w:tcBorders>
              <w:top w:val="nil"/>
              <w:left w:val="single" w:sz="4" w:space="0" w:color="auto"/>
              <w:bottom w:val="single" w:sz="4" w:space="0" w:color="auto"/>
              <w:right w:val="single" w:sz="4" w:space="0" w:color="auto"/>
            </w:tcBorders>
            <w:shd w:val="clear" w:color="000000" w:fill="auto"/>
            <w:vAlign w:val="center"/>
            <w:hideMark/>
          </w:tcPr>
          <w:p w14:paraId="270177A4" w14:textId="77777777" w:rsidR="000A1B97" w:rsidRPr="00A742C7" w:rsidRDefault="000A1B97" w:rsidP="000A1B97">
            <w:pPr>
              <w:rPr>
                <w:rFonts w:eastAsia="Times New Roman" w:cs="Times New Roman"/>
                <w:bCs/>
                <w:color w:val="000000"/>
                <w:sz w:val="18"/>
                <w:szCs w:val="18"/>
                <w:lang w:eastAsia="ru-RU"/>
              </w:rPr>
            </w:pPr>
            <w:r w:rsidRPr="00A742C7">
              <w:rPr>
                <w:rFonts w:eastAsia="Times New Roman" w:cs="Times New Roman"/>
                <w:bCs/>
                <w:color w:val="000000"/>
                <w:sz w:val="18"/>
                <w:szCs w:val="18"/>
                <w:lang w:eastAsia="ru-RU"/>
              </w:rPr>
              <w:t>Тариф</w:t>
            </w:r>
          </w:p>
        </w:tc>
        <w:tc>
          <w:tcPr>
            <w:tcW w:w="1289" w:type="dxa"/>
            <w:tcBorders>
              <w:top w:val="nil"/>
              <w:left w:val="nil"/>
              <w:bottom w:val="single" w:sz="4" w:space="0" w:color="auto"/>
              <w:right w:val="single" w:sz="4" w:space="0" w:color="auto"/>
            </w:tcBorders>
            <w:shd w:val="clear" w:color="000000" w:fill="auto"/>
            <w:vAlign w:val="center"/>
            <w:hideMark/>
          </w:tcPr>
          <w:p w14:paraId="7E57902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Руб./Гкал</w:t>
            </w:r>
          </w:p>
        </w:tc>
        <w:tc>
          <w:tcPr>
            <w:tcW w:w="1039" w:type="dxa"/>
            <w:tcBorders>
              <w:top w:val="nil"/>
              <w:left w:val="nil"/>
              <w:bottom w:val="single" w:sz="4" w:space="0" w:color="auto"/>
              <w:right w:val="single" w:sz="4" w:space="0" w:color="auto"/>
            </w:tcBorders>
            <w:shd w:val="clear" w:color="000000" w:fill="auto"/>
            <w:vAlign w:val="center"/>
            <w:hideMark/>
          </w:tcPr>
          <w:p w14:paraId="00418C7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20 588,09</w:t>
            </w:r>
          </w:p>
        </w:tc>
        <w:tc>
          <w:tcPr>
            <w:tcW w:w="1039" w:type="dxa"/>
            <w:tcBorders>
              <w:top w:val="single" w:sz="4" w:space="0" w:color="auto"/>
              <w:left w:val="nil"/>
              <w:bottom w:val="single" w:sz="4" w:space="0" w:color="auto"/>
              <w:right w:val="single" w:sz="4" w:space="0" w:color="auto"/>
            </w:tcBorders>
            <w:shd w:val="clear" w:color="000000" w:fill="auto"/>
            <w:vAlign w:val="center"/>
            <w:hideMark/>
          </w:tcPr>
          <w:p w14:paraId="6DB5C375"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20 647,31</w:t>
            </w:r>
          </w:p>
        </w:tc>
        <w:tc>
          <w:tcPr>
            <w:tcW w:w="1039" w:type="dxa"/>
            <w:tcBorders>
              <w:top w:val="nil"/>
              <w:left w:val="nil"/>
              <w:bottom w:val="single" w:sz="4" w:space="0" w:color="auto"/>
              <w:right w:val="single" w:sz="4" w:space="0" w:color="auto"/>
            </w:tcBorders>
            <w:shd w:val="clear" w:color="000000" w:fill="auto"/>
            <w:vAlign w:val="center"/>
            <w:hideMark/>
          </w:tcPr>
          <w:p w14:paraId="71185BB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21886,15</w:t>
            </w:r>
          </w:p>
        </w:tc>
        <w:tc>
          <w:tcPr>
            <w:tcW w:w="1039" w:type="dxa"/>
            <w:tcBorders>
              <w:top w:val="nil"/>
              <w:left w:val="nil"/>
              <w:bottom w:val="single" w:sz="4" w:space="0" w:color="auto"/>
              <w:right w:val="single" w:sz="4" w:space="0" w:color="auto"/>
            </w:tcBorders>
            <w:shd w:val="clear" w:color="000000" w:fill="auto"/>
            <w:vAlign w:val="center"/>
            <w:hideMark/>
          </w:tcPr>
          <w:p w14:paraId="4E8429AA"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23199,32</w:t>
            </w:r>
          </w:p>
        </w:tc>
        <w:tc>
          <w:tcPr>
            <w:tcW w:w="1039" w:type="dxa"/>
            <w:tcBorders>
              <w:top w:val="nil"/>
              <w:left w:val="nil"/>
              <w:bottom w:val="single" w:sz="4" w:space="0" w:color="auto"/>
              <w:right w:val="single" w:sz="4" w:space="0" w:color="auto"/>
            </w:tcBorders>
            <w:shd w:val="clear" w:color="000000" w:fill="auto"/>
            <w:vAlign w:val="center"/>
            <w:hideMark/>
          </w:tcPr>
          <w:p w14:paraId="3F3F4E0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24591,28</w:t>
            </w:r>
          </w:p>
        </w:tc>
        <w:tc>
          <w:tcPr>
            <w:tcW w:w="1039" w:type="dxa"/>
            <w:tcBorders>
              <w:top w:val="nil"/>
              <w:left w:val="nil"/>
              <w:bottom w:val="single" w:sz="4" w:space="0" w:color="auto"/>
              <w:right w:val="single" w:sz="4" w:space="0" w:color="auto"/>
            </w:tcBorders>
            <w:shd w:val="clear" w:color="000000" w:fill="auto"/>
            <w:vAlign w:val="center"/>
            <w:hideMark/>
          </w:tcPr>
          <w:p w14:paraId="7AA1324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26066,76</w:t>
            </w:r>
          </w:p>
        </w:tc>
        <w:tc>
          <w:tcPr>
            <w:tcW w:w="1039" w:type="dxa"/>
            <w:tcBorders>
              <w:top w:val="nil"/>
              <w:left w:val="nil"/>
              <w:bottom w:val="single" w:sz="4" w:space="0" w:color="auto"/>
              <w:right w:val="single" w:sz="4" w:space="0" w:color="auto"/>
            </w:tcBorders>
            <w:shd w:val="clear" w:color="000000" w:fill="auto"/>
            <w:vAlign w:val="center"/>
            <w:hideMark/>
          </w:tcPr>
          <w:p w14:paraId="15123EB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27630,76</w:t>
            </w:r>
          </w:p>
        </w:tc>
        <w:tc>
          <w:tcPr>
            <w:tcW w:w="1039" w:type="dxa"/>
            <w:tcBorders>
              <w:top w:val="nil"/>
              <w:left w:val="nil"/>
              <w:bottom w:val="single" w:sz="4" w:space="0" w:color="auto"/>
              <w:right w:val="single" w:sz="4" w:space="0" w:color="auto"/>
            </w:tcBorders>
            <w:shd w:val="clear" w:color="000000" w:fill="auto"/>
            <w:vAlign w:val="center"/>
            <w:hideMark/>
          </w:tcPr>
          <w:p w14:paraId="77FD78A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29288,61</w:t>
            </w:r>
          </w:p>
        </w:tc>
        <w:tc>
          <w:tcPr>
            <w:tcW w:w="1039" w:type="dxa"/>
            <w:tcBorders>
              <w:top w:val="nil"/>
              <w:left w:val="nil"/>
              <w:bottom w:val="single" w:sz="4" w:space="0" w:color="auto"/>
              <w:right w:val="single" w:sz="4" w:space="0" w:color="auto"/>
            </w:tcBorders>
            <w:shd w:val="clear" w:color="000000" w:fill="auto"/>
            <w:vAlign w:val="center"/>
            <w:hideMark/>
          </w:tcPr>
          <w:p w14:paraId="520A8E03"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31045,92</w:t>
            </w:r>
          </w:p>
        </w:tc>
        <w:tc>
          <w:tcPr>
            <w:tcW w:w="1039" w:type="dxa"/>
            <w:tcBorders>
              <w:top w:val="nil"/>
              <w:left w:val="nil"/>
              <w:bottom w:val="single" w:sz="4" w:space="0" w:color="auto"/>
              <w:right w:val="single" w:sz="4" w:space="0" w:color="auto"/>
            </w:tcBorders>
            <w:shd w:val="clear" w:color="000000" w:fill="auto"/>
            <w:vAlign w:val="center"/>
            <w:hideMark/>
          </w:tcPr>
          <w:p w14:paraId="79F6DFEE"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32908,68</w:t>
            </w:r>
          </w:p>
        </w:tc>
        <w:tc>
          <w:tcPr>
            <w:tcW w:w="1039" w:type="dxa"/>
            <w:tcBorders>
              <w:top w:val="nil"/>
              <w:left w:val="nil"/>
              <w:bottom w:val="single" w:sz="4" w:space="0" w:color="auto"/>
              <w:right w:val="single" w:sz="4" w:space="0" w:color="auto"/>
            </w:tcBorders>
            <w:shd w:val="clear" w:color="000000" w:fill="auto"/>
            <w:vAlign w:val="center"/>
            <w:hideMark/>
          </w:tcPr>
          <w:p w14:paraId="0EF99B4F"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34883,20</w:t>
            </w:r>
          </w:p>
        </w:tc>
        <w:tc>
          <w:tcPr>
            <w:tcW w:w="1039" w:type="dxa"/>
            <w:tcBorders>
              <w:top w:val="nil"/>
              <w:left w:val="nil"/>
              <w:bottom w:val="single" w:sz="4" w:space="0" w:color="auto"/>
              <w:right w:val="single" w:sz="4" w:space="0" w:color="auto"/>
            </w:tcBorders>
            <w:shd w:val="clear" w:color="000000" w:fill="auto"/>
            <w:vAlign w:val="center"/>
            <w:hideMark/>
          </w:tcPr>
          <w:p w14:paraId="18C7E444"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36976,19</w:t>
            </w:r>
          </w:p>
        </w:tc>
        <w:tc>
          <w:tcPr>
            <w:tcW w:w="1039" w:type="dxa"/>
            <w:tcBorders>
              <w:top w:val="nil"/>
              <w:left w:val="nil"/>
              <w:bottom w:val="single" w:sz="4" w:space="0" w:color="auto"/>
              <w:right w:val="single" w:sz="4" w:space="0" w:color="auto"/>
            </w:tcBorders>
            <w:shd w:val="clear" w:color="000000" w:fill="auto"/>
            <w:vAlign w:val="center"/>
            <w:hideMark/>
          </w:tcPr>
          <w:p w14:paraId="478CD1E1"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39194,76</w:t>
            </w:r>
          </w:p>
        </w:tc>
        <w:tc>
          <w:tcPr>
            <w:tcW w:w="1039" w:type="dxa"/>
            <w:tcBorders>
              <w:top w:val="nil"/>
              <w:left w:val="nil"/>
              <w:bottom w:val="single" w:sz="4" w:space="0" w:color="auto"/>
              <w:right w:val="single" w:sz="4" w:space="0" w:color="auto"/>
            </w:tcBorders>
            <w:shd w:val="clear" w:color="000000" w:fill="auto"/>
            <w:vAlign w:val="center"/>
            <w:hideMark/>
          </w:tcPr>
          <w:p w14:paraId="005C820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41546,45</w:t>
            </w:r>
          </w:p>
        </w:tc>
        <w:tc>
          <w:tcPr>
            <w:tcW w:w="1039" w:type="dxa"/>
            <w:tcBorders>
              <w:top w:val="nil"/>
              <w:left w:val="nil"/>
              <w:bottom w:val="single" w:sz="4" w:space="0" w:color="auto"/>
              <w:right w:val="single" w:sz="4" w:space="0" w:color="auto"/>
            </w:tcBorders>
            <w:shd w:val="clear" w:color="000000" w:fill="auto"/>
            <w:vAlign w:val="center"/>
            <w:hideMark/>
          </w:tcPr>
          <w:p w14:paraId="77F4FF7C"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44039,24</w:t>
            </w:r>
          </w:p>
        </w:tc>
        <w:tc>
          <w:tcPr>
            <w:tcW w:w="1039" w:type="dxa"/>
            <w:tcBorders>
              <w:top w:val="nil"/>
              <w:left w:val="nil"/>
              <w:bottom w:val="single" w:sz="4" w:space="0" w:color="auto"/>
              <w:right w:val="single" w:sz="4" w:space="0" w:color="auto"/>
            </w:tcBorders>
            <w:shd w:val="clear" w:color="000000" w:fill="auto"/>
            <w:vAlign w:val="center"/>
            <w:hideMark/>
          </w:tcPr>
          <w:p w14:paraId="0CFA3A0D"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46681,59</w:t>
            </w:r>
          </w:p>
        </w:tc>
        <w:tc>
          <w:tcPr>
            <w:tcW w:w="1039" w:type="dxa"/>
            <w:tcBorders>
              <w:top w:val="nil"/>
              <w:left w:val="nil"/>
              <w:bottom w:val="single" w:sz="4" w:space="0" w:color="auto"/>
              <w:right w:val="single" w:sz="4" w:space="0" w:color="auto"/>
            </w:tcBorders>
            <w:shd w:val="clear" w:color="000000" w:fill="auto"/>
            <w:vAlign w:val="center"/>
            <w:hideMark/>
          </w:tcPr>
          <w:p w14:paraId="7691CC47"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49482,49</w:t>
            </w:r>
          </w:p>
        </w:tc>
        <w:tc>
          <w:tcPr>
            <w:tcW w:w="1039" w:type="dxa"/>
            <w:tcBorders>
              <w:top w:val="nil"/>
              <w:left w:val="nil"/>
              <w:bottom w:val="single" w:sz="4" w:space="0" w:color="auto"/>
              <w:right w:val="single" w:sz="4" w:space="0" w:color="auto"/>
            </w:tcBorders>
            <w:shd w:val="clear" w:color="000000" w:fill="auto"/>
            <w:vAlign w:val="center"/>
            <w:hideMark/>
          </w:tcPr>
          <w:p w14:paraId="5256AB8A" w14:textId="77777777" w:rsidR="000A1B97" w:rsidRPr="00A742C7" w:rsidRDefault="000A1B97" w:rsidP="000A1B97">
            <w:pPr>
              <w:jc w:val="center"/>
              <w:rPr>
                <w:rFonts w:eastAsia="Times New Roman" w:cs="Times New Roman"/>
                <w:color w:val="000000"/>
                <w:sz w:val="18"/>
                <w:szCs w:val="18"/>
                <w:lang w:eastAsia="ru-RU"/>
              </w:rPr>
            </w:pPr>
            <w:r w:rsidRPr="00A742C7">
              <w:rPr>
                <w:rFonts w:eastAsia="Times New Roman" w:cs="Times New Roman"/>
                <w:color w:val="000000"/>
                <w:sz w:val="18"/>
                <w:szCs w:val="18"/>
                <w:lang w:eastAsia="ru-RU"/>
              </w:rPr>
              <w:t>52451,44</w:t>
            </w:r>
          </w:p>
        </w:tc>
      </w:tr>
    </w:tbl>
    <w:p w14:paraId="28E062AE" w14:textId="77777777" w:rsidR="00B82383" w:rsidRPr="00A742C7" w:rsidRDefault="00B82383" w:rsidP="00B82383">
      <w:pPr>
        <w:spacing w:before="400" w:after="200"/>
        <w:rPr>
          <w:rFonts w:cs="Times New Roman"/>
        </w:rPr>
      </w:pPr>
      <w:r w:rsidRPr="00A742C7">
        <w:rPr>
          <w:rFonts w:cs="Times New Roman"/>
          <w:b/>
        </w:rPr>
        <w:t>Таблица 14.1.3 - Тарифно-балансовые расчетные модели теплоснабжения потребления ООО «ПромВоенСтрой»</w:t>
      </w:r>
    </w:p>
    <w:tbl>
      <w:tblPr>
        <w:tblW w:w="22442" w:type="dxa"/>
        <w:tblLook w:val="04A0" w:firstRow="1" w:lastRow="0" w:firstColumn="1" w:lastColumn="0" w:noHBand="0" w:noVBand="1"/>
      </w:tblPr>
      <w:tblGrid>
        <w:gridCol w:w="441"/>
        <w:gridCol w:w="3382"/>
        <w:gridCol w:w="961"/>
        <w:gridCol w:w="981"/>
        <w:gridCol w:w="981"/>
        <w:gridCol w:w="981"/>
        <w:gridCol w:w="981"/>
        <w:gridCol w:w="981"/>
        <w:gridCol w:w="981"/>
        <w:gridCol w:w="981"/>
        <w:gridCol w:w="981"/>
        <w:gridCol w:w="981"/>
        <w:gridCol w:w="981"/>
        <w:gridCol w:w="981"/>
        <w:gridCol w:w="981"/>
        <w:gridCol w:w="981"/>
        <w:gridCol w:w="981"/>
        <w:gridCol w:w="981"/>
        <w:gridCol w:w="981"/>
        <w:gridCol w:w="981"/>
        <w:gridCol w:w="981"/>
      </w:tblGrid>
      <w:tr w:rsidR="00D55A2B" w:rsidRPr="00A742C7" w14:paraId="082CDBA8" w14:textId="77777777" w:rsidTr="00094A38">
        <w:trPr>
          <w:trHeight w:val="476"/>
          <w:tblHeader/>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14:paraId="433680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w:t>
            </w:r>
          </w:p>
        </w:tc>
        <w:tc>
          <w:tcPr>
            <w:tcW w:w="3382" w:type="dxa"/>
            <w:tcBorders>
              <w:top w:val="single" w:sz="4" w:space="0" w:color="auto"/>
              <w:left w:val="nil"/>
              <w:bottom w:val="single" w:sz="4" w:space="0" w:color="auto"/>
              <w:right w:val="single" w:sz="4" w:space="0" w:color="auto"/>
            </w:tcBorders>
            <w:shd w:val="clear" w:color="000000" w:fill="F2F2F2"/>
            <w:vAlign w:val="center"/>
            <w:hideMark/>
          </w:tcPr>
          <w:p w14:paraId="1CD99B8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Наименование показателя</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63314D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Ед.изм.</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757193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2026</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213FB6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2027</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244DF6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2028</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5E0619D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2029</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2B1B2F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2030</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CFD9AC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2031</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3828C0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2032</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0E759A8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2033</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50B4E3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2034</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68AD4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2035</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570A976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2036</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C5FD9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2037</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142DF08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2038</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17227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2039</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5374FBC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2040</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49EC36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2041</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0603BA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2042</w:t>
            </w:r>
          </w:p>
        </w:tc>
        <w:tc>
          <w:tcPr>
            <w:tcW w:w="0" w:type="auto"/>
            <w:tcBorders>
              <w:top w:val="single" w:sz="4" w:space="0" w:color="auto"/>
              <w:left w:val="nil"/>
              <w:bottom w:val="single" w:sz="4" w:space="0" w:color="auto"/>
              <w:right w:val="single" w:sz="4" w:space="0" w:color="auto"/>
            </w:tcBorders>
            <w:shd w:val="clear" w:color="000000" w:fill="F2F2F2"/>
            <w:vAlign w:val="center"/>
            <w:hideMark/>
          </w:tcPr>
          <w:p w14:paraId="581A68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2043</w:t>
            </w:r>
          </w:p>
        </w:tc>
      </w:tr>
      <w:tr w:rsidR="00D55A2B" w:rsidRPr="00A742C7" w14:paraId="6CDC8BC6" w14:textId="77777777" w:rsidTr="00094A38">
        <w:trPr>
          <w:trHeight w:val="34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F376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22001" w:type="dxa"/>
            <w:gridSpan w:val="20"/>
            <w:tcBorders>
              <w:top w:val="nil"/>
              <w:left w:val="nil"/>
              <w:bottom w:val="single" w:sz="4" w:space="0" w:color="auto"/>
              <w:right w:val="single" w:sz="4" w:space="0" w:color="auto"/>
            </w:tcBorders>
            <w:shd w:val="clear" w:color="auto" w:fill="auto"/>
            <w:vAlign w:val="center"/>
            <w:hideMark/>
          </w:tcPr>
          <w:p w14:paraId="0614F3E0" w14:textId="77777777" w:rsidR="00D55A2B" w:rsidRPr="00A742C7" w:rsidRDefault="00D55A2B" w:rsidP="00D55A2B">
            <w:pPr>
              <w:rPr>
                <w:rFonts w:eastAsia="Times New Roman" w:cs="Times New Roman"/>
                <w:color w:val="000000" w:themeColor="text1"/>
                <w:sz w:val="18"/>
                <w:szCs w:val="18"/>
                <w:lang w:eastAsia="ru-RU"/>
              </w:rPr>
            </w:pPr>
            <w:r w:rsidRPr="00A742C7">
              <w:rPr>
                <w:rFonts w:eastAsia="Times New Roman" w:cs="Times New Roman"/>
                <w:b/>
                <w:bCs/>
                <w:color w:val="000000" w:themeColor="text1"/>
                <w:sz w:val="18"/>
                <w:szCs w:val="18"/>
                <w:lang w:eastAsia="ru-RU"/>
              </w:rPr>
              <w:t>котельные пгт Печенга № 13/55, 13/73, 4/152, котельная п. Спутник №42/138</w:t>
            </w:r>
          </w:p>
        </w:tc>
      </w:tr>
      <w:tr w:rsidR="00D55A2B" w:rsidRPr="00A742C7" w14:paraId="4B2F0B3B" w14:textId="77777777" w:rsidTr="00094A38">
        <w:trPr>
          <w:trHeight w:val="67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3EB1B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w:t>
            </w:r>
          </w:p>
        </w:tc>
        <w:tc>
          <w:tcPr>
            <w:tcW w:w="3382" w:type="dxa"/>
            <w:tcBorders>
              <w:top w:val="nil"/>
              <w:left w:val="nil"/>
              <w:bottom w:val="single" w:sz="4" w:space="0" w:color="auto"/>
              <w:right w:val="single" w:sz="4" w:space="0" w:color="auto"/>
            </w:tcBorders>
            <w:shd w:val="clear" w:color="000000" w:fill="FFFFFF"/>
            <w:vAlign w:val="center"/>
            <w:hideMark/>
          </w:tcPr>
          <w:p w14:paraId="4D9DE339"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Операционные (подконтрольные)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3D22D6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C8CC4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108886,95</w:t>
            </w:r>
          </w:p>
        </w:tc>
        <w:tc>
          <w:tcPr>
            <w:tcW w:w="0" w:type="auto"/>
            <w:tcBorders>
              <w:top w:val="nil"/>
              <w:left w:val="nil"/>
              <w:bottom w:val="single" w:sz="4" w:space="0" w:color="auto"/>
              <w:right w:val="single" w:sz="4" w:space="0" w:color="auto"/>
            </w:tcBorders>
            <w:shd w:val="clear" w:color="auto" w:fill="auto"/>
            <w:noWrap/>
            <w:vAlign w:val="center"/>
            <w:hideMark/>
          </w:tcPr>
          <w:p w14:paraId="3F4F93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112110,00</w:t>
            </w:r>
          </w:p>
        </w:tc>
        <w:tc>
          <w:tcPr>
            <w:tcW w:w="0" w:type="auto"/>
            <w:tcBorders>
              <w:top w:val="nil"/>
              <w:left w:val="nil"/>
              <w:bottom w:val="single" w:sz="4" w:space="0" w:color="auto"/>
              <w:right w:val="single" w:sz="4" w:space="0" w:color="auto"/>
            </w:tcBorders>
            <w:shd w:val="clear" w:color="auto" w:fill="auto"/>
            <w:noWrap/>
            <w:vAlign w:val="center"/>
            <w:hideMark/>
          </w:tcPr>
          <w:p w14:paraId="6ACBE7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115428,46</w:t>
            </w:r>
          </w:p>
        </w:tc>
        <w:tc>
          <w:tcPr>
            <w:tcW w:w="0" w:type="auto"/>
            <w:tcBorders>
              <w:top w:val="nil"/>
              <w:left w:val="nil"/>
              <w:bottom w:val="single" w:sz="4" w:space="0" w:color="auto"/>
              <w:right w:val="single" w:sz="4" w:space="0" w:color="auto"/>
            </w:tcBorders>
            <w:shd w:val="clear" w:color="auto" w:fill="auto"/>
            <w:noWrap/>
            <w:vAlign w:val="center"/>
            <w:hideMark/>
          </w:tcPr>
          <w:p w14:paraId="2B8C42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120045,60</w:t>
            </w:r>
          </w:p>
        </w:tc>
        <w:tc>
          <w:tcPr>
            <w:tcW w:w="0" w:type="auto"/>
            <w:tcBorders>
              <w:top w:val="nil"/>
              <w:left w:val="nil"/>
              <w:bottom w:val="single" w:sz="4" w:space="0" w:color="auto"/>
              <w:right w:val="single" w:sz="4" w:space="0" w:color="auto"/>
            </w:tcBorders>
            <w:shd w:val="clear" w:color="auto" w:fill="auto"/>
            <w:noWrap/>
            <w:vAlign w:val="center"/>
            <w:hideMark/>
          </w:tcPr>
          <w:p w14:paraId="3ECD56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124847,42</w:t>
            </w:r>
          </w:p>
        </w:tc>
        <w:tc>
          <w:tcPr>
            <w:tcW w:w="0" w:type="auto"/>
            <w:tcBorders>
              <w:top w:val="nil"/>
              <w:left w:val="nil"/>
              <w:bottom w:val="single" w:sz="4" w:space="0" w:color="auto"/>
              <w:right w:val="single" w:sz="4" w:space="0" w:color="auto"/>
            </w:tcBorders>
            <w:shd w:val="clear" w:color="auto" w:fill="auto"/>
            <w:noWrap/>
            <w:vAlign w:val="center"/>
            <w:hideMark/>
          </w:tcPr>
          <w:p w14:paraId="66884E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129841,32</w:t>
            </w:r>
          </w:p>
        </w:tc>
        <w:tc>
          <w:tcPr>
            <w:tcW w:w="0" w:type="auto"/>
            <w:tcBorders>
              <w:top w:val="nil"/>
              <w:left w:val="nil"/>
              <w:bottom w:val="single" w:sz="4" w:space="0" w:color="auto"/>
              <w:right w:val="single" w:sz="4" w:space="0" w:color="auto"/>
            </w:tcBorders>
            <w:shd w:val="clear" w:color="auto" w:fill="auto"/>
            <w:noWrap/>
            <w:vAlign w:val="center"/>
            <w:hideMark/>
          </w:tcPr>
          <w:p w14:paraId="1640A4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135034,97</w:t>
            </w:r>
          </w:p>
        </w:tc>
        <w:tc>
          <w:tcPr>
            <w:tcW w:w="0" w:type="auto"/>
            <w:tcBorders>
              <w:top w:val="nil"/>
              <w:left w:val="nil"/>
              <w:bottom w:val="single" w:sz="4" w:space="0" w:color="auto"/>
              <w:right w:val="single" w:sz="4" w:space="0" w:color="auto"/>
            </w:tcBorders>
            <w:shd w:val="clear" w:color="auto" w:fill="auto"/>
            <w:noWrap/>
            <w:vAlign w:val="center"/>
            <w:hideMark/>
          </w:tcPr>
          <w:p w14:paraId="48F5F93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140436,37</w:t>
            </w:r>
          </w:p>
        </w:tc>
        <w:tc>
          <w:tcPr>
            <w:tcW w:w="0" w:type="auto"/>
            <w:tcBorders>
              <w:top w:val="nil"/>
              <w:left w:val="nil"/>
              <w:bottom w:val="single" w:sz="4" w:space="0" w:color="auto"/>
              <w:right w:val="single" w:sz="4" w:space="0" w:color="auto"/>
            </w:tcBorders>
            <w:shd w:val="clear" w:color="auto" w:fill="auto"/>
            <w:noWrap/>
            <w:vAlign w:val="center"/>
            <w:hideMark/>
          </w:tcPr>
          <w:p w14:paraId="1F6753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146053,83</w:t>
            </w:r>
          </w:p>
        </w:tc>
        <w:tc>
          <w:tcPr>
            <w:tcW w:w="0" w:type="auto"/>
            <w:tcBorders>
              <w:top w:val="nil"/>
              <w:left w:val="nil"/>
              <w:bottom w:val="single" w:sz="4" w:space="0" w:color="auto"/>
              <w:right w:val="single" w:sz="4" w:space="0" w:color="auto"/>
            </w:tcBorders>
            <w:shd w:val="clear" w:color="auto" w:fill="auto"/>
            <w:noWrap/>
            <w:vAlign w:val="center"/>
            <w:hideMark/>
          </w:tcPr>
          <w:p w14:paraId="59F0CF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151895,98</w:t>
            </w:r>
          </w:p>
        </w:tc>
        <w:tc>
          <w:tcPr>
            <w:tcW w:w="0" w:type="auto"/>
            <w:tcBorders>
              <w:top w:val="nil"/>
              <w:left w:val="nil"/>
              <w:bottom w:val="single" w:sz="4" w:space="0" w:color="auto"/>
              <w:right w:val="single" w:sz="4" w:space="0" w:color="auto"/>
            </w:tcBorders>
            <w:shd w:val="clear" w:color="auto" w:fill="auto"/>
            <w:noWrap/>
            <w:vAlign w:val="center"/>
            <w:hideMark/>
          </w:tcPr>
          <w:p w14:paraId="065576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157971,82</w:t>
            </w:r>
          </w:p>
        </w:tc>
        <w:tc>
          <w:tcPr>
            <w:tcW w:w="0" w:type="auto"/>
            <w:tcBorders>
              <w:top w:val="nil"/>
              <w:left w:val="nil"/>
              <w:bottom w:val="single" w:sz="4" w:space="0" w:color="auto"/>
              <w:right w:val="single" w:sz="4" w:space="0" w:color="auto"/>
            </w:tcBorders>
            <w:shd w:val="clear" w:color="auto" w:fill="auto"/>
            <w:noWrap/>
            <w:vAlign w:val="center"/>
            <w:hideMark/>
          </w:tcPr>
          <w:p w14:paraId="17A5A4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164290,69</w:t>
            </w:r>
          </w:p>
        </w:tc>
        <w:tc>
          <w:tcPr>
            <w:tcW w:w="0" w:type="auto"/>
            <w:tcBorders>
              <w:top w:val="nil"/>
              <w:left w:val="nil"/>
              <w:bottom w:val="single" w:sz="4" w:space="0" w:color="auto"/>
              <w:right w:val="single" w:sz="4" w:space="0" w:color="auto"/>
            </w:tcBorders>
            <w:shd w:val="clear" w:color="auto" w:fill="auto"/>
            <w:noWrap/>
            <w:vAlign w:val="center"/>
            <w:hideMark/>
          </w:tcPr>
          <w:p w14:paraId="48A97D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170862,32</w:t>
            </w:r>
          </w:p>
        </w:tc>
        <w:tc>
          <w:tcPr>
            <w:tcW w:w="0" w:type="auto"/>
            <w:tcBorders>
              <w:top w:val="nil"/>
              <w:left w:val="nil"/>
              <w:bottom w:val="single" w:sz="4" w:space="0" w:color="auto"/>
              <w:right w:val="single" w:sz="4" w:space="0" w:color="auto"/>
            </w:tcBorders>
            <w:shd w:val="clear" w:color="auto" w:fill="auto"/>
            <w:noWrap/>
            <w:vAlign w:val="center"/>
            <w:hideMark/>
          </w:tcPr>
          <w:p w14:paraId="29369B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177696,81</w:t>
            </w:r>
          </w:p>
        </w:tc>
        <w:tc>
          <w:tcPr>
            <w:tcW w:w="0" w:type="auto"/>
            <w:tcBorders>
              <w:top w:val="nil"/>
              <w:left w:val="nil"/>
              <w:bottom w:val="single" w:sz="4" w:space="0" w:color="auto"/>
              <w:right w:val="single" w:sz="4" w:space="0" w:color="auto"/>
            </w:tcBorders>
            <w:shd w:val="clear" w:color="auto" w:fill="auto"/>
            <w:noWrap/>
            <w:vAlign w:val="center"/>
            <w:hideMark/>
          </w:tcPr>
          <w:p w14:paraId="2EFF01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184804,68</w:t>
            </w:r>
          </w:p>
        </w:tc>
        <w:tc>
          <w:tcPr>
            <w:tcW w:w="0" w:type="auto"/>
            <w:tcBorders>
              <w:top w:val="nil"/>
              <w:left w:val="nil"/>
              <w:bottom w:val="single" w:sz="4" w:space="0" w:color="auto"/>
              <w:right w:val="single" w:sz="4" w:space="0" w:color="auto"/>
            </w:tcBorders>
            <w:shd w:val="clear" w:color="auto" w:fill="auto"/>
            <w:noWrap/>
            <w:vAlign w:val="center"/>
            <w:hideMark/>
          </w:tcPr>
          <w:p w14:paraId="07F335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192196,87</w:t>
            </w:r>
          </w:p>
        </w:tc>
        <w:tc>
          <w:tcPr>
            <w:tcW w:w="0" w:type="auto"/>
            <w:tcBorders>
              <w:top w:val="nil"/>
              <w:left w:val="nil"/>
              <w:bottom w:val="single" w:sz="4" w:space="0" w:color="auto"/>
              <w:right w:val="single" w:sz="4" w:space="0" w:color="auto"/>
            </w:tcBorders>
            <w:shd w:val="clear" w:color="auto" w:fill="auto"/>
            <w:noWrap/>
            <w:vAlign w:val="center"/>
            <w:hideMark/>
          </w:tcPr>
          <w:p w14:paraId="18457D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199884,74</w:t>
            </w:r>
          </w:p>
        </w:tc>
        <w:tc>
          <w:tcPr>
            <w:tcW w:w="0" w:type="auto"/>
            <w:tcBorders>
              <w:top w:val="nil"/>
              <w:left w:val="nil"/>
              <w:bottom w:val="single" w:sz="4" w:space="0" w:color="auto"/>
              <w:right w:val="single" w:sz="4" w:space="0" w:color="auto"/>
            </w:tcBorders>
            <w:shd w:val="clear" w:color="auto" w:fill="auto"/>
            <w:noWrap/>
            <w:vAlign w:val="center"/>
            <w:hideMark/>
          </w:tcPr>
          <w:p w14:paraId="3CDED21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207880,13</w:t>
            </w:r>
          </w:p>
        </w:tc>
      </w:tr>
      <w:tr w:rsidR="00D55A2B" w:rsidRPr="00A742C7" w14:paraId="2066469B"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6CEC3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w:t>
            </w:r>
          </w:p>
        </w:tc>
        <w:tc>
          <w:tcPr>
            <w:tcW w:w="3382" w:type="dxa"/>
            <w:tcBorders>
              <w:top w:val="nil"/>
              <w:left w:val="nil"/>
              <w:bottom w:val="single" w:sz="4" w:space="0" w:color="auto"/>
              <w:right w:val="single" w:sz="4" w:space="0" w:color="auto"/>
            </w:tcBorders>
            <w:shd w:val="clear" w:color="000000" w:fill="FFFFFF"/>
            <w:vAlign w:val="center"/>
            <w:hideMark/>
          </w:tcPr>
          <w:p w14:paraId="253B7D59"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Неподконтрольные расходы,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7644974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06D21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24787,98</w:t>
            </w:r>
          </w:p>
        </w:tc>
        <w:tc>
          <w:tcPr>
            <w:tcW w:w="0" w:type="auto"/>
            <w:tcBorders>
              <w:top w:val="nil"/>
              <w:left w:val="nil"/>
              <w:bottom w:val="single" w:sz="4" w:space="0" w:color="auto"/>
              <w:right w:val="single" w:sz="4" w:space="0" w:color="auto"/>
            </w:tcBorders>
            <w:shd w:val="clear" w:color="auto" w:fill="auto"/>
            <w:noWrap/>
            <w:vAlign w:val="center"/>
            <w:hideMark/>
          </w:tcPr>
          <w:p w14:paraId="35B9F5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25455,44</w:t>
            </w:r>
          </w:p>
        </w:tc>
        <w:tc>
          <w:tcPr>
            <w:tcW w:w="0" w:type="auto"/>
            <w:tcBorders>
              <w:top w:val="nil"/>
              <w:left w:val="nil"/>
              <w:bottom w:val="single" w:sz="4" w:space="0" w:color="auto"/>
              <w:right w:val="single" w:sz="4" w:space="0" w:color="auto"/>
            </w:tcBorders>
            <w:shd w:val="clear" w:color="auto" w:fill="auto"/>
            <w:noWrap/>
            <w:vAlign w:val="center"/>
            <w:hideMark/>
          </w:tcPr>
          <w:p w14:paraId="3A01A4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26072,51</w:t>
            </w:r>
          </w:p>
        </w:tc>
        <w:tc>
          <w:tcPr>
            <w:tcW w:w="0" w:type="auto"/>
            <w:tcBorders>
              <w:top w:val="nil"/>
              <w:left w:val="nil"/>
              <w:bottom w:val="single" w:sz="4" w:space="0" w:color="auto"/>
              <w:right w:val="single" w:sz="4" w:space="0" w:color="auto"/>
            </w:tcBorders>
            <w:shd w:val="clear" w:color="auto" w:fill="auto"/>
            <w:noWrap/>
            <w:vAlign w:val="center"/>
            <w:hideMark/>
          </w:tcPr>
          <w:p w14:paraId="6C0771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25462,69</w:t>
            </w:r>
          </w:p>
        </w:tc>
        <w:tc>
          <w:tcPr>
            <w:tcW w:w="0" w:type="auto"/>
            <w:tcBorders>
              <w:top w:val="nil"/>
              <w:left w:val="nil"/>
              <w:bottom w:val="single" w:sz="4" w:space="0" w:color="auto"/>
              <w:right w:val="single" w:sz="4" w:space="0" w:color="auto"/>
            </w:tcBorders>
            <w:shd w:val="clear" w:color="auto" w:fill="auto"/>
            <w:noWrap/>
            <w:vAlign w:val="center"/>
            <w:hideMark/>
          </w:tcPr>
          <w:p w14:paraId="7491DA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26341,30</w:t>
            </w:r>
          </w:p>
        </w:tc>
        <w:tc>
          <w:tcPr>
            <w:tcW w:w="0" w:type="auto"/>
            <w:tcBorders>
              <w:top w:val="nil"/>
              <w:left w:val="nil"/>
              <w:bottom w:val="single" w:sz="4" w:space="0" w:color="auto"/>
              <w:right w:val="single" w:sz="4" w:space="0" w:color="auto"/>
            </w:tcBorders>
            <w:shd w:val="clear" w:color="auto" w:fill="auto"/>
            <w:noWrap/>
            <w:vAlign w:val="center"/>
            <w:hideMark/>
          </w:tcPr>
          <w:p w14:paraId="1A6FD1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27255,06</w:t>
            </w:r>
          </w:p>
        </w:tc>
        <w:tc>
          <w:tcPr>
            <w:tcW w:w="0" w:type="auto"/>
            <w:tcBorders>
              <w:top w:val="nil"/>
              <w:left w:val="nil"/>
              <w:bottom w:val="single" w:sz="4" w:space="0" w:color="auto"/>
              <w:right w:val="single" w:sz="4" w:space="0" w:color="auto"/>
            </w:tcBorders>
            <w:shd w:val="clear" w:color="auto" w:fill="auto"/>
            <w:noWrap/>
            <w:vAlign w:val="center"/>
            <w:hideMark/>
          </w:tcPr>
          <w:p w14:paraId="4EB971A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28205,37</w:t>
            </w:r>
          </w:p>
        </w:tc>
        <w:tc>
          <w:tcPr>
            <w:tcW w:w="0" w:type="auto"/>
            <w:tcBorders>
              <w:top w:val="nil"/>
              <w:left w:val="nil"/>
              <w:bottom w:val="single" w:sz="4" w:space="0" w:color="auto"/>
              <w:right w:val="single" w:sz="4" w:space="0" w:color="auto"/>
            </w:tcBorders>
            <w:shd w:val="clear" w:color="auto" w:fill="auto"/>
            <w:noWrap/>
            <w:vAlign w:val="center"/>
            <w:hideMark/>
          </w:tcPr>
          <w:p w14:paraId="3B4A3B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29193,69</w:t>
            </w:r>
          </w:p>
        </w:tc>
        <w:tc>
          <w:tcPr>
            <w:tcW w:w="0" w:type="auto"/>
            <w:tcBorders>
              <w:top w:val="nil"/>
              <w:left w:val="nil"/>
              <w:bottom w:val="single" w:sz="4" w:space="0" w:color="auto"/>
              <w:right w:val="single" w:sz="4" w:space="0" w:color="auto"/>
            </w:tcBorders>
            <w:shd w:val="clear" w:color="auto" w:fill="auto"/>
            <w:noWrap/>
            <w:vAlign w:val="center"/>
            <w:hideMark/>
          </w:tcPr>
          <w:p w14:paraId="29EAFE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30221,55</w:t>
            </w:r>
          </w:p>
        </w:tc>
        <w:tc>
          <w:tcPr>
            <w:tcW w:w="0" w:type="auto"/>
            <w:tcBorders>
              <w:top w:val="nil"/>
              <w:left w:val="nil"/>
              <w:bottom w:val="single" w:sz="4" w:space="0" w:color="auto"/>
              <w:right w:val="single" w:sz="4" w:space="0" w:color="auto"/>
            </w:tcBorders>
            <w:shd w:val="clear" w:color="auto" w:fill="auto"/>
            <w:noWrap/>
            <w:vAlign w:val="center"/>
            <w:hideMark/>
          </w:tcPr>
          <w:p w14:paraId="373215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31290,52</w:t>
            </w:r>
          </w:p>
        </w:tc>
        <w:tc>
          <w:tcPr>
            <w:tcW w:w="0" w:type="auto"/>
            <w:tcBorders>
              <w:top w:val="nil"/>
              <w:left w:val="nil"/>
              <w:bottom w:val="single" w:sz="4" w:space="0" w:color="auto"/>
              <w:right w:val="single" w:sz="4" w:space="0" w:color="auto"/>
            </w:tcBorders>
            <w:shd w:val="clear" w:color="auto" w:fill="auto"/>
            <w:noWrap/>
            <w:vAlign w:val="center"/>
            <w:hideMark/>
          </w:tcPr>
          <w:p w14:paraId="176E73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32402,24</w:t>
            </w:r>
          </w:p>
        </w:tc>
        <w:tc>
          <w:tcPr>
            <w:tcW w:w="0" w:type="auto"/>
            <w:tcBorders>
              <w:top w:val="nil"/>
              <w:left w:val="nil"/>
              <w:bottom w:val="single" w:sz="4" w:space="0" w:color="auto"/>
              <w:right w:val="single" w:sz="4" w:space="0" w:color="auto"/>
            </w:tcBorders>
            <w:shd w:val="clear" w:color="auto" w:fill="auto"/>
            <w:noWrap/>
            <w:vAlign w:val="center"/>
            <w:hideMark/>
          </w:tcPr>
          <w:p w14:paraId="034F572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33558,44</w:t>
            </w:r>
          </w:p>
        </w:tc>
        <w:tc>
          <w:tcPr>
            <w:tcW w:w="0" w:type="auto"/>
            <w:tcBorders>
              <w:top w:val="nil"/>
              <w:left w:val="nil"/>
              <w:bottom w:val="single" w:sz="4" w:space="0" w:color="auto"/>
              <w:right w:val="single" w:sz="4" w:space="0" w:color="auto"/>
            </w:tcBorders>
            <w:shd w:val="clear" w:color="auto" w:fill="auto"/>
            <w:noWrap/>
            <w:vAlign w:val="center"/>
            <w:hideMark/>
          </w:tcPr>
          <w:p w14:paraId="15CFF1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34760,88</w:t>
            </w:r>
          </w:p>
        </w:tc>
        <w:tc>
          <w:tcPr>
            <w:tcW w:w="0" w:type="auto"/>
            <w:tcBorders>
              <w:top w:val="nil"/>
              <w:left w:val="nil"/>
              <w:bottom w:val="single" w:sz="4" w:space="0" w:color="auto"/>
              <w:right w:val="single" w:sz="4" w:space="0" w:color="auto"/>
            </w:tcBorders>
            <w:shd w:val="clear" w:color="auto" w:fill="auto"/>
            <w:noWrap/>
            <w:vAlign w:val="center"/>
            <w:hideMark/>
          </w:tcPr>
          <w:p w14:paraId="656CBB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36011,43</w:t>
            </w:r>
          </w:p>
        </w:tc>
        <w:tc>
          <w:tcPr>
            <w:tcW w:w="0" w:type="auto"/>
            <w:tcBorders>
              <w:top w:val="nil"/>
              <w:left w:val="nil"/>
              <w:bottom w:val="single" w:sz="4" w:space="0" w:color="auto"/>
              <w:right w:val="single" w:sz="4" w:space="0" w:color="auto"/>
            </w:tcBorders>
            <w:shd w:val="clear" w:color="auto" w:fill="auto"/>
            <w:noWrap/>
            <w:vAlign w:val="center"/>
            <w:hideMark/>
          </w:tcPr>
          <w:p w14:paraId="176818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37311,99</w:t>
            </w:r>
          </w:p>
        </w:tc>
        <w:tc>
          <w:tcPr>
            <w:tcW w:w="0" w:type="auto"/>
            <w:tcBorders>
              <w:top w:val="nil"/>
              <w:left w:val="nil"/>
              <w:bottom w:val="single" w:sz="4" w:space="0" w:color="auto"/>
              <w:right w:val="single" w:sz="4" w:space="0" w:color="auto"/>
            </w:tcBorders>
            <w:shd w:val="clear" w:color="auto" w:fill="auto"/>
            <w:noWrap/>
            <w:vAlign w:val="center"/>
            <w:hideMark/>
          </w:tcPr>
          <w:p w14:paraId="0F8321C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38664,58</w:t>
            </w:r>
          </w:p>
        </w:tc>
        <w:tc>
          <w:tcPr>
            <w:tcW w:w="0" w:type="auto"/>
            <w:tcBorders>
              <w:top w:val="nil"/>
              <w:left w:val="nil"/>
              <w:bottom w:val="single" w:sz="4" w:space="0" w:color="auto"/>
              <w:right w:val="single" w:sz="4" w:space="0" w:color="auto"/>
            </w:tcBorders>
            <w:shd w:val="clear" w:color="auto" w:fill="auto"/>
            <w:noWrap/>
            <w:vAlign w:val="center"/>
            <w:hideMark/>
          </w:tcPr>
          <w:p w14:paraId="34B4BF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40071,27</w:t>
            </w:r>
          </w:p>
        </w:tc>
        <w:tc>
          <w:tcPr>
            <w:tcW w:w="0" w:type="auto"/>
            <w:tcBorders>
              <w:top w:val="nil"/>
              <w:left w:val="nil"/>
              <w:bottom w:val="single" w:sz="4" w:space="0" w:color="auto"/>
              <w:right w:val="single" w:sz="4" w:space="0" w:color="auto"/>
            </w:tcBorders>
            <w:shd w:val="clear" w:color="auto" w:fill="auto"/>
            <w:noWrap/>
            <w:vAlign w:val="center"/>
            <w:hideMark/>
          </w:tcPr>
          <w:p w14:paraId="151D4E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41534,23</w:t>
            </w:r>
          </w:p>
        </w:tc>
      </w:tr>
      <w:tr w:rsidR="00D55A2B" w:rsidRPr="00A742C7" w14:paraId="375958A8"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EAF5A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w:t>
            </w:r>
          </w:p>
        </w:tc>
        <w:tc>
          <w:tcPr>
            <w:tcW w:w="3382" w:type="dxa"/>
            <w:tcBorders>
              <w:top w:val="nil"/>
              <w:left w:val="nil"/>
              <w:bottom w:val="single" w:sz="4" w:space="0" w:color="auto"/>
              <w:right w:val="single" w:sz="4" w:space="0" w:color="auto"/>
            </w:tcBorders>
            <w:shd w:val="clear" w:color="000000" w:fill="FFFFFF"/>
            <w:vAlign w:val="center"/>
            <w:hideMark/>
          </w:tcPr>
          <w:p w14:paraId="7821C289"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оплату услуг, оказываемых организациями, осуществляющими регулируемые виды деятельности</w:t>
            </w:r>
          </w:p>
        </w:tc>
        <w:tc>
          <w:tcPr>
            <w:tcW w:w="0" w:type="auto"/>
            <w:tcBorders>
              <w:top w:val="nil"/>
              <w:left w:val="nil"/>
              <w:bottom w:val="single" w:sz="4" w:space="0" w:color="auto"/>
              <w:right w:val="single" w:sz="4" w:space="0" w:color="auto"/>
            </w:tcBorders>
            <w:shd w:val="clear" w:color="000000" w:fill="FFFFFF"/>
            <w:vAlign w:val="center"/>
            <w:hideMark/>
          </w:tcPr>
          <w:p w14:paraId="4230E9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96B2A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26,70</w:t>
            </w:r>
          </w:p>
        </w:tc>
        <w:tc>
          <w:tcPr>
            <w:tcW w:w="0" w:type="auto"/>
            <w:tcBorders>
              <w:top w:val="nil"/>
              <w:left w:val="nil"/>
              <w:bottom w:val="single" w:sz="4" w:space="0" w:color="auto"/>
              <w:right w:val="single" w:sz="4" w:space="0" w:color="auto"/>
            </w:tcBorders>
            <w:shd w:val="clear" w:color="auto" w:fill="auto"/>
            <w:noWrap/>
            <w:vAlign w:val="center"/>
            <w:hideMark/>
          </w:tcPr>
          <w:p w14:paraId="4F3C7A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27,77</w:t>
            </w:r>
          </w:p>
        </w:tc>
        <w:tc>
          <w:tcPr>
            <w:tcW w:w="0" w:type="auto"/>
            <w:tcBorders>
              <w:top w:val="nil"/>
              <w:left w:val="nil"/>
              <w:bottom w:val="single" w:sz="4" w:space="0" w:color="auto"/>
              <w:right w:val="single" w:sz="4" w:space="0" w:color="auto"/>
            </w:tcBorders>
            <w:shd w:val="clear" w:color="auto" w:fill="auto"/>
            <w:noWrap/>
            <w:vAlign w:val="center"/>
            <w:hideMark/>
          </w:tcPr>
          <w:p w14:paraId="5E36340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28,88</w:t>
            </w:r>
          </w:p>
        </w:tc>
        <w:tc>
          <w:tcPr>
            <w:tcW w:w="0" w:type="auto"/>
            <w:tcBorders>
              <w:top w:val="nil"/>
              <w:left w:val="nil"/>
              <w:bottom w:val="single" w:sz="4" w:space="0" w:color="auto"/>
              <w:right w:val="single" w:sz="4" w:space="0" w:color="auto"/>
            </w:tcBorders>
            <w:shd w:val="clear" w:color="auto" w:fill="auto"/>
            <w:noWrap/>
            <w:vAlign w:val="center"/>
            <w:hideMark/>
          </w:tcPr>
          <w:p w14:paraId="60771B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30,04</w:t>
            </w:r>
          </w:p>
        </w:tc>
        <w:tc>
          <w:tcPr>
            <w:tcW w:w="0" w:type="auto"/>
            <w:tcBorders>
              <w:top w:val="nil"/>
              <w:left w:val="nil"/>
              <w:bottom w:val="single" w:sz="4" w:space="0" w:color="auto"/>
              <w:right w:val="single" w:sz="4" w:space="0" w:color="auto"/>
            </w:tcBorders>
            <w:shd w:val="clear" w:color="auto" w:fill="auto"/>
            <w:noWrap/>
            <w:vAlign w:val="center"/>
            <w:hideMark/>
          </w:tcPr>
          <w:p w14:paraId="546DB6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31,24</w:t>
            </w:r>
          </w:p>
        </w:tc>
        <w:tc>
          <w:tcPr>
            <w:tcW w:w="0" w:type="auto"/>
            <w:tcBorders>
              <w:top w:val="nil"/>
              <w:left w:val="nil"/>
              <w:bottom w:val="single" w:sz="4" w:space="0" w:color="auto"/>
              <w:right w:val="single" w:sz="4" w:space="0" w:color="auto"/>
            </w:tcBorders>
            <w:shd w:val="clear" w:color="auto" w:fill="auto"/>
            <w:noWrap/>
            <w:vAlign w:val="center"/>
            <w:hideMark/>
          </w:tcPr>
          <w:p w14:paraId="101099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32,49</w:t>
            </w:r>
          </w:p>
        </w:tc>
        <w:tc>
          <w:tcPr>
            <w:tcW w:w="0" w:type="auto"/>
            <w:tcBorders>
              <w:top w:val="nil"/>
              <w:left w:val="nil"/>
              <w:bottom w:val="single" w:sz="4" w:space="0" w:color="auto"/>
              <w:right w:val="single" w:sz="4" w:space="0" w:color="auto"/>
            </w:tcBorders>
            <w:shd w:val="clear" w:color="auto" w:fill="auto"/>
            <w:noWrap/>
            <w:vAlign w:val="center"/>
            <w:hideMark/>
          </w:tcPr>
          <w:p w14:paraId="67D1AB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33,79</w:t>
            </w:r>
          </w:p>
        </w:tc>
        <w:tc>
          <w:tcPr>
            <w:tcW w:w="0" w:type="auto"/>
            <w:tcBorders>
              <w:top w:val="nil"/>
              <w:left w:val="nil"/>
              <w:bottom w:val="single" w:sz="4" w:space="0" w:color="auto"/>
              <w:right w:val="single" w:sz="4" w:space="0" w:color="auto"/>
            </w:tcBorders>
            <w:shd w:val="clear" w:color="auto" w:fill="auto"/>
            <w:noWrap/>
            <w:vAlign w:val="center"/>
            <w:hideMark/>
          </w:tcPr>
          <w:p w14:paraId="71ADC2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35,14</w:t>
            </w:r>
          </w:p>
        </w:tc>
        <w:tc>
          <w:tcPr>
            <w:tcW w:w="0" w:type="auto"/>
            <w:tcBorders>
              <w:top w:val="nil"/>
              <w:left w:val="nil"/>
              <w:bottom w:val="single" w:sz="4" w:space="0" w:color="auto"/>
              <w:right w:val="single" w:sz="4" w:space="0" w:color="auto"/>
            </w:tcBorders>
            <w:shd w:val="clear" w:color="auto" w:fill="auto"/>
            <w:noWrap/>
            <w:vAlign w:val="center"/>
            <w:hideMark/>
          </w:tcPr>
          <w:p w14:paraId="31FADB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36,54</w:t>
            </w:r>
          </w:p>
        </w:tc>
        <w:tc>
          <w:tcPr>
            <w:tcW w:w="0" w:type="auto"/>
            <w:tcBorders>
              <w:top w:val="nil"/>
              <w:left w:val="nil"/>
              <w:bottom w:val="single" w:sz="4" w:space="0" w:color="auto"/>
              <w:right w:val="single" w:sz="4" w:space="0" w:color="auto"/>
            </w:tcBorders>
            <w:shd w:val="clear" w:color="auto" w:fill="auto"/>
            <w:noWrap/>
            <w:vAlign w:val="center"/>
            <w:hideMark/>
          </w:tcPr>
          <w:p w14:paraId="7FB8D3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38,00</w:t>
            </w:r>
          </w:p>
        </w:tc>
        <w:tc>
          <w:tcPr>
            <w:tcW w:w="0" w:type="auto"/>
            <w:tcBorders>
              <w:top w:val="nil"/>
              <w:left w:val="nil"/>
              <w:bottom w:val="single" w:sz="4" w:space="0" w:color="auto"/>
              <w:right w:val="single" w:sz="4" w:space="0" w:color="auto"/>
            </w:tcBorders>
            <w:shd w:val="clear" w:color="auto" w:fill="auto"/>
            <w:noWrap/>
            <w:vAlign w:val="center"/>
            <w:hideMark/>
          </w:tcPr>
          <w:p w14:paraId="7095CAE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39,52</w:t>
            </w:r>
          </w:p>
        </w:tc>
        <w:tc>
          <w:tcPr>
            <w:tcW w:w="0" w:type="auto"/>
            <w:tcBorders>
              <w:top w:val="nil"/>
              <w:left w:val="nil"/>
              <w:bottom w:val="single" w:sz="4" w:space="0" w:color="auto"/>
              <w:right w:val="single" w:sz="4" w:space="0" w:color="auto"/>
            </w:tcBorders>
            <w:shd w:val="clear" w:color="auto" w:fill="auto"/>
            <w:noWrap/>
            <w:vAlign w:val="center"/>
            <w:hideMark/>
          </w:tcPr>
          <w:p w14:paraId="3D9518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41,11</w:t>
            </w:r>
          </w:p>
        </w:tc>
        <w:tc>
          <w:tcPr>
            <w:tcW w:w="0" w:type="auto"/>
            <w:tcBorders>
              <w:top w:val="nil"/>
              <w:left w:val="nil"/>
              <w:bottom w:val="single" w:sz="4" w:space="0" w:color="auto"/>
              <w:right w:val="single" w:sz="4" w:space="0" w:color="auto"/>
            </w:tcBorders>
            <w:shd w:val="clear" w:color="auto" w:fill="auto"/>
            <w:noWrap/>
            <w:vAlign w:val="center"/>
            <w:hideMark/>
          </w:tcPr>
          <w:p w14:paraId="1BE3065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42,75</w:t>
            </w:r>
          </w:p>
        </w:tc>
        <w:tc>
          <w:tcPr>
            <w:tcW w:w="0" w:type="auto"/>
            <w:tcBorders>
              <w:top w:val="nil"/>
              <w:left w:val="nil"/>
              <w:bottom w:val="single" w:sz="4" w:space="0" w:color="auto"/>
              <w:right w:val="single" w:sz="4" w:space="0" w:color="auto"/>
            </w:tcBorders>
            <w:shd w:val="clear" w:color="auto" w:fill="auto"/>
            <w:noWrap/>
            <w:vAlign w:val="center"/>
            <w:hideMark/>
          </w:tcPr>
          <w:p w14:paraId="6F7819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44,46</w:t>
            </w:r>
          </w:p>
        </w:tc>
        <w:tc>
          <w:tcPr>
            <w:tcW w:w="0" w:type="auto"/>
            <w:tcBorders>
              <w:top w:val="nil"/>
              <w:left w:val="nil"/>
              <w:bottom w:val="single" w:sz="4" w:space="0" w:color="auto"/>
              <w:right w:val="single" w:sz="4" w:space="0" w:color="auto"/>
            </w:tcBorders>
            <w:shd w:val="clear" w:color="auto" w:fill="auto"/>
            <w:noWrap/>
            <w:vAlign w:val="center"/>
            <w:hideMark/>
          </w:tcPr>
          <w:p w14:paraId="6D7F6B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46,24</w:t>
            </w:r>
          </w:p>
        </w:tc>
        <w:tc>
          <w:tcPr>
            <w:tcW w:w="0" w:type="auto"/>
            <w:tcBorders>
              <w:top w:val="nil"/>
              <w:left w:val="nil"/>
              <w:bottom w:val="single" w:sz="4" w:space="0" w:color="auto"/>
              <w:right w:val="single" w:sz="4" w:space="0" w:color="auto"/>
            </w:tcBorders>
            <w:shd w:val="clear" w:color="auto" w:fill="auto"/>
            <w:noWrap/>
            <w:vAlign w:val="center"/>
            <w:hideMark/>
          </w:tcPr>
          <w:p w14:paraId="4C5D4D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48,09</w:t>
            </w:r>
          </w:p>
        </w:tc>
        <w:tc>
          <w:tcPr>
            <w:tcW w:w="0" w:type="auto"/>
            <w:tcBorders>
              <w:top w:val="nil"/>
              <w:left w:val="nil"/>
              <w:bottom w:val="single" w:sz="4" w:space="0" w:color="auto"/>
              <w:right w:val="single" w:sz="4" w:space="0" w:color="auto"/>
            </w:tcBorders>
            <w:shd w:val="clear" w:color="auto" w:fill="auto"/>
            <w:noWrap/>
            <w:vAlign w:val="center"/>
            <w:hideMark/>
          </w:tcPr>
          <w:p w14:paraId="327F7D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50,01</w:t>
            </w:r>
          </w:p>
        </w:tc>
        <w:tc>
          <w:tcPr>
            <w:tcW w:w="0" w:type="auto"/>
            <w:tcBorders>
              <w:top w:val="nil"/>
              <w:left w:val="nil"/>
              <w:bottom w:val="single" w:sz="4" w:space="0" w:color="auto"/>
              <w:right w:val="single" w:sz="4" w:space="0" w:color="auto"/>
            </w:tcBorders>
            <w:shd w:val="clear" w:color="auto" w:fill="auto"/>
            <w:noWrap/>
            <w:vAlign w:val="center"/>
            <w:hideMark/>
          </w:tcPr>
          <w:p w14:paraId="600EEA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52,01</w:t>
            </w:r>
          </w:p>
        </w:tc>
      </w:tr>
      <w:tr w:rsidR="00D55A2B" w:rsidRPr="00A742C7" w14:paraId="25BCD67B" w14:textId="77777777" w:rsidTr="00094A38">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AAE4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lastRenderedPageBreak/>
              <w:t>2.2</w:t>
            </w:r>
          </w:p>
        </w:tc>
        <w:tc>
          <w:tcPr>
            <w:tcW w:w="3382" w:type="dxa"/>
            <w:tcBorders>
              <w:top w:val="nil"/>
              <w:left w:val="nil"/>
              <w:bottom w:val="single" w:sz="4" w:space="0" w:color="auto"/>
              <w:right w:val="single" w:sz="4" w:space="0" w:color="auto"/>
            </w:tcBorders>
            <w:shd w:val="clear" w:color="000000" w:fill="FFFFFF"/>
            <w:vAlign w:val="center"/>
            <w:hideMark/>
          </w:tcPr>
          <w:p w14:paraId="2C154FD2"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0" w:type="auto"/>
            <w:tcBorders>
              <w:top w:val="nil"/>
              <w:left w:val="nil"/>
              <w:bottom w:val="single" w:sz="4" w:space="0" w:color="auto"/>
              <w:right w:val="single" w:sz="4" w:space="0" w:color="auto"/>
            </w:tcBorders>
            <w:shd w:val="clear" w:color="000000" w:fill="FFFFFF"/>
            <w:vAlign w:val="center"/>
            <w:hideMark/>
          </w:tcPr>
          <w:p w14:paraId="48A3F1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468F7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250,31</w:t>
            </w:r>
          </w:p>
        </w:tc>
        <w:tc>
          <w:tcPr>
            <w:tcW w:w="0" w:type="auto"/>
            <w:tcBorders>
              <w:top w:val="nil"/>
              <w:left w:val="nil"/>
              <w:bottom w:val="single" w:sz="4" w:space="0" w:color="auto"/>
              <w:right w:val="single" w:sz="4" w:space="0" w:color="auto"/>
            </w:tcBorders>
            <w:shd w:val="clear" w:color="auto" w:fill="auto"/>
            <w:noWrap/>
            <w:vAlign w:val="center"/>
            <w:hideMark/>
          </w:tcPr>
          <w:p w14:paraId="59DAE9D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250,31</w:t>
            </w:r>
          </w:p>
        </w:tc>
        <w:tc>
          <w:tcPr>
            <w:tcW w:w="0" w:type="auto"/>
            <w:tcBorders>
              <w:top w:val="nil"/>
              <w:left w:val="nil"/>
              <w:bottom w:val="single" w:sz="4" w:space="0" w:color="auto"/>
              <w:right w:val="single" w:sz="4" w:space="0" w:color="auto"/>
            </w:tcBorders>
            <w:shd w:val="clear" w:color="auto" w:fill="auto"/>
            <w:noWrap/>
            <w:vAlign w:val="center"/>
            <w:hideMark/>
          </w:tcPr>
          <w:p w14:paraId="3E4AC7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250,31</w:t>
            </w:r>
          </w:p>
        </w:tc>
        <w:tc>
          <w:tcPr>
            <w:tcW w:w="0" w:type="auto"/>
            <w:tcBorders>
              <w:top w:val="nil"/>
              <w:left w:val="nil"/>
              <w:bottom w:val="single" w:sz="4" w:space="0" w:color="auto"/>
              <w:right w:val="single" w:sz="4" w:space="0" w:color="auto"/>
            </w:tcBorders>
            <w:shd w:val="clear" w:color="auto" w:fill="auto"/>
            <w:noWrap/>
            <w:vAlign w:val="center"/>
            <w:hideMark/>
          </w:tcPr>
          <w:p w14:paraId="55CCFD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260,33</w:t>
            </w:r>
          </w:p>
        </w:tc>
        <w:tc>
          <w:tcPr>
            <w:tcW w:w="0" w:type="auto"/>
            <w:tcBorders>
              <w:top w:val="nil"/>
              <w:left w:val="nil"/>
              <w:bottom w:val="single" w:sz="4" w:space="0" w:color="auto"/>
              <w:right w:val="single" w:sz="4" w:space="0" w:color="auto"/>
            </w:tcBorders>
            <w:shd w:val="clear" w:color="auto" w:fill="auto"/>
            <w:noWrap/>
            <w:vAlign w:val="center"/>
            <w:hideMark/>
          </w:tcPr>
          <w:p w14:paraId="34256B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270,74</w:t>
            </w:r>
          </w:p>
        </w:tc>
        <w:tc>
          <w:tcPr>
            <w:tcW w:w="0" w:type="auto"/>
            <w:tcBorders>
              <w:top w:val="nil"/>
              <w:left w:val="nil"/>
              <w:bottom w:val="single" w:sz="4" w:space="0" w:color="auto"/>
              <w:right w:val="single" w:sz="4" w:space="0" w:color="auto"/>
            </w:tcBorders>
            <w:shd w:val="clear" w:color="auto" w:fill="auto"/>
            <w:noWrap/>
            <w:vAlign w:val="center"/>
            <w:hideMark/>
          </w:tcPr>
          <w:p w14:paraId="1A97AF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281,57</w:t>
            </w:r>
          </w:p>
        </w:tc>
        <w:tc>
          <w:tcPr>
            <w:tcW w:w="0" w:type="auto"/>
            <w:tcBorders>
              <w:top w:val="nil"/>
              <w:left w:val="nil"/>
              <w:bottom w:val="single" w:sz="4" w:space="0" w:color="auto"/>
              <w:right w:val="single" w:sz="4" w:space="0" w:color="auto"/>
            </w:tcBorders>
            <w:shd w:val="clear" w:color="auto" w:fill="auto"/>
            <w:noWrap/>
            <w:vAlign w:val="center"/>
            <w:hideMark/>
          </w:tcPr>
          <w:p w14:paraId="48301A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292,83</w:t>
            </w:r>
          </w:p>
        </w:tc>
        <w:tc>
          <w:tcPr>
            <w:tcW w:w="0" w:type="auto"/>
            <w:tcBorders>
              <w:top w:val="nil"/>
              <w:left w:val="nil"/>
              <w:bottom w:val="single" w:sz="4" w:space="0" w:color="auto"/>
              <w:right w:val="single" w:sz="4" w:space="0" w:color="auto"/>
            </w:tcBorders>
            <w:shd w:val="clear" w:color="auto" w:fill="auto"/>
            <w:noWrap/>
            <w:vAlign w:val="center"/>
            <w:hideMark/>
          </w:tcPr>
          <w:p w14:paraId="78780F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304,54</w:t>
            </w:r>
          </w:p>
        </w:tc>
        <w:tc>
          <w:tcPr>
            <w:tcW w:w="0" w:type="auto"/>
            <w:tcBorders>
              <w:top w:val="nil"/>
              <w:left w:val="nil"/>
              <w:bottom w:val="single" w:sz="4" w:space="0" w:color="auto"/>
              <w:right w:val="single" w:sz="4" w:space="0" w:color="auto"/>
            </w:tcBorders>
            <w:shd w:val="clear" w:color="auto" w:fill="auto"/>
            <w:noWrap/>
            <w:vAlign w:val="center"/>
            <w:hideMark/>
          </w:tcPr>
          <w:p w14:paraId="3108F7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316,73</w:t>
            </w:r>
          </w:p>
        </w:tc>
        <w:tc>
          <w:tcPr>
            <w:tcW w:w="0" w:type="auto"/>
            <w:tcBorders>
              <w:top w:val="nil"/>
              <w:left w:val="nil"/>
              <w:bottom w:val="single" w:sz="4" w:space="0" w:color="auto"/>
              <w:right w:val="single" w:sz="4" w:space="0" w:color="auto"/>
            </w:tcBorders>
            <w:shd w:val="clear" w:color="auto" w:fill="auto"/>
            <w:noWrap/>
            <w:vAlign w:val="center"/>
            <w:hideMark/>
          </w:tcPr>
          <w:p w14:paraId="40053C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329,39</w:t>
            </w:r>
          </w:p>
        </w:tc>
        <w:tc>
          <w:tcPr>
            <w:tcW w:w="0" w:type="auto"/>
            <w:tcBorders>
              <w:top w:val="nil"/>
              <w:left w:val="nil"/>
              <w:bottom w:val="single" w:sz="4" w:space="0" w:color="auto"/>
              <w:right w:val="single" w:sz="4" w:space="0" w:color="auto"/>
            </w:tcBorders>
            <w:shd w:val="clear" w:color="auto" w:fill="auto"/>
            <w:noWrap/>
            <w:vAlign w:val="center"/>
            <w:hideMark/>
          </w:tcPr>
          <w:p w14:paraId="23F7F5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342,57</w:t>
            </w:r>
          </w:p>
        </w:tc>
        <w:tc>
          <w:tcPr>
            <w:tcW w:w="0" w:type="auto"/>
            <w:tcBorders>
              <w:top w:val="nil"/>
              <w:left w:val="nil"/>
              <w:bottom w:val="single" w:sz="4" w:space="0" w:color="auto"/>
              <w:right w:val="single" w:sz="4" w:space="0" w:color="auto"/>
            </w:tcBorders>
            <w:shd w:val="clear" w:color="auto" w:fill="auto"/>
            <w:noWrap/>
            <w:vAlign w:val="center"/>
            <w:hideMark/>
          </w:tcPr>
          <w:p w14:paraId="7A9ABC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356,27</w:t>
            </w:r>
          </w:p>
        </w:tc>
        <w:tc>
          <w:tcPr>
            <w:tcW w:w="0" w:type="auto"/>
            <w:tcBorders>
              <w:top w:val="nil"/>
              <w:left w:val="nil"/>
              <w:bottom w:val="single" w:sz="4" w:space="0" w:color="auto"/>
              <w:right w:val="single" w:sz="4" w:space="0" w:color="auto"/>
            </w:tcBorders>
            <w:shd w:val="clear" w:color="auto" w:fill="auto"/>
            <w:noWrap/>
            <w:vAlign w:val="center"/>
            <w:hideMark/>
          </w:tcPr>
          <w:p w14:paraId="1D4FDB6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370,52</w:t>
            </w:r>
          </w:p>
        </w:tc>
        <w:tc>
          <w:tcPr>
            <w:tcW w:w="0" w:type="auto"/>
            <w:tcBorders>
              <w:top w:val="nil"/>
              <w:left w:val="nil"/>
              <w:bottom w:val="single" w:sz="4" w:space="0" w:color="auto"/>
              <w:right w:val="single" w:sz="4" w:space="0" w:color="auto"/>
            </w:tcBorders>
            <w:shd w:val="clear" w:color="auto" w:fill="auto"/>
            <w:noWrap/>
            <w:vAlign w:val="center"/>
            <w:hideMark/>
          </w:tcPr>
          <w:p w14:paraId="1BA17E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385,35</w:t>
            </w:r>
          </w:p>
        </w:tc>
        <w:tc>
          <w:tcPr>
            <w:tcW w:w="0" w:type="auto"/>
            <w:tcBorders>
              <w:top w:val="nil"/>
              <w:left w:val="nil"/>
              <w:bottom w:val="single" w:sz="4" w:space="0" w:color="auto"/>
              <w:right w:val="single" w:sz="4" w:space="0" w:color="auto"/>
            </w:tcBorders>
            <w:shd w:val="clear" w:color="auto" w:fill="auto"/>
            <w:noWrap/>
            <w:vAlign w:val="center"/>
            <w:hideMark/>
          </w:tcPr>
          <w:p w14:paraId="1D828E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400,76</w:t>
            </w:r>
          </w:p>
        </w:tc>
        <w:tc>
          <w:tcPr>
            <w:tcW w:w="0" w:type="auto"/>
            <w:tcBorders>
              <w:top w:val="nil"/>
              <w:left w:val="nil"/>
              <w:bottom w:val="single" w:sz="4" w:space="0" w:color="auto"/>
              <w:right w:val="single" w:sz="4" w:space="0" w:color="auto"/>
            </w:tcBorders>
            <w:shd w:val="clear" w:color="auto" w:fill="auto"/>
            <w:noWrap/>
            <w:vAlign w:val="center"/>
            <w:hideMark/>
          </w:tcPr>
          <w:p w14:paraId="34A357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416,79</w:t>
            </w:r>
          </w:p>
        </w:tc>
        <w:tc>
          <w:tcPr>
            <w:tcW w:w="0" w:type="auto"/>
            <w:tcBorders>
              <w:top w:val="nil"/>
              <w:left w:val="nil"/>
              <w:bottom w:val="single" w:sz="4" w:space="0" w:color="auto"/>
              <w:right w:val="single" w:sz="4" w:space="0" w:color="auto"/>
            </w:tcBorders>
            <w:shd w:val="clear" w:color="auto" w:fill="auto"/>
            <w:noWrap/>
            <w:vAlign w:val="center"/>
            <w:hideMark/>
          </w:tcPr>
          <w:p w14:paraId="797287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433,46</w:t>
            </w:r>
          </w:p>
        </w:tc>
        <w:tc>
          <w:tcPr>
            <w:tcW w:w="0" w:type="auto"/>
            <w:tcBorders>
              <w:top w:val="nil"/>
              <w:left w:val="nil"/>
              <w:bottom w:val="single" w:sz="4" w:space="0" w:color="auto"/>
              <w:right w:val="single" w:sz="4" w:space="0" w:color="auto"/>
            </w:tcBorders>
            <w:shd w:val="clear" w:color="auto" w:fill="auto"/>
            <w:noWrap/>
            <w:vAlign w:val="center"/>
            <w:hideMark/>
          </w:tcPr>
          <w:p w14:paraId="39B311C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450,80</w:t>
            </w:r>
          </w:p>
        </w:tc>
      </w:tr>
      <w:tr w:rsidR="00D55A2B" w:rsidRPr="00A742C7" w14:paraId="58508F5D"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7CFD7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w:t>
            </w:r>
          </w:p>
        </w:tc>
        <w:tc>
          <w:tcPr>
            <w:tcW w:w="3382" w:type="dxa"/>
            <w:tcBorders>
              <w:top w:val="nil"/>
              <w:left w:val="nil"/>
              <w:bottom w:val="single" w:sz="4" w:space="0" w:color="auto"/>
              <w:right w:val="single" w:sz="4" w:space="0" w:color="auto"/>
            </w:tcBorders>
            <w:shd w:val="clear" w:color="000000" w:fill="FFFFFF"/>
            <w:vAlign w:val="center"/>
            <w:hideMark/>
          </w:tcPr>
          <w:p w14:paraId="4E14440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концессионная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7A818D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71723A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DC0C0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6A6A74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26B22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318A4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37B28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6CEB1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27EB8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268BE4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75913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F5936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C946D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54140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34D70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CF0B24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8F3D9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DFC69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76D54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5CF77F30"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598D8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w:t>
            </w:r>
          </w:p>
        </w:tc>
        <w:tc>
          <w:tcPr>
            <w:tcW w:w="3382" w:type="dxa"/>
            <w:tcBorders>
              <w:top w:val="nil"/>
              <w:left w:val="nil"/>
              <w:bottom w:val="single" w:sz="4" w:space="0" w:color="auto"/>
              <w:right w:val="single" w:sz="4" w:space="0" w:color="auto"/>
            </w:tcBorders>
            <w:shd w:val="clear" w:color="000000" w:fill="FFFFFF"/>
            <w:vAlign w:val="center"/>
            <w:hideMark/>
          </w:tcPr>
          <w:p w14:paraId="73AAE83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арендная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7E9AFE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B19356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312325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2C518C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4F8666C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7222C1C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3A71D4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3C0260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424BC7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7037D7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296042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6CE20C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370AF7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3ABBEA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561E31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5F56CDB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201E9E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51B0973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c>
          <w:tcPr>
            <w:tcW w:w="0" w:type="auto"/>
            <w:tcBorders>
              <w:top w:val="nil"/>
              <w:left w:val="nil"/>
              <w:bottom w:val="single" w:sz="4" w:space="0" w:color="auto"/>
              <w:right w:val="single" w:sz="4" w:space="0" w:color="auto"/>
            </w:tcBorders>
            <w:shd w:val="clear" w:color="auto" w:fill="auto"/>
            <w:noWrap/>
            <w:vAlign w:val="center"/>
            <w:hideMark/>
          </w:tcPr>
          <w:p w14:paraId="7EA6B8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63,57</w:t>
            </w:r>
          </w:p>
        </w:tc>
      </w:tr>
      <w:tr w:rsidR="00D55A2B" w:rsidRPr="00A742C7" w14:paraId="79289C9A"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D72B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w:t>
            </w:r>
          </w:p>
        </w:tc>
        <w:tc>
          <w:tcPr>
            <w:tcW w:w="3382" w:type="dxa"/>
            <w:tcBorders>
              <w:top w:val="nil"/>
              <w:left w:val="nil"/>
              <w:bottom w:val="single" w:sz="4" w:space="0" w:color="auto"/>
              <w:right w:val="single" w:sz="4" w:space="0" w:color="auto"/>
            </w:tcBorders>
            <w:shd w:val="clear" w:color="000000" w:fill="FFFFFF"/>
            <w:vAlign w:val="center"/>
            <w:hideMark/>
          </w:tcPr>
          <w:p w14:paraId="62B56FDC"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отчисления на социальные нужды</w:t>
            </w:r>
          </w:p>
        </w:tc>
        <w:tc>
          <w:tcPr>
            <w:tcW w:w="0" w:type="auto"/>
            <w:tcBorders>
              <w:top w:val="nil"/>
              <w:left w:val="nil"/>
              <w:bottom w:val="single" w:sz="4" w:space="0" w:color="auto"/>
              <w:right w:val="single" w:sz="4" w:space="0" w:color="auto"/>
            </w:tcBorders>
            <w:shd w:val="clear" w:color="000000" w:fill="FFFFFF"/>
            <w:vAlign w:val="center"/>
            <w:hideMark/>
          </w:tcPr>
          <w:p w14:paraId="65913D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FEAF4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18029,33</w:t>
            </w:r>
          </w:p>
        </w:tc>
        <w:tc>
          <w:tcPr>
            <w:tcW w:w="0" w:type="auto"/>
            <w:tcBorders>
              <w:top w:val="nil"/>
              <w:left w:val="nil"/>
              <w:bottom w:val="single" w:sz="4" w:space="0" w:color="auto"/>
              <w:right w:val="single" w:sz="4" w:space="0" w:color="auto"/>
            </w:tcBorders>
            <w:shd w:val="clear" w:color="auto" w:fill="auto"/>
            <w:noWrap/>
            <w:vAlign w:val="center"/>
            <w:hideMark/>
          </w:tcPr>
          <w:p w14:paraId="43A30D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18563,00</w:t>
            </w:r>
          </w:p>
        </w:tc>
        <w:tc>
          <w:tcPr>
            <w:tcW w:w="0" w:type="auto"/>
            <w:tcBorders>
              <w:top w:val="nil"/>
              <w:left w:val="nil"/>
              <w:bottom w:val="single" w:sz="4" w:space="0" w:color="auto"/>
              <w:right w:val="single" w:sz="4" w:space="0" w:color="auto"/>
            </w:tcBorders>
            <w:shd w:val="clear" w:color="auto" w:fill="auto"/>
            <w:noWrap/>
            <w:vAlign w:val="center"/>
            <w:hideMark/>
          </w:tcPr>
          <w:p w14:paraId="613B0DE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19112,46</w:t>
            </w:r>
          </w:p>
        </w:tc>
        <w:tc>
          <w:tcPr>
            <w:tcW w:w="0" w:type="auto"/>
            <w:tcBorders>
              <w:top w:val="nil"/>
              <w:left w:val="nil"/>
              <w:bottom w:val="single" w:sz="4" w:space="0" w:color="auto"/>
              <w:right w:val="single" w:sz="4" w:space="0" w:color="auto"/>
            </w:tcBorders>
            <w:shd w:val="clear" w:color="auto" w:fill="auto"/>
            <w:noWrap/>
            <w:vAlign w:val="center"/>
            <w:hideMark/>
          </w:tcPr>
          <w:p w14:paraId="3191B7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19876,96</w:t>
            </w:r>
          </w:p>
        </w:tc>
        <w:tc>
          <w:tcPr>
            <w:tcW w:w="0" w:type="auto"/>
            <w:tcBorders>
              <w:top w:val="nil"/>
              <w:left w:val="nil"/>
              <w:bottom w:val="single" w:sz="4" w:space="0" w:color="auto"/>
              <w:right w:val="single" w:sz="4" w:space="0" w:color="auto"/>
            </w:tcBorders>
            <w:shd w:val="clear" w:color="auto" w:fill="auto"/>
            <w:noWrap/>
            <w:vAlign w:val="center"/>
            <w:hideMark/>
          </w:tcPr>
          <w:p w14:paraId="3E49EA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20672,04</w:t>
            </w:r>
          </w:p>
        </w:tc>
        <w:tc>
          <w:tcPr>
            <w:tcW w:w="0" w:type="auto"/>
            <w:tcBorders>
              <w:top w:val="nil"/>
              <w:left w:val="nil"/>
              <w:bottom w:val="single" w:sz="4" w:space="0" w:color="auto"/>
              <w:right w:val="single" w:sz="4" w:space="0" w:color="auto"/>
            </w:tcBorders>
            <w:shd w:val="clear" w:color="auto" w:fill="auto"/>
            <w:noWrap/>
            <w:vAlign w:val="center"/>
            <w:hideMark/>
          </w:tcPr>
          <w:p w14:paraId="34C341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21498,92</w:t>
            </w:r>
          </w:p>
        </w:tc>
        <w:tc>
          <w:tcPr>
            <w:tcW w:w="0" w:type="auto"/>
            <w:tcBorders>
              <w:top w:val="nil"/>
              <w:left w:val="nil"/>
              <w:bottom w:val="single" w:sz="4" w:space="0" w:color="auto"/>
              <w:right w:val="single" w:sz="4" w:space="0" w:color="auto"/>
            </w:tcBorders>
            <w:shd w:val="clear" w:color="auto" w:fill="auto"/>
            <w:noWrap/>
            <w:vAlign w:val="center"/>
            <w:hideMark/>
          </w:tcPr>
          <w:p w14:paraId="41C5ED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22358,88</w:t>
            </w:r>
          </w:p>
        </w:tc>
        <w:tc>
          <w:tcPr>
            <w:tcW w:w="0" w:type="auto"/>
            <w:tcBorders>
              <w:top w:val="nil"/>
              <w:left w:val="nil"/>
              <w:bottom w:val="single" w:sz="4" w:space="0" w:color="auto"/>
              <w:right w:val="single" w:sz="4" w:space="0" w:color="auto"/>
            </w:tcBorders>
            <w:shd w:val="clear" w:color="auto" w:fill="auto"/>
            <w:noWrap/>
            <w:vAlign w:val="center"/>
            <w:hideMark/>
          </w:tcPr>
          <w:p w14:paraId="6128D8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23253,23</w:t>
            </w:r>
          </w:p>
        </w:tc>
        <w:tc>
          <w:tcPr>
            <w:tcW w:w="0" w:type="auto"/>
            <w:tcBorders>
              <w:top w:val="nil"/>
              <w:left w:val="nil"/>
              <w:bottom w:val="single" w:sz="4" w:space="0" w:color="auto"/>
              <w:right w:val="single" w:sz="4" w:space="0" w:color="auto"/>
            </w:tcBorders>
            <w:shd w:val="clear" w:color="auto" w:fill="auto"/>
            <w:noWrap/>
            <w:vAlign w:val="center"/>
            <w:hideMark/>
          </w:tcPr>
          <w:p w14:paraId="77100B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24183,36</w:t>
            </w:r>
          </w:p>
        </w:tc>
        <w:tc>
          <w:tcPr>
            <w:tcW w:w="0" w:type="auto"/>
            <w:tcBorders>
              <w:top w:val="nil"/>
              <w:left w:val="nil"/>
              <w:bottom w:val="single" w:sz="4" w:space="0" w:color="auto"/>
              <w:right w:val="single" w:sz="4" w:space="0" w:color="auto"/>
            </w:tcBorders>
            <w:shd w:val="clear" w:color="auto" w:fill="auto"/>
            <w:noWrap/>
            <w:vAlign w:val="center"/>
            <w:hideMark/>
          </w:tcPr>
          <w:p w14:paraId="3DA281D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25150,70</w:t>
            </w:r>
          </w:p>
        </w:tc>
        <w:tc>
          <w:tcPr>
            <w:tcW w:w="0" w:type="auto"/>
            <w:tcBorders>
              <w:top w:val="nil"/>
              <w:left w:val="nil"/>
              <w:bottom w:val="single" w:sz="4" w:space="0" w:color="auto"/>
              <w:right w:val="single" w:sz="4" w:space="0" w:color="auto"/>
            </w:tcBorders>
            <w:shd w:val="clear" w:color="auto" w:fill="auto"/>
            <w:noWrap/>
            <w:vAlign w:val="center"/>
            <w:hideMark/>
          </w:tcPr>
          <w:p w14:paraId="1E5B9C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26156,72</w:t>
            </w:r>
          </w:p>
        </w:tc>
        <w:tc>
          <w:tcPr>
            <w:tcW w:w="0" w:type="auto"/>
            <w:tcBorders>
              <w:top w:val="nil"/>
              <w:left w:val="nil"/>
              <w:bottom w:val="single" w:sz="4" w:space="0" w:color="auto"/>
              <w:right w:val="single" w:sz="4" w:space="0" w:color="auto"/>
            </w:tcBorders>
            <w:shd w:val="clear" w:color="auto" w:fill="auto"/>
            <w:noWrap/>
            <w:vAlign w:val="center"/>
            <w:hideMark/>
          </w:tcPr>
          <w:p w14:paraId="3B9659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27202,99</w:t>
            </w:r>
          </w:p>
        </w:tc>
        <w:tc>
          <w:tcPr>
            <w:tcW w:w="0" w:type="auto"/>
            <w:tcBorders>
              <w:top w:val="nil"/>
              <w:left w:val="nil"/>
              <w:bottom w:val="single" w:sz="4" w:space="0" w:color="auto"/>
              <w:right w:val="single" w:sz="4" w:space="0" w:color="auto"/>
            </w:tcBorders>
            <w:shd w:val="clear" w:color="auto" w:fill="auto"/>
            <w:noWrap/>
            <w:vAlign w:val="center"/>
            <w:hideMark/>
          </w:tcPr>
          <w:p w14:paraId="11F7A6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28291,11</w:t>
            </w:r>
          </w:p>
        </w:tc>
        <w:tc>
          <w:tcPr>
            <w:tcW w:w="0" w:type="auto"/>
            <w:tcBorders>
              <w:top w:val="nil"/>
              <w:left w:val="nil"/>
              <w:bottom w:val="single" w:sz="4" w:space="0" w:color="auto"/>
              <w:right w:val="single" w:sz="4" w:space="0" w:color="auto"/>
            </w:tcBorders>
            <w:shd w:val="clear" w:color="auto" w:fill="auto"/>
            <w:noWrap/>
            <w:vAlign w:val="center"/>
            <w:hideMark/>
          </w:tcPr>
          <w:p w14:paraId="64CBF7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29422,76</w:t>
            </w:r>
          </w:p>
        </w:tc>
        <w:tc>
          <w:tcPr>
            <w:tcW w:w="0" w:type="auto"/>
            <w:tcBorders>
              <w:top w:val="nil"/>
              <w:left w:val="nil"/>
              <w:bottom w:val="single" w:sz="4" w:space="0" w:color="auto"/>
              <w:right w:val="single" w:sz="4" w:space="0" w:color="auto"/>
            </w:tcBorders>
            <w:shd w:val="clear" w:color="auto" w:fill="auto"/>
            <w:noWrap/>
            <w:vAlign w:val="center"/>
            <w:hideMark/>
          </w:tcPr>
          <w:p w14:paraId="7FEA05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30599,67</w:t>
            </w:r>
          </w:p>
        </w:tc>
        <w:tc>
          <w:tcPr>
            <w:tcW w:w="0" w:type="auto"/>
            <w:tcBorders>
              <w:top w:val="nil"/>
              <w:left w:val="nil"/>
              <w:bottom w:val="single" w:sz="4" w:space="0" w:color="auto"/>
              <w:right w:val="single" w:sz="4" w:space="0" w:color="auto"/>
            </w:tcBorders>
            <w:shd w:val="clear" w:color="auto" w:fill="auto"/>
            <w:noWrap/>
            <w:vAlign w:val="center"/>
            <w:hideMark/>
          </w:tcPr>
          <w:p w14:paraId="4FD2EB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31823,65</w:t>
            </w:r>
          </w:p>
        </w:tc>
        <w:tc>
          <w:tcPr>
            <w:tcW w:w="0" w:type="auto"/>
            <w:tcBorders>
              <w:top w:val="nil"/>
              <w:left w:val="nil"/>
              <w:bottom w:val="single" w:sz="4" w:space="0" w:color="auto"/>
              <w:right w:val="single" w:sz="4" w:space="0" w:color="auto"/>
            </w:tcBorders>
            <w:shd w:val="clear" w:color="auto" w:fill="auto"/>
            <w:noWrap/>
            <w:vAlign w:val="center"/>
            <w:hideMark/>
          </w:tcPr>
          <w:p w14:paraId="69ABD4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33096,60</w:t>
            </w:r>
          </w:p>
        </w:tc>
        <w:tc>
          <w:tcPr>
            <w:tcW w:w="0" w:type="auto"/>
            <w:tcBorders>
              <w:top w:val="nil"/>
              <w:left w:val="nil"/>
              <w:bottom w:val="single" w:sz="4" w:space="0" w:color="auto"/>
              <w:right w:val="single" w:sz="4" w:space="0" w:color="auto"/>
            </w:tcBorders>
            <w:shd w:val="clear" w:color="auto" w:fill="auto"/>
            <w:noWrap/>
            <w:vAlign w:val="center"/>
            <w:hideMark/>
          </w:tcPr>
          <w:p w14:paraId="7FFBC7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34420,46</w:t>
            </w:r>
          </w:p>
        </w:tc>
      </w:tr>
      <w:tr w:rsidR="00D55A2B" w:rsidRPr="00A742C7" w14:paraId="0BBFAE00"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60CAE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w:t>
            </w:r>
          </w:p>
        </w:tc>
        <w:tc>
          <w:tcPr>
            <w:tcW w:w="3382" w:type="dxa"/>
            <w:tcBorders>
              <w:top w:val="nil"/>
              <w:left w:val="nil"/>
              <w:bottom w:val="single" w:sz="4" w:space="0" w:color="auto"/>
              <w:right w:val="single" w:sz="4" w:space="0" w:color="auto"/>
            </w:tcBorders>
            <w:shd w:val="clear" w:color="000000" w:fill="FFFFFF"/>
            <w:vAlign w:val="center"/>
            <w:hideMark/>
          </w:tcPr>
          <w:p w14:paraId="4F9F214C"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амортизация основных средств и нематериальных активов</w:t>
            </w:r>
          </w:p>
        </w:tc>
        <w:tc>
          <w:tcPr>
            <w:tcW w:w="0" w:type="auto"/>
            <w:tcBorders>
              <w:top w:val="nil"/>
              <w:left w:val="nil"/>
              <w:bottom w:val="single" w:sz="4" w:space="0" w:color="auto"/>
              <w:right w:val="single" w:sz="4" w:space="0" w:color="auto"/>
            </w:tcBorders>
            <w:shd w:val="clear" w:color="000000" w:fill="FFFFFF"/>
            <w:vAlign w:val="center"/>
            <w:hideMark/>
          </w:tcPr>
          <w:p w14:paraId="26CD35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99307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4888,40</w:t>
            </w:r>
          </w:p>
        </w:tc>
        <w:tc>
          <w:tcPr>
            <w:tcW w:w="0" w:type="auto"/>
            <w:tcBorders>
              <w:top w:val="nil"/>
              <w:left w:val="nil"/>
              <w:bottom w:val="single" w:sz="4" w:space="0" w:color="auto"/>
              <w:right w:val="single" w:sz="4" w:space="0" w:color="auto"/>
            </w:tcBorders>
            <w:shd w:val="clear" w:color="auto" w:fill="auto"/>
            <w:noWrap/>
            <w:vAlign w:val="center"/>
            <w:hideMark/>
          </w:tcPr>
          <w:p w14:paraId="089749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4888,40</w:t>
            </w:r>
          </w:p>
        </w:tc>
        <w:tc>
          <w:tcPr>
            <w:tcW w:w="0" w:type="auto"/>
            <w:tcBorders>
              <w:top w:val="nil"/>
              <w:left w:val="nil"/>
              <w:bottom w:val="single" w:sz="4" w:space="0" w:color="auto"/>
              <w:right w:val="single" w:sz="4" w:space="0" w:color="auto"/>
            </w:tcBorders>
            <w:shd w:val="clear" w:color="auto" w:fill="auto"/>
            <w:noWrap/>
            <w:vAlign w:val="center"/>
            <w:hideMark/>
          </w:tcPr>
          <w:p w14:paraId="2EDA7B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4888,40</w:t>
            </w:r>
          </w:p>
        </w:tc>
        <w:tc>
          <w:tcPr>
            <w:tcW w:w="0" w:type="auto"/>
            <w:tcBorders>
              <w:top w:val="nil"/>
              <w:left w:val="nil"/>
              <w:bottom w:val="single" w:sz="4" w:space="0" w:color="auto"/>
              <w:right w:val="single" w:sz="4" w:space="0" w:color="auto"/>
            </w:tcBorders>
            <w:shd w:val="clear" w:color="auto" w:fill="auto"/>
            <w:noWrap/>
            <w:vAlign w:val="center"/>
            <w:hideMark/>
          </w:tcPr>
          <w:p w14:paraId="0EB04B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1C470E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6CFEE3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0973E7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3E8C019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1C24B4C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4736EF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218F2C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0C9EFE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4A9F4F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5CAE87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2E8120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2AD6E8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11A60A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c>
          <w:tcPr>
            <w:tcW w:w="0" w:type="auto"/>
            <w:tcBorders>
              <w:top w:val="nil"/>
              <w:left w:val="nil"/>
              <w:bottom w:val="single" w:sz="4" w:space="0" w:color="auto"/>
              <w:right w:val="single" w:sz="4" w:space="0" w:color="auto"/>
            </w:tcBorders>
            <w:shd w:val="clear" w:color="auto" w:fill="auto"/>
            <w:noWrap/>
            <w:vAlign w:val="center"/>
            <w:hideMark/>
          </w:tcPr>
          <w:p w14:paraId="29E9DC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3433,75</w:t>
            </w:r>
          </w:p>
        </w:tc>
      </w:tr>
      <w:tr w:rsidR="00D55A2B" w:rsidRPr="00A742C7" w14:paraId="05A0B266"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82EB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w:t>
            </w:r>
          </w:p>
        </w:tc>
        <w:tc>
          <w:tcPr>
            <w:tcW w:w="3382" w:type="dxa"/>
            <w:tcBorders>
              <w:top w:val="nil"/>
              <w:left w:val="nil"/>
              <w:bottom w:val="single" w:sz="4" w:space="0" w:color="auto"/>
              <w:right w:val="single" w:sz="4" w:space="0" w:color="auto"/>
            </w:tcBorders>
            <w:shd w:val="clear" w:color="000000" w:fill="FFFFFF"/>
            <w:vAlign w:val="center"/>
            <w:hideMark/>
          </w:tcPr>
          <w:p w14:paraId="6082FC25"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налог на прибыль</w:t>
            </w:r>
          </w:p>
        </w:tc>
        <w:tc>
          <w:tcPr>
            <w:tcW w:w="0" w:type="auto"/>
            <w:tcBorders>
              <w:top w:val="nil"/>
              <w:left w:val="nil"/>
              <w:bottom w:val="single" w:sz="4" w:space="0" w:color="auto"/>
              <w:right w:val="single" w:sz="4" w:space="0" w:color="auto"/>
            </w:tcBorders>
            <w:shd w:val="clear" w:color="000000" w:fill="FFFFFF"/>
            <w:vAlign w:val="center"/>
            <w:hideMark/>
          </w:tcPr>
          <w:p w14:paraId="1C1009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E3FFF7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83783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4B972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97978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412D6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1C449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24C57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5CD82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8017C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C23DB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6A230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72323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A0D54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C7FE4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178C1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091BA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19D56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C16114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26927B4D"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0E8A6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w:t>
            </w:r>
          </w:p>
        </w:tc>
        <w:tc>
          <w:tcPr>
            <w:tcW w:w="3382" w:type="dxa"/>
            <w:tcBorders>
              <w:top w:val="nil"/>
              <w:left w:val="nil"/>
              <w:bottom w:val="single" w:sz="4" w:space="0" w:color="auto"/>
              <w:right w:val="single" w:sz="4" w:space="0" w:color="auto"/>
            </w:tcBorders>
            <w:shd w:val="clear" w:color="000000" w:fill="FFFFFF"/>
            <w:vAlign w:val="center"/>
            <w:hideMark/>
          </w:tcPr>
          <w:p w14:paraId="785AC04D"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Прочие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4C9031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2B4A9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1529,66</w:t>
            </w:r>
          </w:p>
        </w:tc>
        <w:tc>
          <w:tcPr>
            <w:tcW w:w="0" w:type="auto"/>
            <w:tcBorders>
              <w:top w:val="nil"/>
              <w:left w:val="nil"/>
              <w:bottom w:val="single" w:sz="4" w:space="0" w:color="auto"/>
              <w:right w:val="single" w:sz="4" w:space="0" w:color="auto"/>
            </w:tcBorders>
            <w:shd w:val="clear" w:color="auto" w:fill="auto"/>
            <w:noWrap/>
            <w:vAlign w:val="center"/>
            <w:hideMark/>
          </w:tcPr>
          <w:p w14:paraId="77C793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1662,39</w:t>
            </w:r>
          </w:p>
        </w:tc>
        <w:tc>
          <w:tcPr>
            <w:tcW w:w="0" w:type="auto"/>
            <w:tcBorders>
              <w:top w:val="nil"/>
              <w:left w:val="nil"/>
              <w:bottom w:val="single" w:sz="4" w:space="0" w:color="auto"/>
              <w:right w:val="single" w:sz="4" w:space="0" w:color="auto"/>
            </w:tcBorders>
            <w:shd w:val="clear" w:color="auto" w:fill="auto"/>
            <w:noWrap/>
            <w:vAlign w:val="center"/>
            <w:hideMark/>
          </w:tcPr>
          <w:p w14:paraId="3E81AF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1728,89</w:t>
            </w:r>
          </w:p>
        </w:tc>
        <w:tc>
          <w:tcPr>
            <w:tcW w:w="0" w:type="auto"/>
            <w:tcBorders>
              <w:top w:val="nil"/>
              <w:left w:val="nil"/>
              <w:bottom w:val="single" w:sz="4" w:space="0" w:color="auto"/>
              <w:right w:val="single" w:sz="4" w:space="0" w:color="auto"/>
            </w:tcBorders>
            <w:shd w:val="clear" w:color="auto" w:fill="auto"/>
            <w:noWrap/>
            <w:vAlign w:val="center"/>
            <w:hideMark/>
          </w:tcPr>
          <w:p w14:paraId="1032DBF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1798,04</w:t>
            </w:r>
          </w:p>
        </w:tc>
        <w:tc>
          <w:tcPr>
            <w:tcW w:w="0" w:type="auto"/>
            <w:tcBorders>
              <w:top w:val="nil"/>
              <w:left w:val="nil"/>
              <w:bottom w:val="single" w:sz="4" w:space="0" w:color="auto"/>
              <w:right w:val="single" w:sz="4" w:space="0" w:color="auto"/>
            </w:tcBorders>
            <w:shd w:val="clear" w:color="auto" w:fill="auto"/>
            <w:noWrap/>
            <w:vAlign w:val="center"/>
            <w:hideMark/>
          </w:tcPr>
          <w:p w14:paraId="0A2D222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1869,96</w:t>
            </w:r>
          </w:p>
        </w:tc>
        <w:tc>
          <w:tcPr>
            <w:tcW w:w="0" w:type="auto"/>
            <w:tcBorders>
              <w:top w:val="nil"/>
              <w:left w:val="nil"/>
              <w:bottom w:val="single" w:sz="4" w:space="0" w:color="auto"/>
              <w:right w:val="single" w:sz="4" w:space="0" w:color="auto"/>
            </w:tcBorders>
            <w:shd w:val="clear" w:color="auto" w:fill="auto"/>
            <w:noWrap/>
            <w:vAlign w:val="center"/>
            <w:hideMark/>
          </w:tcPr>
          <w:p w14:paraId="00848F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1944,76</w:t>
            </w:r>
          </w:p>
        </w:tc>
        <w:tc>
          <w:tcPr>
            <w:tcW w:w="0" w:type="auto"/>
            <w:tcBorders>
              <w:top w:val="nil"/>
              <w:left w:val="nil"/>
              <w:bottom w:val="single" w:sz="4" w:space="0" w:color="auto"/>
              <w:right w:val="single" w:sz="4" w:space="0" w:color="auto"/>
            </w:tcBorders>
            <w:shd w:val="clear" w:color="auto" w:fill="auto"/>
            <w:noWrap/>
            <w:vAlign w:val="center"/>
            <w:hideMark/>
          </w:tcPr>
          <w:p w14:paraId="7873D8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2022,55</w:t>
            </w:r>
          </w:p>
        </w:tc>
        <w:tc>
          <w:tcPr>
            <w:tcW w:w="0" w:type="auto"/>
            <w:tcBorders>
              <w:top w:val="nil"/>
              <w:left w:val="nil"/>
              <w:bottom w:val="single" w:sz="4" w:space="0" w:color="auto"/>
              <w:right w:val="single" w:sz="4" w:space="0" w:color="auto"/>
            </w:tcBorders>
            <w:shd w:val="clear" w:color="auto" w:fill="auto"/>
            <w:noWrap/>
            <w:vAlign w:val="center"/>
            <w:hideMark/>
          </w:tcPr>
          <w:p w14:paraId="0F3551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2103,46</w:t>
            </w:r>
          </w:p>
        </w:tc>
        <w:tc>
          <w:tcPr>
            <w:tcW w:w="0" w:type="auto"/>
            <w:tcBorders>
              <w:top w:val="nil"/>
              <w:left w:val="nil"/>
              <w:bottom w:val="single" w:sz="4" w:space="0" w:color="auto"/>
              <w:right w:val="single" w:sz="4" w:space="0" w:color="auto"/>
            </w:tcBorders>
            <w:shd w:val="clear" w:color="auto" w:fill="auto"/>
            <w:noWrap/>
            <w:vAlign w:val="center"/>
            <w:hideMark/>
          </w:tcPr>
          <w:p w14:paraId="0B7556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2187,59</w:t>
            </w:r>
          </w:p>
        </w:tc>
        <w:tc>
          <w:tcPr>
            <w:tcW w:w="0" w:type="auto"/>
            <w:tcBorders>
              <w:top w:val="nil"/>
              <w:left w:val="nil"/>
              <w:bottom w:val="single" w:sz="4" w:space="0" w:color="auto"/>
              <w:right w:val="single" w:sz="4" w:space="0" w:color="auto"/>
            </w:tcBorders>
            <w:shd w:val="clear" w:color="auto" w:fill="auto"/>
            <w:noWrap/>
            <w:vAlign w:val="center"/>
            <w:hideMark/>
          </w:tcPr>
          <w:p w14:paraId="2F74B6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2275,10</w:t>
            </w:r>
          </w:p>
        </w:tc>
        <w:tc>
          <w:tcPr>
            <w:tcW w:w="0" w:type="auto"/>
            <w:tcBorders>
              <w:top w:val="nil"/>
              <w:left w:val="nil"/>
              <w:bottom w:val="single" w:sz="4" w:space="0" w:color="auto"/>
              <w:right w:val="single" w:sz="4" w:space="0" w:color="auto"/>
            </w:tcBorders>
            <w:shd w:val="clear" w:color="auto" w:fill="auto"/>
            <w:noWrap/>
            <w:vAlign w:val="center"/>
            <w:hideMark/>
          </w:tcPr>
          <w:p w14:paraId="2B7806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2366,10</w:t>
            </w:r>
          </w:p>
        </w:tc>
        <w:tc>
          <w:tcPr>
            <w:tcW w:w="0" w:type="auto"/>
            <w:tcBorders>
              <w:top w:val="nil"/>
              <w:left w:val="nil"/>
              <w:bottom w:val="single" w:sz="4" w:space="0" w:color="auto"/>
              <w:right w:val="single" w:sz="4" w:space="0" w:color="auto"/>
            </w:tcBorders>
            <w:shd w:val="clear" w:color="auto" w:fill="auto"/>
            <w:noWrap/>
            <w:vAlign w:val="center"/>
            <w:hideMark/>
          </w:tcPr>
          <w:p w14:paraId="3691F22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2460,75</w:t>
            </w:r>
          </w:p>
        </w:tc>
        <w:tc>
          <w:tcPr>
            <w:tcW w:w="0" w:type="auto"/>
            <w:tcBorders>
              <w:top w:val="nil"/>
              <w:left w:val="nil"/>
              <w:bottom w:val="single" w:sz="4" w:space="0" w:color="auto"/>
              <w:right w:val="single" w:sz="4" w:space="0" w:color="auto"/>
            </w:tcBorders>
            <w:shd w:val="clear" w:color="auto" w:fill="auto"/>
            <w:noWrap/>
            <w:vAlign w:val="center"/>
            <w:hideMark/>
          </w:tcPr>
          <w:p w14:paraId="180445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2559,18</w:t>
            </w:r>
          </w:p>
        </w:tc>
        <w:tc>
          <w:tcPr>
            <w:tcW w:w="0" w:type="auto"/>
            <w:tcBorders>
              <w:top w:val="nil"/>
              <w:left w:val="nil"/>
              <w:bottom w:val="single" w:sz="4" w:space="0" w:color="auto"/>
              <w:right w:val="single" w:sz="4" w:space="0" w:color="auto"/>
            </w:tcBorders>
            <w:shd w:val="clear" w:color="auto" w:fill="auto"/>
            <w:noWrap/>
            <w:vAlign w:val="center"/>
            <w:hideMark/>
          </w:tcPr>
          <w:p w14:paraId="76DF66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2661,54</w:t>
            </w:r>
          </w:p>
        </w:tc>
        <w:tc>
          <w:tcPr>
            <w:tcW w:w="0" w:type="auto"/>
            <w:tcBorders>
              <w:top w:val="nil"/>
              <w:left w:val="nil"/>
              <w:bottom w:val="single" w:sz="4" w:space="0" w:color="auto"/>
              <w:right w:val="single" w:sz="4" w:space="0" w:color="auto"/>
            </w:tcBorders>
            <w:shd w:val="clear" w:color="auto" w:fill="auto"/>
            <w:noWrap/>
            <w:vAlign w:val="center"/>
            <w:hideMark/>
          </w:tcPr>
          <w:p w14:paraId="736781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2768,00</w:t>
            </w:r>
          </w:p>
        </w:tc>
        <w:tc>
          <w:tcPr>
            <w:tcW w:w="0" w:type="auto"/>
            <w:tcBorders>
              <w:top w:val="nil"/>
              <w:left w:val="nil"/>
              <w:bottom w:val="single" w:sz="4" w:space="0" w:color="auto"/>
              <w:right w:val="single" w:sz="4" w:space="0" w:color="auto"/>
            </w:tcBorders>
            <w:shd w:val="clear" w:color="auto" w:fill="auto"/>
            <w:noWrap/>
            <w:vAlign w:val="center"/>
            <w:hideMark/>
          </w:tcPr>
          <w:p w14:paraId="64E241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2878,72</w:t>
            </w:r>
          </w:p>
        </w:tc>
        <w:tc>
          <w:tcPr>
            <w:tcW w:w="0" w:type="auto"/>
            <w:tcBorders>
              <w:top w:val="nil"/>
              <w:left w:val="nil"/>
              <w:bottom w:val="single" w:sz="4" w:space="0" w:color="auto"/>
              <w:right w:val="single" w:sz="4" w:space="0" w:color="auto"/>
            </w:tcBorders>
            <w:shd w:val="clear" w:color="auto" w:fill="auto"/>
            <w:noWrap/>
            <w:vAlign w:val="center"/>
            <w:hideMark/>
          </w:tcPr>
          <w:p w14:paraId="56F9F9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2993,87</w:t>
            </w:r>
          </w:p>
        </w:tc>
        <w:tc>
          <w:tcPr>
            <w:tcW w:w="0" w:type="auto"/>
            <w:tcBorders>
              <w:top w:val="nil"/>
              <w:left w:val="nil"/>
              <w:bottom w:val="single" w:sz="4" w:space="0" w:color="auto"/>
              <w:right w:val="single" w:sz="4" w:space="0" w:color="auto"/>
            </w:tcBorders>
            <w:shd w:val="clear" w:color="auto" w:fill="auto"/>
            <w:noWrap/>
            <w:vAlign w:val="center"/>
            <w:hideMark/>
          </w:tcPr>
          <w:p w14:paraId="4EE4475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3113,63</w:t>
            </w:r>
          </w:p>
        </w:tc>
      </w:tr>
      <w:tr w:rsidR="00D55A2B" w:rsidRPr="00A742C7" w14:paraId="77B42C0A"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90FB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w:t>
            </w:r>
          </w:p>
        </w:tc>
        <w:tc>
          <w:tcPr>
            <w:tcW w:w="3382" w:type="dxa"/>
            <w:tcBorders>
              <w:top w:val="nil"/>
              <w:left w:val="nil"/>
              <w:bottom w:val="single" w:sz="4" w:space="0" w:color="auto"/>
              <w:right w:val="single" w:sz="4" w:space="0" w:color="auto"/>
            </w:tcBorders>
            <w:shd w:val="clear" w:color="000000" w:fill="FFFFFF"/>
            <w:vAlign w:val="center"/>
            <w:hideMark/>
          </w:tcPr>
          <w:p w14:paraId="410D8F74"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Расходы на приобретение (производство) энергетических ресурсов, холодной воды и теплоносителя,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40453E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B6FAA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116906,77</w:t>
            </w:r>
          </w:p>
        </w:tc>
        <w:tc>
          <w:tcPr>
            <w:tcW w:w="0" w:type="auto"/>
            <w:tcBorders>
              <w:top w:val="nil"/>
              <w:left w:val="nil"/>
              <w:bottom w:val="single" w:sz="4" w:space="0" w:color="auto"/>
              <w:right w:val="single" w:sz="4" w:space="0" w:color="auto"/>
            </w:tcBorders>
            <w:shd w:val="clear" w:color="auto" w:fill="auto"/>
            <w:noWrap/>
            <w:vAlign w:val="center"/>
            <w:hideMark/>
          </w:tcPr>
          <w:p w14:paraId="45F0B6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121151,67</w:t>
            </w:r>
          </w:p>
        </w:tc>
        <w:tc>
          <w:tcPr>
            <w:tcW w:w="0" w:type="auto"/>
            <w:tcBorders>
              <w:top w:val="nil"/>
              <w:left w:val="nil"/>
              <w:bottom w:val="single" w:sz="4" w:space="0" w:color="auto"/>
              <w:right w:val="single" w:sz="4" w:space="0" w:color="auto"/>
            </w:tcBorders>
            <w:shd w:val="clear" w:color="auto" w:fill="auto"/>
            <w:noWrap/>
            <w:vAlign w:val="center"/>
            <w:hideMark/>
          </w:tcPr>
          <w:p w14:paraId="3E9FD7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125555,60</w:t>
            </w:r>
          </w:p>
        </w:tc>
        <w:tc>
          <w:tcPr>
            <w:tcW w:w="0" w:type="auto"/>
            <w:tcBorders>
              <w:top w:val="nil"/>
              <w:left w:val="nil"/>
              <w:bottom w:val="single" w:sz="4" w:space="0" w:color="auto"/>
              <w:right w:val="single" w:sz="4" w:space="0" w:color="auto"/>
            </w:tcBorders>
            <w:shd w:val="clear" w:color="auto" w:fill="auto"/>
            <w:noWrap/>
            <w:vAlign w:val="center"/>
            <w:hideMark/>
          </w:tcPr>
          <w:p w14:paraId="15216E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130577,83</w:t>
            </w:r>
          </w:p>
        </w:tc>
        <w:tc>
          <w:tcPr>
            <w:tcW w:w="0" w:type="auto"/>
            <w:tcBorders>
              <w:top w:val="nil"/>
              <w:left w:val="nil"/>
              <w:bottom w:val="single" w:sz="4" w:space="0" w:color="auto"/>
              <w:right w:val="single" w:sz="4" w:space="0" w:color="auto"/>
            </w:tcBorders>
            <w:shd w:val="clear" w:color="auto" w:fill="auto"/>
            <w:noWrap/>
            <w:vAlign w:val="center"/>
            <w:hideMark/>
          </w:tcPr>
          <w:p w14:paraId="3E99D56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18135,65</w:t>
            </w:r>
          </w:p>
        </w:tc>
        <w:tc>
          <w:tcPr>
            <w:tcW w:w="0" w:type="auto"/>
            <w:tcBorders>
              <w:top w:val="nil"/>
              <w:left w:val="nil"/>
              <w:bottom w:val="single" w:sz="4" w:space="0" w:color="auto"/>
              <w:right w:val="single" w:sz="4" w:space="0" w:color="auto"/>
            </w:tcBorders>
            <w:shd w:val="clear" w:color="auto" w:fill="auto"/>
            <w:noWrap/>
            <w:vAlign w:val="center"/>
            <w:hideMark/>
          </w:tcPr>
          <w:p w14:paraId="2E9BEE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18861,08</w:t>
            </w:r>
          </w:p>
        </w:tc>
        <w:tc>
          <w:tcPr>
            <w:tcW w:w="0" w:type="auto"/>
            <w:tcBorders>
              <w:top w:val="nil"/>
              <w:left w:val="nil"/>
              <w:bottom w:val="single" w:sz="4" w:space="0" w:color="auto"/>
              <w:right w:val="single" w:sz="4" w:space="0" w:color="auto"/>
            </w:tcBorders>
            <w:shd w:val="clear" w:color="auto" w:fill="auto"/>
            <w:noWrap/>
            <w:vAlign w:val="center"/>
            <w:hideMark/>
          </w:tcPr>
          <w:p w14:paraId="2F0A9C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19615,52</w:t>
            </w:r>
          </w:p>
        </w:tc>
        <w:tc>
          <w:tcPr>
            <w:tcW w:w="0" w:type="auto"/>
            <w:tcBorders>
              <w:top w:val="nil"/>
              <w:left w:val="nil"/>
              <w:bottom w:val="single" w:sz="4" w:space="0" w:color="auto"/>
              <w:right w:val="single" w:sz="4" w:space="0" w:color="auto"/>
            </w:tcBorders>
            <w:shd w:val="clear" w:color="auto" w:fill="auto"/>
            <w:noWrap/>
            <w:vAlign w:val="center"/>
            <w:hideMark/>
          </w:tcPr>
          <w:p w14:paraId="451E51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20400,14</w:t>
            </w:r>
          </w:p>
        </w:tc>
        <w:tc>
          <w:tcPr>
            <w:tcW w:w="0" w:type="auto"/>
            <w:tcBorders>
              <w:top w:val="nil"/>
              <w:left w:val="nil"/>
              <w:bottom w:val="single" w:sz="4" w:space="0" w:color="auto"/>
              <w:right w:val="single" w:sz="4" w:space="0" w:color="auto"/>
            </w:tcBorders>
            <w:shd w:val="clear" w:color="auto" w:fill="auto"/>
            <w:noWrap/>
            <w:vAlign w:val="center"/>
            <w:hideMark/>
          </w:tcPr>
          <w:p w14:paraId="371F71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21216,15</w:t>
            </w:r>
          </w:p>
        </w:tc>
        <w:tc>
          <w:tcPr>
            <w:tcW w:w="0" w:type="auto"/>
            <w:tcBorders>
              <w:top w:val="nil"/>
              <w:left w:val="nil"/>
              <w:bottom w:val="single" w:sz="4" w:space="0" w:color="auto"/>
              <w:right w:val="single" w:sz="4" w:space="0" w:color="auto"/>
            </w:tcBorders>
            <w:shd w:val="clear" w:color="auto" w:fill="auto"/>
            <w:noWrap/>
            <w:vAlign w:val="center"/>
            <w:hideMark/>
          </w:tcPr>
          <w:p w14:paraId="4C5B65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22064,79</w:t>
            </w:r>
          </w:p>
        </w:tc>
        <w:tc>
          <w:tcPr>
            <w:tcW w:w="0" w:type="auto"/>
            <w:tcBorders>
              <w:top w:val="nil"/>
              <w:left w:val="nil"/>
              <w:bottom w:val="single" w:sz="4" w:space="0" w:color="auto"/>
              <w:right w:val="single" w:sz="4" w:space="0" w:color="auto"/>
            </w:tcBorders>
            <w:shd w:val="clear" w:color="auto" w:fill="auto"/>
            <w:noWrap/>
            <w:vAlign w:val="center"/>
            <w:hideMark/>
          </w:tcPr>
          <w:p w14:paraId="693FCA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22947,39</w:t>
            </w:r>
          </w:p>
        </w:tc>
        <w:tc>
          <w:tcPr>
            <w:tcW w:w="0" w:type="auto"/>
            <w:tcBorders>
              <w:top w:val="nil"/>
              <w:left w:val="nil"/>
              <w:bottom w:val="single" w:sz="4" w:space="0" w:color="auto"/>
              <w:right w:val="single" w:sz="4" w:space="0" w:color="auto"/>
            </w:tcBorders>
            <w:shd w:val="clear" w:color="auto" w:fill="auto"/>
            <w:noWrap/>
            <w:vAlign w:val="center"/>
            <w:hideMark/>
          </w:tcPr>
          <w:p w14:paraId="4F3684D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23865,28</w:t>
            </w:r>
          </w:p>
        </w:tc>
        <w:tc>
          <w:tcPr>
            <w:tcW w:w="0" w:type="auto"/>
            <w:tcBorders>
              <w:top w:val="nil"/>
              <w:left w:val="nil"/>
              <w:bottom w:val="single" w:sz="4" w:space="0" w:color="auto"/>
              <w:right w:val="single" w:sz="4" w:space="0" w:color="auto"/>
            </w:tcBorders>
            <w:shd w:val="clear" w:color="auto" w:fill="auto"/>
            <w:noWrap/>
            <w:vAlign w:val="center"/>
            <w:hideMark/>
          </w:tcPr>
          <w:p w14:paraId="799360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24819,89</w:t>
            </w:r>
          </w:p>
        </w:tc>
        <w:tc>
          <w:tcPr>
            <w:tcW w:w="0" w:type="auto"/>
            <w:tcBorders>
              <w:top w:val="nil"/>
              <w:left w:val="nil"/>
              <w:bottom w:val="single" w:sz="4" w:space="0" w:color="auto"/>
              <w:right w:val="single" w:sz="4" w:space="0" w:color="auto"/>
            </w:tcBorders>
            <w:shd w:val="clear" w:color="auto" w:fill="auto"/>
            <w:noWrap/>
            <w:vAlign w:val="center"/>
            <w:hideMark/>
          </w:tcPr>
          <w:p w14:paraId="25F989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25812,69</w:t>
            </w:r>
          </w:p>
        </w:tc>
        <w:tc>
          <w:tcPr>
            <w:tcW w:w="0" w:type="auto"/>
            <w:tcBorders>
              <w:top w:val="nil"/>
              <w:left w:val="nil"/>
              <w:bottom w:val="single" w:sz="4" w:space="0" w:color="auto"/>
              <w:right w:val="single" w:sz="4" w:space="0" w:color="auto"/>
            </w:tcBorders>
            <w:shd w:val="clear" w:color="auto" w:fill="auto"/>
            <w:noWrap/>
            <w:vAlign w:val="center"/>
            <w:hideMark/>
          </w:tcPr>
          <w:p w14:paraId="712009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26845,20</w:t>
            </w:r>
          </w:p>
        </w:tc>
        <w:tc>
          <w:tcPr>
            <w:tcW w:w="0" w:type="auto"/>
            <w:tcBorders>
              <w:top w:val="nil"/>
              <w:left w:val="nil"/>
              <w:bottom w:val="single" w:sz="4" w:space="0" w:color="auto"/>
              <w:right w:val="single" w:sz="4" w:space="0" w:color="auto"/>
            </w:tcBorders>
            <w:shd w:val="clear" w:color="auto" w:fill="auto"/>
            <w:noWrap/>
            <w:vAlign w:val="center"/>
            <w:hideMark/>
          </w:tcPr>
          <w:p w14:paraId="750BBF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27919,00</w:t>
            </w:r>
          </w:p>
        </w:tc>
        <w:tc>
          <w:tcPr>
            <w:tcW w:w="0" w:type="auto"/>
            <w:tcBorders>
              <w:top w:val="nil"/>
              <w:left w:val="nil"/>
              <w:bottom w:val="single" w:sz="4" w:space="0" w:color="auto"/>
              <w:right w:val="single" w:sz="4" w:space="0" w:color="auto"/>
            </w:tcBorders>
            <w:shd w:val="clear" w:color="auto" w:fill="auto"/>
            <w:noWrap/>
            <w:vAlign w:val="center"/>
            <w:hideMark/>
          </w:tcPr>
          <w:p w14:paraId="5EBDD9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29035,76</w:t>
            </w:r>
          </w:p>
        </w:tc>
        <w:tc>
          <w:tcPr>
            <w:tcW w:w="0" w:type="auto"/>
            <w:tcBorders>
              <w:top w:val="nil"/>
              <w:left w:val="nil"/>
              <w:bottom w:val="single" w:sz="4" w:space="0" w:color="auto"/>
              <w:right w:val="single" w:sz="4" w:space="0" w:color="auto"/>
            </w:tcBorders>
            <w:shd w:val="clear" w:color="auto" w:fill="auto"/>
            <w:noWrap/>
            <w:vAlign w:val="center"/>
            <w:hideMark/>
          </w:tcPr>
          <w:p w14:paraId="344936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30197,19</w:t>
            </w:r>
          </w:p>
        </w:tc>
      </w:tr>
      <w:tr w:rsidR="00D55A2B" w:rsidRPr="00A742C7" w14:paraId="1528D485"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560A6B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BF6F32"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xml:space="preserve">- расходы на топливо </w:t>
            </w:r>
          </w:p>
        </w:tc>
        <w:tc>
          <w:tcPr>
            <w:tcW w:w="0" w:type="auto"/>
            <w:tcBorders>
              <w:top w:val="nil"/>
              <w:left w:val="nil"/>
              <w:bottom w:val="single" w:sz="4" w:space="0" w:color="auto"/>
              <w:right w:val="single" w:sz="4" w:space="0" w:color="auto"/>
            </w:tcBorders>
            <w:shd w:val="clear" w:color="000000" w:fill="FFFFFF"/>
            <w:vAlign w:val="center"/>
            <w:hideMark/>
          </w:tcPr>
          <w:p w14:paraId="1319D20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09BB3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101404,34</w:t>
            </w:r>
          </w:p>
        </w:tc>
        <w:tc>
          <w:tcPr>
            <w:tcW w:w="0" w:type="auto"/>
            <w:tcBorders>
              <w:top w:val="nil"/>
              <w:left w:val="nil"/>
              <w:bottom w:val="single" w:sz="4" w:space="0" w:color="auto"/>
              <w:right w:val="single" w:sz="4" w:space="0" w:color="auto"/>
            </w:tcBorders>
            <w:shd w:val="clear" w:color="auto" w:fill="auto"/>
            <w:noWrap/>
            <w:vAlign w:val="center"/>
            <w:hideMark/>
          </w:tcPr>
          <w:p w14:paraId="50480EB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105029,14</w:t>
            </w:r>
          </w:p>
        </w:tc>
        <w:tc>
          <w:tcPr>
            <w:tcW w:w="0" w:type="auto"/>
            <w:tcBorders>
              <w:top w:val="nil"/>
              <w:left w:val="nil"/>
              <w:bottom w:val="single" w:sz="4" w:space="0" w:color="auto"/>
              <w:right w:val="single" w:sz="4" w:space="0" w:color="auto"/>
            </w:tcBorders>
            <w:shd w:val="clear" w:color="auto" w:fill="auto"/>
            <w:noWrap/>
            <w:vAlign w:val="center"/>
            <w:hideMark/>
          </w:tcPr>
          <w:p w14:paraId="776894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108788,17</w:t>
            </w:r>
          </w:p>
        </w:tc>
        <w:tc>
          <w:tcPr>
            <w:tcW w:w="0" w:type="auto"/>
            <w:tcBorders>
              <w:top w:val="nil"/>
              <w:left w:val="nil"/>
              <w:bottom w:val="single" w:sz="4" w:space="0" w:color="auto"/>
              <w:right w:val="single" w:sz="4" w:space="0" w:color="auto"/>
            </w:tcBorders>
            <w:shd w:val="clear" w:color="auto" w:fill="auto"/>
            <w:noWrap/>
            <w:vAlign w:val="center"/>
            <w:hideMark/>
          </w:tcPr>
          <w:p w14:paraId="020CA0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113139,70</w:t>
            </w:r>
          </w:p>
        </w:tc>
        <w:tc>
          <w:tcPr>
            <w:tcW w:w="0" w:type="auto"/>
            <w:tcBorders>
              <w:top w:val="nil"/>
              <w:left w:val="nil"/>
              <w:bottom w:val="single" w:sz="4" w:space="0" w:color="auto"/>
              <w:right w:val="single" w:sz="4" w:space="0" w:color="auto"/>
            </w:tcBorders>
            <w:shd w:val="clear" w:color="auto" w:fill="auto"/>
            <w:vAlign w:val="center"/>
            <w:hideMark/>
          </w:tcPr>
          <w:p w14:paraId="39802B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5059B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33787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4534D0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ABE8C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B18B3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DB292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69AB7A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8841F7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FB8E3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2FC0D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A9FA2B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93273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F7CE3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4B0E3CC4"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5A6DBA19"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3E892B5F"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2F51B0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тонн</w:t>
            </w:r>
          </w:p>
        </w:tc>
        <w:tc>
          <w:tcPr>
            <w:tcW w:w="0" w:type="auto"/>
            <w:tcBorders>
              <w:top w:val="nil"/>
              <w:left w:val="nil"/>
              <w:bottom w:val="single" w:sz="4" w:space="0" w:color="auto"/>
              <w:right w:val="single" w:sz="4" w:space="0" w:color="auto"/>
            </w:tcBorders>
            <w:shd w:val="clear" w:color="auto" w:fill="auto"/>
            <w:noWrap/>
            <w:vAlign w:val="center"/>
            <w:hideMark/>
          </w:tcPr>
          <w:p w14:paraId="6BF1F7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13,26</w:t>
            </w:r>
          </w:p>
        </w:tc>
        <w:tc>
          <w:tcPr>
            <w:tcW w:w="0" w:type="auto"/>
            <w:tcBorders>
              <w:top w:val="nil"/>
              <w:left w:val="nil"/>
              <w:bottom w:val="single" w:sz="4" w:space="0" w:color="auto"/>
              <w:right w:val="single" w:sz="4" w:space="0" w:color="auto"/>
            </w:tcBorders>
            <w:shd w:val="clear" w:color="auto" w:fill="auto"/>
            <w:noWrap/>
            <w:vAlign w:val="center"/>
            <w:hideMark/>
          </w:tcPr>
          <w:p w14:paraId="3CB1536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9,75</w:t>
            </w:r>
          </w:p>
        </w:tc>
        <w:tc>
          <w:tcPr>
            <w:tcW w:w="0" w:type="auto"/>
            <w:tcBorders>
              <w:top w:val="nil"/>
              <w:left w:val="nil"/>
              <w:bottom w:val="single" w:sz="4" w:space="0" w:color="auto"/>
              <w:right w:val="single" w:sz="4" w:space="0" w:color="auto"/>
            </w:tcBorders>
            <w:shd w:val="clear" w:color="auto" w:fill="auto"/>
            <w:noWrap/>
            <w:vAlign w:val="center"/>
            <w:hideMark/>
          </w:tcPr>
          <w:p w14:paraId="79DA59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9,75</w:t>
            </w:r>
          </w:p>
        </w:tc>
        <w:tc>
          <w:tcPr>
            <w:tcW w:w="0" w:type="auto"/>
            <w:tcBorders>
              <w:top w:val="nil"/>
              <w:left w:val="nil"/>
              <w:bottom w:val="single" w:sz="4" w:space="0" w:color="auto"/>
              <w:right w:val="single" w:sz="4" w:space="0" w:color="auto"/>
            </w:tcBorders>
            <w:shd w:val="clear" w:color="auto" w:fill="auto"/>
            <w:noWrap/>
            <w:vAlign w:val="center"/>
            <w:hideMark/>
          </w:tcPr>
          <w:p w14:paraId="48B152A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9,75</w:t>
            </w:r>
          </w:p>
        </w:tc>
        <w:tc>
          <w:tcPr>
            <w:tcW w:w="0" w:type="auto"/>
            <w:tcBorders>
              <w:top w:val="nil"/>
              <w:left w:val="nil"/>
              <w:bottom w:val="single" w:sz="4" w:space="0" w:color="auto"/>
              <w:right w:val="single" w:sz="4" w:space="0" w:color="auto"/>
            </w:tcBorders>
            <w:shd w:val="clear" w:color="auto" w:fill="auto"/>
            <w:vAlign w:val="center"/>
            <w:hideMark/>
          </w:tcPr>
          <w:p w14:paraId="55BD4E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6BF4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A8DC8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C445A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55632E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590413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0C5AA0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0BC388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674A26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22B934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361DF59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3662BB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04AED9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c>
          <w:tcPr>
            <w:tcW w:w="0" w:type="auto"/>
            <w:tcBorders>
              <w:top w:val="nil"/>
              <w:left w:val="nil"/>
              <w:bottom w:val="single" w:sz="4" w:space="0" w:color="auto"/>
              <w:right w:val="single" w:sz="4" w:space="0" w:color="auto"/>
            </w:tcBorders>
            <w:shd w:val="clear" w:color="auto" w:fill="auto"/>
            <w:vAlign w:val="center"/>
            <w:hideMark/>
          </w:tcPr>
          <w:p w14:paraId="42E7A0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w:t>
            </w:r>
          </w:p>
        </w:tc>
      </w:tr>
      <w:tr w:rsidR="00D55A2B" w:rsidRPr="00A742C7" w14:paraId="2C4BD0DB"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C3DF75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464055"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теплоноситель</w:t>
            </w:r>
          </w:p>
        </w:tc>
        <w:tc>
          <w:tcPr>
            <w:tcW w:w="0" w:type="auto"/>
            <w:tcBorders>
              <w:top w:val="nil"/>
              <w:left w:val="nil"/>
              <w:bottom w:val="single" w:sz="4" w:space="0" w:color="auto"/>
              <w:right w:val="single" w:sz="4" w:space="0" w:color="auto"/>
            </w:tcBorders>
            <w:shd w:val="clear" w:color="000000" w:fill="FFFFFF"/>
            <w:vAlign w:val="center"/>
            <w:hideMark/>
          </w:tcPr>
          <w:p w14:paraId="521EEF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07DA77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2D2E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76D9A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2C941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DE779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432F6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22395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A1CBFF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BFC80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CD3E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EFD2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768C5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96D2C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C472C9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185EC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9CA0B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71796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EF446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6AC78BA9"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73981A94"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2D40825F"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1ED651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000000" w:fill="FFFFFF"/>
            <w:vAlign w:val="center"/>
            <w:hideMark/>
          </w:tcPr>
          <w:p w14:paraId="1F0EDB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125B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347616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470F18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BEFAA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46B04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88A0D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2E10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94964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F8EF2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9E9B0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1A55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E3E6F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C52EF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4C547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F562C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8088DB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B30D0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71D22E7A"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0445B2E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ED1FF6"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электрическую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23EFE4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5145A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12856,42</w:t>
            </w:r>
          </w:p>
        </w:tc>
        <w:tc>
          <w:tcPr>
            <w:tcW w:w="0" w:type="auto"/>
            <w:tcBorders>
              <w:top w:val="nil"/>
              <w:left w:val="nil"/>
              <w:bottom w:val="single" w:sz="4" w:space="0" w:color="auto"/>
              <w:right w:val="single" w:sz="4" w:space="0" w:color="auto"/>
            </w:tcBorders>
            <w:shd w:val="clear" w:color="auto" w:fill="auto"/>
            <w:noWrap/>
            <w:vAlign w:val="center"/>
            <w:hideMark/>
          </w:tcPr>
          <w:p w14:paraId="38ECFB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13370,68</w:t>
            </w:r>
          </w:p>
        </w:tc>
        <w:tc>
          <w:tcPr>
            <w:tcW w:w="0" w:type="auto"/>
            <w:tcBorders>
              <w:top w:val="nil"/>
              <w:left w:val="nil"/>
              <w:bottom w:val="single" w:sz="4" w:space="0" w:color="auto"/>
              <w:right w:val="single" w:sz="4" w:space="0" w:color="auto"/>
            </w:tcBorders>
            <w:shd w:val="clear" w:color="auto" w:fill="auto"/>
            <w:noWrap/>
            <w:vAlign w:val="center"/>
            <w:hideMark/>
          </w:tcPr>
          <w:p w14:paraId="7666F7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13905,50</w:t>
            </w:r>
          </w:p>
        </w:tc>
        <w:tc>
          <w:tcPr>
            <w:tcW w:w="0" w:type="auto"/>
            <w:tcBorders>
              <w:top w:val="nil"/>
              <w:left w:val="nil"/>
              <w:bottom w:val="single" w:sz="4" w:space="0" w:color="auto"/>
              <w:right w:val="single" w:sz="4" w:space="0" w:color="auto"/>
            </w:tcBorders>
            <w:shd w:val="clear" w:color="auto" w:fill="auto"/>
            <w:noWrap/>
            <w:vAlign w:val="center"/>
            <w:hideMark/>
          </w:tcPr>
          <w:p w14:paraId="672B76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14461,72</w:t>
            </w:r>
          </w:p>
        </w:tc>
        <w:tc>
          <w:tcPr>
            <w:tcW w:w="0" w:type="auto"/>
            <w:tcBorders>
              <w:top w:val="nil"/>
              <w:left w:val="nil"/>
              <w:bottom w:val="single" w:sz="4" w:space="0" w:color="auto"/>
              <w:right w:val="single" w:sz="4" w:space="0" w:color="auto"/>
            </w:tcBorders>
            <w:shd w:val="clear" w:color="auto" w:fill="auto"/>
            <w:noWrap/>
            <w:vAlign w:val="center"/>
            <w:hideMark/>
          </w:tcPr>
          <w:p w14:paraId="095FD2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15040,19</w:t>
            </w:r>
          </w:p>
        </w:tc>
        <w:tc>
          <w:tcPr>
            <w:tcW w:w="0" w:type="auto"/>
            <w:tcBorders>
              <w:top w:val="nil"/>
              <w:left w:val="nil"/>
              <w:bottom w:val="single" w:sz="4" w:space="0" w:color="auto"/>
              <w:right w:val="single" w:sz="4" w:space="0" w:color="auto"/>
            </w:tcBorders>
            <w:shd w:val="clear" w:color="auto" w:fill="auto"/>
            <w:noWrap/>
            <w:vAlign w:val="center"/>
            <w:hideMark/>
          </w:tcPr>
          <w:p w14:paraId="3C2475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15641,80</w:t>
            </w:r>
          </w:p>
        </w:tc>
        <w:tc>
          <w:tcPr>
            <w:tcW w:w="0" w:type="auto"/>
            <w:tcBorders>
              <w:top w:val="nil"/>
              <w:left w:val="nil"/>
              <w:bottom w:val="single" w:sz="4" w:space="0" w:color="auto"/>
              <w:right w:val="single" w:sz="4" w:space="0" w:color="auto"/>
            </w:tcBorders>
            <w:shd w:val="clear" w:color="auto" w:fill="auto"/>
            <w:noWrap/>
            <w:vAlign w:val="center"/>
            <w:hideMark/>
          </w:tcPr>
          <w:p w14:paraId="5DAC40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16267,47</w:t>
            </w:r>
          </w:p>
        </w:tc>
        <w:tc>
          <w:tcPr>
            <w:tcW w:w="0" w:type="auto"/>
            <w:tcBorders>
              <w:top w:val="nil"/>
              <w:left w:val="nil"/>
              <w:bottom w:val="single" w:sz="4" w:space="0" w:color="auto"/>
              <w:right w:val="single" w:sz="4" w:space="0" w:color="auto"/>
            </w:tcBorders>
            <w:shd w:val="clear" w:color="auto" w:fill="auto"/>
            <w:noWrap/>
            <w:vAlign w:val="center"/>
            <w:hideMark/>
          </w:tcPr>
          <w:p w14:paraId="34383B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16918,17</w:t>
            </w:r>
          </w:p>
        </w:tc>
        <w:tc>
          <w:tcPr>
            <w:tcW w:w="0" w:type="auto"/>
            <w:tcBorders>
              <w:top w:val="nil"/>
              <w:left w:val="nil"/>
              <w:bottom w:val="single" w:sz="4" w:space="0" w:color="auto"/>
              <w:right w:val="single" w:sz="4" w:space="0" w:color="auto"/>
            </w:tcBorders>
            <w:shd w:val="clear" w:color="auto" w:fill="auto"/>
            <w:noWrap/>
            <w:vAlign w:val="center"/>
            <w:hideMark/>
          </w:tcPr>
          <w:p w14:paraId="6C4D98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17594,90</w:t>
            </w:r>
          </w:p>
        </w:tc>
        <w:tc>
          <w:tcPr>
            <w:tcW w:w="0" w:type="auto"/>
            <w:tcBorders>
              <w:top w:val="nil"/>
              <w:left w:val="nil"/>
              <w:bottom w:val="single" w:sz="4" w:space="0" w:color="auto"/>
              <w:right w:val="single" w:sz="4" w:space="0" w:color="auto"/>
            </w:tcBorders>
            <w:shd w:val="clear" w:color="auto" w:fill="auto"/>
            <w:noWrap/>
            <w:vAlign w:val="center"/>
            <w:hideMark/>
          </w:tcPr>
          <w:p w14:paraId="77D691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18298,69</w:t>
            </w:r>
          </w:p>
        </w:tc>
        <w:tc>
          <w:tcPr>
            <w:tcW w:w="0" w:type="auto"/>
            <w:tcBorders>
              <w:top w:val="nil"/>
              <w:left w:val="nil"/>
              <w:bottom w:val="single" w:sz="4" w:space="0" w:color="auto"/>
              <w:right w:val="single" w:sz="4" w:space="0" w:color="auto"/>
            </w:tcBorders>
            <w:shd w:val="clear" w:color="auto" w:fill="auto"/>
            <w:noWrap/>
            <w:vAlign w:val="center"/>
            <w:hideMark/>
          </w:tcPr>
          <w:p w14:paraId="7D8CB2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19030,64</w:t>
            </w:r>
          </w:p>
        </w:tc>
        <w:tc>
          <w:tcPr>
            <w:tcW w:w="0" w:type="auto"/>
            <w:tcBorders>
              <w:top w:val="nil"/>
              <w:left w:val="nil"/>
              <w:bottom w:val="single" w:sz="4" w:space="0" w:color="auto"/>
              <w:right w:val="single" w:sz="4" w:space="0" w:color="auto"/>
            </w:tcBorders>
            <w:shd w:val="clear" w:color="auto" w:fill="auto"/>
            <w:noWrap/>
            <w:vAlign w:val="center"/>
            <w:hideMark/>
          </w:tcPr>
          <w:p w14:paraId="19A057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19791,87</w:t>
            </w:r>
          </w:p>
        </w:tc>
        <w:tc>
          <w:tcPr>
            <w:tcW w:w="0" w:type="auto"/>
            <w:tcBorders>
              <w:top w:val="nil"/>
              <w:left w:val="nil"/>
              <w:bottom w:val="single" w:sz="4" w:space="0" w:color="auto"/>
              <w:right w:val="single" w:sz="4" w:space="0" w:color="auto"/>
            </w:tcBorders>
            <w:shd w:val="clear" w:color="auto" w:fill="auto"/>
            <w:noWrap/>
            <w:vAlign w:val="center"/>
            <w:hideMark/>
          </w:tcPr>
          <w:p w14:paraId="375870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20583,54</w:t>
            </w:r>
          </w:p>
        </w:tc>
        <w:tc>
          <w:tcPr>
            <w:tcW w:w="0" w:type="auto"/>
            <w:tcBorders>
              <w:top w:val="nil"/>
              <w:left w:val="nil"/>
              <w:bottom w:val="single" w:sz="4" w:space="0" w:color="auto"/>
              <w:right w:val="single" w:sz="4" w:space="0" w:color="auto"/>
            </w:tcBorders>
            <w:shd w:val="clear" w:color="auto" w:fill="auto"/>
            <w:noWrap/>
            <w:vAlign w:val="center"/>
            <w:hideMark/>
          </w:tcPr>
          <w:p w14:paraId="56D986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21406,88</w:t>
            </w:r>
          </w:p>
        </w:tc>
        <w:tc>
          <w:tcPr>
            <w:tcW w:w="0" w:type="auto"/>
            <w:tcBorders>
              <w:top w:val="nil"/>
              <w:left w:val="nil"/>
              <w:bottom w:val="single" w:sz="4" w:space="0" w:color="auto"/>
              <w:right w:val="single" w:sz="4" w:space="0" w:color="auto"/>
            </w:tcBorders>
            <w:shd w:val="clear" w:color="auto" w:fill="auto"/>
            <w:noWrap/>
            <w:vAlign w:val="center"/>
            <w:hideMark/>
          </w:tcPr>
          <w:p w14:paraId="720ABE3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22263,16</w:t>
            </w:r>
          </w:p>
        </w:tc>
        <w:tc>
          <w:tcPr>
            <w:tcW w:w="0" w:type="auto"/>
            <w:tcBorders>
              <w:top w:val="nil"/>
              <w:left w:val="nil"/>
              <w:bottom w:val="single" w:sz="4" w:space="0" w:color="auto"/>
              <w:right w:val="single" w:sz="4" w:space="0" w:color="auto"/>
            </w:tcBorders>
            <w:shd w:val="clear" w:color="auto" w:fill="auto"/>
            <w:noWrap/>
            <w:vAlign w:val="center"/>
            <w:hideMark/>
          </w:tcPr>
          <w:p w14:paraId="2130F1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23153,68</w:t>
            </w:r>
          </w:p>
        </w:tc>
        <w:tc>
          <w:tcPr>
            <w:tcW w:w="0" w:type="auto"/>
            <w:tcBorders>
              <w:top w:val="nil"/>
              <w:left w:val="nil"/>
              <w:bottom w:val="single" w:sz="4" w:space="0" w:color="auto"/>
              <w:right w:val="single" w:sz="4" w:space="0" w:color="auto"/>
            </w:tcBorders>
            <w:shd w:val="clear" w:color="auto" w:fill="auto"/>
            <w:noWrap/>
            <w:vAlign w:val="center"/>
            <w:hideMark/>
          </w:tcPr>
          <w:p w14:paraId="6DB8C5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24079,83</w:t>
            </w:r>
          </w:p>
        </w:tc>
        <w:tc>
          <w:tcPr>
            <w:tcW w:w="0" w:type="auto"/>
            <w:tcBorders>
              <w:top w:val="nil"/>
              <w:left w:val="nil"/>
              <w:bottom w:val="single" w:sz="4" w:space="0" w:color="auto"/>
              <w:right w:val="single" w:sz="4" w:space="0" w:color="auto"/>
            </w:tcBorders>
            <w:shd w:val="clear" w:color="auto" w:fill="auto"/>
            <w:noWrap/>
            <w:vAlign w:val="center"/>
            <w:hideMark/>
          </w:tcPr>
          <w:p w14:paraId="646E2D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25043,02</w:t>
            </w:r>
          </w:p>
        </w:tc>
      </w:tr>
      <w:tr w:rsidR="00D55A2B" w:rsidRPr="00A742C7" w14:paraId="1CD17AC4"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274DE3C6"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7227FAAB"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02C866D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кВт.ч</w:t>
            </w:r>
          </w:p>
        </w:tc>
        <w:tc>
          <w:tcPr>
            <w:tcW w:w="0" w:type="auto"/>
            <w:tcBorders>
              <w:top w:val="nil"/>
              <w:left w:val="nil"/>
              <w:bottom w:val="single" w:sz="4" w:space="0" w:color="auto"/>
              <w:right w:val="single" w:sz="4" w:space="0" w:color="auto"/>
            </w:tcBorders>
            <w:shd w:val="clear" w:color="auto" w:fill="auto"/>
            <w:noWrap/>
            <w:vAlign w:val="center"/>
            <w:hideMark/>
          </w:tcPr>
          <w:p w14:paraId="5D1EDF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047B0D8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FC24A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5BC36A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2E16E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4D555E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5F1D02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6FA019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01D20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2879A1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5D3C0D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63E225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5D7FD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A11DB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1A23F9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7118EC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642E68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c>
          <w:tcPr>
            <w:tcW w:w="0" w:type="auto"/>
            <w:tcBorders>
              <w:top w:val="nil"/>
              <w:left w:val="nil"/>
              <w:bottom w:val="single" w:sz="4" w:space="0" w:color="auto"/>
              <w:right w:val="single" w:sz="4" w:space="0" w:color="auto"/>
            </w:tcBorders>
            <w:shd w:val="clear" w:color="auto" w:fill="auto"/>
            <w:noWrap/>
            <w:vAlign w:val="center"/>
            <w:hideMark/>
          </w:tcPr>
          <w:p w14:paraId="636E62C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1792,71</w:t>
            </w:r>
          </w:p>
        </w:tc>
      </w:tr>
      <w:tr w:rsidR="00D55A2B" w:rsidRPr="00A742C7" w14:paraId="1290DEE9"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2B5F63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727B37"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тепловую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13ED9D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1DBE7F5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0285E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7AF3D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8E1BA7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6BAF9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DF1BD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DFF6D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B087E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FDA32C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0DB419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66FAE9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88EE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13D3D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55B35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723F2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13EF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CC6E0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48C39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486CA7C5"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5AC447CA"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37030499"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09D430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000000" w:fill="FFFFFF"/>
            <w:vAlign w:val="center"/>
            <w:hideMark/>
          </w:tcPr>
          <w:p w14:paraId="2C6322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219E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EBA98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76AA6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1924E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4C929E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45973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6A989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021C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03E86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5F851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24DF7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41AA5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D52F9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32E12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98B56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18E52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BFE5E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11CAD7A7"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0B6CFD5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40DFF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холодную воду</w:t>
            </w:r>
          </w:p>
        </w:tc>
        <w:tc>
          <w:tcPr>
            <w:tcW w:w="0" w:type="auto"/>
            <w:tcBorders>
              <w:top w:val="nil"/>
              <w:left w:val="nil"/>
              <w:bottom w:val="single" w:sz="4" w:space="0" w:color="auto"/>
              <w:right w:val="single" w:sz="4" w:space="0" w:color="auto"/>
            </w:tcBorders>
            <w:shd w:val="clear" w:color="000000" w:fill="FFFFFF"/>
            <w:vAlign w:val="center"/>
            <w:hideMark/>
          </w:tcPr>
          <w:p w14:paraId="26DC878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5492C6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2646,01</w:t>
            </w:r>
          </w:p>
        </w:tc>
        <w:tc>
          <w:tcPr>
            <w:tcW w:w="0" w:type="auto"/>
            <w:tcBorders>
              <w:top w:val="nil"/>
              <w:left w:val="nil"/>
              <w:bottom w:val="single" w:sz="4" w:space="0" w:color="auto"/>
              <w:right w:val="single" w:sz="4" w:space="0" w:color="auto"/>
            </w:tcBorders>
            <w:shd w:val="clear" w:color="auto" w:fill="auto"/>
            <w:noWrap/>
            <w:vAlign w:val="center"/>
            <w:hideMark/>
          </w:tcPr>
          <w:p w14:paraId="133A234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2751,85</w:t>
            </w:r>
          </w:p>
        </w:tc>
        <w:tc>
          <w:tcPr>
            <w:tcW w:w="0" w:type="auto"/>
            <w:tcBorders>
              <w:top w:val="nil"/>
              <w:left w:val="nil"/>
              <w:bottom w:val="single" w:sz="4" w:space="0" w:color="auto"/>
              <w:right w:val="single" w:sz="4" w:space="0" w:color="auto"/>
            </w:tcBorders>
            <w:shd w:val="clear" w:color="auto" w:fill="auto"/>
            <w:noWrap/>
            <w:vAlign w:val="center"/>
            <w:hideMark/>
          </w:tcPr>
          <w:p w14:paraId="3867E79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2861,93</w:t>
            </w:r>
          </w:p>
        </w:tc>
        <w:tc>
          <w:tcPr>
            <w:tcW w:w="0" w:type="auto"/>
            <w:tcBorders>
              <w:top w:val="nil"/>
              <w:left w:val="nil"/>
              <w:bottom w:val="single" w:sz="4" w:space="0" w:color="auto"/>
              <w:right w:val="single" w:sz="4" w:space="0" w:color="auto"/>
            </w:tcBorders>
            <w:shd w:val="clear" w:color="auto" w:fill="auto"/>
            <w:noWrap/>
            <w:vAlign w:val="center"/>
            <w:hideMark/>
          </w:tcPr>
          <w:p w14:paraId="052D01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2976,40</w:t>
            </w:r>
          </w:p>
        </w:tc>
        <w:tc>
          <w:tcPr>
            <w:tcW w:w="0" w:type="auto"/>
            <w:tcBorders>
              <w:top w:val="nil"/>
              <w:left w:val="nil"/>
              <w:bottom w:val="single" w:sz="4" w:space="0" w:color="auto"/>
              <w:right w:val="single" w:sz="4" w:space="0" w:color="auto"/>
            </w:tcBorders>
            <w:shd w:val="clear" w:color="auto" w:fill="auto"/>
            <w:noWrap/>
            <w:vAlign w:val="center"/>
            <w:hideMark/>
          </w:tcPr>
          <w:p w14:paraId="2A9E42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3095,46</w:t>
            </w:r>
          </w:p>
        </w:tc>
        <w:tc>
          <w:tcPr>
            <w:tcW w:w="0" w:type="auto"/>
            <w:tcBorders>
              <w:top w:val="nil"/>
              <w:left w:val="nil"/>
              <w:bottom w:val="single" w:sz="4" w:space="0" w:color="auto"/>
              <w:right w:val="single" w:sz="4" w:space="0" w:color="auto"/>
            </w:tcBorders>
            <w:shd w:val="clear" w:color="auto" w:fill="auto"/>
            <w:noWrap/>
            <w:vAlign w:val="center"/>
            <w:hideMark/>
          </w:tcPr>
          <w:p w14:paraId="1468C2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3219,28</w:t>
            </w:r>
          </w:p>
        </w:tc>
        <w:tc>
          <w:tcPr>
            <w:tcW w:w="0" w:type="auto"/>
            <w:tcBorders>
              <w:top w:val="nil"/>
              <w:left w:val="nil"/>
              <w:bottom w:val="single" w:sz="4" w:space="0" w:color="auto"/>
              <w:right w:val="single" w:sz="4" w:space="0" w:color="auto"/>
            </w:tcBorders>
            <w:shd w:val="clear" w:color="auto" w:fill="auto"/>
            <w:noWrap/>
            <w:vAlign w:val="center"/>
            <w:hideMark/>
          </w:tcPr>
          <w:p w14:paraId="11F39D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3348,05</w:t>
            </w:r>
          </w:p>
        </w:tc>
        <w:tc>
          <w:tcPr>
            <w:tcW w:w="0" w:type="auto"/>
            <w:tcBorders>
              <w:top w:val="nil"/>
              <w:left w:val="nil"/>
              <w:bottom w:val="single" w:sz="4" w:space="0" w:color="auto"/>
              <w:right w:val="single" w:sz="4" w:space="0" w:color="auto"/>
            </w:tcBorders>
            <w:shd w:val="clear" w:color="auto" w:fill="auto"/>
            <w:noWrap/>
            <w:vAlign w:val="center"/>
            <w:hideMark/>
          </w:tcPr>
          <w:p w14:paraId="49F2FB2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3481,97</w:t>
            </w:r>
          </w:p>
        </w:tc>
        <w:tc>
          <w:tcPr>
            <w:tcW w:w="0" w:type="auto"/>
            <w:tcBorders>
              <w:top w:val="nil"/>
              <w:left w:val="nil"/>
              <w:bottom w:val="single" w:sz="4" w:space="0" w:color="auto"/>
              <w:right w:val="single" w:sz="4" w:space="0" w:color="auto"/>
            </w:tcBorders>
            <w:shd w:val="clear" w:color="auto" w:fill="auto"/>
            <w:noWrap/>
            <w:vAlign w:val="center"/>
            <w:hideMark/>
          </w:tcPr>
          <w:p w14:paraId="099A2D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3621,25</w:t>
            </w:r>
          </w:p>
        </w:tc>
        <w:tc>
          <w:tcPr>
            <w:tcW w:w="0" w:type="auto"/>
            <w:tcBorders>
              <w:top w:val="nil"/>
              <w:left w:val="nil"/>
              <w:bottom w:val="single" w:sz="4" w:space="0" w:color="auto"/>
              <w:right w:val="single" w:sz="4" w:space="0" w:color="auto"/>
            </w:tcBorders>
            <w:shd w:val="clear" w:color="auto" w:fill="auto"/>
            <w:noWrap/>
            <w:vAlign w:val="center"/>
            <w:hideMark/>
          </w:tcPr>
          <w:p w14:paraId="7AC817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3766,10</w:t>
            </w:r>
          </w:p>
        </w:tc>
        <w:tc>
          <w:tcPr>
            <w:tcW w:w="0" w:type="auto"/>
            <w:tcBorders>
              <w:top w:val="nil"/>
              <w:left w:val="nil"/>
              <w:bottom w:val="single" w:sz="4" w:space="0" w:color="auto"/>
              <w:right w:val="single" w:sz="4" w:space="0" w:color="auto"/>
            </w:tcBorders>
            <w:shd w:val="clear" w:color="auto" w:fill="auto"/>
            <w:noWrap/>
            <w:vAlign w:val="center"/>
            <w:hideMark/>
          </w:tcPr>
          <w:p w14:paraId="6943C6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3916,75</w:t>
            </w:r>
          </w:p>
        </w:tc>
        <w:tc>
          <w:tcPr>
            <w:tcW w:w="0" w:type="auto"/>
            <w:tcBorders>
              <w:top w:val="nil"/>
              <w:left w:val="nil"/>
              <w:bottom w:val="single" w:sz="4" w:space="0" w:color="auto"/>
              <w:right w:val="single" w:sz="4" w:space="0" w:color="auto"/>
            </w:tcBorders>
            <w:shd w:val="clear" w:color="auto" w:fill="auto"/>
            <w:noWrap/>
            <w:vAlign w:val="center"/>
            <w:hideMark/>
          </w:tcPr>
          <w:p w14:paraId="68151F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4073,42</w:t>
            </w:r>
          </w:p>
        </w:tc>
        <w:tc>
          <w:tcPr>
            <w:tcW w:w="0" w:type="auto"/>
            <w:tcBorders>
              <w:top w:val="nil"/>
              <w:left w:val="nil"/>
              <w:bottom w:val="single" w:sz="4" w:space="0" w:color="auto"/>
              <w:right w:val="single" w:sz="4" w:space="0" w:color="auto"/>
            </w:tcBorders>
            <w:shd w:val="clear" w:color="auto" w:fill="auto"/>
            <w:noWrap/>
            <w:vAlign w:val="center"/>
            <w:hideMark/>
          </w:tcPr>
          <w:p w14:paraId="0D581C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4236,35</w:t>
            </w:r>
          </w:p>
        </w:tc>
        <w:tc>
          <w:tcPr>
            <w:tcW w:w="0" w:type="auto"/>
            <w:tcBorders>
              <w:top w:val="nil"/>
              <w:left w:val="nil"/>
              <w:bottom w:val="single" w:sz="4" w:space="0" w:color="auto"/>
              <w:right w:val="single" w:sz="4" w:space="0" w:color="auto"/>
            </w:tcBorders>
            <w:shd w:val="clear" w:color="auto" w:fill="auto"/>
            <w:noWrap/>
            <w:vAlign w:val="center"/>
            <w:hideMark/>
          </w:tcPr>
          <w:p w14:paraId="085734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4405,81</w:t>
            </w:r>
          </w:p>
        </w:tc>
        <w:tc>
          <w:tcPr>
            <w:tcW w:w="0" w:type="auto"/>
            <w:tcBorders>
              <w:top w:val="nil"/>
              <w:left w:val="nil"/>
              <w:bottom w:val="single" w:sz="4" w:space="0" w:color="auto"/>
              <w:right w:val="single" w:sz="4" w:space="0" w:color="auto"/>
            </w:tcBorders>
            <w:shd w:val="clear" w:color="auto" w:fill="auto"/>
            <w:noWrap/>
            <w:vAlign w:val="center"/>
            <w:hideMark/>
          </w:tcPr>
          <w:p w14:paraId="14860EE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4582,04</w:t>
            </w:r>
          </w:p>
        </w:tc>
        <w:tc>
          <w:tcPr>
            <w:tcW w:w="0" w:type="auto"/>
            <w:tcBorders>
              <w:top w:val="nil"/>
              <w:left w:val="nil"/>
              <w:bottom w:val="single" w:sz="4" w:space="0" w:color="auto"/>
              <w:right w:val="single" w:sz="4" w:space="0" w:color="auto"/>
            </w:tcBorders>
            <w:shd w:val="clear" w:color="auto" w:fill="auto"/>
            <w:noWrap/>
            <w:vAlign w:val="center"/>
            <w:hideMark/>
          </w:tcPr>
          <w:p w14:paraId="75F5BB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4765,32</w:t>
            </w:r>
          </w:p>
        </w:tc>
        <w:tc>
          <w:tcPr>
            <w:tcW w:w="0" w:type="auto"/>
            <w:tcBorders>
              <w:top w:val="nil"/>
              <w:left w:val="nil"/>
              <w:bottom w:val="single" w:sz="4" w:space="0" w:color="auto"/>
              <w:right w:val="single" w:sz="4" w:space="0" w:color="auto"/>
            </w:tcBorders>
            <w:shd w:val="clear" w:color="auto" w:fill="auto"/>
            <w:noWrap/>
            <w:vAlign w:val="center"/>
            <w:hideMark/>
          </w:tcPr>
          <w:p w14:paraId="6F2D07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4955,93</w:t>
            </w:r>
          </w:p>
        </w:tc>
        <w:tc>
          <w:tcPr>
            <w:tcW w:w="0" w:type="auto"/>
            <w:tcBorders>
              <w:top w:val="nil"/>
              <w:left w:val="nil"/>
              <w:bottom w:val="single" w:sz="4" w:space="0" w:color="auto"/>
              <w:right w:val="single" w:sz="4" w:space="0" w:color="auto"/>
            </w:tcBorders>
            <w:shd w:val="clear" w:color="auto" w:fill="auto"/>
            <w:noWrap/>
            <w:vAlign w:val="center"/>
            <w:hideMark/>
          </w:tcPr>
          <w:p w14:paraId="2D903E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5154,17</w:t>
            </w:r>
          </w:p>
        </w:tc>
      </w:tr>
      <w:tr w:rsidR="00D55A2B" w:rsidRPr="00A742C7" w14:paraId="77C1E059"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2DBFD512"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335DDE3E"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3323CE0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auto" w:fill="auto"/>
            <w:noWrap/>
            <w:vAlign w:val="center"/>
            <w:hideMark/>
          </w:tcPr>
          <w:p w14:paraId="7FA3FD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51325D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143B31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3DE6E87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5E703B4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129FC3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161442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223502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66B9FF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0892F5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08D2C5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19003E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396DD5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45A009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27896DD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5E4739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6D843A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c>
          <w:tcPr>
            <w:tcW w:w="0" w:type="auto"/>
            <w:tcBorders>
              <w:top w:val="nil"/>
              <w:left w:val="nil"/>
              <w:bottom w:val="single" w:sz="4" w:space="0" w:color="auto"/>
              <w:right w:val="single" w:sz="4" w:space="0" w:color="auto"/>
            </w:tcBorders>
            <w:shd w:val="clear" w:color="auto" w:fill="auto"/>
            <w:noWrap/>
            <w:vAlign w:val="center"/>
            <w:hideMark/>
          </w:tcPr>
          <w:p w14:paraId="04CE41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53,61</w:t>
            </w:r>
          </w:p>
        </w:tc>
      </w:tr>
      <w:tr w:rsidR="00D55A2B" w:rsidRPr="00A742C7" w14:paraId="54D855AD"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3C8BC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w:t>
            </w:r>
          </w:p>
        </w:tc>
        <w:tc>
          <w:tcPr>
            <w:tcW w:w="3382" w:type="dxa"/>
            <w:tcBorders>
              <w:top w:val="nil"/>
              <w:left w:val="nil"/>
              <w:bottom w:val="single" w:sz="4" w:space="0" w:color="auto"/>
              <w:right w:val="single" w:sz="4" w:space="0" w:color="auto"/>
            </w:tcBorders>
            <w:shd w:val="clear" w:color="000000" w:fill="FFFFFF"/>
            <w:vAlign w:val="center"/>
            <w:hideMark/>
          </w:tcPr>
          <w:p w14:paraId="26F28D60"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Нормативная прибыль,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422670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7B868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7D8A1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27E2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1CFDA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3B4AE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B46C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B1B2B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2244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A95A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F74A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F0DF4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B32A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06693D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4334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47499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4CE054F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2974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5DD5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17A45B17"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A5BBA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w:t>
            </w:r>
          </w:p>
        </w:tc>
        <w:tc>
          <w:tcPr>
            <w:tcW w:w="3382" w:type="dxa"/>
            <w:tcBorders>
              <w:top w:val="nil"/>
              <w:left w:val="nil"/>
              <w:bottom w:val="single" w:sz="4" w:space="0" w:color="auto"/>
              <w:right w:val="single" w:sz="4" w:space="0" w:color="auto"/>
            </w:tcBorders>
            <w:shd w:val="clear" w:color="000000" w:fill="FFFFFF"/>
            <w:vAlign w:val="center"/>
            <w:hideMark/>
          </w:tcPr>
          <w:p w14:paraId="7C19DBA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0" w:type="auto"/>
            <w:tcBorders>
              <w:top w:val="nil"/>
              <w:left w:val="nil"/>
              <w:bottom w:val="single" w:sz="4" w:space="0" w:color="auto"/>
              <w:right w:val="single" w:sz="4" w:space="0" w:color="auto"/>
            </w:tcBorders>
            <w:shd w:val="clear" w:color="000000" w:fill="FFFFFF"/>
            <w:vAlign w:val="center"/>
            <w:hideMark/>
          </w:tcPr>
          <w:p w14:paraId="070BA0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640CE5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DD68C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D818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F20CF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8D17E3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7E4A0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F062D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90CCA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AC4DFB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DC6652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F23CA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B1323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3CA0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EBDBF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B618C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84512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DBEB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BDA7AC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0AB4BA01"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74749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w:t>
            </w:r>
          </w:p>
        </w:tc>
        <w:tc>
          <w:tcPr>
            <w:tcW w:w="3382" w:type="dxa"/>
            <w:tcBorders>
              <w:top w:val="nil"/>
              <w:left w:val="nil"/>
              <w:bottom w:val="single" w:sz="4" w:space="0" w:color="auto"/>
              <w:right w:val="single" w:sz="4" w:space="0" w:color="auto"/>
            </w:tcBorders>
            <w:shd w:val="clear" w:color="000000" w:fill="FFFFFF"/>
            <w:vAlign w:val="center"/>
            <w:hideMark/>
          </w:tcPr>
          <w:p w14:paraId="24D91D7D"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-прибыль, не предусмотренная инвестпрограммой (на мероприятия из схемы теплоснабжения)</w:t>
            </w:r>
          </w:p>
        </w:tc>
        <w:tc>
          <w:tcPr>
            <w:tcW w:w="0" w:type="auto"/>
            <w:tcBorders>
              <w:top w:val="nil"/>
              <w:left w:val="nil"/>
              <w:bottom w:val="single" w:sz="4" w:space="0" w:color="auto"/>
              <w:right w:val="single" w:sz="4" w:space="0" w:color="auto"/>
            </w:tcBorders>
            <w:shd w:val="clear" w:color="000000" w:fill="FFFFFF"/>
            <w:vAlign w:val="center"/>
            <w:hideMark/>
          </w:tcPr>
          <w:p w14:paraId="384D090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7E60D38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9F7E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8B4299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2AD6B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1F8D3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1DCF0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413C1F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503E8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1EC55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29666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EDF96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902B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FE2162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F78E7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C48AF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B76A7F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216D0E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057FD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1A6CC46B"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25061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w:t>
            </w:r>
          </w:p>
        </w:tc>
        <w:tc>
          <w:tcPr>
            <w:tcW w:w="3382" w:type="dxa"/>
            <w:tcBorders>
              <w:top w:val="nil"/>
              <w:left w:val="nil"/>
              <w:bottom w:val="single" w:sz="4" w:space="0" w:color="auto"/>
              <w:right w:val="single" w:sz="4" w:space="0" w:color="auto"/>
            </w:tcBorders>
            <w:shd w:val="clear" w:color="000000" w:fill="FFFFFF"/>
            <w:vAlign w:val="center"/>
            <w:hideMark/>
          </w:tcPr>
          <w:p w14:paraId="70AADB45"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Расчетная предпринимательская прибыль гарантирующей организации</w:t>
            </w:r>
          </w:p>
        </w:tc>
        <w:tc>
          <w:tcPr>
            <w:tcW w:w="0" w:type="auto"/>
            <w:tcBorders>
              <w:top w:val="nil"/>
              <w:left w:val="nil"/>
              <w:bottom w:val="single" w:sz="4" w:space="0" w:color="auto"/>
              <w:right w:val="single" w:sz="4" w:space="0" w:color="auto"/>
            </w:tcBorders>
            <w:shd w:val="clear" w:color="000000" w:fill="FFFFFF"/>
            <w:vAlign w:val="center"/>
            <w:hideMark/>
          </w:tcPr>
          <w:p w14:paraId="65AACD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49381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7458,87</w:t>
            </w:r>
          </w:p>
        </w:tc>
        <w:tc>
          <w:tcPr>
            <w:tcW w:w="0" w:type="auto"/>
            <w:tcBorders>
              <w:top w:val="nil"/>
              <w:left w:val="nil"/>
              <w:bottom w:val="single" w:sz="4" w:space="0" w:color="auto"/>
              <w:right w:val="single" w:sz="4" w:space="0" w:color="auto"/>
            </w:tcBorders>
            <w:shd w:val="clear" w:color="auto" w:fill="auto"/>
            <w:noWrap/>
            <w:vAlign w:val="center"/>
            <w:hideMark/>
          </w:tcPr>
          <w:p w14:paraId="09ED4C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7684,40</w:t>
            </w:r>
          </w:p>
        </w:tc>
        <w:tc>
          <w:tcPr>
            <w:tcW w:w="0" w:type="auto"/>
            <w:tcBorders>
              <w:top w:val="nil"/>
              <w:left w:val="nil"/>
              <w:bottom w:val="single" w:sz="4" w:space="0" w:color="auto"/>
              <w:right w:val="single" w:sz="4" w:space="0" w:color="auto"/>
            </w:tcBorders>
            <w:shd w:val="clear" w:color="auto" w:fill="auto"/>
            <w:noWrap/>
            <w:vAlign w:val="center"/>
            <w:hideMark/>
          </w:tcPr>
          <w:p w14:paraId="6F9123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7913,42</w:t>
            </w:r>
          </w:p>
        </w:tc>
        <w:tc>
          <w:tcPr>
            <w:tcW w:w="0" w:type="auto"/>
            <w:tcBorders>
              <w:top w:val="nil"/>
              <w:left w:val="nil"/>
              <w:bottom w:val="single" w:sz="4" w:space="0" w:color="auto"/>
              <w:right w:val="single" w:sz="4" w:space="0" w:color="auto"/>
            </w:tcBorders>
            <w:shd w:val="clear" w:color="auto" w:fill="auto"/>
            <w:noWrap/>
            <w:vAlign w:val="center"/>
            <w:hideMark/>
          </w:tcPr>
          <w:p w14:paraId="2E008A9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8147,32</w:t>
            </w:r>
          </w:p>
        </w:tc>
        <w:tc>
          <w:tcPr>
            <w:tcW w:w="0" w:type="auto"/>
            <w:tcBorders>
              <w:top w:val="nil"/>
              <w:left w:val="nil"/>
              <w:bottom w:val="single" w:sz="4" w:space="0" w:color="auto"/>
              <w:right w:val="single" w:sz="4" w:space="0" w:color="auto"/>
            </w:tcBorders>
            <w:shd w:val="clear" w:color="auto" w:fill="auto"/>
            <w:noWrap/>
            <w:vAlign w:val="center"/>
            <w:hideMark/>
          </w:tcPr>
          <w:p w14:paraId="65D075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8466,22</w:t>
            </w:r>
          </w:p>
        </w:tc>
        <w:tc>
          <w:tcPr>
            <w:tcW w:w="0" w:type="auto"/>
            <w:tcBorders>
              <w:top w:val="nil"/>
              <w:left w:val="nil"/>
              <w:bottom w:val="single" w:sz="4" w:space="0" w:color="auto"/>
              <w:right w:val="single" w:sz="4" w:space="0" w:color="auto"/>
            </w:tcBorders>
            <w:shd w:val="clear" w:color="auto" w:fill="auto"/>
            <w:noWrap/>
            <w:vAlign w:val="center"/>
            <w:hideMark/>
          </w:tcPr>
          <w:p w14:paraId="094327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8797,87</w:t>
            </w:r>
          </w:p>
        </w:tc>
        <w:tc>
          <w:tcPr>
            <w:tcW w:w="0" w:type="auto"/>
            <w:tcBorders>
              <w:top w:val="nil"/>
              <w:left w:val="nil"/>
              <w:bottom w:val="single" w:sz="4" w:space="0" w:color="auto"/>
              <w:right w:val="single" w:sz="4" w:space="0" w:color="auto"/>
            </w:tcBorders>
            <w:shd w:val="clear" w:color="auto" w:fill="auto"/>
            <w:noWrap/>
            <w:vAlign w:val="center"/>
            <w:hideMark/>
          </w:tcPr>
          <w:p w14:paraId="7049EC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9142,79</w:t>
            </w:r>
          </w:p>
        </w:tc>
        <w:tc>
          <w:tcPr>
            <w:tcW w:w="0" w:type="auto"/>
            <w:tcBorders>
              <w:top w:val="nil"/>
              <w:left w:val="nil"/>
              <w:bottom w:val="single" w:sz="4" w:space="0" w:color="auto"/>
              <w:right w:val="single" w:sz="4" w:space="0" w:color="auto"/>
            </w:tcBorders>
            <w:shd w:val="clear" w:color="auto" w:fill="auto"/>
            <w:noWrap/>
            <w:vAlign w:val="center"/>
            <w:hideMark/>
          </w:tcPr>
          <w:p w14:paraId="5F153C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9501,51</w:t>
            </w:r>
          </w:p>
        </w:tc>
        <w:tc>
          <w:tcPr>
            <w:tcW w:w="0" w:type="auto"/>
            <w:tcBorders>
              <w:top w:val="nil"/>
              <w:left w:val="nil"/>
              <w:bottom w:val="single" w:sz="4" w:space="0" w:color="auto"/>
              <w:right w:val="single" w:sz="4" w:space="0" w:color="auto"/>
            </w:tcBorders>
            <w:shd w:val="clear" w:color="auto" w:fill="auto"/>
            <w:noWrap/>
            <w:vAlign w:val="center"/>
            <w:hideMark/>
          </w:tcPr>
          <w:p w14:paraId="4CD18D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9874,58</w:t>
            </w:r>
          </w:p>
        </w:tc>
        <w:tc>
          <w:tcPr>
            <w:tcW w:w="0" w:type="auto"/>
            <w:tcBorders>
              <w:top w:val="nil"/>
              <w:left w:val="nil"/>
              <w:bottom w:val="single" w:sz="4" w:space="0" w:color="auto"/>
              <w:right w:val="single" w:sz="4" w:space="0" w:color="auto"/>
            </w:tcBorders>
            <w:shd w:val="clear" w:color="auto" w:fill="auto"/>
            <w:noWrap/>
            <w:vAlign w:val="center"/>
            <w:hideMark/>
          </w:tcPr>
          <w:p w14:paraId="1E340E0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10262,56</w:t>
            </w:r>
          </w:p>
        </w:tc>
        <w:tc>
          <w:tcPr>
            <w:tcW w:w="0" w:type="auto"/>
            <w:tcBorders>
              <w:top w:val="nil"/>
              <w:left w:val="nil"/>
              <w:bottom w:val="single" w:sz="4" w:space="0" w:color="auto"/>
              <w:right w:val="single" w:sz="4" w:space="0" w:color="auto"/>
            </w:tcBorders>
            <w:shd w:val="clear" w:color="auto" w:fill="auto"/>
            <w:noWrap/>
            <w:vAlign w:val="center"/>
            <w:hideMark/>
          </w:tcPr>
          <w:p w14:paraId="4E0B95A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10666,07</w:t>
            </w:r>
          </w:p>
        </w:tc>
        <w:tc>
          <w:tcPr>
            <w:tcW w:w="0" w:type="auto"/>
            <w:tcBorders>
              <w:top w:val="nil"/>
              <w:left w:val="nil"/>
              <w:bottom w:val="single" w:sz="4" w:space="0" w:color="auto"/>
              <w:right w:val="single" w:sz="4" w:space="0" w:color="auto"/>
            </w:tcBorders>
            <w:shd w:val="clear" w:color="auto" w:fill="auto"/>
            <w:noWrap/>
            <w:vAlign w:val="center"/>
            <w:hideMark/>
          </w:tcPr>
          <w:p w14:paraId="2D7A44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11085,72</w:t>
            </w:r>
          </w:p>
        </w:tc>
        <w:tc>
          <w:tcPr>
            <w:tcW w:w="0" w:type="auto"/>
            <w:tcBorders>
              <w:top w:val="nil"/>
              <w:left w:val="nil"/>
              <w:bottom w:val="single" w:sz="4" w:space="0" w:color="auto"/>
              <w:right w:val="single" w:sz="4" w:space="0" w:color="auto"/>
            </w:tcBorders>
            <w:shd w:val="clear" w:color="auto" w:fill="auto"/>
            <w:noWrap/>
            <w:vAlign w:val="center"/>
            <w:hideMark/>
          </w:tcPr>
          <w:p w14:paraId="46A95C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11522,15</w:t>
            </w:r>
          </w:p>
        </w:tc>
        <w:tc>
          <w:tcPr>
            <w:tcW w:w="0" w:type="auto"/>
            <w:tcBorders>
              <w:top w:val="nil"/>
              <w:left w:val="nil"/>
              <w:bottom w:val="single" w:sz="4" w:space="0" w:color="auto"/>
              <w:right w:val="single" w:sz="4" w:space="0" w:color="auto"/>
            </w:tcBorders>
            <w:shd w:val="clear" w:color="auto" w:fill="auto"/>
            <w:noWrap/>
            <w:vAlign w:val="center"/>
            <w:hideMark/>
          </w:tcPr>
          <w:p w14:paraId="6A3FB85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11976,05</w:t>
            </w:r>
          </w:p>
        </w:tc>
        <w:tc>
          <w:tcPr>
            <w:tcW w:w="0" w:type="auto"/>
            <w:tcBorders>
              <w:top w:val="nil"/>
              <w:left w:val="nil"/>
              <w:bottom w:val="single" w:sz="4" w:space="0" w:color="auto"/>
              <w:right w:val="single" w:sz="4" w:space="0" w:color="auto"/>
            </w:tcBorders>
            <w:shd w:val="clear" w:color="auto" w:fill="auto"/>
            <w:noWrap/>
            <w:vAlign w:val="center"/>
            <w:hideMark/>
          </w:tcPr>
          <w:p w14:paraId="29910D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12448,09</w:t>
            </w:r>
          </w:p>
        </w:tc>
        <w:tc>
          <w:tcPr>
            <w:tcW w:w="0" w:type="auto"/>
            <w:tcBorders>
              <w:top w:val="nil"/>
              <w:left w:val="nil"/>
              <w:bottom w:val="single" w:sz="4" w:space="0" w:color="auto"/>
              <w:right w:val="single" w:sz="4" w:space="0" w:color="auto"/>
            </w:tcBorders>
            <w:shd w:val="clear" w:color="auto" w:fill="auto"/>
            <w:noWrap/>
            <w:vAlign w:val="center"/>
            <w:hideMark/>
          </w:tcPr>
          <w:p w14:paraId="3CC64E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12939,02</w:t>
            </w:r>
          </w:p>
        </w:tc>
        <w:tc>
          <w:tcPr>
            <w:tcW w:w="0" w:type="auto"/>
            <w:tcBorders>
              <w:top w:val="nil"/>
              <w:left w:val="nil"/>
              <w:bottom w:val="single" w:sz="4" w:space="0" w:color="auto"/>
              <w:right w:val="single" w:sz="4" w:space="0" w:color="auto"/>
            </w:tcBorders>
            <w:shd w:val="clear" w:color="auto" w:fill="auto"/>
            <w:noWrap/>
            <w:vAlign w:val="center"/>
            <w:hideMark/>
          </w:tcPr>
          <w:p w14:paraId="1EB709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13449,59</w:t>
            </w:r>
          </w:p>
        </w:tc>
        <w:tc>
          <w:tcPr>
            <w:tcW w:w="0" w:type="auto"/>
            <w:tcBorders>
              <w:top w:val="nil"/>
              <w:left w:val="nil"/>
              <w:bottom w:val="single" w:sz="4" w:space="0" w:color="auto"/>
              <w:right w:val="single" w:sz="4" w:space="0" w:color="auto"/>
            </w:tcBorders>
            <w:shd w:val="clear" w:color="auto" w:fill="auto"/>
            <w:noWrap/>
            <w:vAlign w:val="center"/>
            <w:hideMark/>
          </w:tcPr>
          <w:p w14:paraId="6F0128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13980,58</w:t>
            </w:r>
          </w:p>
        </w:tc>
      </w:tr>
      <w:tr w:rsidR="00D55A2B" w:rsidRPr="00A742C7" w14:paraId="54F10D46"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9B7F5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w:t>
            </w:r>
          </w:p>
        </w:tc>
        <w:tc>
          <w:tcPr>
            <w:tcW w:w="3382" w:type="dxa"/>
            <w:tcBorders>
              <w:top w:val="nil"/>
              <w:left w:val="nil"/>
              <w:bottom w:val="single" w:sz="4" w:space="0" w:color="auto"/>
              <w:right w:val="single" w:sz="4" w:space="0" w:color="auto"/>
            </w:tcBorders>
            <w:shd w:val="clear" w:color="000000" w:fill="FFFFFF"/>
            <w:vAlign w:val="center"/>
            <w:hideMark/>
          </w:tcPr>
          <w:p w14:paraId="014A0F79"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Итого необходимая валовая выручка</w:t>
            </w:r>
          </w:p>
        </w:tc>
        <w:tc>
          <w:tcPr>
            <w:tcW w:w="0" w:type="auto"/>
            <w:tcBorders>
              <w:top w:val="nil"/>
              <w:left w:val="nil"/>
              <w:bottom w:val="single" w:sz="4" w:space="0" w:color="auto"/>
              <w:right w:val="single" w:sz="4" w:space="0" w:color="auto"/>
            </w:tcBorders>
            <w:shd w:val="clear" w:color="000000" w:fill="FFFFFF"/>
            <w:vAlign w:val="center"/>
            <w:hideMark/>
          </w:tcPr>
          <w:p w14:paraId="114044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99222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258040,57</w:t>
            </w:r>
          </w:p>
        </w:tc>
        <w:tc>
          <w:tcPr>
            <w:tcW w:w="0" w:type="auto"/>
            <w:tcBorders>
              <w:top w:val="nil"/>
              <w:left w:val="nil"/>
              <w:bottom w:val="single" w:sz="4" w:space="0" w:color="auto"/>
              <w:right w:val="single" w:sz="4" w:space="0" w:color="auto"/>
            </w:tcBorders>
            <w:shd w:val="clear" w:color="auto" w:fill="auto"/>
            <w:noWrap/>
            <w:vAlign w:val="center"/>
            <w:hideMark/>
          </w:tcPr>
          <w:p w14:paraId="264AE83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266401,51</w:t>
            </w:r>
          </w:p>
        </w:tc>
        <w:tc>
          <w:tcPr>
            <w:tcW w:w="0" w:type="auto"/>
            <w:tcBorders>
              <w:top w:val="nil"/>
              <w:left w:val="nil"/>
              <w:bottom w:val="single" w:sz="4" w:space="0" w:color="auto"/>
              <w:right w:val="single" w:sz="4" w:space="0" w:color="auto"/>
            </w:tcBorders>
            <w:shd w:val="clear" w:color="auto" w:fill="auto"/>
            <w:noWrap/>
            <w:vAlign w:val="center"/>
            <w:hideMark/>
          </w:tcPr>
          <w:p w14:paraId="22BB4F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274970,00</w:t>
            </w:r>
          </w:p>
        </w:tc>
        <w:tc>
          <w:tcPr>
            <w:tcW w:w="0" w:type="auto"/>
            <w:tcBorders>
              <w:top w:val="nil"/>
              <w:left w:val="nil"/>
              <w:bottom w:val="single" w:sz="4" w:space="0" w:color="auto"/>
              <w:right w:val="single" w:sz="4" w:space="0" w:color="auto"/>
            </w:tcBorders>
            <w:shd w:val="clear" w:color="auto" w:fill="auto"/>
            <w:noWrap/>
            <w:vAlign w:val="center"/>
            <w:hideMark/>
          </w:tcPr>
          <w:p w14:paraId="06E249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284233,43</w:t>
            </w:r>
          </w:p>
        </w:tc>
        <w:tc>
          <w:tcPr>
            <w:tcW w:w="0" w:type="auto"/>
            <w:tcBorders>
              <w:top w:val="nil"/>
              <w:left w:val="nil"/>
              <w:bottom w:val="single" w:sz="4" w:space="0" w:color="auto"/>
              <w:right w:val="single" w:sz="4" w:space="0" w:color="auto"/>
            </w:tcBorders>
            <w:shd w:val="clear" w:color="auto" w:fill="auto"/>
            <w:noWrap/>
            <w:vAlign w:val="center"/>
            <w:hideMark/>
          </w:tcPr>
          <w:p w14:paraId="32223C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177790,59</w:t>
            </w:r>
          </w:p>
        </w:tc>
        <w:tc>
          <w:tcPr>
            <w:tcW w:w="0" w:type="auto"/>
            <w:tcBorders>
              <w:top w:val="nil"/>
              <w:left w:val="nil"/>
              <w:bottom w:val="single" w:sz="4" w:space="0" w:color="auto"/>
              <w:right w:val="single" w:sz="4" w:space="0" w:color="auto"/>
            </w:tcBorders>
            <w:shd w:val="clear" w:color="auto" w:fill="auto"/>
            <w:noWrap/>
            <w:vAlign w:val="center"/>
            <w:hideMark/>
          </w:tcPr>
          <w:p w14:paraId="667F8E4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184755,33</w:t>
            </w:r>
          </w:p>
        </w:tc>
        <w:tc>
          <w:tcPr>
            <w:tcW w:w="0" w:type="auto"/>
            <w:tcBorders>
              <w:top w:val="nil"/>
              <w:left w:val="nil"/>
              <w:bottom w:val="single" w:sz="4" w:space="0" w:color="auto"/>
              <w:right w:val="single" w:sz="4" w:space="0" w:color="auto"/>
            </w:tcBorders>
            <w:shd w:val="clear" w:color="auto" w:fill="auto"/>
            <w:noWrap/>
            <w:vAlign w:val="center"/>
            <w:hideMark/>
          </w:tcPr>
          <w:p w14:paraId="4682C9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191998,66</w:t>
            </w:r>
          </w:p>
        </w:tc>
        <w:tc>
          <w:tcPr>
            <w:tcW w:w="0" w:type="auto"/>
            <w:tcBorders>
              <w:top w:val="nil"/>
              <w:left w:val="nil"/>
              <w:bottom w:val="single" w:sz="4" w:space="0" w:color="auto"/>
              <w:right w:val="single" w:sz="4" w:space="0" w:color="auto"/>
            </w:tcBorders>
            <w:shd w:val="clear" w:color="auto" w:fill="auto"/>
            <w:noWrap/>
            <w:vAlign w:val="center"/>
            <w:hideMark/>
          </w:tcPr>
          <w:p w14:paraId="2272A5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199531,71</w:t>
            </w:r>
          </w:p>
        </w:tc>
        <w:tc>
          <w:tcPr>
            <w:tcW w:w="0" w:type="auto"/>
            <w:tcBorders>
              <w:top w:val="nil"/>
              <w:left w:val="nil"/>
              <w:bottom w:val="single" w:sz="4" w:space="0" w:color="auto"/>
              <w:right w:val="single" w:sz="4" w:space="0" w:color="auto"/>
            </w:tcBorders>
            <w:shd w:val="clear" w:color="auto" w:fill="auto"/>
            <w:noWrap/>
            <w:vAlign w:val="center"/>
            <w:hideMark/>
          </w:tcPr>
          <w:p w14:paraId="2353A1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207366,10</w:t>
            </w:r>
          </w:p>
        </w:tc>
        <w:tc>
          <w:tcPr>
            <w:tcW w:w="0" w:type="auto"/>
            <w:tcBorders>
              <w:top w:val="nil"/>
              <w:left w:val="nil"/>
              <w:bottom w:val="single" w:sz="4" w:space="0" w:color="auto"/>
              <w:right w:val="single" w:sz="4" w:space="0" w:color="auto"/>
            </w:tcBorders>
            <w:shd w:val="clear" w:color="auto" w:fill="auto"/>
            <w:noWrap/>
            <w:vAlign w:val="center"/>
            <w:hideMark/>
          </w:tcPr>
          <w:p w14:paraId="5A77E9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215513,85</w:t>
            </w:r>
          </w:p>
        </w:tc>
        <w:tc>
          <w:tcPr>
            <w:tcW w:w="0" w:type="auto"/>
            <w:tcBorders>
              <w:top w:val="nil"/>
              <w:left w:val="nil"/>
              <w:bottom w:val="single" w:sz="4" w:space="0" w:color="auto"/>
              <w:right w:val="single" w:sz="4" w:space="0" w:color="auto"/>
            </w:tcBorders>
            <w:shd w:val="clear" w:color="auto" w:fill="auto"/>
            <w:noWrap/>
            <w:vAlign w:val="center"/>
            <w:hideMark/>
          </w:tcPr>
          <w:p w14:paraId="4544A1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223987,52</w:t>
            </w:r>
          </w:p>
        </w:tc>
        <w:tc>
          <w:tcPr>
            <w:tcW w:w="0" w:type="auto"/>
            <w:tcBorders>
              <w:top w:val="nil"/>
              <w:left w:val="nil"/>
              <w:bottom w:val="single" w:sz="4" w:space="0" w:color="auto"/>
              <w:right w:val="single" w:sz="4" w:space="0" w:color="auto"/>
            </w:tcBorders>
            <w:shd w:val="clear" w:color="auto" w:fill="auto"/>
            <w:noWrap/>
            <w:vAlign w:val="center"/>
            <w:hideMark/>
          </w:tcPr>
          <w:p w14:paraId="74FEE2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232800,13</w:t>
            </w:r>
          </w:p>
        </w:tc>
        <w:tc>
          <w:tcPr>
            <w:tcW w:w="0" w:type="auto"/>
            <w:tcBorders>
              <w:top w:val="nil"/>
              <w:left w:val="nil"/>
              <w:bottom w:val="single" w:sz="4" w:space="0" w:color="auto"/>
              <w:right w:val="single" w:sz="4" w:space="0" w:color="auto"/>
            </w:tcBorders>
            <w:shd w:val="clear" w:color="auto" w:fill="auto"/>
            <w:noWrap/>
            <w:vAlign w:val="center"/>
            <w:hideMark/>
          </w:tcPr>
          <w:p w14:paraId="7134C99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241965,25</w:t>
            </w:r>
          </w:p>
        </w:tc>
        <w:tc>
          <w:tcPr>
            <w:tcW w:w="0" w:type="auto"/>
            <w:tcBorders>
              <w:top w:val="nil"/>
              <w:left w:val="nil"/>
              <w:bottom w:val="single" w:sz="4" w:space="0" w:color="auto"/>
              <w:right w:val="single" w:sz="4" w:space="0" w:color="auto"/>
            </w:tcBorders>
            <w:shd w:val="clear" w:color="auto" w:fill="auto"/>
            <w:noWrap/>
            <w:vAlign w:val="center"/>
            <w:hideMark/>
          </w:tcPr>
          <w:p w14:paraId="1127D26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251496,97</w:t>
            </w:r>
          </w:p>
        </w:tc>
        <w:tc>
          <w:tcPr>
            <w:tcW w:w="0" w:type="auto"/>
            <w:tcBorders>
              <w:top w:val="nil"/>
              <w:left w:val="nil"/>
              <w:bottom w:val="single" w:sz="4" w:space="0" w:color="auto"/>
              <w:right w:val="single" w:sz="4" w:space="0" w:color="auto"/>
            </w:tcBorders>
            <w:shd w:val="clear" w:color="auto" w:fill="auto"/>
            <w:noWrap/>
            <w:vAlign w:val="center"/>
            <w:hideMark/>
          </w:tcPr>
          <w:p w14:paraId="3FBE58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261409,96</w:t>
            </w:r>
          </w:p>
        </w:tc>
        <w:tc>
          <w:tcPr>
            <w:tcW w:w="0" w:type="auto"/>
            <w:tcBorders>
              <w:top w:val="nil"/>
              <w:left w:val="nil"/>
              <w:bottom w:val="single" w:sz="4" w:space="0" w:color="auto"/>
              <w:right w:val="single" w:sz="4" w:space="0" w:color="auto"/>
            </w:tcBorders>
            <w:shd w:val="clear" w:color="auto" w:fill="auto"/>
            <w:noWrap/>
            <w:vAlign w:val="center"/>
            <w:hideMark/>
          </w:tcPr>
          <w:p w14:paraId="0463BB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271719,47</w:t>
            </w:r>
          </w:p>
        </w:tc>
        <w:tc>
          <w:tcPr>
            <w:tcW w:w="0" w:type="auto"/>
            <w:tcBorders>
              <w:top w:val="nil"/>
              <w:left w:val="nil"/>
              <w:bottom w:val="single" w:sz="4" w:space="0" w:color="auto"/>
              <w:right w:val="single" w:sz="4" w:space="0" w:color="auto"/>
            </w:tcBorders>
            <w:shd w:val="clear" w:color="auto" w:fill="auto"/>
            <w:noWrap/>
            <w:vAlign w:val="center"/>
            <w:hideMark/>
          </w:tcPr>
          <w:p w14:paraId="011548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282441,37</w:t>
            </w:r>
          </w:p>
        </w:tc>
        <w:tc>
          <w:tcPr>
            <w:tcW w:w="0" w:type="auto"/>
            <w:tcBorders>
              <w:top w:val="nil"/>
              <w:left w:val="nil"/>
              <w:bottom w:val="single" w:sz="4" w:space="0" w:color="auto"/>
              <w:right w:val="single" w:sz="4" w:space="0" w:color="auto"/>
            </w:tcBorders>
            <w:shd w:val="clear" w:color="auto" w:fill="auto"/>
            <w:noWrap/>
            <w:vAlign w:val="center"/>
            <w:hideMark/>
          </w:tcPr>
          <w:p w14:paraId="288A19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293592,13</w:t>
            </w:r>
          </w:p>
        </w:tc>
      </w:tr>
      <w:tr w:rsidR="00D55A2B" w:rsidRPr="00A742C7" w14:paraId="4A8728EA"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9729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w:t>
            </w:r>
          </w:p>
        </w:tc>
        <w:tc>
          <w:tcPr>
            <w:tcW w:w="3382" w:type="dxa"/>
            <w:tcBorders>
              <w:top w:val="nil"/>
              <w:left w:val="nil"/>
              <w:bottom w:val="single" w:sz="4" w:space="0" w:color="auto"/>
              <w:right w:val="single" w:sz="4" w:space="0" w:color="auto"/>
            </w:tcBorders>
            <w:shd w:val="clear" w:color="000000" w:fill="FFFFFF"/>
            <w:vAlign w:val="center"/>
            <w:hideMark/>
          </w:tcPr>
          <w:p w14:paraId="4813BDB3"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Полезный отпуск тепловой энергии</w:t>
            </w:r>
          </w:p>
        </w:tc>
        <w:tc>
          <w:tcPr>
            <w:tcW w:w="0" w:type="auto"/>
            <w:tcBorders>
              <w:top w:val="nil"/>
              <w:left w:val="nil"/>
              <w:bottom w:val="single" w:sz="4" w:space="0" w:color="auto"/>
              <w:right w:val="single" w:sz="4" w:space="0" w:color="auto"/>
            </w:tcBorders>
            <w:shd w:val="clear" w:color="000000" w:fill="FFFFFF"/>
            <w:vAlign w:val="center"/>
            <w:hideMark/>
          </w:tcPr>
          <w:p w14:paraId="38615CC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auto" w:fill="auto"/>
            <w:noWrap/>
            <w:vAlign w:val="center"/>
            <w:hideMark/>
          </w:tcPr>
          <w:p w14:paraId="0A306B6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7E95EC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58902B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2DE520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4A2B86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02E3D9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7A0DDF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0145AA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68A8A4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28C7B1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0FFB17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2EC2446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6DC7CD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252E56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7DC245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20F082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45BA55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c>
          <w:tcPr>
            <w:tcW w:w="0" w:type="auto"/>
            <w:tcBorders>
              <w:top w:val="nil"/>
              <w:left w:val="nil"/>
              <w:bottom w:val="single" w:sz="4" w:space="0" w:color="auto"/>
              <w:right w:val="single" w:sz="4" w:space="0" w:color="auto"/>
            </w:tcBorders>
            <w:shd w:val="clear" w:color="auto" w:fill="auto"/>
            <w:noWrap/>
            <w:vAlign w:val="center"/>
            <w:hideMark/>
          </w:tcPr>
          <w:p w14:paraId="186A8B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32950,00</w:t>
            </w:r>
          </w:p>
        </w:tc>
      </w:tr>
      <w:tr w:rsidR="00D55A2B" w:rsidRPr="00A742C7" w14:paraId="2FD93B10"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3971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w:t>
            </w:r>
          </w:p>
        </w:tc>
        <w:tc>
          <w:tcPr>
            <w:tcW w:w="3382" w:type="dxa"/>
            <w:tcBorders>
              <w:top w:val="nil"/>
              <w:left w:val="nil"/>
              <w:bottom w:val="single" w:sz="4" w:space="0" w:color="auto"/>
              <w:right w:val="single" w:sz="4" w:space="0" w:color="auto"/>
            </w:tcBorders>
            <w:shd w:val="clear" w:color="000000" w:fill="FFFFFF"/>
            <w:vAlign w:val="center"/>
            <w:hideMark/>
          </w:tcPr>
          <w:p w14:paraId="3CCCA272"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Тариф</w:t>
            </w:r>
          </w:p>
        </w:tc>
        <w:tc>
          <w:tcPr>
            <w:tcW w:w="0" w:type="auto"/>
            <w:tcBorders>
              <w:top w:val="nil"/>
              <w:left w:val="nil"/>
              <w:bottom w:val="single" w:sz="4" w:space="0" w:color="auto"/>
              <w:right w:val="single" w:sz="4" w:space="0" w:color="auto"/>
            </w:tcBorders>
            <w:shd w:val="clear" w:color="000000" w:fill="FFFFFF"/>
            <w:vAlign w:val="center"/>
            <w:hideMark/>
          </w:tcPr>
          <w:p w14:paraId="1180B9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0" w:type="auto"/>
            <w:tcBorders>
              <w:top w:val="nil"/>
              <w:left w:val="nil"/>
              <w:bottom w:val="single" w:sz="4" w:space="0" w:color="auto"/>
              <w:right w:val="single" w:sz="4" w:space="0" w:color="auto"/>
            </w:tcBorders>
            <w:shd w:val="clear" w:color="auto" w:fill="auto"/>
            <w:noWrap/>
            <w:vAlign w:val="center"/>
            <w:hideMark/>
          </w:tcPr>
          <w:p w14:paraId="12684EC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7831,28</w:t>
            </w:r>
          </w:p>
        </w:tc>
        <w:tc>
          <w:tcPr>
            <w:tcW w:w="0" w:type="auto"/>
            <w:tcBorders>
              <w:top w:val="nil"/>
              <w:left w:val="nil"/>
              <w:bottom w:val="single" w:sz="4" w:space="0" w:color="auto"/>
              <w:right w:val="single" w:sz="4" w:space="0" w:color="auto"/>
            </w:tcBorders>
            <w:shd w:val="clear" w:color="auto" w:fill="auto"/>
            <w:noWrap/>
            <w:vAlign w:val="center"/>
            <w:hideMark/>
          </w:tcPr>
          <w:p w14:paraId="46A3C2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8085,02</w:t>
            </w:r>
          </w:p>
        </w:tc>
        <w:tc>
          <w:tcPr>
            <w:tcW w:w="0" w:type="auto"/>
            <w:tcBorders>
              <w:top w:val="nil"/>
              <w:left w:val="nil"/>
              <w:bottom w:val="single" w:sz="4" w:space="0" w:color="auto"/>
              <w:right w:val="single" w:sz="4" w:space="0" w:color="auto"/>
            </w:tcBorders>
            <w:shd w:val="clear" w:color="auto" w:fill="auto"/>
            <w:noWrap/>
            <w:vAlign w:val="center"/>
            <w:hideMark/>
          </w:tcPr>
          <w:p w14:paraId="1362B8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8345,07</w:t>
            </w:r>
          </w:p>
        </w:tc>
        <w:tc>
          <w:tcPr>
            <w:tcW w:w="0" w:type="auto"/>
            <w:tcBorders>
              <w:top w:val="nil"/>
              <w:left w:val="nil"/>
              <w:bottom w:val="single" w:sz="4" w:space="0" w:color="auto"/>
              <w:right w:val="single" w:sz="4" w:space="0" w:color="auto"/>
            </w:tcBorders>
            <w:shd w:val="clear" w:color="auto" w:fill="auto"/>
            <w:noWrap/>
            <w:vAlign w:val="center"/>
            <w:hideMark/>
          </w:tcPr>
          <w:p w14:paraId="4D454D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8626,20</w:t>
            </w:r>
          </w:p>
        </w:tc>
        <w:tc>
          <w:tcPr>
            <w:tcW w:w="0" w:type="auto"/>
            <w:tcBorders>
              <w:top w:val="nil"/>
              <w:left w:val="nil"/>
              <w:bottom w:val="single" w:sz="4" w:space="0" w:color="auto"/>
              <w:right w:val="single" w:sz="4" w:space="0" w:color="auto"/>
            </w:tcBorders>
            <w:shd w:val="clear" w:color="auto" w:fill="auto"/>
            <w:noWrap/>
            <w:vAlign w:val="center"/>
            <w:hideMark/>
          </w:tcPr>
          <w:p w14:paraId="76AC6E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5395,77</w:t>
            </w:r>
          </w:p>
        </w:tc>
        <w:tc>
          <w:tcPr>
            <w:tcW w:w="0" w:type="auto"/>
            <w:tcBorders>
              <w:top w:val="nil"/>
              <w:left w:val="nil"/>
              <w:bottom w:val="single" w:sz="4" w:space="0" w:color="auto"/>
              <w:right w:val="single" w:sz="4" w:space="0" w:color="auto"/>
            </w:tcBorders>
            <w:shd w:val="clear" w:color="auto" w:fill="auto"/>
            <w:noWrap/>
            <w:vAlign w:val="center"/>
            <w:hideMark/>
          </w:tcPr>
          <w:p w14:paraId="50129F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5607,14</w:t>
            </w:r>
          </w:p>
        </w:tc>
        <w:tc>
          <w:tcPr>
            <w:tcW w:w="0" w:type="auto"/>
            <w:tcBorders>
              <w:top w:val="nil"/>
              <w:left w:val="nil"/>
              <w:bottom w:val="single" w:sz="4" w:space="0" w:color="auto"/>
              <w:right w:val="single" w:sz="4" w:space="0" w:color="auto"/>
            </w:tcBorders>
            <w:shd w:val="clear" w:color="auto" w:fill="auto"/>
            <w:noWrap/>
            <w:vAlign w:val="center"/>
            <w:hideMark/>
          </w:tcPr>
          <w:p w14:paraId="758E458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5826,97</w:t>
            </w:r>
          </w:p>
        </w:tc>
        <w:tc>
          <w:tcPr>
            <w:tcW w:w="0" w:type="auto"/>
            <w:tcBorders>
              <w:top w:val="nil"/>
              <w:left w:val="nil"/>
              <w:bottom w:val="single" w:sz="4" w:space="0" w:color="auto"/>
              <w:right w:val="single" w:sz="4" w:space="0" w:color="auto"/>
            </w:tcBorders>
            <w:shd w:val="clear" w:color="auto" w:fill="auto"/>
            <w:noWrap/>
            <w:vAlign w:val="center"/>
            <w:hideMark/>
          </w:tcPr>
          <w:p w14:paraId="6E0D29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6055,59</w:t>
            </w:r>
          </w:p>
        </w:tc>
        <w:tc>
          <w:tcPr>
            <w:tcW w:w="0" w:type="auto"/>
            <w:tcBorders>
              <w:top w:val="nil"/>
              <w:left w:val="nil"/>
              <w:bottom w:val="single" w:sz="4" w:space="0" w:color="auto"/>
              <w:right w:val="single" w:sz="4" w:space="0" w:color="auto"/>
            </w:tcBorders>
            <w:shd w:val="clear" w:color="auto" w:fill="auto"/>
            <w:noWrap/>
            <w:vAlign w:val="center"/>
            <w:hideMark/>
          </w:tcPr>
          <w:p w14:paraId="0A0774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6293,36</w:t>
            </w:r>
          </w:p>
        </w:tc>
        <w:tc>
          <w:tcPr>
            <w:tcW w:w="0" w:type="auto"/>
            <w:tcBorders>
              <w:top w:val="nil"/>
              <w:left w:val="nil"/>
              <w:bottom w:val="single" w:sz="4" w:space="0" w:color="auto"/>
              <w:right w:val="single" w:sz="4" w:space="0" w:color="auto"/>
            </w:tcBorders>
            <w:shd w:val="clear" w:color="auto" w:fill="auto"/>
            <w:noWrap/>
            <w:vAlign w:val="center"/>
            <w:hideMark/>
          </w:tcPr>
          <w:p w14:paraId="5AFE03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6540,63</w:t>
            </w:r>
          </w:p>
        </w:tc>
        <w:tc>
          <w:tcPr>
            <w:tcW w:w="0" w:type="auto"/>
            <w:tcBorders>
              <w:top w:val="nil"/>
              <w:left w:val="nil"/>
              <w:bottom w:val="single" w:sz="4" w:space="0" w:color="auto"/>
              <w:right w:val="single" w:sz="4" w:space="0" w:color="auto"/>
            </w:tcBorders>
            <w:shd w:val="clear" w:color="auto" w:fill="auto"/>
            <w:noWrap/>
            <w:vAlign w:val="center"/>
            <w:hideMark/>
          </w:tcPr>
          <w:p w14:paraId="5DC802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6797,80</w:t>
            </w:r>
          </w:p>
        </w:tc>
        <w:tc>
          <w:tcPr>
            <w:tcW w:w="0" w:type="auto"/>
            <w:tcBorders>
              <w:top w:val="nil"/>
              <w:left w:val="nil"/>
              <w:bottom w:val="single" w:sz="4" w:space="0" w:color="auto"/>
              <w:right w:val="single" w:sz="4" w:space="0" w:color="auto"/>
            </w:tcBorders>
            <w:shd w:val="clear" w:color="auto" w:fill="auto"/>
            <w:noWrap/>
            <w:vAlign w:val="center"/>
            <w:hideMark/>
          </w:tcPr>
          <w:p w14:paraId="5D0F47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7065,25</w:t>
            </w:r>
          </w:p>
        </w:tc>
        <w:tc>
          <w:tcPr>
            <w:tcW w:w="0" w:type="auto"/>
            <w:tcBorders>
              <w:top w:val="nil"/>
              <w:left w:val="nil"/>
              <w:bottom w:val="single" w:sz="4" w:space="0" w:color="auto"/>
              <w:right w:val="single" w:sz="4" w:space="0" w:color="auto"/>
            </w:tcBorders>
            <w:shd w:val="clear" w:color="auto" w:fill="auto"/>
            <w:noWrap/>
            <w:vAlign w:val="center"/>
            <w:hideMark/>
          </w:tcPr>
          <w:p w14:paraId="2E438A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7343,41</w:t>
            </w:r>
          </w:p>
        </w:tc>
        <w:tc>
          <w:tcPr>
            <w:tcW w:w="0" w:type="auto"/>
            <w:tcBorders>
              <w:top w:val="nil"/>
              <w:left w:val="nil"/>
              <w:bottom w:val="single" w:sz="4" w:space="0" w:color="auto"/>
              <w:right w:val="single" w:sz="4" w:space="0" w:color="auto"/>
            </w:tcBorders>
            <w:shd w:val="clear" w:color="auto" w:fill="auto"/>
            <w:noWrap/>
            <w:vAlign w:val="center"/>
            <w:hideMark/>
          </w:tcPr>
          <w:p w14:paraId="7011F0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7632,69</w:t>
            </w:r>
          </w:p>
        </w:tc>
        <w:tc>
          <w:tcPr>
            <w:tcW w:w="0" w:type="auto"/>
            <w:tcBorders>
              <w:top w:val="nil"/>
              <w:left w:val="nil"/>
              <w:bottom w:val="single" w:sz="4" w:space="0" w:color="auto"/>
              <w:right w:val="single" w:sz="4" w:space="0" w:color="auto"/>
            </w:tcBorders>
            <w:shd w:val="clear" w:color="auto" w:fill="auto"/>
            <w:noWrap/>
            <w:vAlign w:val="center"/>
            <w:hideMark/>
          </w:tcPr>
          <w:p w14:paraId="7B4DCBE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7933,53</w:t>
            </w:r>
          </w:p>
        </w:tc>
        <w:tc>
          <w:tcPr>
            <w:tcW w:w="0" w:type="auto"/>
            <w:tcBorders>
              <w:top w:val="nil"/>
              <w:left w:val="nil"/>
              <w:bottom w:val="single" w:sz="4" w:space="0" w:color="auto"/>
              <w:right w:val="single" w:sz="4" w:space="0" w:color="auto"/>
            </w:tcBorders>
            <w:shd w:val="clear" w:color="auto" w:fill="auto"/>
            <w:noWrap/>
            <w:vAlign w:val="center"/>
            <w:hideMark/>
          </w:tcPr>
          <w:p w14:paraId="7294CC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8246,42</w:t>
            </w:r>
          </w:p>
        </w:tc>
        <w:tc>
          <w:tcPr>
            <w:tcW w:w="0" w:type="auto"/>
            <w:tcBorders>
              <w:top w:val="nil"/>
              <w:left w:val="nil"/>
              <w:bottom w:val="single" w:sz="4" w:space="0" w:color="auto"/>
              <w:right w:val="single" w:sz="4" w:space="0" w:color="auto"/>
            </w:tcBorders>
            <w:shd w:val="clear" w:color="auto" w:fill="auto"/>
            <w:noWrap/>
            <w:vAlign w:val="center"/>
            <w:hideMark/>
          </w:tcPr>
          <w:p w14:paraId="5163809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8571,82</w:t>
            </w:r>
          </w:p>
        </w:tc>
        <w:tc>
          <w:tcPr>
            <w:tcW w:w="0" w:type="auto"/>
            <w:tcBorders>
              <w:top w:val="nil"/>
              <w:left w:val="nil"/>
              <w:bottom w:val="single" w:sz="4" w:space="0" w:color="auto"/>
              <w:right w:val="single" w:sz="4" w:space="0" w:color="auto"/>
            </w:tcBorders>
            <w:shd w:val="clear" w:color="auto" w:fill="auto"/>
            <w:noWrap/>
            <w:vAlign w:val="center"/>
            <w:hideMark/>
          </w:tcPr>
          <w:p w14:paraId="71499B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8910,23</w:t>
            </w:r>
          </w:p>
        </w:tc>
      </w:tr>
      <w:tr w:rsidR="00D55A2B" w:rsidRPr="00A742C7" w14:paraId="2BDEBADB"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3BBBA2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3382" w:type="dxa"/>
            <w:tcBorders>
              <w:top w:val="nil"/>
              <w:left w:val="nil"/>
              <w:bottom w:val="single" w:sz="4" w:space="0" w:color="auto"/>
              <w:right w:val="single" w:sz="4" w:space="0" w:color="auto"/>
            </w:tcBorders>
            <w:shd w:val="clear" w:color="000000" w:fill="F2F2F2"/>
            <w:vAlign w:val="center"/>
            <w:hideMark/>
          </w:tcPr>
          <w:p w14:paraId="2850A38D" w14:textId="77777777" w:rsidR="00D55A2B" w:rsidRPr="00A742C7" w:rsidRDefault="00D55A2B" w:rsidP="00D55A2B">
            <w:pPr>
              <w:jc w:val="cente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котельная № 3 н.п. Лиинахамари</w:t>
            </w:r>
          </w:p>
        </w:tc>
        <w:tc>
          <w:tcPr>
            <w:tcW w:w="0" w:type="auto"/>
            <w:tcBorders>
              <w:top w:val="nil"/>
              <w:left w:val="nil"/>
              <w:bottom w:val="single" w:sz="4" w:space="0" w:color="auto"/>
              <w:right w:val="single" w:sz="4" w:space="0" w:color="auto"/>
            </w:tcBorders>
            <w:shd w:val="clear" w:color="000000" w:fill="F2F2F2"/>
            <w:vAlign w:val="center"/>
            <w:hideMark/>
          </w:tcPr>
          <w:p w14:paraId="389F22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4C0BBB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9291D8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95E6C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686AD5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27B602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C8920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3B226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6477EF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683914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0DAF7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B4A75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28055A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60623C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3A6F0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265AC6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3849A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11543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7D119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5D51CC60" w14:textId="77777777" w:rsidTr="00094A38">
        <w:trPr>
          <w:trHeight w:val="67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B323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w:t>
            </w:r>
          </w:p>
        </w:tc>
        <w:tc>
          <w:tcPr>
            <w:tcW w:w="3382" w:type="dxa"/>
            <w:tcBorders>
              <w:top w:val="nil"/>
              <w:left w:val="nil"/>
              <w:bottom w:val="single" w:sz="4" w:space="0" w:color="auto"/>
              <w:right w:val="single" w:sz="4" w:space="0" w:color="auto"/>
            </w:tcBorders>
            <w:shd w:val="clear" w:color="000000" w:fill="FFFFFF"/>
            <w:vAlign w:val="center"/>
            <w:hideMark/>
          </w:tcPr>
          <w:p w14:paraId="6553713F"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Операционные (подконтрольные)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4D2C767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DC8D7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16311,67</w:t>
            </w:r>
          </w:p>
        </w:tc>
        <w:tc>
          <w:tcPr>
            <w:tcW w:w="0" w:type="auto"/>
            <w:tcBorders>
              <w:top w:val="nil"/>
              <w:left w:val="nil"/>
              <w:bottom w:val="single" w:sz="4" w:space="0" w:color="auto"/>
              <w:right w:val="single" w:sz="4" w:space="0" w:color="auto"/>
            </w:tcBorders>
            <w:shd w:val="clear" w:color="auto" w:fill="auto"/>
            <w:noWrap/>
            <w:vAlign w:val="center"/>
            <w:hideMark/>
          </w:tcPr>
          <w:p w14:paraId="5CF557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16964,13</w:t>
            </w:r>
          </w:p>
        </w:tc>
        <w:tc>
          <w:tcPr>
            <w:tcW w:w="0" w:type="auto"/>
            <w:tcBorders>
              <w:top w:val="nil"/>
              <w:left w:val="nil"/>
              <w:bottom w:val="single" w:sz="4" w:space="0" w:color="auto"/>
              <w:right w:val="single" w:sz="4" w:space="0" w:color="auto"/>
            </w:tcBorders>
            <w:shd w:val="clear" w:color="auto" w:fill="auto"/>
            <w:noWrap/>
            <w:vAlign w:val="center"/>
            <w:hideMark/>
          </w:tcPr>
          <w:p w14:paraId="4B1AB5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17642,70</w:t>
            </w:r>
          </w:p>
        </w:tc>
        <w:tc>
          <w:tcPr>
            <w:tcW w:w="0" w:type="auto"/>
            <w:tcBorders>
              <w:top w:val="nil"/>
              <w:left w:val="nil"/>
              <w:bottom w:val="single" w:sz="4" w:space="0" w:color="auto"/>
              <w:right w:val="single" w:sz="4" w:space="0" w:color="auto"/>
            </w:tcBorders>
            <w:shd w:val="clear" w:color="auto" w:fill="auto"/>
            <w:noWrap/>
            <w:vAlign w:val="center"/>
            <w:hideMark/>
          </w:tcPr>
          <w:p w14:paraId="5AACB0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18348,41</w:t>
            </w:r>
          </w:p>
        </w:tc>
        <w:tc>
          <w:tcPr>
            <w:tcW w:w="0" w:type="auto"/>
            <w:tcBorders>
              <w:top w:val="nil"/>
              <w:left w:val="nil"/>
              <w:bottom w:val="single" w:sz="4" w:space="0" w:color="auto"/>
              <w:right w:val="single" w:sz="4" w:space="0" w:color="auto"/>
            </w:tcBorders>
            <w:shd w:val="clear" w:color="auto" w:fill="auto"/>
            <w:noWrap/>
            <w:vAlign w:val="center"/>
            <w:hideMark/>
          </w:tcPr>
          <w:p w14:paraId="2E08EB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19082,34</w:t>
            </w:r>
          </w:p>
        </w:tc>
        <w:tc>
          <w:tcPr>
            <w:tcW w:w="0" w:type="auto"/>
            <w:tcBorders>
              <w:top w:val="nil"/>
              <w:left w:val="nil"/>
              <w:bottom w:val="single" w:sz="4" w:space="0" w:color="auto"/>
              <w:right w:val="single" w:sz="4" w:space="0" w:color="auto"/>
            </w:tcBorders>
            <w:shd w:val="clear" w:color="auto" w:fill="auto"/>
            <w:noWrap/>
            <w:vAlign w:val="center"/>
            <w:hideMark/>
          </w:tcPr>
          <w:p w14:paraId="274C78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19845,64</w:t>
            </w:r>
          </w:p>
        </w:tc>
        <w:tc>
          <w:tcPr>
            <w:tcW w:w="0" w:type="auto"/>
            <w:tcBorders>
              <w:top w:val="nil"/>
              <w:left w:val="nil"/>
              <w:bottom w:val="single" w:sz="4" w:space="0" w:color="auto"/>
              <w:right w:val="single" w:sz="4" w:space="0" w:color="auto"/>
            </w:tcBorders>
            <w:shd w:val="clear" w:color="auto" w:fill="auto"/>
            <w:noWrap/>
            <w:vAlign w:val="center"/>
            <w:hideMark/>
          </w:tcPr>
          <w:p w14:paraId="3BC0B8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20639,46</w:t>
            </w:r>
          </w:p>
        </w:tc>
        <w:tc>
          <w:tcPr>
            <w:tcW w:w="0" w:type="auto"/>
            <w:tcBorders>
              <w:top w:val="nil"/>
              <w:left w:val="nil"/>
              <w:bottom w:val="single" w:sz="4" w:space="0" w:color="auto"/>
              <w:right w:val="single" w:sz="4" w:space="0" w:color="auto"/>
            </w:tcBorders>
            <w:shd w:val="clear" w:color="auto" w:fill="auto"/>
            <w:noWrap/>
            <w:vAlign w:val="center"/>
            <w:hideMark/>
          </w:tcPr>
          <w:p w14:paraId="6B64E9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21465,04</w:t>
            </w:r>
          </w:p>
        </w:tc>
        <w:tc>
          <w:tcPr>
            <w:tcW w:w="0" w:type="auto"/>
            <w:tcBorders>
              <w:top w:val="nil"/>
              <w:left w:val="nil"/>
              <w:bottom w:val="single" w:sz="4" w:space="0" w:color="auto"/>
              <w:right w:val="single" w:sz="4" w:space="0" w:color="auto"/>
            </w:tcBorders>
            <w:shd w:val="clear" w:color="auto" w:fill="auto"/>
            <w:noWrap/>
            <w:vAlign w:val="center"/>
            <w:hideMark/>
          </w:tcPr>
          <w:p w14:paraId="195F156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22323,64</w:t>
            </w:r>
          </w:p>
        </w:tc>
        <w:tc>
          <w:tcPr>
            <w:tcW w:w="0" w:type="auto"/>
            <w:tcBorders>
              <w:top w:val="nil"/>
              <w:left w:val="nil"/>
              <w:bottom w:val="single" w:sz="4" w:space="0" w:color="auto"/>
              <w:right w:val="single" w:sz="4" w:space="0" w:color="auto"/>
            </w:tcBorders>
            <w:shd w:val="clear" w:color="auto" w:fill="auto"/>
            <w:noWrap/>
            <w:vAlign w:val="center"/>
            <w:hideMark/>
          </w:tcPr>
          <w:p w14:paraId="6FC560A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23216,59</w:t>
            </w:r>
          </w:p>
        </w:tc>
        <w:tc>
          <w:tcPr>
            <w:tcW w:w="0" w:type="auto"/>
            <w:tcBorders>
              <w:top w:val="nil"/>
              <w:left w:val="nil"/>
              <w:bottom w:val="single" w:sz="4" w:space="0" w:color="auto"/>
              <w:right w:val="single" w:sz="4" w:space="0" w:color="auto"/>
            </w:tcBorders>
            <w:shd w:val="clear" w:color="auto" w:fill="auto"/>
            <w:noWrap/>
            <w:vAlign w:val="center"/>
            <w:hideMark/>
          </w:tcPr>
          <w:p w14:paraId="02196B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24145,25</w:t>
            </w:r>
          </w:p>
        </w:tc>
        <w:tc>
          <w:tcPr>
            <w:tcW w:w="0" w:type="auto"/>
            <w:tcBorders>
              <w:top w:val="nil"/>
              <w:left w:val="nil"/>
              <w:bottom w:val="single" w:sz="4" w:space="0" w:color="auto"/>
              <w:right w:val="single" w:sz="4" w:space="0" w:color="auto"/>
            </w:tcBorders>
            <w:shd w:val="clear" w:color="auto" w:fill="auto"/>
            <w:noWrap/>
            <w:vAlign w:val="center"/>
            <w:hideMark/>
          </w:tcPr>
          <w:p w14:paraId="2436C0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25111,06</w:t>
            </w:r>
          </w:p>
        </w:tc>
        <w:tc>
          <w:tcPr>
            <w:tcW w:w="0" w:type="auto"/>
            <w:tcBorders>
              <w:top w:val="nil"/>
              <w:left w:val="nil"/>
              <w:bottom w:val="single" w:sz="4" w:space="0" w:color="auto"/>
              <w:right w:val="single" w:sz="4" w:space="0" w:color="auto"/>
            </w:tcBorders>
            <w:shd w:val="clear" w:color="auto" w:fill="auto"/>
            <w:noWrap/>
            <w:vAlign w:val="center"/>
            <w:hideMark/>
          </w:tcPr>
          <w:p w14:paraId="63741F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26115,51</w:t>
            </w:r>
          </w:p>
        </w:tc>
        <w:tc>
          <w:tcPr>
            <w:tcW w:w="0" w:type="auto"/>
            <w:tcBorders>
              <w:top w:val="nil"/>
              <w:left w:val="nil"/>
              <w:bottom w:val="single" w:sz="4" w:space="0" w:color="auto"/>
              <w:right w:val="single" w:sz="4" w:space="0" w:color="auto"/>
            </w:tcBorders>
            <w:shd w:val="clear" w:color="auto" w:fill="auto"/>
            <w:noWrap/>
            <w:vAlign w:val="center"/>
            <w:hideMark/>
          </w:tcPr>
          <w:p w14:paraId="78D6426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27160,13</w:t>
            </w:r>
          </w:p>
        </w:tc>
        <w:tc>
          <w:tcPr>
            <w:tcW w:w="0" w:type="auto"/>
            <w:tcBorders>
              <w:top w:val="nil"/>
              <w:left w:val="nil"/>
              <w:bottom w:val="single" w:sz="4" w:space="0" w:color="auto"/>
              <w:right w:val="single" w:sz="4" w:space="0" w:color="auto"/>
            </w:tcBorders>
            <w:shd w:val="clear" w:color="auto" w:fill="auto"/>
            <w:noWrap/>
            <w:vAlign w:val="center"/>
            <w:hideMark/>
          </w:tcPr>
          <w:p w14:paraId="4EBD54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28246,53</w:t>
            </w:r>
          </w:p>
        </w:tc>
        <w:tc>
          <w:tcPr>
            <w:tcW w:w="0" w:type="auto"/>
            <w:tcBorders>
              <w:top w:val="nil"/>
              <w:left w:val="nil"/>
              <w:bottom w:val="single" w:sz="4" w:space="0" w:color="auto"/>
              <w:right w:val="single" w:sz="4" w:space="0" w:color="auto"/>
            </w:tcBorders>
            <w:shd w:val="clear" w:color="auto" w:fill="auto"/>
            <w:noWrap/>
            <w:vAlign w:val="center"/>
            <w:hideMark/>
          </w:tcPr>
          <w:p w14:paraId="507227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29376,39</w:t>
            </w:r>
          </w:p>
        </w:tc>
        <w:tc>
          <w:tcPr>
            <w:tcW w:w="0" w:type="auto"/>
            <w:tcBorders>
              <w:top w:val="nil"/>
              <w:left w:val="nil"/>
              <w:bottom w:val="single" w:sz="4" w:space="0" w:color="auto"/>
              <w:right w:val="single" w:sz="4" w:space="0" w:color="auto"/>
            </w:tcBorders>
            <w:shd w:val="clear" w:color="auto" w:fill="auto"/>
            <w:noWrap/>
            <w:vAlign w:val="center"/>
            <w:hideMark/>
          </w:tcPr>
          <w:p w14:paraId="467499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30551,45</w:t>
            </w:r>
          </w:p>
        </w:tc>
        <w:tc>
          <w:tcPr>
            <w:tcW w:w="0" w:type="auto"/>
            <w:tcBorders>
              <w:top w:val="nil"/>
              <w:left w:val="nil"/>
              <w:bottom w:val="single" w:sz="4" w:space="0" w:color="auto"/>
              <w:right w:val="single" w:sz="4" w:space="0" w:color="auto"/>
            </w:tcBorders>
            <w:shd w:val="clear" w:color="auto" w:fill="auto"/>
            <w:noWrap/>
            <w:vAlign w:val="center"/>
            <w:hideMark/>
          </w:tcPr>
          <w:p w14:paraId="022840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31773,51</w:t>
            </w:r>
          </w:p>
        </w:tc>
      </w:tr>
      <w:tr w:rsidR="00D55A2B" w:rsidRPr="00A742C7" w14:paraId="0C0E588A" w14:textId="77777777" w:rsidTr="00094A38">
        <w:trPr>
          <w:trHeight w:val="432"/>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61A6D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w:t>
            </w:r>
          </w:p>
        </w:tc>
        <w:tc>
          <w:tcPr>
            <w:tcW w:w="3382" w:type="dxa"/>
            <w:tcBorders>
              <w:top w:val="nil"/>
              <w:left w:val="nil"/>
              <w:bottom w:val="single" w:sz="4" w:space="0" w:color="auto"/>
              <w:right w:val="single" w:sz="4" w:space="0" w:color="auto"/>
            </w:tcBorders>
            <w:shd w:val="clear" w:color="000000" w:fill="FFFFFF"/>
            <w:vAlign w:val="center"/>
            <w:hideMark/>
          </w:tcPr>
          <w:p w14:paraId="5EFAA86D"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Неподконтрольные расходы,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511C40C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3EEE5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5493,38</w:t>
            </w:r>
          </w:p>
        </w:tc>
        <w:tc>
          <w:tcPr>
            <w:tcW w:w="0" w:type="auto"/>
            <w:tcBorders>
              <w:top w:val="nil"/>
              <w:left w:val="nil"/>
              <w:bottom w:val="single" w:sz="4" w:space="0" w:color="auto"/>
              <w:right w:val="single" w:sz="4" w:space="0" w:color="auto"/>
            </w:tcBorders>
            <w:shd w:val="clear" w:color="auto" w:fill="auto"/>
            <w:noWrap/>
            <w:vAlign w:val="center"/>
            <w:hideMark/>
          </w:tcPr>
          <w:p w14:paraId="3EDB78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5634,26</w:t>
            </w:r>
          </w:p>
        </w:tc>
        <w:tc>
          <w:tcPr>
            <w:tcW w:w="0" w:type="auto"/>
            <w:tcBorders>
              <w:top w:val="nil"/>
              <w:left w:val="nil"/>
              <w:bottom w:val="single" w:sz="4" w:space="0" w:color="auto"/>
              <w:right w:val="single" w:sz="4" w:space="0" w:color="auto"/>
            </w:tcBorders>
            <w:shd w:val="clear" w:color="auto" w:fill="auto"/>
            <w:noWrap/>
            <w:vAlign w:val="center"/>
            <w:hideMark/>
          </w:tcPr>
          <w:p w14:paraId="049CFA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5780,77</w:t>
            </w:r>
          </w:p>
        </w:tc>
        <w:tc>
          <w:tcPr>
            <w:tcW w:w="0" w:type="auto"/>
            <w:tcBorders>
              <w:top w:val="nil"/>
              <w:left w:val="nil"/>
              <w:bottom w:val="single" w:sz="4" w:space="0" w:color="auto"/>
              <w:right w:val="single" w:sz="4" w:space="0" w:color="auto"/>
            </w:tcBorders>
            <w:shd w:val="clear" w:color="auto" w:fill="auto"/>
            <w:noWrap/>
            <w:vAlign w:val="center"/>
            <w:hideMark/>
          </w:tcPr>
          <w:p w14:paraId="1534CA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5933,14</w:t>
            </w:r>
          </w:p>
        </w:tc>
        <w:tc>
          <w:tcPr>
            <w:tcW w:w="0" w:type="auto"/>
            <w:tcBorders>
              <w:top w:val="nil"/>
              <w:left w:val="nil"/>
              <w:bottom w:val="single" w:sz="4" w:space="0" w:color="auto"/>
              <w:right w:val="single" w:sz="4" w:space="0" w:color="auto"/>
            </w:tcBorders>
            <w:shd w:val="clear" w:color="auto" w:fill="auto"/>
            <w:noWrap/>
            <w:vAlign w:val="center"/>
            <w:hideMark/>
          </w:tcPr>
          <w:p w14:paraId="254033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6091,60</w:t>
            </w:r>
          </w:p>
        </w:tc>
        <w:tc>
          <w:tcPr>
            <w:tcW w:w="0" w:type="auto"/>
            <w:tcBorders>
              <w:top w:val="nil"/>
              <w:left w:val="nil"/>
              <w:bottom w:val="single" w:sz="4" w:space="0" w:color="auto"/>
              <w:right w:val="single" w:sz="4" w:space="0" w:color="auto"/>
            </w:tcBorders>
            <w:shd w:val="clear" w:color="auto" w:fill="auto"/>
            <w:noWrap/>
            <w:vAlign w:val="center"/>
            <w:hideMark/>
          </w:tcPr>
          <w:p w14:paraId="2AF1457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6256,41</w:t>
            </w:r>
          </w:p>
        </w:tc>
        <w:tc>
          <w:tcPr>
            <w:tcW w:w="0" w:type="auto"/>
            <w:tcBorders>
              <w:top w:val="nil"/>
              <w:left w:val="nil"/>
              <w:bottom w:val="single" w:sz="4" w:space="0" w:color="auto"/>
              <w:right w:val="single" w:sz="4" w:space="0" w:color="auto"/>
            </w:tcBorders>
            <w:shd w:val="clear" w:color="auto" w:fill="auto"/>
            <w:noWrap/>
            <w:vAlign w:val="center"/>
            <w:hideMark/>
          </w:tcPr>
          <w:p w14:paraId="0503B8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6427,80</w:t>
            </w:r>
          </w:p>
        </w:tc>
        <w:tc>
          <w:tcPr>
            <w:tcW w:w="0" w:type="auto"/>
            <w:tcBorders>
              <w:top w:val="nil"/>
              <w:left w:val="nil"/>
              <w:bottom w:val="single" w:sz="4" w:space="0" w:color="auto"/>
              <w:right w:val="single" w:sz="4" w:space="0" w:color="auto"/>
            </w:tcBorders>
            <w:shd w:val="clear" w:color="auto" w:fill="auto"/>
            <w:noWrap/>
            <w:vAlign w:val="center"/>
            <w:hideMark/>
          </w:tcPr>
          <w:p w14:paraId="7ADC56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6606,05</w:t>
            </w:r>
          </w:p>
        </w:tc>
        <w:tc>
          <w:tcPr>
            <w:tcW w:w="0" w:type="auto"/>
            <w:tcBorders>
              <w:top w:val="nil"/>
              <w:left w:val="nil"/>
              <w:bottom w:val="single" w:sz="4" w:space="0" w:color="auto"/>
              <w:right w:val="single" w:sz="4" w:space="0" w:color="auto"/>
            </w:tcBorders>
            <w:shd w:val="clear" w:color="auto" w:fill="auto"/>
            <w:noWrap/>
            <w:vAlign w:val="center"/>
            <w:hideMark/>
          </w:tcPr>
          <w:p w14:paraId="71F2BDC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6791,43</w:t>
            </w:r>
          </w:p>
        </w:tc>
        <w:tc>
          <w:tcPr>
            <w:tcW w:w="0" w:type="auto"/>
            <w:tcBorders>
              <w:top w:val="nil"/>
              <w:left w:val="nil"/>
              <w:bottom w:val="single" w:sz="4" w:space="0" w:color="auto"/>
              <w:right w:val="single" w:sz="4" w:space="0" w:color="auto"/>
            </w:tcBorders>
            <w:shd w:val="clear" w:color="auto" w:fill="auto"/>
            <w:noWrap/>
            <w:vAlign w:val="center"/>
            <w:hideMark/>
          </w:tcPr>
          <w:p w14:paraId="0867CD9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6984,23</w:t>
            </w:r>
          </w:p>
        </w:tc>
        <w:tc>
          <w:tcPr>
            <w:tcW w:w="0" w:type="auto"/>
            <w:tcBorders>
              <w:top w:val="nil"/>
              <w:left w:val="nil"/>
              <w:bottom w:val="single" w:sz="4" w:space="0" w:color="auto"/>
              <w:right w:val="single" w:sz="4" w:space="0" w:color="auto"/>
            </w:tcBorders>
            <w:shd w:val="clear" w:color="auto" w:fill="auto"/>
            <w:noWrap/>
            <w:vAlign w:val="center"/>
            <w:hideMark/>
          </w:tcPr>
          <w:p w14:paraId="1147FB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7184,74</w:t>
            </w:r>
          </w:p>
        </w:tc>
        <w:tc>
          <w:tcPr>
            <w:tcW w:w="0" w:type="auto"/>
            <w:tcBorders>
              <w:top w:val="nil"/>
              <w:left w:val="nil"/>
              <w:bottom w:val="single" w:sz="4" w:space="0" w:color="auto"/>
              <w:right w:val="single" w:sz="4" w:space="0" w:color="auto"/>
            </w:tcBorders>
            <w:shd w:val="clear" w:color="auto" w:fill="auto"/>
            <w:noWrap/>
            <w:vAlign w:val="center"/>
            <w:hideMark/>
          </w:tcPr>
          <w:p w14:paraId="117A7E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7393,26</w:t>
            </w:r>
          </w:p>
        </w:tc>
        <w:tc>
          <w:tcPr>
            <w:tcW w:w="0" w:type="auto"/>
            <w:tcBorders>
              <w:top w:val="nil"/>
              <w:left w:val="nil"/>
              <w:bottom w:val="single" w:sz="4" w:space="0" w:color="auto"/>
              <w:right w:val="single" w:sz="4" w:space="0" w:color="auto"/>
            </w:tcBorders>
            <w:shd w:val="clear" w:color="auto" w:fill="auto"/>
            <w:noWrap/>
            <w:vAlign w:val="center"/>
            <w:hideMark/>
          </w:tcPr>
          <w:p w14:paraId="2358A5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5638,61</w:t>
            </w:r>
          </w:p>
        </w:tc>
        <w:tc>
          <w:tcPr>
            <w:tcW w:w="0" w:type="auto"/>
            <w:tcBorders>
              <w:top w:val="nil"/>
              <w:left w:val="nil"/>
              <w:bottom w:val="single" w:sz="4" w:space="0" w:color="auto"/>
              <w:right w:val="single" w:sz="4" w:space="0" w:color="auto"/>
            </w:tcBorders>
            <w:shd w:val="clear" w:color="auto" w:fill="auto"/>
            <w:noWrap/>
            <w:vAlign w:val="center"/>
            <w:hideMark/>
          </w:tcPr>
          <w:p w14:paraId="1AC697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5864,15</w:t>
            </w:r>
          </w:p>
        </w:tc>
        <w:tc>
          <w:tcPr>
            <w:tcW w:w="0" w:type="auto"/>
            <w:tcBorders>
              <w:top w:val="nil"/>
              <w:left w:val="nil"/>
              <w:bottom w:val="single" w:sz="4" w:space="0" w:color="auto"/>
              <w:right w:val="single" w:sz="4" w:space="0" w:color="auto"/>
            </w:tcBorders>
            <w:shd w:val="clear" w:color="auto" w:fill="auto"/>
            <w:noWrap/>
            <w:vAlign w:val="center"/>
            <w:hideMark/>
          </w:tcPr>
          <w:p w14:paraId="4F9BD6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6098,72</w:t>
            </w:r>
          </w:p>
        </w:tc>
        <w:tc>
          <w:tcPr>
            <w:tcW w:w="0" w:type="auto"/>
            <w:tcBorders>
              <w:top w:val="nil"/>
              <w:left w:val="nil"/>
              <w:bottom w:val="single" w:sz="4" w:space="0" w:color="auto"/>
              <w:right w:val="single" w:sz="4" w:space="0" w:color="auto"/>
            </w:tcBorders>
            <w:shd w:val="clear" w:color="auto" w:fill="auto"/>
            <w:noWrap/>
            <w:vAlign w:val="center"/>
            <w:hideMark/>
          </w:tcPr>
          <w:p w14:paraId="287D33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6342,67</w:t>
            </w:r>
          </w:p>
        </w:tc>
        <w:tc>
          <w:tcPr>
            <w:tcW w:w="0" w:type="auto"/>
            <w:tcBorders>
              <w:top w:val="nil"/>
              <w:left w:val="nil"/>
              <w:bottom w:val="single" w:sz="4" w:space="0" w:color="auto"/>
              <w:right w:val="single" w:sz="4" w:space="0" w:color="auto"/>
            </w:tcBorders>
            <w:shd w:val="clear" w:color="auto" w:fill="auto"/>
            <w:noWrap/>
            <w:vAlign w:val="center"/>
            <w:hideMark/>
          </w:tcPr>
          <w:p w14:paraId="663A93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6596,37</w:t>
            </w:r>
          </w:p>
        </w:tc>
        <w:tc>
          <w:tcPr>
            <w:tcW w:w="0" w:type="auto"/>
            <w:tcBorders>
              <w:top w:val="nil"/>
              <w:left w:val="nil"/>
              <w:bottom w:val="single" w:sz="4" w:space="0" w:color="auto"/>
              <w:right w:val="single" w:sz="4" w:space="0" w:color="auto"/>
            </w:tcBorders>
            <w:shd w:val="clear" w:color="auto" w:fill="auto"/>
            <w:noWrap/>
            <w:vAlign w:val="center"/>
            <w:hideMark/>
          </w:tcPr>
          <w:p w14:paraId="704116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6860,23</w:t>
            </w:r>
          </w:p>
        </w:tc>
      </w:tr>
      <w:tr w:rsidR="00D55A2B" w:rsidRPr="00A742C7" w14:paraId="3A4A15BB"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675A3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w:t>
            </w:r>
          </w:p>
        </w:tc>
        <w:tc>
          <w:tcPr>
            <w:tcW w:w="3382" w:type="dxa"/>
            <w:tcBorders>
              <w:top w:val="nil"/>
              <w:left w:val="nil"/>
              <w:bottom w:val="single" w:sz="4" w:space="0" w:color="auto"/>
              <w:right w:val="single" w:sz="4" w:space="0" w:color="auto"/>
            </w:tcBorders>
            <w:shd w:val="clear" w:color="000000" w:fill="FFFFFF"/>
            <w:vAlign w:val="center"/>
            <w:hideMark/>
          </w:tcPr>
          <w:p w14:paraId="20FC865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оплату услуг, оказываемых организациями, осуществляющими регулируемые виды деятельности</w:t>
            </w:r>
          </w:p>
        </w:tc>
        <w:tc>
          <w:tcPr>
            <w:tcW w:w="0" w:type="auto"/>
            <w:tcBorders>
              <w:top w:val="nil"/>
              <w:left w:val="nil"/>
              <w:bottom w:val="single" w:sz="4" w:space="0" w:color="auto"/>
              <w:right w:val="single" w:sz="4" w:space="0" w:color="auto"/>
            </w:tcBorders>
            <w:shd w:val="clear" w:color="000000" w:fill="FFFFFF"/>
            <w:vAlign w:val="center"/>
            <w:hideMark/>
          </w:tcPr>
          <w:p w14:paraId="12B963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D2A5D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24,86</w:t>
            </w:r>
          </w:p>
        </w:tc>
        <w:tc>
          <w:tcPr>
            <w:tcW w:w="0" w:type="auto"/>
            <w:tcBorders>
              <w:top w:val="nil"/>
              <w:left w:val="nil"/>
              <w:bottom w:val="single" w:sz="4" w:space="0" w:color="auto"/>
              <w:right w:val="single" w:sz="4" w:space="0" w:color="auto"/>
            </w:tcBorders>
            <w:shd w:val="clear" w:color="auto" w:fill="auto"/>
            <w:noWrap/>
            <w:vAlign w:val="center"/>
            <w:hideMark/>
          </w:tcPr>
          <w:p w14:paraId="0D48F6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25,86</w:t>
            </w:r>
          </w:p>
        </w:tc>
        <w:tc>
          <w:tcPr>
            <w:tcW w:w="0" w:type="auto"/>
            <w:tcBorders>
              <w:top w:val="nil"/>
              <w:left w:val="nil"/>
              <w:bottom w:val="single" w:sz="4" w:space="0" w:color="auto"/>
              <w:right w:val="single" w:sz="4" w:space="0" w:color="auto"/>
            </w:tcBorders>
            <w:shd w:val="clear" w:color="auto" w:fill="auto"/>
            <w:noWrap/>
            <w:vAlign w:val="center"/>
            <w:hideMark/>
          </w:tcPr>
          <w:p w14:paraId="431291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26,89</w:t>
            </w:r>
          </w:p>
        </w:tc>
        <w:tc>
          <w:tcPr>
            <w:tcW w:w="0" w:type="auto"/>
            <w:tcBorders>
              <w:top w:val="nil"/>
              <w:left w:val="nil"/>
              <w:bottom w:val="single" w:sz="4" w:space="0" w:color="auto"/>
              <w:right w:val="single" w:sz="4" w:space="0" w:color="auto"/>
            </w:tcBorders>
            <w:shd w:val="clear" w:color="auto" w:fill="auto"/>
            <w:noWrap/>
            <w:vAlign w:val="center"/>
            <w:hideMark/>
          </w:tcPr>
          <w:p w14:paraId="3A6E69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27,96</w:t>
            </w:r>
          </w:p>
        </w:tc>
        <w:tc>
          <w:tcPr>
            <w:tcW w:w="0" w:type="auto"/>
            <w:tcBorders>
              <w:top w:val="nil"/>
              <w:left w:val="nil"/>
              <w:bottom w:val="single" w:sz="4" w:space="0" w:color="auto"/>
              <w:right w:val="single" w:sz="4" w:space="0" w:color="auto"/>
            </w:tcBorders>
            <w:shd w:val="clear" w:color="auto" w:fill="auto"/>
            <w:noWrap/>
            <w:vAlign w:val="center"/>
            <w:hideMark/>
          </w:tcPr>
          <w:p w14:paraId="38D57C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29,08</w:t>
            </w:r>
          </w:p>
        </w:tc>
        <w:tc>
          <w:tcPr>
            <w:tcW w:w="0" w:type="auto"/>
            <w:tcBorders>
              <w:top w:val="nil"/>
              <w:left w:val="nil"/>
              <w:bottom w:val="single" w:sz="4" w:space="0" w:color="auto"/>
              <w:right w:val="single" w:sz="4" w:space="0" w:color="auto"/>
            </w:tcBorders>
            <w:shd w:val="clear" w:color="auto" w:fill="auto"/>
            <w:noWrap/>
            <w:vAlign w:val="center"/>
            <w:hideMark/>
          </w:tcPr>
          <w:p w14:paraId="71153E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30,25</w:t>
            </w:r>
          </w:p>
        </w:tc>
        <w:tc>
          <w:tcPr>
            <w:tcW w:w="0" w:type="auto"/>
            <w:tcBorders>
              <w:top w:val="nil"/>
              <w:left w:val="nil"/>
              <w:bottom w:val="single" w:sz="4" w:space="0" w:color="auto"/>
              <w:right w:val="single" w:sz="4" w:space="0" w:color="auto"/>
            </w:tcBorders>
            <w:shd w:val="clear" w:color="auto" w:fill="auto"/>
            <w:noWrap/>
            <w:vAlign w:val="center"/>
            <w:hideMark/>
          </w:tcPr>
          <w:p w14:paraId="56FCF10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31,46</w:t>
            </w:r>
          </w:p>
        </w:tc>
        <w:tc>
          <w:tcPr>
            <w:tcW w:w="0" w:type="auto"/>
            <w:tcBorders>
              <w:top w:val="nil"/>
              <w:left w:val="nil"/>
              <w:bottom w:val="single" w:sz="4" w:space="0" w:color="auto"/>
              <w:right w:val="single" w:sz="4" w:space="0" w:color="auto"/>
            </w:tcBorders>
            <w:shd w:val="clear" w:color="auto" w:fill="auto"/>
            <w:noWrap/>
            <w:vAlign w:val="center"/>
            <w:hideMark/>
          </w:tcPr>
          <w:p w14:paraId="40B72A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32,72</w:t>
            </w:r>
          </w:p>
        </w:tc>
        <w:tc>
          <w:tcPr>
            <w:tcW w:w="0" w:type="auto"/>
            <w:tcBorders>
              <w:top w:val="nil"/>
              <w:left w:val="nil"/>
              <w:bottom w:val="single" w:sz="4" w:space="0" w:color="auto"/>
              <w:right w:val="single" w:sz="4" w:space="0" w:color="auto"/>
            </w:tcBorders>
            <w:shd w:val="clear" w:color="auto" w:fill="auto"/>
            <w:noWrap/>
            <w:vAlign w:val="center"/>
            <w:hideMark/>
          </w:tcPr>
          <w:p w14:paraId="4DF3C5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34,02</w:t>
            </w:r>
          </w:p>
        </w:tc>
        <w:tc>
          <w:tcPr>
            <w:tcW w:w="0" w:type="auto"/>
            <w:tcBorders>
              <w:top w:val="nil"/>
              <w:left w:val="nil"/>
              <w:bottom w:val="single" w:sz="4" w:space="0" w:color="auto"/>
              <w:right w:val="single" w:sz="4" w:space="0" w:color="auto"/>
            </w:tcBorders>
            <w:shd w:val="clear" w:color="auto" w:fill="auto"/>
            <w:noWrap/>
            <w:vAlign w:val="center"/>
            <w:hideMark/>
          </w:tcPr>
          <w:p w14:paraId="1BEB18A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35,38</w:t>
            </w:r>
          </w:p>
        </w:tc>
        <w:tc>
          <w:tcPr>
            <w:tcW w:w="0" w:type="auto"/>
            <w:tcBorders>
              <w:top w:val="nil"/>
              <w:left w:val="nil"/>
              <w:bottom w:val="single" w:sz="4" w:space="0" w:color="auto"/>
              <w:right w:val="single" w:sz="4" w:space="0" w:color="auto"/>
            </w:tcBorders>
            <w:shd w:val="clear" w:color="auto" w:fill="auto"/>
            <w:noWrap/>
            <w:vAlign w:val="center"/>
            <w:hideMark/>
          </w:tcPr>
          <w:p w14:paraId="251DC8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36,80</w:t>
            </w:r>
          </w:p>
        </w:tc>
        <w:tc>
          <w:tcPr>
            <w:tcW w:w="0" w:type="auto"/>
            <w:tcBorders>
              <w:top w:val="nil"/>
              <w:left w:val="nil"/>
              <w:bottom w:val="single" w:sz="4" w:space="0" w:color="auto"/>
              <w:right w:val="single" w:sz="4" w:space="0" w:color="auto"/>
            </w:tcBorders>
            <w:shd w:val="clear" w:color="auto" w:fill="auto"/>
            <w:noWrap/>
            <w:vAlign w:val="center"/>
            <w:hideMark/>
          </w:tcPr>
          <w:p w14:paraId="029792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38,27</w:t>
            </w:r>
          </w:p>
        </w:tc>
        <w:tc>
          <w:tcPr>
            <w:tcW w:w="0" w:type="auto"/>
            <w:tcBorders>
              <w:top w:val="nil"/>
              <w:left w:val="nil"/>
              <w:bottom w:val="single" w:sz="4" w:space="0" w:color="auto"/>
              <w:right w:val="single" w:sz="4" w:space="0" w:color="auto"/>
            </w:tcBorders>
            <w:shd w:val="clear" w:color="auto" w:fill="auto"/>
            <w:noWrap/>
            <w:vAlign w:val="center"/>
            <w:hideMark/>
          </w:tcPr>
          <w:p w14:paraId="0BDCC1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39,80</w:t>
            </w:r>
          </w:p>
        </w:tc>
        <w:tc>
          <w:tcPr>
            <w:tcW w:w="0" w:type="auto"/>
            <w:tcBorders>
              <w:top w:val="nil"/>
              <w:left w:val="nil"/>
              <w:bottom w:val="single" w:sz="4" w:space="0" w:color="auto"/>
              <w:right w:val="single" w:sz="4" w:space="0" w:color="auto"/>
            </w:tcBorders>
            <w:shd w:val="clear" w:color="auto" w:fill="auto"/>
            <w:noWrap/>
            <w:vAlign w:val="center"/>
            <w:hideMark/>
          </w:tcPr>
          <w:p w14:paraId="2EF057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41,39</w:t>
            </w:r>
          </w:p>
        </w:tc>
        <w:tc>
          <w:tcPr>
            <w:tcW w:w="0" w:type="auto"/>
            <w:tcBorders>
              <w:top w:val="nil"/>
              <w:left w:val="nil"/>
              <w:bottom w:val="single" w:sz="4" w:space="0" w:color="auto"/>
              <w:right w:val="single" w:sz="4" w:space="0" w:color="auto"/>
            </w:tcBorders>
            <w:shd w:val="clear" w:color="auto" w:fill="auto"/>
            <w:noWrap/>
            <w:vAlign w:val="center"/>
            <w:hideMark/>
          </w:tcPr>
          <w:p w14:paraId="55521B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43,05</w:t>
            </w:r>
          </w:p>
        </w:tc>
        <w:tc>
          <w:tcPr>
            <w:tcW w:w="0" w:type="auto"/>
            <w:tcBorders>
              <w:top w:val="nil"/>
              <w:left w:val="nil"/>
              <w:bottom w:val="single" w:sz="4" w:space="0" w:color="auto"/>
              <w:right w:val="single" w:sz="4" w:space="0" w:color="auto"/>
            </w:tcBorders>
            <w:shd w:val="clear" w:color="auto" w:fill="auto"/>
            <w:noWrap/>
            <w:vAlign w:val="center"/>
            <w:hideMark/>
          </w:tcPr>
          <w:p w14:paraId="4A0435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44,77</w:t>
            </w:r>
          </w:p>
        </w:tc>
        <w:tc>
          <w:tcPr>
            <w:tcW w:w="0" w:type="auto"/>
            <w:tcBorders>
              <w:top w:val="nil"/>
              <w:left w:val="nil"/>
              <w:bottom w:val="single" w:sz="4" w:space="0" w:color="auto"/>
              <w:right w:val="single" w:sz="4" w:space="0" w:color="auto"/>
            </w:tcBorders>
            <w:shd w:val="clear" w:color="auto" w:fill="auto"/>
            <w:noWrap/>
            <w:vAlign w:val="center"/>
            <w:hideMark/>
          </w:tcPr>
          <w:p w14:paraId="1E753A8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46,56</w:t>
            </w:r>
          </w:p>
        </w:tc>
        <w:tc>
          <w:tcPr>
            <w:tcW w:w="0" w:type="auto"/>
            <w:tcBorders>
              <w:top w:val="nil"/>
              <w:left w:val="nil"/>
              <w:bottom w:val="single" w:sz="4" w:space="0" w:color="auto"/>
              <w:right w:val="single" w:sz="4" w:space="0" w:color="auto"/>
            </w:tcBorders>
            <w:shd w:val="clear" w:color="auto" w:fill="auto"/>
            <w:noWrap/>
            <w:vAlign w:val="center"/>
            <w:hideMark/>
          </w:tcPr>
          <w:p w14:paraId="1253F7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48,43</w:t>
            </w:r>
          </w:p>
        </w:tc>
      </w:tr>
      <w:tr w:rsidR="00D55A2B" w:rsidRPr="00A742C7" w14:paraId="64172F53" w14:textId="77777777" w:rsidTr="00094A38">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7307D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lastRenderedPageBreak/>
              <w:t>2.2</w:t>
            </w:r>
          </w:p>
        </w:tc>
        <w:tc>
          <w:tcPr>
            <w:tcW w:w="3382" w:type="dxa"/>
            <w:tcBorders>
              <w:top w:val="nil"/>
              <w:left w:val="nil"/>
              <w:bottom w:val="single" w:sz="4" w:space="0" w:color="auto"/>
              <w:right w:val="single" w:sz="4" w:space="0" w:color="auto"/>
            </w:tcBorders>
            <w:shd w:val="clear" w:color="000000" w:fill="FFFFFF"/>
            <w:vAlign w:val="center"/>
            <w:hideMark/>
          </w:tcPr>
          <w:p w14:paraId="2A5BC28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0" w:type="auto"/>
            <w:tcBorders>
              <w:top w:val="nil"/>
              <w:left w:val="nil"/>
              <w:bottom w:val="single" w:sz="4" w:space="0" w:color="auto"/>
              <w:right w:val="single" w:sz="4" w:space="0" w:color="auto"/>
            </w:tcBorders>
            <w:shd w:val="clear" w:color="000000" w:fill="FFFFFF"/>
            <w:vAlign w:val="center"/>
            <w:hideMark/>
          </w:tcPr>
          <w:p w14:paraId="1D421E7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C9887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3,71</w:t>
            </w:r>
          </w:p>
        </w:tc>
        <w:tc>
          <w:tcPr>
            <w:tcW w:w="0" w:type="auto"/>
            <w:tcBorders>
              <w:top w:val="nil"/>
              <w:left w:val="nil"/>
              <w:bottom w:val="single" w:sz="4" w:space="0" w:color="auto"/>
              <w:right w:val="single" w:sz="4" w:space="0" w:color="auto"/>
            </w:tcBorders>
            <w:shd w:val="clear" w:color="auto" w:fill="auto"/>
            <w:noWrap/>
            <w:vAlign w:val="center"/>
            <w:hideMark/>
          </w:tcPr>
          <w:p w14:paraId="529D22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3,86</w:t>
            </w:r>
          </w:p>
        </w:tc>
        <w:tc>
          <w:tcPr>
            <w:tcW w:w="0" w:type="auto"/>
            <w:tcBorders>
              <w:top w:val="nil"/>
              <w:left w:val="nil"/>
              <w:bottom w:val="single" w:sz="4" w:space="0" w:color="auto"/>
              <w:right w:val="single" w:sz="4" w:space="0" w:color="auto"/>
            </w:tcBorders>
            <w:shd w:val="clear" w:color="auto" w:fill="auto"/>
            <w:noWrap/>
            <w:vAlign w:val="center"/>
            <w:hideMark/>
          </w:tcPr>
          <w:p w14:paraId="713AA5D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4,02</w:t>
            </w:r>
          </w:p>
        </w:tc>
        <w:tc>
          <w:tcPr>
            <w:tcW w:w="0" w:type="auto"/>
            <w:tcBorders>
              <w:top w:val="nil"/>
              <w:left w:val="nil"/>
              <w:bottom w:val="single" w:sz="4" w:space="0" w:color="auto"/>
              <w:right w:val="single" w:sz="4" w:space="0" w:color="auto"/>
            </w:tcBorders>
            <w:shd w:val="clear" w:color="auto" w:fill="auto"/>
            <w:noWrap/>
            <w:vAlign w:val="center"/>
            <w:hideMark/>
          </w:tcPr>
          <w:p w14:paraId="71F9F5B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4,18</w:t>
            </w:r>
          </w:p>
        </w:tc>
        <w:tc>
          <w:tcPr>
            <w:tcW w:w="0" w:type="auto"/>
            <w:tcBorders>
              <w:top w:val="nil"/>
              <w:left w:val="nil"/>
              <w:bottom w:val="single" w:sz="4" w:space="0" w:color="auto"/>
              <w:right w:val="single" w:sz="4" w:space="0" w:color="auto"/>
            </w:tcBorders>
            <w:shd w:val="clear" w:color="auto" w:fill="auto"/>
            <w:noWrap/>
            <w:vAlign w:val="center"/>
            <w:hideMark/>
          </w:tcPr>
          <w:p w14:paraId="1D542CA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4,34</w:t>
            </w:r>
          </w:p>
        </w:tc>
        <w:tc>
          <w:tcPr>
            <w:tcW w:w="0" w:type="auto"/>
            <w:tcBorders>
              <w:top w:val="nil"/>
              <w:left w:val="nil"/>
              <w:bottom w:val="single" w:sz="4" w:space="0" w:color="auto"/>
              <w:right w:val="single" w:sz="4" w:space="0" w:color="auto"/>
            </w:tcBorders>
            <w:shd w:val="clear" w:color="auto" w:fill="auto"/>
            <w:noWrap/>
            <w:vAlign w:val="center"/>
            <w:hideMark/>
          </w:tcPr>
          <w:p w14:paraId="414194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4,52</w:t>
            </w:r>
          </w:p>
        </w:tc>
        <w:tc>
          <w:tcPr>
            <w:tcW w:w="0" w:type="auto"/>
            <w:tcBorders>
              <w:top w:val="nil"/>
              <w:left w:val="nil"/>
              <w:bottom w:val="single" w:sz="4" w:space="0" w:color="auto"/>
              <w:right w:val="single" w:sz="4" w:space="0" w:color="auto"/>
            </w:tcBorders>
            <w:shd w:val="clear" w:color="auto" w:fill="auto"/>
            <w:noWrap/>
            <w:vAlign w:val="center"/>
            <w:hideMark/>
          </w:tcPr>
          <w:p w14:paraId="0BEDB5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4,70</w:t>
            </w:r>
          </w:p>
        </w:tc>
        <w:tc>
          <w:tcPr>
            <w:tcW w:w="0" w:type="auto"/>
            <w:tcBorders>
              <w:top w:val="nil"/>
              <w:left w:val="nil"/>
              <w:bottom w:val="single" w:sz="4" w:space="0" w:color="auto"/>
              <w:right w:val="single" w:sz="4" w:space="0" w:color="auto"/>
            </w:tcBorders>
            <w:shd w:val="clear" w:color="auto" w:fill="auto"/>
            <w:noWrap/>
            <w:vAlign w:val="center"/>
            <w:hideMark/>
          </w:tcPr>
          <w:p w14:paraId="394791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4,89</w:t>
            </w:r>
          </w:p>
        </w:tc>
        <w:tc>
          <w:tcPr>
            <w:tcW w:w="0" w:type="auto"/>
            <w:tcBorders>
              <w:top w:val="nil"/>
              <w:left w:val="nil"/>
              <w:bottom w:val="single" w:sz="4" w:space="0" w:color="auto"/>
              <w:right w:val="single" w:sz="4" w:space="0" w:color="auto"/>
            </w:tcBorders>
            <w:shd w:val="clear" w:color="auto" w:fill="auto"/>
            <w:noWrap/>
            <w:vAlign w:val="center"/>
            <w:hideMark/>
          </w:tcPr>
          <w:p w14:paraId="09B557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5,08</w:t>
            </w:r>
          </w:p>
        </w:tc>
        <w:tc>
          <w:tcPr>
            <w:tcW w:w="0" w:type="auto"/>
            <w:tcBorders>
              <w:top w:val="nil"/>
              <w:left w:val="nil"/>
              <w:bottom w:val="single" w:sz="4" w:space="0" w:color="auto"/>
              <w:right w:val="single" w:sz="4" w:space="0" w:color="auto"/>
            </w:tcBorders>
            <w:shd w:val="clear" w:color="auto" w:fill="auto"/>
            <w:noWrap/>
            <w:vAlign w:val="center"/>
            <w:hideMark/>
          </w:tcPr>
          <w:p w14:paraId="0CEA00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5,28</w:t>
            </w:r>
          </w:p>
        </w:tc>
        <w:tc>
          <w:tcPr>
            <w:tcW w:w="0" w:type="auto"/>
            <w:tcBorders>
              <w:top w:val="nil"/>
              <w:left w:val="nil"/>
              <w:bottom w:val="single" w:sz="4" w:space="0" w:color="auto"/>
              <w:right w:val="single" w:sz="4" w:space="0" w:color="auto"/>
            </w:tcBorders>
            <w:shd w:val="clear" w:color="auto" w:fill="auto"/>
            <w:noWrap/>
            <w:vAlign w:val="center"/>
            <w:hideMark/>
          </w:tcPr>
          <w:p w14:paraId="0825AB2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5,50</w:t>
            </w:r>
          </w:p>
        </w:tc>
        <w:tc>
          <w:tcPr>
            <w:tcW w:w="0" w:type="auto"/>
            <w:tcBorders>
              <w:top w:val="nil"/>
              <w:left w:val="nil"/>
              <w:bottom w:val="single" w:sz="4" w:space="0" w:color="auto"/>
              <w:right w:val="single" w:sz="4" w:space="0" w:color="auto"/>
            </w:tcBorders>
            <w:shd w:val="clear" w:color="auto" w:fill="auto"/>
            <w:noWrap/>
            <w:vAlign w:val="center"/>
            <w:hideMark/>
          </w:tcPr>
          <w:p w14:paraId="28249C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5,72</w:t>
            </w:r>
          </w:p>
        </w:tc>
        <w:tc>
          <w:tcPr>
            <w:tcW w:w="0" w:type="auto"/>
            <w:tcBorders>
              <w:top w:val="nil"/>
              <w:left w:val="nil"/>
              <w:bottom w:val="single" w:sz="4" w:space="0" w:color="auto"/>
              <w:right w:val="single" w:sz="4" w:space="0" w:color="auto"/>
            </w:tcBorders>
            <w:shd w:val="clear" w:color="auto" w:fill="auto"/>
            <w:noWrap/>
            <w:vAlign w:val="center"/>
            <w:hideMark/>
          </w:tcPr>
          <w:p w14:paraId="1F9AEB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5,94</w:t>
            </w:r>
          </w:p>
        </w:tc>
        <w:tc>
          <w:tcPr>
            <w:tcW w:w="0" w:type="auto"/>
            <w:tcBorders>
              <w:top w:val="nil"/>
              <w:left w:val="nil"/>
              <w:bottom w:val="single" w:sz="4" w:space="0" w:color="auto"/>
              <w:right w:val="single" w:sz="4" w:space="0" w:color="auto"/>
            </w:tcBorders>
            <w:shd w:val="clear" w:color="auto" w:fill="auto"/>
            <w:noWrap/>
            <w:vAlign w:val="center"/>
            <w:hideMark/>
          </w:tcPr>
          <w:p w14:paraId="1558644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6,18</w:t>
            </w:r>
          </w:p>
        </w:tc>
        <w:tc>
          <w:tcPr>
            <w:tcW w:w="0" w:type="auto"/>
            <w:tcBorders>
              <w:top w:val="nil"/>
              <w:left w:val="nil"/>
              <w:bottom w:val="single" w:sz="4" w:space="0" w:color="auto"/>
              <w:right w:val="single" w:sz="4" w:space="0" w:color="auto"/>
            </w:tcBorders>
            <w:shd w:val="clear" w:color="auto" w:fill="auto"/>
            <w:noWrap/>
            <w:vAlign w:val="center"/>
            <w:hideMark/>
          </w:tcPr>
          <w:p w14:paraId="7B0B67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6,43</w:t>
            </w:r>
          </w:p>
        </w:tc>
        <w:tc>
          <w:tcPr>
            <w:tcW w:w="0" w:type="auto"/>
            <w:tcBorders>
              <w:top w:val="nil"/>
              <w:left w:val="nil"/>
              <w:bottom w:val="single" w:sz="4" w:space="0" w:color="auto"/>
              <w:right w:val="single" w:sz="4" w:space="0" w:color="auto"/>
            </w:tcBorders>
            <w:shd w:val="clear" w:color="auto" w:fill="auto"/>
            <w:noWrap/>
            <w:vAlign w:val="center"/>
            <w:hideMark/>
          </w:tcPr>
          <w:p w14:paraId="7F985C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6,69</w:t>
            </w:r>
          </w:p>
        </w:tc>
        <w:tc>
          <w:tcPr>
            <w:tcW w:w="0" w:type="auto"/>
            <w:tcBorders>
              <w:top w:val="nil"/>
              <w:left w:val="nil"/>
              <w:bottom w:val="single" w:sz="4" w:space="0" w:color="auto"/>
              <w:right w:val="single" w:sz="4" w:space="0" w:color="auto"/>
            </w:tcBorders>
            <w:shd w:val="clear" w:color="auto" w:fill="auto"/>
            <w:noWrap/>
            <w:vAlign w:val="center"/>
            <w:hideMark/>
          </w:tcPr>
          <w:p w14:paraId="131847A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6,95</w:t>
            </w:r>
          </w:p>
        </w:tc>
        <w:tc>
          <w:tcPr>
            <w:tcW w:w="0" w:type="auto"/>
            <w:tcBorders>
              <w:top w:val="nil"/>
              <w:left w:val="nil"/>
              <w:bottom w:val="single" w:sz="4" w:space="0" w:color="auto"/>
              <w:right w:val="single" w:sz="4" w:space="0" w:color="auto"/>
            </w:tcBorders>
            <w:shd w:val="clear" w:color="auto" w:fill="auto"/>
            <w:noWrap/>
            <w:vAlign w:val="center"/>
            <w:hideMark/>
          </w:tcPr>
          <w:p w14:paraId="258115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7,23</w:t>
            </w:r>
          </w:p>
        </w:tc>
      </w:tr>
      <w:tr w:rsidR="00D55A2B" w:rsidRPr="00A742C7" w14:paraId="38BB395F"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87F6F4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w:t>
            </w:r>
          </w:p>
        </w:tc>
        <w:tc>
          <w:tcPr>
            <w:tcW w:w="3382" w:type="dxa"/>
            <w:tcBorders>
              <w:top w:val="nil"/>
              <w:left w:val="nil"/>
              <w:bottom w:val="single" w:sz="4" w:space="0" w:color="auto"/>
              <w:right w:val="single" w:sz="4" w:space="0" w:color="auto"/>
            </w:tcBorders>
            <w:shd w:val="clear" w:color="000000" w:fill="FFFFFF"/>
            <w:vAlign w:val="center"/>
            <w:hideMark/>
          </w:tcPr>
          <w:p w14:paraId="7BDCAE63"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концессионная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5C1B03A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1366EE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EC991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5F1C33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6DAF3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8A9B8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22043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ACF81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99C2A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6CE521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42F53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6A73DB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8F6AE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A83FBD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46224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410CD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A7595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61C771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D1279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4B0ECAA2"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194D4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w:t>
            </w:r>
          </w:p>
        </w:tc>
        <w:tc>
          <w:tcPr>
            <w:tcW w:w="3382" w:type="dxa"/>
            <w:tcBorders>
              <w:top w:val="nil"/>
              <w:left w:val="nil"/>
              <w:bottom w:val="single" w:sz="4" w:space="0" w:color="auto"/>
              <w:right w:val="single" w:sz="4" w:space="0" w:color="auto"/>
            </w:tcBorders>
            <w:shd w:val="clear" w:color="000000" w:fill="FFFFFF"/>
            <w:vAlign w:val="center"/>
            <w:hideMark/>
          </w:tcPr>
          <w:p w14:paraId="459D3E1B"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арендная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3C6477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54E87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263,12</w:t>
            </w:r>
          </w:p>
        </w:tc>
        <w:tc>
          <w:tcPr>
            <w:tcW w:w="0" w:type="auto"/>
            <w:tcBorders>
              <w:top w:val="nil"/>
              <w:left w:val="nil"/>
              <w:bottom w:val="single" w:sz="4" w:space="0" w:color="auto"/>
              <w:right w:val="single" w:sz="4" w:space="0" w:color="auto"/>
            </w:tcBorders>
            <w:shd w:val="clear" w:color="auto" w:fill="auto"/>
            <w:noWrap/>
            <w:vAlign w:val="center"/>
            <w:hideMark/>
          </w:tcPr>
          <w:p w14:paraId="60BA9A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273,64</w:t>
            </w:r>
          </w:p>
        </w:tc>
        <w:tc>
          <w:tcPr>
            <w:tcW w:w="0" w:type="auto"/>
            <w:tcBorders>
              <w:top w:val="nil"/>
              <w:left w:val="nil"/>
              <w:bottom w:val="single" w:sz="4" w:space="0" w:color="auto"/>
              <w:right w:val="single" w:sz="4" w:space="0" w:color="auto"/>
            </w:tcBorders>
            <w:shd w:val="clear" w:color="auto" w:fill="auto"/>
            <w:noWrap/>
            <w:vAlign w:val="center"/>
            <w:hideMark/>
          </w:tcPr>
          <w:p w14:paraId="71D66F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284,59</w:t>
            </w:r>
          </w:p>
        </w:tc>
        <w:tc>
          <w:tcPr>
            <w:tcW w:w="0" w:type="auto"/>
            <w:tcBorders>
              <w:top w:val="nil"/>
              <w:left w:val="nil"/>
              <w:bottom w:val="single" w:sz="4" w:space="0" w:color="auto"/>
              <w:right w:val="single" w:sz="4" w:space="0" w:color="auto"/>
            </w:tcBorders>
            <w:shd w:val="clear" w:color="auto" w:fill="auto"/>
            <w:noWrap/>
            <w:vAlign w:val="center"/>
            <w:hideMark/>
          </w:tcPr>
          <w:p w14:paraId="4A8845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295,97</w:t>
            </w:r>
          </w:p>
        </w:tc>
        <w:tc>
          <w:tcPr>
            <w:tcW w:w="0" w:type="auto"/>
            <w:tcBorders>
              <w:top w:val="nil"/>
              <w:left w:val="nil"/>
              <w:bottom w:val="single" w:sz="4" w:space="0" w:color="auto"/>
              <w:right w:val="single" w:sz="4" w:space="0" w:color="auto"/>
            </w:tcBorders>
            <w:shd w:val="clear" w:color="auto" w:fill="auto"/>
            <w:noWrap/>
            <w:vAlign w:val="center"/>
            <w:hideMark/>
          </w:tcPr>
          <w:p w14:paraId="68CCE21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307,81</w:t>
            </w:r>
          </w:p>
        </w:tc>
        <w:tc>
          <w:tcPr>
            <w:tcW w:w="0" w:type="auto"/>
            <w:tcBorders>
              <w:top w:val="nil"/>
              <w:left w:val="nil"/>
              <w:bottom w:val="single" w:sz="4" w:space="0" w:color="auto"/>
              <w:right w:val="single" w:sz="4" w:space="0" w:color="auto"/>
            </w:tcBorders>
            <w:shd w:val="clear" w:color="auto" w:fill="auto"/>
            <w:noWrap/>
            <w:vAlign w:val="center"/>
            <w:hideMark/>
          </w:tcPr>
          <w:p w14:paraId="170AE1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320,12</w:t>
            </w:r>
          </w:p>
        </w:tc>
        <w:tc>
          <w:tcPr>
            <w:tcW w:w="0" w:type="auto"/>
            <w:tcBorders>
              <w:top w:val="nil"/>
              <w:left w:val="nil"/>
              <w:bottom w:val="single" w:sz="4" w:space="0" w:color="auto"/>
              <w:right w:val="single" w:sz="4" w:space="0" w:color="auto"/>
            </w:tcBorders>
            <w:shd w:val="clear" w:color="auto" w:fill="auto"/>
            <w:noWrap/>
            <w:vAlign w:val="center"/>
            <w:hideMark/>
          </w:tcPr>
          <w:p w14:paraId="1766A9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332,93</w:t>
            </w:r>
          </w:p>
        </w:tc>
        <w:tc>
          <w:tcPr>
            <w:tcW w:w="0" w:type="auto"/>
            <w:tcBorders>
              <w:top w:val="nil"/>
              <w:left w:val="nil"/>
              <w:bottom w:val="single" w:sz="4" w:space="0" w:color="auto"/>
              <w:right w:val="single" w:sz="4" w:space="0" w:color="auto"/>
            </w:tcBorders>
            <w:shd w:val="clear" w:color="auto" w:fill="auto"/>
            <w:noWrap/>
            <w:vAlign w:val="center"/>
            <w:hideMark/>
          </w:tcPr>
          <w:p w14:paraId="588FA6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346,24</w:t>
            </w:r>
          </w:p>
        </w:tc>
        <w:tc>
          <w:tcPr>
            <w:tcW w:w="0" w:type="auto"/>
            <w:tcBorders>
              <w:top w:val="nil"/>
              <w:left w:val="nil"/>
              <w:bottom w:val="single" w:sz="4" w:space="0" w:color="auto"/>
              <w:right w:val="single" w:sz="4" w:space="0" w:color="auto"/>
            </w:tcBorders>
            <w:shd w:val="clear" w:color="auto" w:fill="auto"/>
            <w:noWrap/>
            <w:vAlign w:val="center"/>
            <w:hideMark/>
          </w:tcPr>
          <w:p w14:paraId="1A03C6E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360,09</w:t>
            </w:r>
          </w:p>
        </w:tc>
        <w:tc>
          <w:tcPr>
            <w:tcW w:w="0" w:type="auto"/>
            <w:tcBorders>
              <w:top w:val="nil"/>
              <w:left w:val="nil"/>
              <w:bottom w:val="single" w:sz="4" w:space="0" w:color="auto"/>
              <w:right w:val="single" w:sz="4" w:space="0" w:color="auto"/>
            </w:tcBorders>
            <w:shd w:val="clear" w:color="auto" w:fill="auto"/>
            <w:noWrap/>
            <w:vAlign w:val="center"/>
            <w:hideMark/>
          </w:tcPr>
          <w:p w14:paraId="1DF2B9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374,50</w:t>
            </w:r>
          </w:p>
        </w:tc>
        <w:tc>
          <w:tcPr>
            <w:tcW w:w="0" w:type="auto"/>
            <w:tcBorders>
              <w:top w:val="nil"/>
              <w:left w:val="nil"/>
              <w:bottom w:val="single" w:sz="4" w:space="0" w:color="auto"/>
              <w:right w:val="single" w:sz="4" w:space="0" w:color="auto"/>
            </w:tcBorders>
            <w:shd w:val="clear" w:color="auto" w:fill="auto"/>
            <w:noWrap/>
            <w:vAlign w:val="center"/>
            <w:hideMark/>
          </w:tcPr>
          <w:p w14:paraId="03BBA4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389,48</w:t>
            </w:r>
          </w:p>
        </w:tc>
        <w:tc>
          <w:tcPr>
            <w:tcW w:w="0" w:type="auto"/>
            <w:tcBorders>
              <w:top w:val="nil"/>
              <w:left w:val="nil"/>
              <w:bottom w:val="single" w:sz="4" w:space="0" w:color="auto"/>
              <w:right w:val="single" w:sz="4" w:space="0" w:color="auto"/>
            </w:tcBorders>
            <w:shd w:val="clear" w:color="auto" w:fill="auto"/>
            <w:noWrap/>
            <w:vAlign w:val="center"/>
            <w:hideMark/>
          </w:tcPr>
          <w:p w14:paraId="50B3E0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405,05</w:t>
            </w:r>
          </w:p>
        </w:tc>
        <w:tc>
          <w:tcPr>
            <w:tcW w:w="0" w:type="auto"/>
            <w:tcBorders>
              <w:top w:val="nil"/>
              <w:left w:val="nil"/>
              <w:bottom w:val="single" w:sz="4" w:space="0" w:color="auto"/>
              <w:right w:val="single" w:sz="4" w:space="0" w:color="auto"/>
            </w:tcBorders>
            <w:shd w:val="clear" w:color="auto" w:fill="auto"/>
            <w:noWrap/>
            <w:vAlign w:val="center"/>
            <w:hideMark/>
          </w:tcPr>
          <w:p w14:paraId="1FB01A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421,26</w:t>
            </w:r>
          </w:p>
        </w:tc>
        <w:tc>
          <w:tcPr>
            <w:tcW w:w="0" w:type="auto"/>
            <w:tcBorders>
              <w:top w:val="nil"/>
              <w:left w:val="nil"/>
              <w:bottom w:val="single" w:sz="4" w:space="0" w:color="auto"/>
              <w:right w:val="single" w:sz="4" w:space="0" w:color="auto"/>
            </w:tcBorders>
            <w:shd w:val="clear" w:color="auto" w:fill="auto"/>
            <w:noWrap/>
            <w:vAlign w:val="center"/>
            <w:hideMark/>
          </w:tcPr>
          <w:p w14:paraId="41F478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438,11</w:t>
            </w:r>
          </w:p>
        </w:tc>
        <w:tc>
          <w:tcPr>
            <w:tcW w:w="0" w:type="auto"/>
            <w:tcBorders>
              <w:top w:val="nil"/>
              <w:left w:val="nil"/>
              <w:bottom w:val="single" w:sz="4" w:space="0" w:color="auto"/>
              <w:right w:val="single" w:sz="4" w:space="0" w:color="auto"/>
            </w:tcBorders>
            <w:shd w:val="clear" w:color="auto" w:fill="auto"/>
            <w:noWrap/>
            <w:vAlign w:val="center"/>
            <w:hideMark/>
          </w:tcPr>
          <w:p w14:paraId="5AC00A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455,63</w:t>
            </w:r>
          </w:p>
        </w:tc>
        <w:tc>
          <w:tcPr>
            <w:tcW w:w="0" w:type="auto"/>
            <w:tcBorders>
              <w:top w:val="nil"/>
              <w:left w:val="nil"/>
              <w:bottom w:val="single" w:sz="4" w:space="0" w:color="auto"/>
              <w:right w:val="single" w:sz="4" w:space="0" w:color="auto"/>
            </w:tcBorders>
            <w:shd w:val="clear" w:color="auto" w:fill="auto"/>
            <w:noWrap/>
            <w:vAlign w:val="center"/>
            <w:hideMark/>
          </w:tcPr>
          <w:p w14:paraId="145784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473,86</w:t>
            </w:r>
          </w:p>
        </w:tc>
        <w:tc>
          <w:tcPr>
            <w:tcW w:w="0" w:type="auto"/>
            <w:tcBorders>
              <w:top w:val="nil"/>
              <w:left w:val="nil"/>
              <w:bottom w:val="single" w:sz="4" w:space="0" w:color="auto"/>
              <w:right w:val="single" w:sz="4" w:space="0" w:color="auto"/>
            </w:tcBorders>
            <w:shd w:val="clear" w:color="auto" w:fill="auto"/>
            <w:noWrap/>
            <w:vAlign w:val="center"/>
            <w:hideMark/>
          </w:tcPr>
          <w:p w14:paraId="7C7F8D9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492,81</w:t>
            </w:r>
          </w:p>
        </w:tc>
        <w:tc>
          <w:tcPr>
            <w:tcW w:w="0" w:type="auto"/>
            <w:tcBorders>
              <w:top w:val="nil"/>
              <w:left w:val="nil"/>
              <w:bottom w:val="single" w:sz="4" w:space="0" w:color="auto"/>
              <w:right w:val="single" w:sz="4" w:space="0" w:color="auto"/>
            </w:tcBorders>
            <w:shd w:val="clear" w:color="auto" w:fill="auto"/>
            <w:noWrap/>
            <w:vAlign w:val="center"/>
            <w:hideMark/>
          </w:tcPr>
          <w:p w14:paraId="446754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512,52</w:t>
            </w:r>
          </w:p>
        </w:tc>
      </w:tr>
      <w:tr w:rsidR="00D55A2B" w:rsidRPr="00A742C7" w14:paraId="024B1F57"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18097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w:t>
            </w:r>
          </w:p>
        </w:tc>
        <w:tc>
          <w:tcPr>
            <w:tcW w:w="3382" w:type="dxa"/>
            <w:tcBorders>
              <w:top w:val="nil"/>
              <w:left w:val="nil"/>
              <w:bottom w:val="single" w:sz="4" w:space="0" w:color="auto"/>
              <w:right w:val="single" w:sz="4" w:space="0" w:color="auto"/>
            </w:tcBorders>
            <w:shd w:val="clear" w:color="000000" w:fill="FFFFFF"/>
            <w:vAlign w:val="center"/>
            <w:hideMark/>
          </w:tcPr>
          <w:p w14:paraId="0D2D8EEE"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отчисления на социальные нужды</w:t>
            </w:r>
          </w:p>
        </w:tc>
        <w:tc>
          <w:tcPr>
            <w:tcW w:w="0" w:type="auto"/>
            <w:tcBorders>
              <w:top w:val="nil"/>
              <w:left w:val="nil"/>
              <w:bottom w:val="single" w:sz="4" w:space="0" w:color="auto"/>
              <w:right w:val="single" w:sz="4" w:space="0" w:color="auto"/>
            </w:tcBorders>
            <w:shd w:val="clear" w:color="000000" w:fill="FFFFFF"/>
            <w:vAlign w:val="center"/>
            <w:hideMark/>
          </w:tcPr>
          <w:p w14:paraId="27D0EF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1575F8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2928,91</w:t>
            </w:r>
          </w:p>
        </w:tc>
        <w:tc>
          <w:tcPr>
            <w:tcW w:w="0" w:type="auto"/>
            <w:tcBorders>
              <w:top w:val="nil"/>
              <w:left w:val="nil"/>
              <w:bottom w:val="single" w:sz="4" w:space="0" w:color="auto"/>
              <w:right w:val="single" w:sz="4" w:space="0" w:color="auto"/>
            </w:tcBorders>
            <w:shd w:val="clear" w:color="auto" w:fill="auto"/>
            <w:noWrap/>
            <w:vAlign w:val="center"/>
            <w:hideMark/>
          </w:tcPr>
          <w:p w14:paraId="69B835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3046,07</w:t>
            </w:r>
          </w:p>
        </w:tc>
        <w:tc>
          <w:tcPr>
            <w:tcW w:w="0" w:type="auto"/>
            <w:tcBorders>
              <w:top w:val="nil"/>
              <w:left w:val="nil"/>
              <w:bottom w:val="single" w:sz="4" w:space="0" w:color="auto"/>
              <w:right w:val="single" w:sz="4" w:space="0" w:color="auto"/>
            </w:tcBorders>
            <w:shd w:val="clear" w:color="auto" w:fill="auto"/>
            <w:noWrap/>
            <w:vAlign w:val="center"/>
            <w:hideMark/>
          </w:tcPr>
          <w:p w14:paraId="5ADDC2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3167,91</w:t>
            </w:r>
          </w:p>
        </w:tc>
        <w:tc>
          <w:tcPr>
            <w:tcW w:w="0" w:type="auto"/>
            <w:tcBorders>
              <w:top w:val="nil"/>
              <w:left w:val="nil"/>
              <w:bottom w:val="single" w:sz="4" w:space="0" w:color="auto"/>
              <w:right w:val="single" w:sz="4" w:space="0" w:color="auto"/>
            </w:tcBorders>
            <w:shd w:val="clear" w:color="auto" w:fill="auto"/>
            <w:noWrap/>
            <w:vAlign w:val="center"/>
            <w:hideMark/>
          </w:tcPr>
          <w:p w14:paraId="087C05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3294,62</w:t>
            </w:r>
          </w:p>
        </w:tc>
        <w:tc>
          <w:tcPr>
            <w:tcW w:w="0" w:type="auto"/>
            <w:tcBorders>
              <w:top w:val="nil"/>
              <w:left w:val="nil"/>
              <w:bottom w:val="single" w:sz="4" w:space="0" w:color="auto"/>
              <w:right w:val="single" w:sz="4" w:space="0" w:color="auto"/>
            </w:tcBorders>
            <w:shd w:val="clear" w:color="auto" w:fill="auto"/>
            <w:noWrap/>
            <w:vAlign w:val="center"/>
            <w:hideMark/>
          </w:tcPr>
          <w:p w14:paraId="18E793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3426,41</w:t>
            </w:r>
          </w:p>
        </w:tc>
        <w:tc>
          <w:tcPr>
            <w:tcW w:w="0" w:type="auto"/>
            <w:tcBorders>
              <w:top w:val="nil"/>
              <w:left w:val="nil"/>
              <w:bottom w:val="single" w:sz="4" w:space="0" w:color="auto"/>
              <w:right w:val="single" w:sz="4" w:space="0" w:color="auto"/>
            </w:tcBorders>
            <w:shd w:val="clear" w:color="auto" w:fill="auto"/>
            <w:noWrap/>
            <w:vAlign w:val="center"/>
            <w:hideMark/>
          </w:tcPr>
          <w:p w14:paraId="070290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3563,47</w:t>
            </w:r>
          </w:p>
        </w:tc>
        <w:tc>
          <w:tcPr>
            <w:tcW w:w="0" w:type="auto"/>
            <w:tcBorders>
              <w:top w:val="nil"/>
              <w:left w:val="nil"/>
              <w:bottom w:val="single" w:sz="4" w:space="0" w:color="auto"/>
              <w:right w:val="single" w:sz="4" w:space="0" w:color="auto"/>
            </w:tcBorders>
            <w:shd w:val="clear" w:color="auto" w:fill="auto"/>
            <w:noWrap/>
            <w:vAlign w:val="center"/>
            <w:hideMark/>
          </w:tcPr>
          <w:p w14:paraId="087FB1F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3706,00</w:t>
            </w:r>
          </w:p>
        </w:tc>
        <w:tc>
          <w:tcPr>
            <w:tcW w:w="0" w:type="auto"/>
            <w:tcBorders>
              <w:top w:val="nil"/>
              <w:left w:val="nil"/>
              <w:bottom w:val="single" w:sz="4" w:space="0" w:color="auto"/>
              <w:right w:val="single" w:sz="4" w:space="0" w:color="auto"/>
            </w:tcBorders>
            <w:shd w:val="clear" w:color="auto" w:fill="auto"/>
            <w:noWrap/>
            <w:vAlign w:val="center"/>
            <w:hideMark/>
          </w:tcPr>
          <w:p w14:paraId="25DA211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3854,24</w:t>
            </w:r>
          </w:p>
        </w:tc>
        <w:tc>
          <w:tcPr>
            <w:tcW w:w="0" w:type="auto"/>
            <w:tcBorders>
              <w:top w:val="nil"/>
              <w:left w:val="nil"/>
              <w:bottom w:val="single" w:sz="4" w:space="0" w:color="auto"/>
              <w:right w:val="single" w:sz="4" w:space="0" w:color="auto"/>
            </w:tcBorders>
            <w:shd w:val="clear" w:color="auto" w:fill="auto"/>
            <w:noWrap/>
            <w:vAlign w:val="center"/>
            <w:hideMark/>
          </w:tcPr>
          <w:p w14:paraId="3C349EE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4008,41</w:t>
            </w:r>
          </w:p>
        </w:tc>
        <w:tc>
          <w:tcPr>
            <w:tcW w:w="0" w:type="auto"/>
            <w:tcBorders>
              <w:top w:val="nil"/>
              <w:left w:val="nil"/>
              <w:bottom w:val="single" w:sz="4" w:space="0" w:color="auto"/>
              <w:right w:val="single" w:sz="4" w:space="0" w:color="auto"/>
            </w:tcBorders>
            <w:shd w:val="clear" w:color="auto" w:fill="auto"/>
            <w:noWrap/>
            <w:vAlign w:val="center"/>
            <w:hideMark/>
          </w:tcPr>
          <w:p w14:paraId="49C140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4168,75</w:t>
            </w:r>
          </w:p>
        </w:tc>
        <w:tc>
          <w:tcPr>
            <w:tcW w:w="0" w:type="auto"/>
            <w:tcBorders>
              <w:top w:val="nil"/>
              <w:left w:val="nil"/>
              <w:bottom w:val="single" w:sz="4" w:space="0" w:color="auto"/>
              <w:right w:val="single" w:sz="4" w:space="0" w:color="auto"/>
            </w:tcBorders>
            <w:shd w:val="clear" w:color="auto" w:fill="auto"/>
            <w:noWrap/>
            <w:vAlign w:val="center"/>
            <w:hideMark/>
          </w:tcPr>
          <w:p w14:paraId="15E322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4335,50</w:t>
            </w:r>
          </w:p>
        </w:tc>
        <w:tc>
          <w:tcPr>
            <w:tcW w:w="0" w:type="auto"/>
            <w:tcBorders>
              <w:top w:val="nil"/>
              <w:left w:val="nil"/>
              <w:bottom w:val="single" w:sz="4" w:space="0" w:color="auto"/>
              <w:right w:val="single" w:sz="4" w:space="0" w:color="auto"/>
            </w:tcBorders>
            <w:shd w:val="clear" w:color="auto" w:fill="auto"/>
            <w:noWrap/>
            <w:vAlign w:val="center"/>
            <w:hideMark/>
          </w:tcPr>
          <w:p w14:paraId="459E21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4508,92</w:t>
            </w:r>
          </w:p>
        </w:tc>
        <w:tc>
          <w:tcPr>
            <w:tcW w:w="0" w:type="auto"/>
            <w:tcBorders>
              <w:top w:val="nil"/>
              <w:left w:val="nil"/>
              <w:bottom w:val="single" w:sz="4" w:space="0" w:color="auto"/>
              <w:right w:val="single" w:sz="4" w:space="0" w:color="auto"/>
            </w:tcBorders>
            <w:shd w:val="clear" w:color="auto" w:fill="auto"/>
            <w:noWrap/>
            <w:vAlign w:val="center"/>
            <w:hideMark/>
          </w:tcPr>
          <w:p w14:paraId="5E799CA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4689,28</w:t>
            </w:r>
          </w:p>
        </w:tc>
        <w:tc>
          <w:tcPr>
            <w:tcW w:w="0" w:type="auto"/>
            <w:tcBorders>
              <w:top w:val="nil"/>
              <w:left w:val="nil"/>
              <w:bottom w:val="single" w:sz="4" w:space="0" w:color="auto"/>
              <w:right w:val="single" w:sz="4" w:space="0" w:color="auto"/>
            </w:tcBorders>
            <w:shd w:val="clear" w:color="auto" w:fill="auto"/>
            <w:noWrap/>
            <w:vAlign w:val="center"/>
            <w:hideMark/>
          </w:tcPr>
          <w:p w14:paraId="7A7B6D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4876,85</w:t>
            </w:r>
          </w:p>
        </w:tc>
        <w:tc>
          <w:tcPr>
            <w:tcW w:w="0" w:type="auto"/>
            <w:tcBorders>
              <w:top w:val="nil"/>
              <w:left w:val="nil"/>
              <w:bottom w:val="single" w:sz="4" w:space="0" w:color="auto"/>
              <w:right w:val="single" w:sz="4" w:space="0" w:color="auto"/>
            </w:tcBorders>
            <w:shd w:val="clear" w:color="auto" w:fill="auto"/>
            <w:noWrap/>
            <w:vAlign w:val="center"/>
            <w:hideMark/>
          </w:tcPr>
          <w:p w14:paraId="6C1B7E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5071,92</w:t>
            </w:r>
          </w:p>
        </w:tc>
        <w:tc>
          <w:tcPr>
            <w:tcW w:w="0" w:type="auto"/>
            <w:tcBorders>
              <w:top w:val="nil"/>
              <w:left w:val="nil"/>
              <w:bottom w:val="single" w:sz="4" w:space="0" w:color="auto"/>
              <w:right w:val="single" w:sz="4" w:space="0" w:color="auto"/>
            </w:tcBorders>
            <w:shd w:val="clear" w:color="auto" w:fill="auto"/>
            <w:noWrap/>
            <w:vAlign w:val="center"/>
            <w:hideMark/>
          </w:tcPr>
          <w:p w14:paraId="75DD5C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5274,80</w:t>
            </w:r>
          </w:p>
        </w:tc>
        <w:tc>
          <w:tcPr>
            <w:tcW w:w="0" w:type="auto"/>
            <w:tcBorders>
              <w:top w:val="nil"/>
              <w:left w:val="nil"/>
              <w:bottom w:val="single" w:sz="4" w:space="0" w:color="auto"/>
              <w:right w:val="single" w:sz="4" w:space="0" w:color="auto"/>
            </w:tcBorders>
            <w:shd w:val="clear" w:color="auto" w:fill="auto"/>
            <w:noWrap/>
            <w:vAlign w:val="center"/>
            <w:hideMark/>
          </w:tcPr>
          <w:p w14:paraId="4836C5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5485,79</w:t>
            </w:r>
          </w:p>
        </w:tc>
        <w:tc>
          <w:tcPr>
            <w:tcW w:w="0" w:type="auto"/>
            <w:tcBorders>
              <w:top w:val="nil"/>
              <w:left w:val="nil"/>
              <w:bottom w:val="single" w:sz="4" w:space="0" w:color="auto"/>
              <w:right w:val="single" w:sz="4" w:space="0" w:color="auto"/>
            </w:tcBorders>
            <w:shd w:val="clear" w:color="auto" w:fill="auto"/>
            <w:noWrap/>
            <w:vAlign w:val="center"/>
            <w:hideMark/>
          </w:tcPr>
          <w:p w14:paraId="7844CB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5705,22</w:t>
            </w:r>
          </w:p>
        </w:tc>
      </w:tr>
      <w:tr w:rsidR="00D55A2B" w:rsidRPr="00A742C7" w14:paraId="2F071739"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6FDF1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w:t>
            </w:r>
          </w:p>
        </w:tc>
        <w:tc>
          <w:tcPr>
            <w:tcW w:w="3382" w:type="dxa"/>
            <w:tcBorders>
              <w:top w:val="nil"/>
              <w:left w:val="nil"/>
              <w:bottom w:val="single" w:sz="4" w:space="0" w:color="auto"/>
              <w:right w:val="single" w:sz="4" w:space="0" w:color="auto"/>
            </w:tcBorders>
            <w:shd w:val="clear" w:color="000000" w:fill="FFFFFF"/>
            <w:vAlign w:val="center"/>
            <w:hideMark/>
          </w:tcPr>
          <w:p w14:paraId="27398F9E"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амортизация основных средств и нематериальных активов</w:t>
            </w:r>
          </w:p>
        </w:tc>
        <w:tc>
          <w:tcPr>
            <w:tcW w:w="0" w:type="auto"/>
            <w:tcBorders>
              <w:top w:val="nil"/>
              <w:left w:val="nil"/>
              <w:bottom w:val="single" w:sz="4" w:space="0" w:color="auto"/>
              <w:right w:val="single" w:sz="4" w:space="0" w:color="auto"/>
            </w:tcBorders>
            <w:shd w:val="clear" w:color="000000" w:fill="FFFFFF"/>
            <w:vAlign w:val="center"/>
            <w:hideMark/>
          </w:tcPr>
          <w:p w14:paraId="664771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DEA36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7D2DA5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5B4280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214043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396EC8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6A17A0F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27865D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68B050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4F10D6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54057D5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71A5DF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038A5E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1971,53</w:t>
            </w:r>
          </w:p>
        </w:tc>
        <w:tc>
          <w:tcPr>
            <w:tcW w:w="0" w:type="auto"/>
            <w:tcBorders>
              <w:top w:val="nil"/>
              <w:left w:val="nil"/>
              <w:bottom w:val="single" w:sz="4" w:space="0" w:color="auto"/>
              <w:right w:val="single" w:sz="4" w:space="0" w:color="auto"/>
            </w:tcBorders>
            <w:shd w:val="clear" w:color="auto" w:fill="auto"/>
            <w:noWrap/>
            <w:vAlign w:val="center"/>
            <w:hideMark/>
          </w:tcPr>
          <w:p w14:paraId="6E5760E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92CB3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2FDF9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46C0F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09456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5D81E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30A742D7"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E12A8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w:t>
            </w:r>
          </w:p>
        </w:tc>
        <w:tc>
          <w:tcPr>
            <w:tcW w:w="3382" w:type="dxa"/>
            <w:tcBorders>
              <w:top w:val="nil"/>
              <w:left w:val="nil"/>
              <w:bottom w:val="single" w:sz="4" w:space="0" w:color="auto"/>
              <w:right w:val="single" w:sz="4" w:space="0" w:color="auto"/>
            </w:tcBorders>
            <w:shd w:val="clear" w:color="000000" w:fill="FFFFFF"/>
            <w:vAlign w:val="center"/>
            <w:hideMark/>
          </w:tcPr>
          <w:p w14:paraId="6CD2F77E"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налог на прибыль</w:t>
            </w:r>
          </w:p>
        </w:tc>
        <w:tc>
          <w:tcPr>
            <w:tcW w:w="0" w:type="auto"/>
            <w:tcBorders>
              <w:top w:val="nil"/>
              <w:left w:val="nil"/>
              <w:bottom w:val="single" w:sz="4" w:space="0" w:color="auto"/>
              <w:right w:val="single" w:sz="4" w:space="0" w:color="auto"/>
            </w:tcBorders>
            <w:shd w:val="clear" w:color="000000" w:fill="FFFFFF"/>
            <w:vAlign w:val="center"/>
            <w:hideMark/>
          </w:tcPr>
          <w:p w14:paraId="746D7D9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7778AA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0100F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31E37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93FF7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5F6AE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3A1B3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D63D9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AAC60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20A23B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A08E0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19576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EB52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7C74F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4526B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8F99C4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AEBF2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8D275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CFF7E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2F322742"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BBF4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w:t>
            </w:r>
          </w:p>
        </w:tc>
        <w:tc>
          <w:tcPr>
            <w:tcW w:w="3382" w:type="dxa"/>
            <w:tcBorders>
              <w:top w:val="nil"/>
              <w:left w:val="nil"/>
              <w:bottom w:val="single" w:sz="4" w:space="0" w:color="auto"/>
              <w:right w:val="single" w:sz="4" w:space="0" w:color="auto"/>
            </w:tcBorders>
            <w:shd w:val="clear" w:color="000000" w:fill="FFFFFF"/>
            <w:vAlign w:val="center"/>
            <w:hideMark/>
          </w:tcPr>
          <w:p w14:paraId="149F5D1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Прочие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40C220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25677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301,26</w:t>
            </w:r>
          </w:p>
        </w:tc>
        <w:tc>
          <w:tcPr>
            <w:tcW w:w="0" w:type="auto"/>
            <w:tcBorders>
              <w:top w:val="nil"/>
              <w:left w:val="nil"/>
              <w:bottom w:val="single" w:sz="4" w:space="0" w:color="auto"/>
              <w:right w:val="single" w:sz="4" w:space="0" w:color="auto"/>
            </w:tcBorders>
            <w:shd w:val="clear" w:color="auto" w:fill="auto"/>
            <w:noWrap/>
            <w:vAlign w:val="center"/>
            <w:hideMark/>
          </w:tcPr>
          <w:p w14:paraId="7A411A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313,31</w:t>
            </w:r>
          </w:p>
        </w:tc>
        <w:tc>
          <w:tcPr>
            <w:tcW w:w="0" w:type="auto"/>
            <w:tcBorders>
              <w:top w:val="nil"/>
              <w:left w:val="nil"/>
              <w:bottom w:val="single" w:sz="4" w:space="0" w:color="auto"/>
              <w:right w:val="single" w:sz="4" w:space="0" w:color="auto"/>
            </w:tcBorders>
            <w:shd w:val="clear" w:color="auto" w:fill="auto"/>
            <w:noWrap/>
            <w:vAlign w:val="center"/>
            <w:hideMark/>
          </w:tcPr>
          <w:p w14:paraId="2EACEE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325,84</w:t>
            </w:r>
          </w:p>
        </w:tc>
        <w:tc>
          <w:tcPr>
            <w:tcW w:w="0" w:type="auto"/>
            <w:tcBorders>
              <w:top w:val="nil"/>
              <w:left w:val="nil"/>
              <w:bottom w:val="single" w:sz="4" w:space="0" w:color="auto"/>
              <w:right w:val="single" w:sz="4" w:space="0" w:color="auto"/>
            </w:tcBorders>
            <w:shd w:val="clear" w:color="auto" w:fill="auto"/>
            <w:noWrap/>
            <w:vAlign w:val="center"/>
            <w:hideMark/>
          </w:tcPr>
          <w:p w14:paraId="3B45A25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338,88</w:t>
            </w:r>
          </w:p>
        </w:tc>
        <w:tc>
          <w:tcPr>
            <w:tcW w:w="0" w:type="auto"/>
            <w:tcBorders>
              <w:top w:val="nil"/>
              <w:left w:val="nil"/>
              <w:bottom w:val="single" w:sz="4" w:space="0" w:color="auto"/>
              <w:right w:val="single" w:sz="4" w:space="0" w:color="auto"/>
            </w:tcBorders>
            <w:shd w:val="clear" w:color="auto" w:fill="auto"/>
            <w:noWrap/>
            <w:vAlign w:val="center"/>
            <w:hideMark/>
          </w:tcPr>
          <w:p w14:paraId="79721C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352,43</w:t>
            </w:r>
          </w:p>
        </w:tc>
        <w:tc>
          <w:tcPr>
            <w:tcW w:w="0" w:type="auto"/>
            <w:tcBorders>
              <w:top w:val="nil"/>
              <w:left w:val="nil"/>
              <w:bottom w:val="single" w:sz="4" w:space="0" w:color="auto"/>
              <w:right w:val="single" w:sz="4" w:space="0" w:color="auto"/>
            </w:tcBorders>
            <w:shd w:val="clear" w:color="auto" w:fill="auto"/>
            <w:noWrap/>
            <w:vAlign w:val="center"/>
            <w:hideMark/>
          </w:tcPr>
          <w:p w14:paraId="29CE8B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366,53</w:t>
            </w:r>
          </w:p>
        </w:tc>
        <w:tc>
          <w:tcPr>
            <w:tcW w:w="0" w:type="auto"/>
            <w:tcBorders>
              <w:top w:val="nil"/>
              <w:left w:val="nil"/>
              <w:bottom w:val="single" w:sz="4" w:space="0" w:color="auto"/>
              <w:right w:val="single" w:sz="4" w:space="0" w:color="auto"/>
            </w:tcBorders>
            <w:shd w:val="clear" w:color="auto" w:fill="auto"/>
            <w:noWrap/>
            <w:vAlign w:val="center"/>
            <w:hideMark/>
          </w:tcPr>
          <w:p w14:paraId="73BED8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381,19</w:t>
            </w:r>
          </w:p>
        </w:tc>
        <w:tc>
          <w:tcPr>
            <w:tcW w:w="0" w:type="auto"/>
            <w:tcBorders>
              <w:top w:val="nil"/>
              <w:left w:val="nil"/>
              <w:bottom w:val="single" w:sz="4" w:space="0" w:color="auto"/>
              <w:right w:val="single" w:sz="4" w:space="0" w:color="auto"/>
            </w:tcBorders>
            <w:shd w:val="clear" w:color="auto" w:fill="auto"/>
            <w:noWrap/>
            <w:vAlign w:val="center"/>
            <w:hideMark/>
          </w:tcPr>
          <w:p w14:paraId="7B73513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396,44</w:t>
            </w:r>
          </w:p>
        </w:tc>
        <w:tc>
          <w:tcPr>
            <w:tcW w:w="0" w:type="auto"/>
            <w:tcBorders>
              <w:top w:val="nil"/>
              <w:left w:val="nil"/>
              <w:bottom w:val="single" w:sz="4" w:space="0" w:color="auto"/>
              <w:right w:val="single" w:sz="4" w:space="0" w:color="auto"/>
            </w:tcBorders>
            <w:shd w:val="clear" w:color="auto" w:fill="auto"/>
            <w:noWrap/>
            <w:vAlign w:val="center"/>
            <w:hideMark/>
          </w:tcPr>
          <w:p w14:paraId="11FFE4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412,29</w:t>
            </w:r>
          </w:p>
        </w:tc>
        <w:tc>
          <w:tcPr>
            <w:tcW w:w="0" w:type="auto"/>
            <w:tcBorders>
              <w:top w:val="nil"/>
              <w:left w:val="nil"/>
              <w:bottom w:val="single" w:sz="4" w:space="0" w:color="auto"/>
              <w:right w:val="single" w:sz="4" w:space="0" w:color="auto"/>
            </w:tcBorders>
            <w:shd w:val="clear" w:color="auto" w:fill="auto"/>
            <w:noWrap/>
            <w:vAlign w:val="center"/>
            <w:hideMark/>
          </w:tcPr>
          <w:p w14:paraId="20DF99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428,79</w:t>
            </w:r>
          </w:p>
        </w:tc>
        <w:tc>
          <w:tcPr>
            <w:tcW w:w="0" w:type="auto"/>
            <w:tcBorders>
              <w:top w:val="nil"/>
              <w:left w:val="nil"/>
              <w:bottom w:val="single" w:sz="4" w:space="0" w:color="auto"/>
              <w:right w:val="single" w:sz="4" w:space="0" w:color="auto"/>
            </w:tcBorders>
            <w:shd w:val="clear" w:color="auto" w:fill="auto"/>
            <w:noWrap/>
            <w:vAlign w:val="center"/>
            <w:hideMark/>
          </w:tcPr>
          <w:p w14:paraId="3D11E48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445,94</w:t>
            </w:r>
          </w:p>
        </w:tc>
        <w:tc>
          <w:tcPr>
            <w:tcW w:w="0" w:type="auto"/>
            <w:tcBorders>
              <w:top w:val="nil"/>
              <w:left w:val="nil"/>
              <w:bottom w:val="single" w:sz="4" w:space="0" w:color="auto"/>
              <w:right w:val="single" w:sz="4" w:space="0" w:color="auto"/>
            </w:tcBorders>
            <w:shd w:val="clear" w:color="auto" w:fill="auto"/>
            <w:noWrap/>
            <w:vAlign w:val="center"/>
            <w:hideMark/>
          </w:tcPr>
          <w:p w14:paraId="7279CF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463,78</w:t>
            </w:r>
          </w:p>
        </w:tc>
        <w:tc>
          <w:tcPr>
            <w:tcW w:w="0" w:type="auto"/>
            <w:tcBorders>
              <w:top w:val="nil"/>
              <w:left w:val="nil"/>
              <w:bottom w:val="single" w:sz="4" w:space="0" w:color="auto"/>
              <w:right w:val="single" w:sz="4" w:space="0" w:color="auto"/>
            </w:tcBorders>
            <w:shd w:val="clear" w:color="auto" w:fill="auto"/>
            <w:noWrap/>
            <w:vAlign w:val="center"/>
            <w:hideMark/>
          </w:tcPr>
          <w:p w14:paraId="461AA9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482,33</w:t>
            </w:r>
          </w:p>
        </w:tc>
        <w:tc>
          <w:tcPr>
            <w:tcW w:w="0" w:type="auto"/>
            <w:tcBorders>
              <w:top w:val="nil"/>
              <w:left w:val="nil"/>
              <w:bottom w:val="single" w:sz="4" w:space="0" w:color="auto"/>
              <w:right w:val="single" w:sz="4" w:space="0" w:color="auto"/>
            </w:tcBorders>
            <w:shd w:val="clear" w:color="auto" w:fill="auto"/>
            <w:noWrap/>
            <w:vAlign w:val="center"/>
            <w:hideMark/>
          </w:tcPr>
          <w:p w14:paraId="07ED6BC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501,62</w:t>
            </w:r>
          </w:p>
        </w:tc>
        <w:tc>
          <w:tcPr>
            <w:tcW w:w="0" w:type="auto"/>
            <w:tcBorders>
              <w:top w:val="nil"/>
              <w:left w:val="nil"/>
              <w:bottom w:val="single" w:sz="4" w:space="0" w:color="auto"/>
              <w:right w:val="single" w:sz="4" w:space="0" w:color="auto"/>
            </w:tcBorders>
            <w:shd w:val="clear" w:color="auto" w:fill="auto"/>
            <w:noWrap/>
            <w:vAlign w:val="center"/>
            <w:hideMark/>
          </w:tcPr>
          <w:p w14:paraId="3A4CA8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521,68</w:t>
            </w:r>
          </w:p>
        </w:tc>
        <w:tc>
          <w:tcPr>
            <w:tcW w:w="0" w:type="auto"/>
            <w:tcBorders>
              <w:top w:val="nil"/>
              <w:left w:val="nil"/>
              <w:bottom w:val="single" w:sz="4" w:space="0" w:color="auto"/>
              <w:right w:val="single" w:sz="4" w:space="0" w:color="auto"/>
            </w:tcBorders>
            <w:shd w:val="clear" w:color="auto" w:fill="auto"/>
            <w:noWrap/>
            <w:vAlign w:val="center"/>
            <w:hideMark/>
          </w:tcPr>
          <w:p w14:paraId="29DAD6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542,55</w:t>
            </w:r>
          </w:p>
        </w:tc>
        <w:tc>
          <w:tcPr>
            <w:tcW w:w="0" w:type="auto"/>
            <w:tcBorders>
              <w:top w:val="nil"/>
              <w:left w:val="nil"/>
              <w:bottom w:val="single" w:sz="4" w:space="0" w:color="auto"/>
              <w:right w:val="single" w:sz="4" w:space="0" w:color="auto"/>
            </w:tcBorders>
            <w:shd w:val="clear" w:color="auto" w:fill="auto"/>
            <w:noWrap/>
            <w:vAlign w:val="center"/>
            <w:hideMark/>
          </w:tcPr>
          <w:p w14:paraId="4B75F8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564,25</w:t>
            </w:r>
          </w:p>
        </w:tc>
        <w:tc>
          <w:tcPr>
            <w:tcW w:w="0" w:type="auto"/>
            <w:tcBorders>
              <w:top w:val="nil"/>
              <w:left w:val="nil"/>
              <w:bottom w:val="single" w:sz="4" w:space="0" w:color="auto"/>
              <w:right w:val="single" w:sz="4" w:space="0" w:color="auto"/>
            </w:tcBorders>
            <w:shd w:val="clear" w:color="auto" w:fill="auto"/>
            <w:noWrap/>
            <w:vAlign w:val="center"/>
            <w:hideMark/>
          </w:tcPr>
          <w:p w14:paraId="07C1C1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586,82</w:t>
            </w:r>
          </w:p>
        </w:tc>
      </w:tr>
      <w:tr w:rsidR="00D55A2B" w:rsidRPr="00A742C7" w14:paraId="64D0020B"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18E04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w:t>
            </w:r>
          </w:p>
        </w:tc>
        <w:tc>
          <w:tcPr>
            <w:tcW w:w="3382" w:type="dxa"/>
            <w:tcBorders>
              <w:top w:val="nil"/>
              <w:left w:val="nil"/>
              <w:bottom w:val="single" w:sz="4" w:space="0" w:color="auto"/>
              <w:right w:val="single" w:sz="4" w:space="0" w:color="auto"/>
            </w:tcBorders>
            <w:shd w:val="clear" w:color="000000" w:fill="FFFFFF"/>
            <w:vAlign w:val="center"/>
            <w:hideMark/>
          </w:tcPr>
          <w:p w14:paraId="7F60BA56"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Расходы на приобретение (производство) энергетических ресурсов, холодной воды и теплоносителя,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3CD97E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ED458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17070,59</w:t>
            </w:r>
          </w:p>
        </w:tc>
        <w:tc>
          <w:tcPr>
            <w:tcW w:w="0" w:type="auto"/>
            <w:tcBorders>
              <w:top w:val="nil"/>
              <w:left w:val="nil"/>
              <w:bottom w:val="single" w:sz="4" w:space="0" w:color="auto"/>
              <w:right w:val="single" w:sz="4" w:space="0" w:color="auto"/>
            </w:tcBorders>
            <w:shd w:val="clear" w:color="auto" w:fill="auto"/>
            <w:noWrap/>
            <w:vAlign w:val="center"/>
            <w:hideMark/>
          </w:tcPr>
          <w:p w14:paraId="335970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17753,41</w:t>
            </w:r>
          </w:p>
        </w:tc>
        <w:tc>
          <w:tcPr>
            <w:tcW w:w="0" w:type="auto"/>
            <w:tcBorders>
              <w:top w:val="nil"/>
              <w:left w:val="nil"/>
              <w:bottom w:val="single" w:sz="4" w:space="0" w:color="auto"/>
              <w:right w:val="single" w:sz="4" w:space="0" w:color="auto"/>
            </w:tcBorders>
            <w:shd w:val="clear" w:color="auto" w:fill="auto"/>
            <w:noWrap/>
            <w:vAlign w:val="center"/>
            <w:hideMark/>
          </w:tcPr>
          <w:p w14:paraId="092F99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18463,55</w:t>
            </w:r>
          </w:p>
        </w:tc>
        <w:tc>
          <w:tcPr>
            <w:tcW w:w="0" w:type="auto"/>
            <w:tcBorders>
              <w:top w:val="nil"/>
              <w:left w:val="nil"/>
              <w:bottom w:val="single" w:sz="4" w:space="0" w:color="auto"/>
              <w:right w:val="single" w:sz="4" w:space="0" w:color="auto"/>
            </w:tcBorders>
            <w:shd w:val="clear" w:color="auto" w:fill="auto"/>
            <w:noWrap/>
            <w:vAlign w:val="center"/>
            <w:hideMark/>
          </w:tcPr>
          <w:p w14:paraId="021512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19202,09</w:t>
            </w:r>
          </w:p>
        </w:tc>
        <w:tc>
          <w:tcPr>
            <w:tcW w:w="0" w:type="auto"/>
            <w:tcBorders>
              <w:top w:val="nil"/>
              <w:left w:val="nil"/>
              <w:bottom w:val="single" w:sz="4" w:space="0" w:color="auto"/>
              <w:right w:val="single" w:sz="4" w:space="0" w:color="auto"/>
            </w:tcBorders>
            <w:shd w:val="clear" w:color="auto" w:fill="auto"/>
            <w:noWrap/>
            <w:vAlign w:val="center"/>
            <w:hideMark/>
          </w:tcPr>
          <w:p w14:paraId="7D866F7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2541,00</w:t>
            </w:r>
          </w:p>
        </w:tc>
        <w:tc>
          <w:tcPr>
            <w:tcW w:w="0" w:type="auto"/>
            <w:tcBorders>
              <w:top w:val="nil"/>
              <w:left w:val="nil"/>
              <w:bottom w:val="single" w:sz="4" w:space="0" w:color="auto"/>
              <w:right w:val="single" w:sz="4" w:space="0" w:color="auto"/>
            </w:tcBorders>
            <w:shd w:val="clear" w:color="auto" w:fill="auto"/>
            <w:noWrap/>
            <w:vAlign w:val="center"/>
            <w:hideMark/>
          </w:tcPr>
          <w:p w14:paraId="296F16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2642,64</w:t>
            </w:r>
          </w:p>
        </w:tc>
        <w:tc>
          <w:tcPr>
            <w:tcW w:w="0" w:type="auto"/>
            <w:tcBorders>
              <w:top w:val="nil"/>
              <w:left w:val="nil"/>
              <w:bottom w:val="single" w:sz="4" w:space="0" w:color="auto"/>
              <w:right w:val="single" w:sz="4" w:space="0" w:color="auto"/>
            </w:tcBorders>
            <w:shd w:val="clear" w:color="auto" w:fill="auto"/>
            <w:noWrap/>
            <w:vAlign w:val="center"/>
            <w:hideMark/>
          </w:tcPr>
          <w:p w14:paraId="25B492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2748,35</w:t>
            </w:r>
          </w:p>
        </w:tc>
        <w:tc>
          <w:tcPr>
            <w:tcW w:w="0" w:type="auto"/>
            <w:tcBorders>
              <w:top w:val="nil"/>
              <w:left w:val="nil"/>
              <w:bottom w:val="single" w:sz="4" w:space="0" w:color="auto"/>
              <w:right w:val="single" w:sz="4" w:space="0" w:color="auto"/>
            </w:tcBorders>
            <w:shd w:val="clear" w:color="auto" w:fill="auto"/>
            <w:noWrap/>
            <w:vAlign w:val="center"/>
            <w:hideMark/>
          </w:tcPr>
          <w:p w14:paraId="1B6513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2858,28</w:t>
            </w:r>
          </w:p>
        </w:tc>
        <w:tc>
          <w:tcPr>
            <w:tcW w:w="0" w:type="auto"/>
            <w:tcBorders>
              <w:top w:val="nil"/>
              <w:left w:val="nil"/>
              <w:bottom w:val="single" w:sz="4" w:space="0" w:color="auto"/>
              <w:right w:val="single" w:sz="4" w:space="0" w:color="auto"/>
            </w:tcBorders>
            <w:shd w:val="clear" w:color="auto" w:fill="auto"/>
            <w:noWrap/>
            <w:vAlign w:val="center"/>
            <w:hideMark/>
          </w:tcPr>
          <w:p w14:paraId="0FB402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2972,61</w:t>
            </w:r>
          </w:p>
        </w:tc>
        <w:tc>
          <w:tcPr>
            <w:tcW w:w="0" w:type="auto"/>
            <w:tcBorders>
              <w:top w:val="nil"/>
              <w:left w:val="nil"/>
              <w:bottom w:val="single" w:sz="4" w:space="0" w:color="auto"/>
              <w:right w:val="single" w:sz="4" w:space="0" w:color="auto"/>
            </w:tcBorders>
            <w:shd w:val="clear" w:color="auto" w:fill="auto"/>
            <w:noWrap/>
            <w:vAlign w:val="center"/>
            <w:hideMark/>
          </w:tcPr>
          <w:p w14:paraId="07DD0A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3091,52</w:t>
            </w:r>
          </w:p>
        </w:tc>
        <w:tc>
          <w:tcPr>
            <w:tcW w:w="0" w:type="auto"/>
            <w:tcBorders>
              <w:top w:val="nil"/>
              <w:left w:val="nil"/>
              <w:bottom w:val="single" w:sz="4" w:space="0" w:color="auto"/>
              <w:right w:val="single" w:sz="4" w:space="0" w:color="auto"/>
            </w:tcBorders>
            <w:shd w:val="clear" w:color="auto" w:fill="auto"/>
            <w:noWrap/>
            <w:vAlign w:val="center"/>
            <w:hideMark/>
          </w:tcPr>
          <w:p w14:paraId="45D983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3215,18</w:t>
            </w:r>
          </w:p>
        </w:tc>
        <w:tc>
          <w:tcPr>
            <w:tcW w:w="0" w:type="auto"/>
            <w:tcBorders>
              <w:top w:val="nil"/>
              <w:left w:val="nil"/>
              <w:bottom w:val="single" w:sz="4" w:space="0" w:color="auto"/>
              <w:right w:val="single" w:sz="4" w:space="0" w:color="auto"/>
            </w:tcBorders>
            <w:shd w:val="clear" w:color="auto" w:fill="auto"/>
            <w:noWrap/>
            <w:vAlign w:val="center"/>
            <w:hideMark/>
          </w:tcPr>
          <w:p w14:paraId="448944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3343,78</w:t>
            </w:r>
          </w:p>
        </w:tc>
        <w:tc>
          <w:tcPr>
            <w:tcW w:w="0" w:type="auto"/>
            <w:tcBorders>
              <w:top w:val="nil"/>
              <w:left w:val="nil"/>
              <w:bottom w:val="single" w:sz="4" w:space="0" w:color="auto"/>
              <w:right w:val="single" w:sz="4" w:space="0" w:color="auto"/>
            </w:tcBorders>
            <w:shd w:val="clear" w:color="auto" w:fill="auto"/>
            <w:noWrap/>
            <w:vAlign w:val="center"/>
            <w:hideMark/>
          </w:tcPr>
          <w:p w14:paraId="611ECA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3477,54</w:t>
            </w:r>
          </w:p>
        </w:tc>
        <w:tc>
          <w:tcPr>
            <w:tcW w:w="0" w:type="auto"/>
            <w:tcBorders>
              <w:top w:val="nil"/>
              <w:left w:val="nil"/>
              <w:bottom w:val="single" w:sz="4" w:space="0" w:color="auto"/>
              <w:right w:val="single" w:sz="4" w:space="0" w:color="auto"/>
            </w:tcBorders>
            <w:shd w:val="clear" w:color="auto" w:fill="auto"/>
            <w:noWrap/>
            <w:vAlign w:val="center"/>
            <w:hideMark/>
          </w:tcPr>
          <w:p w14:paraId="7555C5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3616,64</w:t>
            </w:r>
          </w:p>
        </w:tc>
        <w:tc>
          <w:tcPr>
            <w:tcW w:w="0" w:type="auto"/>
            <w:tcBorders>
              <w:top w:val="nil"/>
              <w:left w:val="nil"/>
              <w:bottom w:val="single" w:sz="4" w:space="0" w:color="auto"/>
              <w:right w:val="single" w:sz="4" w:space="0" w:color="auto"/>
            </w:tcBorders>
            <w:shd w:val="clear" w:color="auto" w:fill="auto"/>
            <w:noWrap/>
            <w:vAlign w:val="center"/>
            <w:hideMark/>
          </w:tcPr>
          <w:p w14:paraId="768D5D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3761,30</w:t>
            </w:r>
          </w:p>
        </w:tc>
        <w:tc>
          <w:tcPr>
            <w:tcW w:w="0" w:type="auto"/>
            <w:tcBorders>
              <w:top w:val="nil"/>
              <w:left w:val="nil"/>
              <w:bottom w:val="single" w:sz="4" w:space="0" w:color="auto"/>
              <w:right w:val="single" w:sz="4" w:space="0" w:color="auto"/>
            </w:tcBorders>
            <w:shd w:val="clear" w:color="auto" w:fill="auto"/>
            <w:noWrap/>
            <w:vAlign w:val="center"/>
            <w:hideMark/>
          </w:tcPr>
          <w:p w14:paraId="2838C36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3911,75</w:t>
            </w:r>
          </w:p>
        </w:tc>
        <w:tc>
          <w:tcPr>
            <w:tcW w:w="0" w:type="auto"/>
            <w:tcBorders>
              <w:top w:val="nil"/>
              <w:left w:val="nil"/>
              <w:bottom w:val="single" w:sz="4" w:space="0" w:color="auto"/>
              <w:right w:val="single" w:sz="4" w:space="0" w:color="auto"/>
            </w:tcBorders>
            <w:shd w:val="clear" w:color="auto" w:fill="auto"/>
            <w:noWrap/>
            <w:vAlign w:val="center"/>
            <w:hideMark/>
          </w:tcPr>
          <w:p w14:paraId="24ABFE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4068,22</w:t>
            </w:r>
          </w:p>
        </w:tc>
        <w:tc>
          <w:tcPr>
            <w:tcW w:w="0" w:type="auto"/>
            <w:tcBorders>
              <w:top w:val="nil"/>
              <w:left w:val="nil"/>
              <w:bottom w:val="single" w:sz="4" w:space="0" w:color="auto"/>
              <w:right w:val="single" w:sz="4" w:space="0" w:color="auto"/>
            </w:tcBorders>
            <w:shd w:val="clear" w:color="auto" w:fill="auto"/>
            <w:noWrap/>
            <w:vAlign w:val="center"/>
            <w:hideMark/>
          </w:tcPr>
          <w:p w14:paraId="75414A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4230,95</w:t>
            </w:r>
          </w:p>
        </w:tc>
      </w:tr>
      <w:tr w:rsidR="00D55A2B" w:rsidRPr="00A742C7" w14:paraId="4A4C3B87"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1AEB5BD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2F9DB3"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xml:space="preserve">- расходы на топливо </w:t>
            </w:r>
          </w:p>
        </w:tc>
        <w:tc>
          <w:tcPr>
            <w:tcW w:w="0" w:type="auto"/>
            <w:tcBorders>
              <w:top w:val="nil"/>
              <w:left w:val="nil"/>
              <w:bottom w:val="single" w:sz="4" w:space="0" w:color="auto"/>
              <w:right w:val="single" w:sz="4" w:space="0" w:color="auto"/>
            </w:tcBorders>
            <w:shd w:val="clear" w:color="000000" w:fill="FFFFFF"/>
            <w:vAlign w:val="center"/>
            <w:hideMark/>
          </w:tcPr>
          <w:p w14:paraId="07C1BE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EACC8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14898,53</w:t>
            </w:r>
          </w:p>
        </w:tc>
        <w:tc>
          <w:tcPr>
            <w:tcW w:w="0" w:type="auto"/>
            <w:tcBorders>
              <w:top w:val="nil"/>
              <w:left w:val="nil"/>
              <w:bottom w:val="single" w:sz="4" w:space="0" w:color="auto"/>
              <w:right w:val="single" w:sz="4" w:space="0" w:color="auto"/>
            </w:tcBorders>
            <w:shd w:val="clear" w:color="auto" w:fill="auto"/>
            <w:noWrap/>
            <w:vAlign w:val="center"/>
            <w:hideMark/>
          </w:tcPr>
          <w:p w14:paraId="35A191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15494,47</w:t>
            </w:r>
          </w:p>
        </w:tc>
        <w:tc>
          <w:tcPr>
            <w:tcW w:w="0" w:type="auto"/>
            <w:tcBorders>
              <w:top w:val="nil"/>
              <w:left w:val="nil"/>
              <w:bottom w:val="single" w:sz="4" w:space="0" w:color="auto"/>
              <w:right w:val="single" w:sz="4" w:space="0" w:color="auto"/>
            </w:tcBorders>
            <w:shd w:val="clear" w:color="auto" w:fill="auto"/>
            <w:noWrap/>
            <w:vAlign w:val="center"/>
            <w:hideMark/>
          </w:tcPr>
          <w:p w14:paraId="12684FA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16114,25</w:t>
            </w:r>
          </w:p>
        </w:tc>
        <w:tc>
          <w:tcPr>
            <w:tcW w:w="0" w:type="auto"/>
            <w:tcBorders>
              <w:top w:val="nil"/>
              <w:left w:val="nil"/>
              <w:bottom w:val="single" w:sz="4" w:space="0" w:color="auto"/>
              <w:right w:val="single" w:sz="4" w:space="0" w:color="auto"/>
            </w:tcBorders>
            <w:shd w:val="clear" w:color="auto" w:fill="auto"/>
            <w:noWrap/>
            <w:vAlign w:val="center"/>
            <w:hideMark/>
          </w:tcPr>
          <w:p w14:paraId="46C454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16758,82</w:t>
            </w:r>
          </w:p>
        </w:tc>
        <w:tc>
          <w:tcPr>
            <w:tcW w:w="0" w:type="auto"/>
            <w:tcBorders>
              <w:top w:val="nil"/>
              <w:left w:val="nil"/>
              <w:bottom w:val="single" w:sz="4" w:space="0" w:color="auto"/>
              <w:right w:val="single" w:sz="4" w:space="0" w:color="auto"/>
            </w:tcBorders>
            <w:shd w:val="clear" w:color="auto" w:fill="auto"/>
            <w:vAlign w:val="center"/>
            <w:hideMark/>
          </w:tcPr>
          <w:p w14:paraId="74E1A10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EEC3C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7CF42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526DE4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F29D13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24BDD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38821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873DE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0342A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C3E6C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E479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50910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07C273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9DD4F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51EECC82"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699476C4"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7F9D3D67"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4E4990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тонн</w:t>
            </w:r>
          </w:p>
        </w:tc>
        <w:tc>
          <w:tcPr>
            <w:tcW w:w="0" w:type="auto"/>
            <w:tcBorders>
              <w:top w:val="nil"/>
              <w:left w:val="nil"/>
              <w:bottom w:val="single" w:sz="4" w:space="0" w:color="auto"/>
              <w:right w:val="single" w:sz="4" w:space="0" w:color="auto"/>
            </w:tcBorders>
            <w:shd w:val="clear" w:color="auto" w:fill="auto"/>
            <w:noWrap/>
            <w:vAlign w:val="center"/>
            <w:hideMark/>
          </w:tcPr>
          <w:p w14:paraId="77378B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noWrap/>
            <w:vAlign w:val="center"/>
            <w:hideMark/>
          </w:tcPr>
          <w:p w14:paraId="28F66E6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noWrap/>
            <w:vAlign w:val="center"/>
            <w:hideMark/>
          </w:tcPr>
          <w:p w14:paraId="10F51C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noWrap/>
            <w:vAlign w:val="center"/>
            <w:hideMark/>
          </w:tcPr>
          <w:p w14:paraId="26548E6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vAlign w:val="center"/>
            <w:hideMark/>
          </w:tcPr>
          <w:p w14:paraId="14E909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4B2E75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05151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ABEF0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6A0E7E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4913DE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1A3F5D5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0BED53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2AA1E3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1F9146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23595D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366080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2F2F5B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c>
          <w:tcPr>
            <w:tcW w:w="0" w:type="auto"/>
            <w:tcBorders>
              <w:top w:val="nil"/>
              <w:left w:val="nil"/>
              <w:bottom w:val="single" w:sz="4" w:space="0" w:color="auto"/>
              <w:right w:val="single" w:sz="4" w:space="0" w:color="auto"/>
            </w:tcBorders>
            <w:shd w:val="clear" w:color="auto" w:fill="auto"/>
            <w:vAlign w:val="center"/>
            <w:hideMark/>
          </w:tcPr>
          <w:p w14:paraId="46CA17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0,73</w:t>
            </w:r>
          </w:p>
        </w:tc>
      </w:tr>
      <w:tr w:rsidR="00D55A2B" w:rsidRPr="00A742C7" w14:paraId="23436A4C"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512877E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8BFF15"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теплоноситель</w:t>
            </w:r>
          </w:p>
        </w:tc>
        <w:tc>
          <w:tcPr>
            <w:tcW w:w="0" w:type="auto"/>
            <w:tcBorders>
              <w:top w:val="nil"/>
              <w:left w:val="nil"/>
              <w:bottom w:val="single" w:sz="4" w:space="0" w:color="auto"/>
              <w:right w:val="single" w:sz="4" w:space="0" w:color="auto"/>
            </w:tcBorders>
            <w:shd w:val="clear" w:color="000000" w:fill="FFFFFF"/>
            <w:vAlign w:val="center"/>
            <w:hideMark/>
          </w:tcPr>
          <w:p w14:paraId="4DC5844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2D703B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5A303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9BCE6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ED930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D382AC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ECEE7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29F31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02EBB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BCDBF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F42F7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71086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012B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7F696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9ECD5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DB557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0F2F0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F11E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73E7C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5433850A"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6C51BC13"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16A91646"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6FC8282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000000" w:fill="FFFFFF"/>
            <w:vAlign w:val="center"/>
            <w:hideMark/>
          </w:tcPr>
          <w:p w14:paraId="6CB997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6F96E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A1F33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A191A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024A6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04DF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F3AA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0E97D6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87DD9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F07225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FBE22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C30057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94E3F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9EBF3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BE6AB0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B3C5D9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5DE9A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7C8FA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376C74CF"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5783BC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F2D5D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электрическую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46017B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1FE29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1896,32</w:t>
            </w:r>
          </w:p>
        </w:tc>
        <w:tc>
          <w:tcPr>
            <w:tcW w:w="0" w:type="auto"/>
            <w:tcBorders>
              <w:top w:val="nil"/>
              <w:left w:val="nil"/>
              <w:bottom w:val="single" w:sz="4" w:space="0" w:color="auto"/>
              <w:right w:val="single" w:sz="4" w:space="0" w:color="auto"/>
            </w:tcBorders>
            <w:shd w:val="clear" w:color="auto" w:fill="auto"/>
            <w:noWrap/>
            <w:vAlign w:val="center"/>
            <w:hideMark/>
          </w:tcPr>
          <w:p w14:paraId="4E9AFF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1972,17</w:t>
            </w:r>
          </w:p>
        </w:tc>
        <w:tc>
          <w:tcPr>
            <w:tcW w:w="0" w:type="auto"/>
            <w:tcBorders>
              <w:top w:val="nil"/>
              <w:left w:val="nil"/>
              <w:bottom w:val="single" w:sz="4" w:space="0" w:color="auto"/>
              <w:right w:val="single" w:sz="4" w:space="0" w:color="auto"/>
            </w:tcBorders>
            <w:shd w:val="clear" w:color="auto" w:fill="auto"/>
            <w:noWrap/>
            <w:vAlign w:val="center"/>
            <w:hideMark/>
          </w:tcPr>
          <w:p w14:paraId="2B3A57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2051,05</w:t>
            </w:r>
          </w:p>
        </w:tc>
        <w:tc>
          <w:tcPr>
            <w:tcW w:w="0" w:type="auto"/>
            <w:tcBorders>
              <w:top w:val="nil"/>
              <w:left w:val="nil"/>
              <w:bottom w:val="single" w:sz="4" w:space="0" w:color="auto"/>
              <w:right w:val="single" w:sz="4" w:space="0" w:color="auto"/>
            </w:tcBorders>
            <w:shd w:val="clear" w:color="auto" w:fill="auto"/>
            <w:noWrap/>
            <w:vAlign w:val="center"/>
            <w:hideMark/>
          </w:tcPr>
          <w:p w14:paraId="784AF4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2133,10</w:t>
            </w:r>
          </w:p>
        </w:tc>
        <w:tc>
          <w:tcPr>
            <w:tcW w:w="0" w:type="auto"/>
            <w:tcBorders>
              <w:top w:val="nil"/>
              <w:left w:val="nil"/>
              <w:bottom w:val="single" w:sz="4" w:space="0" w:color="auto"/>
              <w:right w:val="single" w:sz="4" w:space="0" w:color="auto"/>
            </w:tcBorders>
            <w:shd w:val="clear" w:color="auto" w:fill="auto"/>
            <w:noWrap/>
            <w:vAlign w:val="center"/>
            <w:hideMark/>
          </w:tcPr>
          <w:p w14:paraId="6E8982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2218,42</w:t>
            </w:r>
          </w:p>
        </w:tc>
        <w:tc>
          <w:tcPr>
            <w:tcW w:w="0" w:type="auto"/>
            <w:tcBorders>
              <w:top w:val="nil"/>
              <w:left w:val="nil"/>
              <w:bottom w:val="single" w:sz="4" w:space="0" w:color="auto"/>
              <w:right w:val="single" w:sz="4" w:space="0" w:color="auto"/>
            </w:tcBorders>
            <w:shd w:val="clear" w:color="auto" w:fill="auto"/>
            <w:noWrap/>
            <w:vAlign w:val="center"/>
            <w:hideMark/>
          </w:tcPr>
          <w:p w14:paraId="2C6B27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2307,16</w:t>
            </w:r>
          </w:p>
        </w:tc>
        <w:tc>
          <w:tcPr>
            <w:tcW w:w="0" w:type="auto"/>
            <w:tcBorders>
              <w:top w:val="nil"/>
              <w:left w:val="nil"/>
              <w:bottom w:val="single" w:sz="4" w:space="0" w:color="auto"/>
              <w:right w:val="single" w:sz="4" w:space="0" w:color="auto"/>
            </w:tcBorders>
            <w:shd w:val="clear" w:color="auto" w:fill="auto"/>
            <w:noWrap/>
            <w:vAlign w:val="center"/>
            <w:hideMark/>
          </w:tcPr>
          <w:p w14:paraId="25E186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2399,44</w:t>
            </w:r>
          </w:p>
        </w:tc>
        <w:tc>
          <w:tcPr>
            <w:tcW w:w="0" w:type="auto"/>
            <w:tcBorders>
              <w:top w:val="nil"/>
              <w:left w:val="nil"/>
              <w:bottom w:val="single" w:sz="4" w:space="0" w:color="auto"/>
              <w:right w:val="single" w:sz="4" w:space="0" w:color="auto"/>
            </w:tcBorders>
            <w:shd w:val="clear" w:color="auto" w:fill="auto"/>
            <w:noWrap/>
            <w:vAlign w:val="center"/>
            <w:hideMark/>
          </w:tcPr>
          <w:p w14:paraId="57FD8FA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2495,42</w:t>
            </w:r>
          </w:p>
        </w:tc>
        <w:tc>
          <w:tcPr>
            <w:tcW w:w="0" w:type="auto"/>
            <w:tcBorders>
              <w:top w:val="nil"/>
              <w:left w:val="nil"/>
              <w:bottom w:val="single" w:sz="4" w:space="0" w:color="auto"/>
              <w:right w:val="single" w:sz="4" w:space="0" w:color="auto"/>
            </w:tcBorders>
            <w:shd w:val="clear" w:color="auto" w:fill="auto"/>
            <w:noWrap/>
            <w:vAlign w:val="center"/>
            <w:hideMark/>
          </w:tcPr>
          <w:p w14:paraId="357D25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2595,24</w:t>
            </w:r>
          </w:p>
        </w:tc>
        <w:tc>
          <w:tcPr>
            <w:tcW w:w="0" w:type="auto"/>
            <w:tcBorders>
              <w:top w:val="nil"/>
              <w:left w:val="nil"/>
              <w:bottom w:val="single" w:sz="4" w:space="0" w:color="auto"/>
              <w:right w:val="single" w:sz="4" w:space="0" w:color="auto"/>
            </w:tcBorders>
            <w:shd w:val="clear" w:color="auto" w:fill="auto"/>
            <w:noWrap/>
            <w:vAlign w:val="center"/>
            <w:hideMark/>
          </w:tcPr>
          <w:p w14:paraId="1D1F25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2699,05</w:t>
            </w:r>
          </w:p>
        </w:tc>
        <w:tc>
          <w:tcPr>
            <w:tcW w:w="0" w:type="auto"/>
            <w:tcBorders>
              <w:top w:val="nil"/>
              <w:left w:val="nil"/>
              <w:bottom w:val="single" w:sz="4" w:space="0" w:color="auto"/>
              <w:right w:val="single" w:sz="4" w:space="0" w:color="auto"/>
            </w:tcBorders>
            <w:shd w:val="clear" w:color="auto" w:fill="auto"/>
            <w:noWrap/>
            <w:vAlign w:val="center"/>
            <w:hideMark/>
          </w:tcPr>
          <w:p w14:paraId="4EFDC3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2807,01</w:t>
            </w:r>
          </w:p>
        </w:tc>
        <w:tc>
          <w:tcPr>
            <w:tcW w:w="0" w:type="auto"/>
            <w:tcBorders>
              <w:top w:val="nil"/>
              <w:left w:val="nil"/>
              <w:bottom w:val="single" w:sz="4" w:space="0" w:color="auto"/>
              <w:right w:val="single" w:sz="4" w:space="0" w:color="auto"/>
            </w:tcBorders>
            <w:shd w:val="clear" w:color="auto" w:fill="auto"/>
            <w:noWrap/>
            <w:vAlign w:val="center"/>
            <w:hideMark/>
          </w:tcPr>
          <w:p w14:paraId="7850EB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2919,29</w:t>
            </w:r>
          </w:p>
        </w:tc>
        <w:tc>
          <w:tcPr>
            <w:tcW w:w="0" w:type="auto"/>
            <w:tcBorders>
              <w:top w:val="nil"/>
              <w:left w:val="nil"/>
              <w:bottom w:val="single" w:sz="4" w:space="0" w:color="auto"/>
              <w:right w:val="single" w:sz="4" w:space="0" w:color="auto"/>
            </w:tcBorders>
            <w:shd w:val="clear" w:color="auto" w:fill="auto"/>
            <w:noWrap/>
            <w:vAlign w:val="center"/>
            <w:hideMark/>
          </w:tcPr>
          <w:p w14:paraId="537204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3036,06</w:t>
            </w:r>
          </w:p>
        </w:tc>
        <w:tc>
          <w:tcPr>
            <w:tcW w:w="0" w:type="auto"/>
            <w:tcBorders>
              <w:top w:val="nil"/>
              <w:left w:val="nil"/>
              <w:bottom w:val="single" w:sz="4" w:space="0" w:color="auto"/>
              <w:right w:val="single" w:sz="4" w:space="0" w:color="auto"/>
            </w:tcBorders>
            <w:shd w:val="clear" w:color="auto" w:fill="auto"/>
            <w:noWrap/>
            <w:vAlign w:val="center"/>
            <w:hideMark/>
          </w:tcPr>
          <w:p w14:paraId="583633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3157,50</w:t>
            </w:r>
          </w:p>
        </w:tc>
        <w:tc>
          <w:tcPr>
            <w:tcW w:w="0" w:type="auto"/>
            <w:tcBorders>
              <w:top w:val="nil"/>
              <w:left w:val="nil"/>
              <w:bottom w:val="single" w:sz="4" w:space="0" w:color="auto"/>
              <w:right w:val="single" w:sz="4" w:space="0" w:color="auto"/>
            </w:tcBorders>
            <w:shd w:val="clear" w:color="auto" w:fill="auto"/>
            <w:noWrap/>
            <w:vAlign w:val="center"/>
            <w:hideMark/>
          </w:tcPr>
          <w:p w14:paraId="326A59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3283,81</w:t>
            </w:r>
          </w:p>
        </w:tc>
        <w:tc>
          <w:tcPr>
            <w:tcW w:w="0" w:type="auto"/>
            <w:tcBorders>
              <w:top w:val="nil"/>
              <w:left w:val="nil"/>
              <w:bottom w:val="single" w:sz="4" w:space="0" w:color="auto"/>
              <w:right w:val="single" w:sz="4" w:space="0" w:color="auto"/>
            </w:tcBorders>
            <w:shd w:val="clear" w:color="auto" w:fill="auto"/>
            <w:noWrap/>
            <w:vAlign w:val="center"/>
            <w:hideMark/>
          </w:tcPr>
          <w:p w14:paraId="34F4BC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3415,16</w:t>
            </w:r>
          </w:p>
        </w:tc>
        <w:tc>
          <w:tcPr>
            <w:tcW w:w="0" w:type="auto"/>
            <w:tcBorders>
              <w:top w:val="nil"/>
              <w:left w:val="nil"/>
              <w:bottom w:val="single" w:sz="4" w:space="0" w:color="auto"/>
              <w:right w:val="single" w:sz="4" w:space="0" w:color="auto"/>
            </w:tcBorders>
            <w:shd w:val="clear" w:color="auto" w:fill="auto"/>
            <w:noWrap/>
            <w:vAlign w:val="center"/>
            <w:hideMark/>
          </w:tcPr>
          <w:p w14:paraId="2BF167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3551,76</w:t>
            </w:r>
          </w:p>
        </w:tc>
        <w:tc>
          <w:tcPr>
            <w:tcW w:w="0" w:type="auto"/>
            <w:tcBorders>
              <w:top w:val="nil"/>
              <w:left w:val="nil"/>
              <w:bottom w:val="single" w:sz="4" w:space="0" w:color="auto"/>
              <w:right w:val="single" w:sz="4" w:space="0" w:color="auto"/>
            </w:tcBorders>
            <w:shd w:val="clear" w:color="auto" w:fill="auto"/>
            <w:noWrap/>
            <w:vAlign w:val="center"/>
            <w:hideMark/>
          </w:tcPr>
          <w:p w14:paraId="6718A48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3693,83</w:t>
            </w:r>
          </w:p>
        </w:tc>
      </w:tr>
      <w:tr w:rsidR="00D55A2B" w:rsidRPr="00A742C7" w14:paraId="5A368EB4"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56C9F1A7"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1C488650"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25555B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кВт.ч</w:t>
            </w:r>
          </w:p>
        </w:tc>
        <w:tc>
          <w:tcPr>
            <w:tcW w:w="0" w:type="auto"/>
            <w:tcBorders>
              <w:top w:val="nil"/>
              <w:left w:val="nil"/>
              <w:bottom w:val="single" w:sz="4" w:space="0" w:color="auto"/>
              <w:right w:val="single" w:sz="4" w:space="0" w:color="auto"/>
            </w:tcBorders>
            <w:shd w:val="clear" w:color="auto" w:fill="auto"/>
            <w:noWrap/>
            <w:vAlign w:val="center"/>
            <w:hideMark/>
          </w:tcPr>
          <w:p w14:paraId="56946B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16F6A2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0EBB7AF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496950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683DCD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25F0DC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244C72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23C85E8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58DEB0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721A112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6D10FE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40080A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0F94D7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5C09600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6EB714B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00A26E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726B4D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c>
          <w:tcPr>
            <w:tcW w:w="0" w:type="auto"/>
            <w:tcBorders>
              <w:top w:val="nil"/>
              <w:left w:val="nil"/>
              <w:bottom w:val="single" w:sz="4" w:space="0" w:color="auto"/>
              <w:right w:val="single" w:sz="4" w:space="0" w:color="auto"/>
            </w:tcBorders>
            <w:shd w:val="clear" w:color="auto" w:fill="auto"/>
            <w:noWrap/>
            <w:vAlign w:val="center"/>
            <w:hideMark/>
          </w:tcPr>
          <w:p w14:paraId="199A94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280,73</w:t>
            </w:r>
          </w:p>
        </w:tc>
      </w:tr>
      <w:tr w:rsidR="00D55A2B" w:rsidRPr="00A742C7" w14:paraId="53E69065"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A0D6A5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B5EC2A"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тепловую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3131EF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63C2F4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33DD2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5B85A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6DA8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5F540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B334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F706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C3A8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92D40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80170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A3D22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654A5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856B1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0F2A09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70870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9CC7F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441CC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111D3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62C076EC"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4F3E4509"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22EB5C03"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3A35AE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000000" w:fill="FFFFFF"/>
            <w:vAlign w:val="center"/>
            <w:hideMark/>
          </w:tcPr>
          <w:p w14:paraId="3877A5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12760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EBA8C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A3F2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D8AE04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C9E22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2F693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88702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E64B7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D813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47501F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7D946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57A6F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51E55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7CE31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C4627A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6CBD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9BF9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0554A56D"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0C9F35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D402FB"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холодную воду</w:t>
            </w:r>
          </w:p>
        </w:tc>
        <w:tc>
          <w:tcPr>
            <w:tcW w:w="0" w:type="auto"/>
            <w:tcBorders>
              <w:top w:val="nil"/>
              <w:left w:val="nil"/>
              <w:bottom w:val="single" w:sz="4" w:space="0" w:color="auto"/>
              <w:right w:val="single" w:sz="4" w:space="0" w:color="auto"/>
            </w:tcBorders>
            <w:shd w:val="clear" w:color="000000" w:fill="FFFFFF"/>
            <w:vAlign w:val="center"/>
            <w:hideMark/>
          </w:tcPr>
          <w:p w14:paraId="2A8339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749F5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275,74</w:t>
            </w:r>
          </w:p>
        </w:tc>
        <w:tc>
          <w:tcPr>
            <w:tcW w:w="0" w:type="auto"/>
            <w:tcBorders>
              <w:top w:val="nil"/>
              <w:left w:val="nil"/>
              <w:bottom w:val="single" w:sz="4" w:space="0" w:color="auto"/>
              <w:right w:val="single" w:sz="4" w:space="0" w:color="auto"/>
            </w:tcBorders>
            <w:shd w:val="clear" w:color="auto" w:fill="auto"/>
            <w:noWrap/>
            <w:vAlign w:val="center"/>
            <w:hideMark/>
          </w:tcPr>
          <w:p w14:paraId="3B6973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286,77</w:t>
            </w:r>
          </w:p>
        </w:tc>
        <w:tc>
          <w:tcPr>
            <w:tcW w:w="0" w:type="auto"/>
            <w:tcBorders>
              <w:top w:val="nil"/>
              <w:left w:val="nil"/>
              <w:bottom w:val="single" w:sz="4" w:space="0" w:color="auto"/>
              <w:right w:val="single" w:sz="4" w:space="0" w:color="auto"/>
            </w:tcBorders>
            <w:shd w:val="clear" w:color="auto" w:fill="auto"/>
            <w:noWrap/>
            <w:vAlign w:val="center"/>
            <w:hideMark/>
          </w:tcPr>
          <w:p w14:paraId="579038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298,24</w:t>
            </w:r>
          </w:p>
        </w:tc>
        <w:tc>
          <w:tcPr>
            <w:tcW w:w="0" w:type="auto"/>
            <w:tcBorders>
              <w:top w:val="nil"/>
              <w:left w:val="nil"/>
              <w:bottom w:val="single" w:sz="4" w:space="0" w:color="auto"/>
              <w:right w:val="single" w:sz="4" w:space="0" w:color="auto"/>
            </w:tcBorders>
            <w:shd w:val="clear" w:color="auto" w:fill="auto"/>
            <w:noWrap/>
            <w:vAlign w:val="center"/>
            <w:hideMark/>
          </w:tcPr>
          <w:p w14:paraId="52CA55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310,17</w:t>
            </w:r>
          </w:p>
        </w:tc>
        <w:tc>
          <w:tcPr>
            <w:tcW w:w="0" w:type="auto"/>
            <w:tcBorders>
              <w:top w:val="nil"/>
              <w:left w:val="nil"/>
              <w:bottom w:val="single" w:sz="4" w:space="0" w:color="auto"/>
              <w:right w:val="single" w:sz="4" w:space="0" w:color="auto"/>
            </w:tcBorders>
            <w:shd w:val="clear" w:color="auto" w:fill="auto"/>
            <w:noWrap/>
            <w:vAlign w:val="center"/>
            <w:hideMark/>
          </w:tcPr>
          <w:p w14:paraId="373B10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322,58</w:t>
            </w:r>
          </w:p>
        </w:tc>
        <w:tc>
          <w:tcPr>
            <w:tcW w:w="0" w:type="auto"/>
            <w:tcBorders>
              <w:top w:val="nil"/>
              <w:left w:val="nil"/>
              <w:bottom w:val="single" w:sz="4" w:space="0" w:color="auto"/>
              <w:right w:val="single" w:sz="4" w:space="0" w:color="auto"/>
            </w:tcBorders>
            <w:shd w:val="clear" w:color="auto" w:fill="auto"/>
            <w:noWrap/>
            <w:vAlign w:val="center"/>
            <w:hideMark/>
          </w:tcPr>
          <w:p w14:paraId="6FFCC3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335,48</w:t>
            </w:r>
          </w:p>
        </w:tc>
        <w:tc>
          <w:tcPr>
            <w:tcW w:w="0" w:type="auto"/>
            <w:tcBorders>
              <w:top w:val="nil"/>
              <w:left w:val="nil"/>
              <w:bottom w:val="single" w:sz="4" w:space="0" w:color="auto"/>
              <w:right w:val="single" w:sz="4" w:space="0" w:color="auto"/>
            </w:tcBorders>
            <w:shd w:val="clear" w:color="auto" w:fill="auto"/>
            <w:noWrap/>
            <w:vAlign w:val="center"/>
            <w:hideMark/>
          </w:tcPr>
          <w:p w14:paraId="4EEE67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348,90</w:t>
            </w:r>
          </w:p>
        </w:tc>
        <w:tc>
          <w:tcPr>
            <w:tcW w:w="0" w:type="auto"/>
            <w:tcBorders>
              <w:top w:val="nil"/>
              <w:left w:val="nil"/>
              <w:bottom w:val="single" w:sz="4" w:space="0" w:color="auto"/>
              <w:right w:val="single" w:sz="4" w:space="0" w:color="auto"/>
            </w:tcBorders>
            <w:shd w:val="clear" w:color="auto" w:fill="auto"/>
            <w:noWrap/>
            <w:vAlign w:val="center"/>
            <w:hideMark/>
          </w:tcPr>
          <w:p w14:paraId="2B17C9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362,86</w:t>
            </w:r>
          </w:p>
        </w:tc>
        <w:tc>
          <w:tcPr>
            <w:tcW w:w="0" w:type="auto"/>
            <w:tcBorders>
              <w:top w:val="nil"/>
              <w:left w:val="nil"/>
              <w:bottom w:val="single" w:sz="4" w:space="0" w:color="auto"/>
              <w:right w:val="single" w:sz="4" w:space="0" w:color="auto"/>
            </w:tcBorders>
            <w:shd w:val="clear" w:color="auto" w:fill="auto"/>
            <w:noWrap/>
            <w:vAlign w:val="center"/>
            <w:hideMark/>
          </w:tcPr>
          <w:p w14:paraId="4AA37B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377,37</w:t>
            </w:r>
          </w:p>
        </w:tc>
        <w:tc>
          <w:tcPr>
            <w:tcW w:w="0" w:type="auto"/>
            <w:tcBorders>
              <w:top w:val="nil"/>
              <w:left w:val="nil"/>
              <w:bottom w:val="single" w:sz="4" w:space="0" w:color="auto"/>
              <w:right w:val="single" w:sz="4" w:space="0" w:color="auto"/>
            </w:tcBorders>
            <w:shd w:val="clear" w:color="auto" w:fill="auto"/>
            <w:noWrap/>
            <w:vAlign w:val="center"/>
            <w:hideMark/>
          </w:tcPr>
          <w:p w14:paraId="7CCF6D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392,47</w:t>
            </w:r>
          </w:p>
        </w:tc>
        <w:tc>
          <w:tcPr>
            <w:tcW w:w="0" w:type="auto"/>
            <w:tcBorders>
              <w:top w:val="nil"/>
              <w:left w:val="nil"/>
              <w:bottom w:val="single" w:sz="4" w:space="0" w:color="auto"/>
              <w:right w:val="single" w:sz="4" w:space="0" w:color="auto"/>
            </w:tcBorders>
            <w:shd w:val="clear" w:color="auto" w:fill="auto"/>
            <w:noWrap/>
            <w:vAlign w:val="center"/>
            <w:hideMark/>
          </w:tcPr>
          <w:p w14:paraId="3C95D4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408,17</w:t>
            </w:r>
          </w:p>
        </w:tc>
        <w:tc>
          <w:tcPr>
            <w:tcW w:w="0" w:type="auto"/>
            <w:tcBorders>
              <w:top w:val="nil"/>
              <w:left w:val="nil"/>
              <w:bottom w:val="single" w:sz="4" w:space="0" w:color="auto"/>
              <w:right w:val="single" w:sz="4" w:space="0" w:color="auto"/>
            </w:tcBorders>
            <w:shd w:val="clear" w:color="auto" w:fill="auto"/>
            <w:noWrap/>
            <w:vAlign w:val="center"/>
            <w:hideMark/>
          </w:tcPr>
          <w:p w14:paraId="5AF3AC0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424,49</w:t>
            </w:r>
          </w:p>
        </w:tc>
        <w:tc>
          <w:tcPr>
            <w:tcW w:w="0" w:type="auto"/>
            <w:tcBorders>
              <w:top w:val="nil"/>
              <w:left w:val="nil"/>
              <w:bottom w:val="single" w:sz="4" w:space="0" w:color="auto"/>
              <w:right w:val="single" w:sz="4" w:space="0" w:color="auto"/>
            </w:tcBorders>
            <w:shd w:val="clear" w:color="auto" w:fill="auto"/>
            <w:noWrap/>
            <w:vAlign w:val="center"/>
            <w:hideMark/>
          </w:tcPr>
          <w:p w14:paraId="511BEE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441,47</w:t>
            </w:r>
          </w:p>
        </w:tc>
        <w:tc>
          <w:tcPr>
            <w:tcW w:w="0" w:type="auto"/>
            <w:tcBorders>
              <w:top w:val="nil"/>
              <w:left w:val="nil"/>
              <w:bottom w:val="single" w:sz="4" w:space="0" w:color="auto"/>
              <w:right w:val="single" w:sz="4" w:space="0" w:color="auto"/>
            </w:tcBorders>
            <w:shd w:val="clear" w:color="auto" w:fill="auto"/>
            <w:noWrap/>
            <w:vAlign w:val="center"/>
            <w:hideMark/>
          </w:tcPr>
          <w:p w14:paraId="37A7C8C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459,13</w:t>
            </w:r>
          </w:p>
        </w:tc>
        <w:tc>
          <w:tcPr>
            <w:tcW w:w="0" w:type="auto"/>
            <w:tcBorders>
              <w:top w:val="nil"/>
              <w:left w:val="nil"/>
              <w:bottom w:val="single" w:sz="4" w:space="0" w:color="auto"/>
              <w:right w:val="single" w:sz="4" w:space="0" w:color="auto"/>
            </w:tcBorders>
            <w:shd w:val="clear" w:color="auto" w:fill="auto"/>
            <w:noWrap/>
            <w:vAlign w:val="center"/>
            <w:hideMark/>
          </w:tcPr>
          <w:p w14:paraId="3ACEB6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477,50</w:t>
            </w:r>
          </w:p>
        </w:tc>
        <w:tc>
          <w:tcPr>
            <w:tcW w:w="0" w:type="auto"/>
            <w:tcBorders>
              <w:top w:val="nil"/>
              <w:left w:val="nil"/>
              <w:bottom w:val="single" w:sz="4" w:space="0" w:color="auto"/>
              <w:right w:val="single" w:sz="4" w:space="0" w:color="auto"/>
            </w:tcBorders>
            <w:shd w:val="clear" w:color="auto" w:fill="auto"/>
            <w:noWrap/>
            <w:vAlign w:val="center"/>
            <w:hideMark/>
          </w:tcPr>
          <w:p w14:paraId="274823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496,60</w:t>
            </w:r>
          </w:p>
        </w:tc>
        <w:tc>
          <w:tcPr>
            <w:tcW w:w="0" w:type="auto"/>
            <w:tcBorders>
              <w:top w:val="nil"/>
              <w:left w:val="nil"/>
              <w:bottom w:val="single" w:sz="4" w:space="0" w:color="auto"/>
              <w:right w:val="single" w:sz="4" w:space="0" w:color="auto"/>
            </w:tcBorders>
            <w:shd w:val="clear" w:color="auto" w:fill="auto"/>
            <w:noWrap/>
            <w:vAlign w:val="center"/>
            <w:hideMark/>
          </w:tcPr>
          <w:p w14:paraId="158E77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516,46</w:t>
            </w:r>
          </w:p>
        </w:tc>
        <w:tc>
          <w:tcPr>
            <w:tcW w:w="0" w:type="auto"/>
            <w:tcBorders>
              <w:top w:val="nil"/>
              <w:left w:val="nil"/>
              <w:bottom w:val="single" w:sz="4" w:space="0" w:color="auto"/>
              <w:right w:val="single" w:sz="4" w:space="0" w:color="auto"/>
            </w:tcBorders>
            <w:shd w:val="clear" w:color="auto" w:fill="auto"/>
            <w:noWrap/>
            <w:vAlign w:val="center"/>
            <w:hideMark/>
          </w:tcPr>
          <w:p w14:paraId="158E0B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537,12</w:t>
            </w:r>
          </w:p>
        </w:tc>
      </w:tr>
      <w:tr w:rsidR="00D55A2B" w:rsidRPr="00A742C7" w14:paraId="30C68238"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1B5B0444"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0DBF6AFD"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03782DE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auto" w:fill="auto"/>
            <w:noWrap/>
            <w:vAlign w:val="center"/>
            <w:hideMark/>
          </w:tcPr>
          <w:p w14:paraId="348691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298A87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4278F7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35C9F9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20666B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143726E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22DB58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53E32E7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4D7A64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6B6496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0CF3A53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7A15D2D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32478F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7E48B2A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45F9A5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154D1A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49FA8A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c>
          <w:tcPr>
            <w:tcW w:w="0" w:type="auto"/>
            <w:tcBorders>
              <w:top w:val="nil"/>
              <w:left w:val="nil"/>
              <w:bottom w:val="single" w:sz="4" w:space="0" w:color="auto"/>
              <w:right w:val="single" w:sz="4" w:space="0" w:color="auto"/>
            </w:tcBorders>
            <w:shd w:val="clear" w:color="auto" w:fill="auto"/>
            <w:noWrap/>
            <w:vAlign w:val="center"/>
            <w:hideMark/>
          </w:tcPr>
          <w:p w14:paraId="2BB098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2,65</w:t>
            </w:r>
          </w:p>
        </w:tc>
      </w:tr>
      <w:tr w:rsidR="00D55A2B" w:rsidRPr="00A742C7" w14:paraId="44768B14"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A7E61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w:t>
            </w:r>
          </w:p>
        </w:tc>
        <w:tc>
          <w:tcPr>
            <w:tcW w:w="3382" w:type="dxa"/>
            <w:tcBorders>
              <w:top w:val="nil"/>
              <w:left w:val="nil"/>
              <w:bottom w:val="single" w:sz="4" w:space="0" w:color="auto"/>
              <w:right w:val="single" w:sz="4" w:space="0" w:color="auto"/>
            </w:tcBorders>
            <w:shd w:val="clear" w:color="000000" w:fill="FFFFFF"/>
            <w:vAlign w:val="center"/>
            <w:hideMark/>
          </w:tcPr>
          <w:p w14:paraId="6D601C93"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Нормативная прибыль,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1B3536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376CE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CF18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E3A7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9315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AB55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F4CB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22A95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C7CA3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A5AF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3B03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EF550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9D6C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6668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C3C6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B23B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A43D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E9CB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3A66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3CA263AD"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2C2513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w:t>
            </w:r>
          </w:p>
        </w:tc>
        <w:tc>
          <w:tcPr>
            <w:tcW w:w="3382" w:type="dxa"/>
            <w:tcBorders>
              <w:top w:val="nil"/>
              <w:left w:val="nil"/>
              <w:bottom w:val="single" w:sz="4" w:space="0" w:color="auto"/>
              <w:right w:val="single" w:sz="4" w:space="0" w:color="auto"/>
            </w:tcBorders>
            <w:shd w:val="clear" w:color="000000" w:fill="FFFFFF"/>
            <w:vAlign w:val="center"/>
            <w:hideMark/>
          </w:tcPr>
          <w:p w14:paraId="43B2616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0" w:type="auto"/>
            <w:tcBorders>
              <w:top w:val="nil"/>
              <w:left w:val="nil"/>
              <w:bottom w:val="single" w:sz="4" w:space="0" w:color="auto"/>
              <w:right w:val="single" w:sz="4" w:space="0" w:color="auto"/>
            </w:tcBorders>
            <w:shd w:val="clear" w:color="000000" w:fill="FFFFFF"/>
            <w:vAlign w:val="center"/>
            <w:hideMark/>
          </w:tcPr>
          <w:p w14:paraId="2D4E9B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3BA239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983B3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C954E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6F584A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3EF97B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99B60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8BEE61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E8F125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1BFA7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78FC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C80BB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19E5A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30C79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09EFA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E009A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83A03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4AF9D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03502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440AA0B1"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D6B5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w:t>
            </w:r>
          </w:p>
        </w:tc>
        <w:tc>
          <w:tcPr>
            <w:tcW w:w="3382" w:type="dxa"/>
            <w:tcBorders>
              <w:top w:val="nil"/>
              <w:left w:val="nil"/>
              <w:bottom w:val="single" w:sz="4" w:space="0" w:color="auto"/>
              <w:right w:val="single" w:sz="4" w:space="0" w:color="auto"/>
            </w:tcBorders>
            <w:shd w:val="clear" w:color="000000" w:fill="FFFFFF"/>
            <w:vAlign w:val="center"/>
            <w:hideMark/>
          </w:tcPr>
          <w:p w14:paraId="13F0295B"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-прибыль, не предусмотренная инвестпрограммой (на мероприятия из схемы теплоснабжения)</w:t>
            </w:r>
          </w:p>
        </w:tc>
        <w:tc>
          <w:tcPr>
            <w:tcW w:w="0" w:type="auto"/>
            <w:tcBorders>
              <w:top w:val="nil"/>
              <w:left w:val="nil"/>
              <w:bottom w:val="single" w:sz="4" w:space="0" w:color="auto"/>
              <w:right w:val="single" w:sz="4" w:space="0" w:color="auto"/>
            </w:tcBorders>
            <w:shd w:val="clear" w:color="000000" w:fill="FFFFFF"/>
            <w:vAlign w:val="center"/>
            <w:hideMark/>
          </w:tcPr>
          <w:p w14:paraId="7F6F44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6AA4B8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C5713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392C55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0A9D09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DB4AC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737E9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714EB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9105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E91F1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FE945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316C0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AD74B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76511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61200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B9CAA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44095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CB799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8C50F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2A2CCE83"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6C390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w:t>
            </w:r>
          </w:p>
        </w:tc>
        <w:tc>
          <w:tcPr>
            <w:tcW w:w="3382" w:type="dxa"/>
            <w:tcBorders>
              <w:top w:val="nil"/>
              <w:left w:val="nil"/>
              <w:bottom w:val="single" w:sz="4" w:space="0" w:color="auto"/>
              <w:right w:val="single" w:sz="4" w:space="0" w:color="auto"/>
            </w:tcBorders>
            <w:shd w:val="clear" w:color="000000" w:fill="FFFFFF"/>
            <w:vAlign w:val="center"/>
            <w:hideMark/>
          </w:tcPr>
          <w:p w14:paraId="77877AAF"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Расчетная предпринимательская прибыль гарантирующей организации</w:t>
            </w:r>
          </w:p>
        </w:tc>
        <w:tc>
          <w:tcPr>
            <w:tcW w:w="0" w:type="auto"/>
            <w:tcBorders>
              <w:top w:val="nil"/>
              <w:left w:val="nil"/>
              <w:bottom w:val="single" w:sz="4" w:space="0" w:color="auto"/>
              <w:right w:val="single" w:sz="4" w:space="0" w:color="auto"/>
            </w:tcBorders>
            <w:shd w:val="clear" w:color="000000" w:fill="FFFFFF"/>
            <w:vAlign w:val="center"/>
            <w:hideMark/>
          </w:tcPr>
          <w:p w14:paraId="237A7F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D76D8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1198,86</w:t>
            </w:r>
          </w:p>
        </w:tc>
        <w:tc>
          <w:tcPr>
            <w:tcW w:w="0" w:type="auto"/>
            <w:tcBorders>
              <w:top w:val="nil"/>
              <w:left w:val="nil"/>
              <w:bottom w:val="single" w:sz="4" w:space="0" w:color="auto"/>
              <w:right w:val="single" w:sz="4" w:space="0" w:color="auto"/>
            </w:tcBorders>
            <w:shd w:val="clear" w:color="auto" w:fill="auto"/>
            <w:noWrap/>
            <w:vAlign w:val="center"/>
            <w:hideMark/>
          </w:tcPr>
          <w:p w14:paraId="435AB6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1242,87</w:t>
            </w:r>
          </w:p>
        </w:tc>
        <w:tc>
          <w:tcPr>
            <w:tcW w:w="0" w:type="auto"/>
            <w:tcBorders>
              <w:top w:val="nil"/>
              <w:left w:val="nil"/>
              <w:bottom w:val="single" w:sz="4" w:space="0" w:color="auto"/>
              <w:right w:val="single" w:sz="4" w:space="0" w:color="auto"/>
            </w:tcBorders>
            <w:shd w:val="clear" w:color="auto" w:fill="auto"/>
            <w:noWrap/>
            <w:vAlign w:val="center"/>
            <w:hideMark/>
          </w:tcPr>
          <w:p w14:paraId="0A2790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1288,64</w:t>
            </w:r>
          </w:p>
        </w:tc>
        <w:tc>
          <w:tcPr>
            <w:tcW w:w="0" w:type="auto"/>
            <w:tcBorders>
              <w:top w:val="nil"/>
              <w:left w:val="nil"/>
              <w:bottom w:val="single" w:sz="4" w:space="0" w:color="auto"/>
              <w:right w:val="single" w:sz="4" w:space="0" w:color="auto"/>
            </w:tcBorders>
            <w:shd w:val="clear" w:color="auto" w:fill="auto"/>
            <w:noWrap/>
            <w:vAlign w:val="center"/>
            <w:hideMark/>
          </w:tcPr>
          <w:p w14:paraId="2AEB4DA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1336,24</w:t>
            </w:r>
          </w:p>
        </w:tc>
        <w:tc>
          <w:tcPr>
            <w:tcW w:w="0" w:type="auto"/>
            <w:tcBorders>
              <w:top w:val="nil"/>
              <w:left w:val="nil"/>
              <w:bottom w:val="single" w:sz="4" w:space="0" w:color="auto"/>
              <w:right w:val="single" w:sz="4" w:space="0" w:color="auto"/>
            </w:tcBorders>
            <w:shd w:val="clear" w:color="auto" w:fill="auto"/>
            <w:noWrap/>
            <w:vAlign w:val="center"/>
            <w:hideMark/>
          </w:tcPr>
          <w:p w14:paraId="20100F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1385,75</w:t>
            </w:r>
          </w:p>
        </w:tc>
        <w:tc>
          <w:tcPr>
            <w:tcW w:w="0" w:type="auto"/>
            <w:tcBorders>
              <w:top w:val="nil"/>
              <w:left w:val="nil"/>
              <w:bottom w:val="single" w:sz="4" w:space="0" w:color="auto"/>
              <w:right w:val="single" w:sz="4" w:space="0" w:color="auto"/>
            </w:tcBorders>
            <w:shd w:val="clear" w:color="auto" w:fill="auto"/>
            <w:noWrap/>
            <w:vAlign w:val="center"/>
            <w:hideMark/>
          </w:tcPr>
          <w:p w14:paraId="232C0B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1437,23</w:t>
            </w:r>
          </w:p>
        </w:tc>
        <w:tc>
          <w:tcPr>
            <w:tcW w:w="0" w:type="auto"/>
            <w:tcBorders>
              <w:top w:val="nil"/>
              <w:left w:val="nil"/>
              <w:bottom w:val="single" w:sz="4" w:space="0" w:color="auto"/>
              <w:right w:val="single" w:sz="4" w:space="0" w:color="auto"/>
            </w:tcBorders>
            <w:shd w:val="clear" w:color="auto" w:fill="auto"/>
            <w:noWrap/>
            <w:vAlign w:val="center"/>
            <w:hideMark/>
          </w:tcPr>
          <w:p w14:paraId="6BAF19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1490,78</w:t>
            </w:r>
          </w:p>
        </w:tc>
        <w:tc>
          <w:tcPr>
            <w:tcW w:w="0" w:type="auto"/>
            <w:tcBorders>
              <w:top w:val="nil"/>
              <w:left w:val="nil"/>
              <w:bottom w:val="single" w:sz="4" w:space="0" w:color="auto"/>
              <w:right w:val="single" w:sz="4" w:space="0" w:color="auto"/>
            </w:tcBorders>
            <w:shd w:val="clear" w:color="auto" w:fill="auto"/>
            <w:noWrap/>
            <w:vAlign w:val="center"/>
            <w:hideMark/>
          </w:tcPr>
          <w:p w14:paraId="377AD1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1546,47</w:t>
            </w:r>
          </w:p>
        </w:tc>
        <w:tc>
          <w:tcPr>
            <w:tcW w:w="0" w:type="auto"/>
            <w:tcBorders>
              <w:top w:val="nil"/>
              <w:left w:val="nil"/>
              <w:bottom w:val="single" w:sz="4" w:space="0" w:color="auto"/>
              <w:right w:val="single" w:sz="4" w:space="0" w:color="auto"/>
            </w:tcBorders>
            <w:shd w:val="clear" w:color="auto" w:fill="auto"/>
            <w:noWrap/>
            <w:vAlign w:val="center"/>
            <w:hideMark/>
          </w:tcPr>
          <w:p w14:paraId="7DCEBDF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1604,38</w:t>
            </w:r>
          </w:p>
        </w:tc>
        <w:tc>
          <w:tcPr>
            <w:tcW w:w="0" w:type="auto"/>
            <w:tcBorders>
              <w:top w:val="nil"/>
              <w:left w:val="nil"/>
              <w:bottom w:val="single" w:sz="4" w:space="0" w:color="auto"/>
              <w:right w:val="single" w:sz="4" w:space="0" w:color="auto"/>
            </w:tcBorders>
            <w:shd w:val="clear" w:color="auto" w:fill="auto"/>
            <w:noWrap/>
            <w:vAlign w:val="center"/>
            <w:hideMark/>
          </w:tcPr>
          <w:p w14:paraId="7F5BBF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1664,62</w:t>
            </w:r>
          </w:p>
        </w:tc>
        <w:tc>
          <w:tcPr>
            <w:tcW w:w="0" w:type="auto"/>
            <w:tcBorders>
              <w:top w:val="nil"/>
              <w:left w:val="nil"/>
              <w:bottom w:val="single" w:sz="4" w:space="0" w:color="auto"/>
              <w:right w:val="single" w:sz="4" w:space="0" w:color="auto"/>
            </w:tcBorders>
            <w:shd w:val="clear" w:color="auto" w:fill="auto"/>
            <w:noWrap/>
            <w:vAlign w:val="center"/>
            <w:hideMark/>
          </w:tcPr>
          <w:p w14:paraId="7DCA64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1727,26</w:t>
            </w:r>
          </w:p>
        </w:tc>
        <w:tc>
          <w:tcPr>
            <w:tcW w:w="0" w:type="auto"/>
            <w:tcBorders>
              <w:top w:val="nil"/>
              <w:left w:val="nil"/>
              <w:bottom w:val="single" w:sz="4" w:space="0" w:color="auto"/>
              <w:right w:val="single" w:sz="4" w:space="0" w:color="auto"/>
            </w:tcBorders>
            <w:shd w:val="clear" w:color="auto" w:fill="auto"/>
            <w:noWrap/>
            <w:vAlign w:val="center"/>
            <w:hideMark/>
          </w:tcPr>
          <w:p w14:paraId="588EAC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1792,41</w:t>
            </w:r>
          </w:p>
        </w:tc>
        <w:tc>
          <w:tcPr>
            <w:tcW w:w="0" w:type="auto"/>
            <w:tcBorders>
              <w:top w:val="nil"/>
              <w:left w:val="nil"/>
              <w:bottom w:val="single" w:sz="4" w:space="0" w:color="auto"/>
              <w:right w:val="single" w:sz="4" w:space="0" w:color="auto"/>
            </w:tcBorders>
            <w:shd w:val="clear" w:color="auto" w:fill="auto"/>
            <w:noWrap/>
            <w:vAlign w:val="center"/>
            <w:hideMark/>
          </w:tcPr>
          <w:p w14:paraId="74899EB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1761,58</w:t>
            </w:r>
          </w:p>
        </w:tc>
        <w:tc>
          <w:tcPr>
            <w:tcW w:w="0" w:type="auto"/>
            <w:tcBorders>
              <w:top w:val="nil"/>
              <w:left w:val="nil"/>
              <w:bottom w:val="single" w:sz="4" w:space="0" w:color="auto"/>
              <w:right w:val="single" w:sz="4" w:space="0" w:color="auto"/>
            </w:tcBorders>
            <w:shd w:val="clear" w:color="auto" w:fill="auto"/>
            <w:noWrap/>
            <w:vAlign w:val="center"/>
            <w:hideMark/>
          </w:tcPr>
          <w:p w14:paraId="5E9B31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1832,05</w:t>
            </w:r>
          </w:p>
        </w:tc>
        <w:tc>
          <w:tcPr>
            <w:tcW w:w="0" w:type="auto"/>
            <w:tcBorders>
              <w:top w:val="nil"/>
              <w:left w:val="nil"/>
              <w:bottom w:val="single" w:sz="4" w:space="0" w:color="auto"/>
              <w:right w:val="single" w:sz="4" w:space="0" w:color="auto"/>
            </w:tcBorders>
            <w:shd w:val="clear" w:color="auto" w:fill="auto"/>
            <w:noWrap/>
            <w:vAlign w:val="center"/>
            <w:hideMark/>
          </w:tcPr>
          <w:p w14:paraId="02CB51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1905,33</w:t>
            </w:r>
          </w:p>
        </w:tc>
        <w:tc>
          <w:tcPr>
            <w:tcW w:w="0" w:type="auto"/>
            <w:tcBorders>
              <w:top w:val="nil"/>
              <w:left w:val="nil"/>
              <w:bottom w:val="single" w:sz="4" w:space="0" w:color="auto"/>
              <w:right w:val="single" w:sz="4" w:space="0" w:color="auto"/>
            </w:tcBorders>
            <w:shd w:val="clear" w:color="auto" w:fill="auto"/>
            <w:noWrap/>
            <w:vAlign w:val="center"/>
            <w:hideMark/>
          </w:tcPr>
          <w:p w14:paraId="4D03FE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1981,54</w:t>
            </w:r>
          </w:p>
        </w:tc>
        <w:tc>
          <w:tcPr>
            <w:tcW w:w="0" w:type="auto"/>
            <w:tcBorders>
              <w:top w:val="nil"/>
              <w:left w:val="nil"/>
              <w:bottom w:val="single" w:sz="4" w:space="0" w:color="auto"/>
              <w:right w:val="single" w:sz="4" w:space="0" w:color="auto"/>
            </w:tcBorders>
            <w:shd w:val="clear" w:color="auto" w:fill="auto"/>
            <w:noWrap/>
            <w:vAlign w:val="center"/>
            <w:hideMark/>
          </w:tcPr>
          <w:p w14:paraId="2D46D5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2060,80</w:t>
            </w:r>
          </w:p>
        </w:tc>
        <w:tc>
          <w:tcPr>
            <w:tcW w:w="0" w:type="auto"/>
            <w:tcBorders>
              <w:top w:val="nil"/>
              <w:left w:val="nil"/>
              <w:bottom w:val="single" w:sz="4" w:space="0" w:color="auto"/>
              <w:right w:val="single" w:sz="4" w:space="0" w:color="auto"/>
            </w:tcBorders>
            <w:shd w:val="clear" w:color="auto" w:fill="auto"/>
            <w:noWrap/>
            <w:vAlign w:val="center"/>
            <w:hideMark/>
          </w:tcPr>
          <w:p w14:paraId="1181588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2143,23</w:t>
            </w:r>
          </w:p>
        </w:tc>
      </w:tr>
      <w:tr w:rsidR="00D55A2B" w:rsidRPr="00A742C7" w14:paraId="088DD829"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FB51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w:t>
            </w:r>
          </w:p>
        </w:tc>
        <w:tc>
          <w:tcPr>
            <w:tcW w:w="3382" w:type="dxa"/>
            <w:tcBorders>
              <w:top w:val="nil"/>
              <w:left w:val="nil"/>
              <w:bottom w:val="single" w:sz="4" w:space="0" w:color="auto"/>
              <w:right w:val="single" w:sz="4" w:space="0" w:color="auto"/>
            </w:tcBorders>
            <w:shd w:val="clear" w:color="000000" w:fill="FFFFFF"/>
            <w:vAlign w:val="center"/>
            <w:hideMark/>
          </w:tcPr>
          <w:p w14:paraId="2B69FAE5"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Итого необходимая валовая выручка</w:t>
            </w:r>
          </w:p>
        </w:tc>
        <w:tc>
          <w:tcPr>
            <w:tcW w:w="0" w:type="auto"/>
            <w:tcBorders>
              <w:top w:val="nil"/>
              <w:left w:val="nil"/>
              <w:bottom w:val="single" w:sz="4" w:space="0" w:color="auto"/>
              <w:right w:val="single" w:sz="4" w:space="0" w:color="auto"/>
            </w:tcBorders>
            <w:shd w:val="clear" w:color="000000" w:fill="FFFFFF"/>
            <w:vAlign w:val="center"/>
            <w:hideMark/>
          </w:tcPr>
          <w:p w14:paraId="1BCADE7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0C5225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40074,50</w:t>
            </w:r>
          </w:p>
        </w:tc>
        <w:tc>
          <w:tcPr>
            <w:tcW w:w="0" w:type="auto"/>
            <w:tcBorders>
              <w:top w:val="nil"/>
              <w:left w:val="nil"/>
              <w:bottom w:val="single" w:sz="4" w:space="0" w:color="auto"/>
              <w:right w:val="single" w:sz="4" w:space="0" w:color="auto"/>
            </w:tcBorders>
            <w:shd w:val="clear" w:color="auto" w:fill="auto"/>
            <w:noWrap/>
            <w:vAlign w:val="center"/>
            <w:hideMark/>
          </w:tcPr>
          <w:p w14:paraId="35C35C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41594,67</w:t>
            </w:r>
          </w:p>
        </w:tc>
        <w:tc>
          <w:tcPr>
            <w:tcW w:w="0" w:type="auto"/>
            <w:tcBorders>
              <w:top w:val="nil"/>
              <w:left w:val="nil"/>
              <w:bottom w:val="single" w:sz="4" w:space="0" w:color="auto"/>
              <w:right w:val="single" w:sz="4" w:space="0" w:color="auto"/>
            </w:tcBorders>
            <w:shd w:val="clear" w:color="auto" w:fill="auto"/>
            <w:noWrap/>
            <w:vAlign w:val="center"/>
            <w:hideMark/>
          </w:tcPr>
          <w:p w14:paraId="22CA9A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43175,65</w:t>
            </w:r>
          </w:p>
        </w:tc>
        <w:tc>
          <w:tcPr>
            <w:tcW w:w="0" w:type="auto"/>
            <w:tcBorders>
              <w:top w:val="nil"/>
              <w:left w:val="nil"/>
              <w:bottom w:val="single" w:sz="4" w:space="0" w:color="auto"/>
              <w:right w:val="single" w:sz="4" w:space="0" w:color="auto"/>
            </w:tcBorders>
            <w:shd w:val="clear" w:color="auto" w:fill="auto"/>
            <w:noWrap/>
            <w:vAlign w:val="center"/>
            <w:hideMark/>
          </w:tcPr>
          <w:p w14:paraId="5183DBA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44819,88</w:t>
            </w:r>
          </w:p>
        </w:tc>
        <w:tc>
          <w:tcPr>
            <w:tcW w:w="0" w:type="auto"/>
            <w:tcBorders>
              <w:top w:val="nil"/>
              <w:left w:val="nil"/>
              <w:bottom w:val="single" w:sz="4" w:space="0" w:color="auto"/>
              <w:right w:val="single" w:sz="4" w:space="0" w:color="auto"/>
            </w:tcBorders>
            <w:shd w:val="clear" w:color="auto" w:fill="auto"/>
            <w:noWrap/>
            <w:vAlign w:val="center"/>
            <w:hideMark/>
          </w:tcPr>
          <w:p w14:paraId="4A8F73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29100,69</w:t>
            </w:r>
          </w:p>
        </w:tc>
        <w:tc>
          <w:tcPr>
            <w:tcW w:w="0" w:type="auto"/>
            <w:tcBorders>
              <w:top w:val="nil"/>
              <w:left w:val="nil"/>
              <w:bottom w:val="single" w:sz="4" w:space="0" w:color="auto"/>
              <w:right w:val="single" w:sz="4" w:space="0" w:color="auto"/>
            </w:tcBorders>
            <w:shd w:val="clear" w:color="auto" w:fill="auto"/>
            <w:noWrap/>
            <w:vAlign w:val="center"/>
            <w:hideMark/>
          </w:tcPr>
          <w:p w14:paraId="7C51FF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30181,92</w:t>
            </w:r>
          </w:p>
        </w:tc>
        <w:tc>
          <w:tcPr>
            <w:tcW w:w="0" w:type="auto"/>
            <w:tcBorders>
              <w:top w:val="nil"/>
              <w:left w:val="nil"/>
              <w:bottom w:val="single" w:sz="4" w:space="0" w:color="auto"/>
              <w:right w:val="single" w:sz="4" w:space="0" w:color="auto"/>
            </w:tcBorders>
            <w:shd w:val="clear" w:color="auto" w:fill="auto"/>
            <w:noWrap/>
            <w:vAlign w:val="center"/>
            <w:hideMark/>
          </w:tcPr>
          <w:p w14:paraId="70B0CE6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31306,39</w:t>
            </w:r>
          </w:p>
        </w:tc>
        <w:tc>
          <w:tcPr>
            <w:tcW w:w="0" w:type="auto"/>
            <w:tcBorders>
              <w:top w:val="nil"/>
              <w:left w:val="nil"/>
              <w:bottom w:val="single" w:sz="4" w:space="0" w:color="auto"/>
              <w:right w:val="single" w:sz="4" w:space="0" w:color="auto"/>
            </w:tcBorders>
            <w:shd w:val="clear" w:color="auto" w:fill="auto"/>
            <w:noWrap/>
            <w:vAlign w:val="center"/>
            <w:hideMark/>
          </w:tcPr>
          <w:p w14:paraId="49EC68F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32475,84</w:t>
            </w:r>
          </w:p>
        </w:tc>
        <w:tc>
          <w:tcPr>
            <w:tcW w:w="0" w:type="auto"/>
            <w:tcBorders>
              <w:top w:val="nil"/>
              <w:left w:val="nil"/>
              <w:bottom w:val="single" w:sz="4" w:space="0" w:color="auto"/>
              <w:right w:val="single" w:sz="4" w:space="0" w:color="auto"/>
            </w:tcBorders>
            <w:shd w:val="clear" w:color="auto" w:fill="auto"/>
            <w:noWrap/>
            <w:vAlign w:val="center"/>
            <w:hideMark/>
          </w:tcPr>
          <w:p w14:paraId="0D82BFB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33692,07</w:t>
            </w:r>
          </w:p>
        </w:tc>
        <w:tc>
          <w:tcPr>
            <w:tcW w:w="0" w:type="auto"/>
            <w:tcBorders>
              <w:top w:val="nil"/>
              <w:left w:val="nil"/>
              <w:bottom w:val="single" w:sz="4" w:space="0" w:color="auto"/>
              <w:right w:val="single" w:sz="4" w:space="0" w:color="auto"/>
            </w:tcBorders>
            <w:shd w:val="clear" w:color="auto" w:fill="auto"/>
            <w:noWrap/>
            <w:vAlign w:val="center"/>
            <w:hideMark/>
          </w:tcPr>
          <w:p w14:paraId="6C00B0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34956,95</w:t>
            </w:r>
          </w:p>
        </w:tc>
        <w:tc>
          <w:tcPr>
            <w:tcW w:w="0" w:type="auto"/>
            <w:tcBorders>
              <w:top w:val="nil"/>
              <w:left w:val="nil"/>
              <w:bottom w:val="single" w:sz="4" w:space="0" w:color="auto"/>
              <w:right w:val="single" w:sz="4" w:space="0" w:color="auto"/>
            </w:tcBorders>
            <w:shd w:val="clear" w:color="auto" w:fill="auto"/>
            <w:noWrap/>
            <w:vAlign w:val="center"/>
            <w:hideMark/>
          </w:tcPr>
          <w:p w14:paraId="717F4D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36272,42</w:t>
            </w:r>
          </w:p>
        </w:tc>
        <w:tc>
          <w:tcPr>
            <w:tcW w:w="0" w:type="auto"/>
            <w:tcBorders>
              <w:top w:val="nil"/>
              <w:left w:val="nil"/>
              <w:bottom w:val="single" w:sz="4" w:space="0" w:color="auto"/>
              <w:right w:val="single" w:sz="4" w:space="0" w:color="auto"/>
            </w:tcBorders>
            <w:shd w:val="clear" w:color="auto" w:fill="auto"/>
            <w:noWrap/>
            <w:vAlign w:val="center"/>
            <w:hideMark/>
          </w:tcPr>
          <w:p w14:paraId="3BDE59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37640,52</w:t>
            </w:r>
          </w:p>
        </w:tc>
        <w:tc>
          <w:tcPr>
            <w:tcW w:w="0" w:type="auto"/>
            <w:tcBorders>
              <w:top w:val="nil"/>
              <w:left w:val="nil"/>
              <w:bottom w:val="single" w:sz="4" w:space="0" w:color="auto"/>
              <w:right w:val="single" w:sz="4" w:space="0" w:color="auto"/>
            </w:tcBorders>
            <w:shd w:val="clear" w:color="auto" w:fill="auto"/>
            <w:noWrap/>
            <w:vAlign w:val="center"/>
            <w:hideMark/>
          </w:tcPr>
          <w:p w14:paraId="5C1A08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36993,23</w:t>
            </w:r>
          </w:p>
        </w:tc>
        <w:tc>
          <w:tcPr>
            <w:tcW w:w="0" w:type="auto"/>
            <w:tcBorders>
              <w:top w:val="nil"/>
              <w:left w:val="nil"/>
              <w:bottom w:val="single" w:sz="4" w:space="0" w:color="auto"/>
              <w:right w:val="single" w:sz="4" w:space="0" w:color="auto"/>
            </w:tcBorders>
            <w:shd w:val="clear" w:color="auto" w:fill="auto"/>
            <w:noWrap/>
            <w:vAlign w:val="center"/>
            <w:hideMark/>
          </w:tcPr>
          <w:p w14:paraId="6DCEE9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38472,96</w:t>
            </w:r>
          </w:p>
        </w:tc>
        <w:tc>
          <w:tcPr>
            <w:tcW w:w="0" w:type="auto"/>
            <w:tcBorders>
              <w:top w:val="nil"/>
              <w:left w:val="nil"/>
              <w:bottom w:val="single" w:sz="4" w:space="0" w:color="auto"/>
              <w:right w:val="single" w:sz="4" w:space="0" w:color="auto"/>
            </w:tcBorders>
            <w:shd w:val="clear" w:color="auto" w:fill="auto"/>
            <w:noWrap/>
            <w:vAlign w:val="center"/>
            <w:hideMark/>
          </w:tcPr>
          <w:p w14:paraId="35F2B3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40011,88</w:t>
            </w:r>
          </w:p>
        </w:tc>
        <w:tc>
          <w:tcPr>
            <w:tcW w:w="0" w:type="auto"/>
            <w:tcBorders>
              <w:top w:val="nil"/>
              <w:left w:val="nil"/>
              <w:bottom w:val="single" w:sz="4" w:space="0" w:color="auto"/>
              <w:right w:val="single" w:sz="4" w:space="0" w:color="auto"/>
            </w:tcBorders>
            <w:shd w:val="clear" w:color="auto" w:fill="auto"/>
            <w:noWrap/>
            <w:vAlign w:val="center"/>
            <w:hideMark/>
          </w:tcPr>
          <w:p w14:paraId="3AE597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41612,35</w:t>
            </w:r>
          </w:p>
        </w:tc>
        <w:tc>
          <w:tcPr>
            <w:tcW w:w="0" w:type="auto"/>
            <w:tcBorders>
              <w:top w:val="nil"/>
              <w:left w:val="nil"/>
              <w:bottom w:val="single" w:sz="4" w:space="0" w:color="auto"/>
              <w:right w:val="single" w:sz="4" w:space="0" w:color="auto"/>
            </w:tcBorders>
            <w:shd w:val="clear" w:color="auto" w:fill="auto"/>
            <w:noWrap/>
            <w:vAlign w:val="center"/>
            <w:hideMark/>
          </w:tcPr>
          <w:p w14:paraId="150313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43276,85</w:t>
            </w:r>
          </w:p>
        </w:tc>
        <w:tc>
          <w:tcPr>
            <w:tcW w:w="0" w:type="auto"/>
            <w:tcBorders>
              <w:top w:val="nil"/>
              <w:left w:val="nil"/>
              <w:bottom w:val="single" w:sz="4" w:space="0" w:color="auto"/>
              <w:right w:val="single" w:sz="4" w:space="0" w:color="auto"/>
            </w:tcBorders>
            <w:shd w:val="clear" w:color="auto" w:fill="auto"/>
            <w:noWrap/>
            <w:vAlign w:val="center"/>
            <w:hideMark/>
          </w:tcPr>
          <w:p w14:paraId="3215C75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45007,92</w:t>
            </w:r>
          </w:p>
        </w:tc>
      </w:tr>
      <w:tr w:rsidR="00D55A2B" w:rsidRPr="00A742C7" w14:paraId="364561FB"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4AA58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w:t>
            </w:r>
          </w:p>
        </w:tc>
        <w:tc>
          <w:tcPr>
            <w:tcW w:w="3382" w:type="dxa"/>
            <w:tcBorders>
              <w:top w:val="nil"/>
              <w:left w:val="nil"/>
              <w:bottom w:val="single" w:sz="4" w:space="0" w:color="auto"/>
              <w:right w:val="single" w:sz="4" w:space="0" w:color="auto"/>
            </w:tcBorders>
            <w:shd w:val="clear" w:color="000000" w:fill="FFFFFF"/>
            <w:vAlign w:val="center"/>
            <w:hideMark/>
          </w:tcPr>
          <w:p w14:paraId="560510BC"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Полезный отпуск тепловой энергии</w:t>
            </w:r>
          </w:p>
        </w:tc>
        <w:tc>
          <w:tcPr>
            <w:tcW w:w="0" w:type="auto"/>
            <w:tcBorders>
              <w:top w:val="nil"/>
              <w:left w:val="nil"/>
              <w:bottom w:val="single" w:sz="4" w:space="0" w:color="auto"/>
              <w:right w:val="single" w:sz="4" w:space="0" w:color="auto"/>
            </w:tcBorders>
            <w:shd w:val="clear" w:color="000000" w:fill="FFFFFF"/>
            <w:vAlign w:val="center"/>
            <w:hideMark/>
          </w:tcPr>
          <w:p w14:paraId="1B5FCF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auto" w:fill="auto"/>
            <w:noWrap/>
            <w:vAlign w:val="center"/>
            <w:hideMark/>
          </w:tcPr>
          <w:p w14:paraId="45989A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0A6DA3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2B2B4F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378B219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6F9456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28BBD3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48A00C9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3F0F77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4F6100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576EF9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5772AA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65153F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7B29BB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0B1A1B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038AD4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001645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717E10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c>
          <w:tcPr>
            <w:tcW w:w="0" w:type="auto"/>
            <w:tcBorders>
              <w:top w:val="nil"/>
              <w:left w:val="nil"/>
              <w:bottom w:val="single" w:sz="4" w:space="0" w:color="auto"/>
              <w:right w:val="single" w:sz="4" w:space="0" w:color="auto"/>
            </w:tcBorders>
            <w:shd w:val="clear" w:color="auto" w:fill="auto"/>
            <w:noWrap/>
            <w:vAlign w:val="center"/>
            <w:hideMark/>
          </w:tcPr>
          <w:p w14:paraId="0C47B7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4900,00</w:t>
            </w:r>
          </w:p>
        </w:tc>
      </w:tr>
      <w:tr w:rsidR="00D55A2B" w:rsidRPr="00A742C7" w14:paraId="06413937"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ECCBD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w:t>
            </w:r>
          </w:p>
        </w:tc>
        <w:tc>
          <w:tcPr>
            <w:tcW w:w="3382" w:type="dxa"/>
            <w:tcBorders>
              <w:top w:val="nil"/>
              <w:left w:val="nil"/>
              <w:bottom w:val="single" w:sz="4" w:space="0" w:color="auto"/>
              <w:right w:val="single" w:sz="4" w:space="0" w:color="auto"/>
            </w:tcBorders>
            <w:shd w:val="clear" w:color="000000" w:fill="FFFFFF"/>
            <w:vAlign w:val="center"/>
            <w:hideMark/>
          </w:tcPr>
          <w:p w14:paraId="2F84ABF2"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Тариф</w:t>
            </w:r>
          </w:p>
        </w:tc>
        <w:tc>
          <w:tcPr>
            <w:tcW w:w="0" w:type="auto"/>
            <w:tcBorders>
              <w:top w:val="nil"/>
              <w:left w:val="nil"/>
              <w:bottom w:val="single" w:sz="4" w:space="0" w:color="auto"/>
              <w:right w:val="single" w:sz="4" w:space="0" w:color="auto"/>
            </w:tcBorders>
            <w:shd w:val="clear" w:color="000000" w:fill="FFFFFF"/>
            <w:vAlign w:val="center"/>
            <w:hideMark/>
          </w:tcPr>
          <w:p w14:paraId="0FC534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0" w:type="auto"/>
            <w:tcBorders>
              <w:top w:val="nil"/>
              <w:left w:val="nil"/>
              <w:bottom w:val="single" w:sz="4" w:space="0" w:color="auto"/>
              <w:right w:val="single" w:sz="4" w:space="0" w:color="auto"/>
            </w:tcBorders>
            <w:shd w:val="clear" w:color="auto" w:fill="auto"/>
            <w:noWrap/>
            <w:vAlign w:val="center"/>
            <w:hideMark/>
          </w:tcPr>
          <w:p w14:paraId="1B6DF8A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8178,47</w:t>
            </w:r>
          </w:p>
        </w:tc>
        <w:tc>
          <w:tcPr>
            <w:tcW w:w="0" w:type="auto"/>
            <w:tcBorders>
              <w:top w:val="nil"/>
              <w:left w:val="nil"/>
              <w:bottom w:val="single" w:sz="4" w:space="0" w:color="auto"/>
              <w:right w:val="single" w:sz="4" w:space="0" w:color="auto"/>
            </w:tcBorders>
            <w:shd w:val="clear" w:color="auto" w:fill="auto"/>
            <w:noWrap/>
            <w:vAlign w:val="center"/>
            <w:hideMark/>
          </w:tcPr>
          <w:p w14:paraId="64E92BF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8488,71</w:t>
            </w:r>
          </w:p>
        </w:tc>
        <w:tc>
          <w:tcPr>
            <w:tcW w:w="0" w:type="auto"/>
            <w:tcBorders>
              <w:top w:val="nil"/>
              <w:left w:val="nil"/>
              <w:bottom w:val="single" w:sz="4" w:space="0" w:color="auto"/>
              <w:right w:val="single" w:sz="4" w:space="0" w:color="auto"/>
            </w:tcBorders>
            <w:shd w:val="clear" w:color="auto" w:fill="auto"/>
            <w:noWrap/>
            <w:vAlign w:val="center"/>
            <w:hideMark/>
          </w:tcPr>
          <w:p w14:paraId="60492C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8811,36</w:t>
            </w:r>
          </w:p>
        </w:tc>
        <w:tc>
          <w:tcPr>
            <w:tcW w:w="0" w:type="auto"/>
            <w:tcBorders>
              <w:top w:val="nil"/>
              <w:left w:val="nil"/>
              <w:bottom w:val="single" w:sz="4" w:space="0" w:color="auto"/>
              <w:right w:val="single" w:sz="4" w:space="0" w:color="auto"/>
            </w:tcBorders>
            <w:shd w:val="clear" w:color="auto" w:fill="auto"/>
            <w:noWrap/>
            <w:vAlign w:val="center"/>
            <w:hideMark/>
          </w:tcPr>
          <w:p w14:paraId="722BCF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9146,91</w:t>
            </w:r>
          </w:p>
        </w:tc>
        <w:tc>
          <w:tcPr>
            <w:tcW w:w="0" w:type="auto"/>
            <w:tcBorders>
              <w:top w:val="nil"/>
              <w:left w:val="nil"/>
              <w:bottom w:val="single" w:sz="4" w:space="0" w:color="auto"/>
              <w:right w:val="single" w:sz="4" w:space="0" w:color="auto"/>
            </w:tcBorders>
            <w:shd w:val="clear" w:color="auto" w:fill="auto"/>
            <w:noWrap/>
            <w:vAlign w:val="center"/>
            <w:hideMark/>
          </w:tcPr>
          <w:p w14:paraId="15D0E1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5938,92</w:t>
            </w:r>
          </w:p>
        </w:tc>
        <w:tc>
          <w:tcPr>
            <w:tcW w:w="0" w:type="auto"/>
            <w:tcBorders>
              <w:top w:val="nil"/>
              <w:left w:val="nil"/>
              <w:bottom w:val="single" w:sz="4" w:space="0" w:color="auto"/>
              <w:right w:val="single" w:sz="4" w:space="0" w:color="auto"/>
            </w:tcBorders>
            <w:shd w:val="clear" w:color="auto" w:fill="auto"/>
            <w:noWrap/>
            <w:vAlign w:val="center"/>
            <w:hideMark/>
          </w:tcPr>
          <w:p w14:paraId="0965756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6159,58</w:t>
            </w:r>
          </w:p>
        </w:tc>
        <w:tc>
          <w:tcPr>
            <w:tcW w:w="0" w:type="auto"/>
            <w:tcBorders>
              <w:top w:val="nil"/>
              <w:left w:val="nil"/>
              <w:bottom w:val="single" w:sz="4" w:space="0" w:color="auto"/>
              <w:right w:val="single" w:sz="4" w:space="0" w:color="auto"/>
            </w:tcBorders>
            <w:shd w:val="clear" w:color="auto" w:fill="auto"/>
            <w:noWrap/>
            <w:vAlign w:val="center"/>
            <w:hideMark/>
          </w:tcPr>
          <w:p w14:paraId="1455E9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6389,06</w:t>
            </w:r>
          </w:p>
        </w:tc>
        <w:tc>
          <w:tcPr>
            <w:tcW w:w="0" w:type="auto"/>
            <w:tcBorders>
              <w:top w:val="nil"/>
              <w:left w:val="nil"/>
              <w:bottom w:val="single" w:sz="4" w:space="0" w:color="auto"/>
              <w:right w:val="single" w:sz="4" w:space="0" w:color="auto"/>
            </w:tcBorders>
            <w:shd w:val="clear" w:color="auto" w:fill="auto"/>
            <w:noWrap/>
            <w:vAlign w:val="center"/>
            <w:hideMark/>
          </w:tcPr>
          <w:p w14:paraId="3EFD00F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6627,72</w:t>
            </w:r>
          </w:p>
        </w:tc>
        <w:tc>
          <w:tcPr>
            <w:tcW w:w="0" w:type="auto"/>
            <w:tcBorders>
              <w:top w:val="nil"/>
              <w:left w:val="nil"/>
              <w:bottom w:val="single" w:sz="4" w:space="0" w:color="auto"/>
              <w:right w:val="single" w:sz="4" w:space="0" w:color="auto"/>
            </w:tcBorders>
            <w:shd w:val="clear" w:color="auto" w:fill="auto"/>
            <w:noWrap/>
            <w:vAlign w:val="center"/>
            <w:hideMark/>
          </w:tcPr>
          <w:p w14:paraId="0B1A0C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6875,93</w:t>
            </w:r>
          </w:p>
        </w:tc>
        <w:tc>
          <w:tcPr>
            <w:tcW w:w="0" w:type="auto"/>
            <w:tcBorders>
              <w:top w:val="nil"/>
              <w:left w:val="nil"/>
              <w:bottom w:val="single" w:sz="4" w:space="0" w:color="auto"/>
              <w:right w:val="single" w:sz="4" w:space="0" w:color="auto"/>
            </w:tcBorders>
            <w:shd w:val="clear" w:color="auto" w:fill="auto"/>
            <w:noWrap/>
            <w:vAlign w:val="center"/>
            <w:hideMark/>
          </w:tcPr>
          <w:p w14:paraId="015C44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7134,07</w:t>
            </w:r>
          </w:p>
        </w:tc>
        <w:tc>
          <w:tcPr>
            <w:tcW w:w="0" w:type="auto"/>
            <w:tcBorders>
              <w:top w:val="nil"/>
              <w:left w:val="nil"/>
              <w:bottom w:val="single" w:sz="4" w:space="0" w:color="auto"/>
              <w:right w:val="single" w:sz="4" w:space="0" w:color="auto"/>
            </w:tcBorders>
            <w:shd w:val="clear" w:color="auto" w:fill="auto"/>
            <w:noWrap/>
            <w:vAlign w:val="center"/>
            <w:hideMark/>
          </w:tcPr>
          <w:p w14:paraId="4BC2D9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7402,54</w:t>
            </w:r>
          </w:p>
        </w:tc>
        <w:tc>
          <w:tcPr>
            <w:tcW w:w="0" w:type="auto"/>
            <w:tcBorders>
              <w:top w:val="nil"/>
              <w:left w:val="nil"/>
              <w:bottom w:val="single" w:sz="4" w:space="0" w:color="auto"/>
              <w:right w:val="single" w:sz="4" w:space="0" w:color="auto"/>
            </w:tcBorders>
            <w:shd w:val="clear" w:color="auto" w:fill="auto"/>
            <w:noWrap/>
            <w:vAlign w:val="center"/>
            <w:hideMark/>
          </w:tcPr>
          <w:p w14:paraId="0D2539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7681,74</w:t>
            </w:r>
          </w:p>
        </w:tc>
        <w:tc>
          <w:tcPr>
            <w:tcW w:w="0" w:type="auto"/>
            <w:tcBorders>
              <w:top w:val="nil"/>
              <w:left w:val="nil"/>
              <w:bottom w:val="single" w:sz="4" w:space="0" w:color="auto"/>
              <w:right w:val="single" w:sz="4" w:space="0" w:color="auto"/>
            </w:tcBorders>
            <w:shd w:val="clear" w:color="auto" w:fill="auto"/>
            <w:noWrap/>
            <w:vAlign w:val="center"/>
            <w:hideMark/>
          </w:tcPr>
          <w:p w14:paraId="681CF5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7549,64</w:t>
            </w:r>
          </w:p>
        </w:tc>
        <w:tc>
          <w:tcPr>
            <w:tcW w:w="0" w:type="auto"/>
            <w:tcBorders>
              <w:top w:val="nil"/>
              <w:left w:val="nil"/>
              <w:bottom w:val="single" w:sz="4" w:space="0" w:color="auto"/>
              <w:right w:val="single" w:sz="4" w:space="0" w:color="auto"/>
            </w:tcBorders>
            <w:shd w:val="clear" w:color="auto" w:fill="auto"/>
            <w:noWrap/>
            <w:vAlign w:val="center"/>
            <w:hideMark/>
          </w:tcPr>
          <w:p w14:paraId="3A02A9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7851,62</w:t>
            </w:r>
          </w:p>
        </w:tc>
        <w:tc>
          <w:tcPr>
            <w:tcW w:w="0" w:type="auto"/>
            <w:tcBorders>
              <w:top w:val="nil"/>
              <w:left w:val="nil"/>
              <w:bottom w:val="single" w:sz="4" w:space="0" w:color="auto"/>
              <w:right w:val="single" w:sz="4" w:space="0" w:color="auto"/>
            </w:tcBorders>
            <w:shd w:val="clear" w:color="auto" w:fill="auto"/>
            <w:noWrap/>
            <w:vAlign w:val="center"/>
            <w:hideMark/>
          </w:tcPr>
          <w:p w14:paraId="132DA5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8165,69</w:t>
            </w:r>
          </w:p>
        </w:tc>
        <w:tc>
          <w:tcPr>
            <w:tcW w:w="0" w:type="auto"/>
            <w:tcBorders>
              <w:top w:val="nil"/>
              <w:left w:val="nil"/>
              <w:bottom w:val="single" w:sz="4" w:space="0" w:color="auto"/>
              <w:right w:val="single" w:sz="4" w:space="0" w:color="auto"/>
            </w:tcBorders>
            <w:shd w:val="clear" w:color="auto" w:fill="auto"/>
            <w:noWrap/>
            <w:vAlign w:val="center"/>
            <w:hideMark/>
          </w:tcPr>
          <w:p w14:paraId="593A130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8492,32</w:t>
            </w:r>
          </w:p>
        </w:tc>
        <w:tc>
          <w:tcPr>
            <w:tcW w:w="0" w:type="auto"/>
            <w:tcBorders>
              <w:top w:val="nil"/>
              <w:left w:val="nil"/>
              <w:bottom w:val="single" w:sz="4" w:space="0" w:color="auto"/>
              <w:right w:val="single" w:sz="4" w:space="0" w:color="auto"/>
            </w:tcBorders>
            <w:shd w:val="clear" w:color="auto" w:fill="auto"/>
            <w:noWrap/>
            <w:vAlign w:val="center"/>
            <w:hideMark/>
          </w:tcPr>
          <w:p w14:paraId="23F8AEF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8832,01</w:t>
            </w:r>
          </w:p>
        </w:tc>
        <w:tc>
          <w:tcPr>
            <w:tcW w:w="0" w:type="auto"/>
            <w:tcBorders>
              <w:top w:val="nil"/>
              <w:left w:val="nil"/>
              <w:bottom w:val="single" w:sz="4" w:space="0" w:color="auto"/>
              <w:right w:val="single" w:sz="4" w:space="0" w:color="auto"/>
            </w:tcBorders>
            <w:shd w:val="clear" w:color="auto" w:fill="auto"/>
            <w:noWrap/>
            <w:vAlign w:val="center"/>
            <w:hideMark/>
          </w:tcPr>
          <w:p w14:paraId="165CEE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9185,29</w:t>
            </w:r>
          </w:p>
        </w:tc>
      </w:tr>
      <w:tr w:rsidR="00D55A2B" w:rsidRPr="00A742C7" w14:paraId="682984F5" w14:textId="77777777" w:rsidTr="00094A38">
        <w:trPr>
          <w:trHeight w:val="570"/>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0F3C9C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3382" w:type="dxa"/>
            <w:tcBorders>
              <w:top w:val="nil"/>
              <w:left w:val="nil"/>
              <w:bottom w:val="single" w:sz="4" w:space="0" w:color="auto"/>
              <w:right w:val="single" w:sz="4" w:space="0" w:color="auto"/>
            </w:tcBorders>
            <w:shd w:val="clear" w:color="000000" w:fill="F2F2F2"/>
            <w:vAlign w:val="center"/>
            <w:hideMark/>
          </w:tcPr>
          <w:p w14:paraId="2340D9E5" w14:textId="4E3B6FDC" w:rsidR="00D55A2B" w:rsidRPr="00A742C7" w:rsidRDefault="00080AB2" w:rsidP="00D55A2B">
            <w:pPr>
              <w:jc w:val="center"/>
              <w:rPr>
                <w:rFonts w:eastAsia="Times New Roman" w:cs="Times New Roman"/>
                <w:b/>
                <w:bCs/>
                <w:color w:val="000000" w:themeColor="text1"/>
                <w:sz w:val="18"/>
                <w:szCs w:val="18"/>
                <w:lang w:eastAsia="ru-RU"/>
              </w:rPr>
            </w:pPr>
            <w:r>
              <w:rPr>
                <w:rFonts w:eastAsia="Times New Roman" w:cs="Times New Roman"/>
                <w:b/>
                <w:bCs/>
                <w:color w:val="000000" w:themeColor="text1"/>
                <w:sz w:val="18"/>
                <w:szCs w:val="18"/>
                <w:lang w:eastAsia="ru-RU"/>
              </w:rPr>
              <w:t>котельные н.п. Л</w:t>
            </w:r>
            <w:r w:rsidR="00D55A2B" w:rsidRPr="00A742C7">
              <w:rPr>
                <w:rFonts w:eastAsia="Times New Roman" w:cs="Times New Roman"/>
                <w:b/>
                <w:bCs/>
                <w:color w:val="000000" w:themeColor="text1"/>
                <w:sz w:val="18"/>
                <w:szCs w:val="18"/>
                <w:lang w:eastAsia="ru-RU"/>
              </w:rPr>
              <w:t>у</w:t>
            </w:r>
            <w:r>
              <w:rPr>
                <w:rFonts w:eastAsia="Times New Roman" w:cs="Times New Roman"/>
                <w:b/>
                <w:bCs/>
                <w:color w:val="000000" w:themeColor="text1"/>
                <w:sz w:val="18"/>
                <w:szCs w:val="18"/>
                <w:lang w:eastAsia="ru-RU"/>
              </w:rPr>
              <w:t>о</w:t>
            </w:r>
            <w:r w:rsidR="00D55A2B" w:rsidRPr="00A742C7">
              <w:rPr>
                <w:rFonts w:eastAsia="Times New Roman" w:cs="Times New Roman"/>
                <w:b/>
                <w:bCs/>
                <w:color w:val="000000" w:themeColor="text1"/>
                <w:sz w:val="18"/>
                <w:szCs w:val="18"/>
                <w:lang w:eastAsia="ru-RU"/>
              </w:rPr>
              <w:t>стари № 15/146, 5/149</w:t>
            </w:r>
          </w:p>
        </w:tc>
        <w:tc>
          <w:tcPr>
            <w:tcW w:w="0" w:type="auto"/>
            <w:tcBorders>
              <w:top w:val="nil"/>
              <w:left w:val="nil"/>
              <w:bottom w:val="single" w:sz="4" w:space="0" w:color="auto"/>
              <w:right w:val="single" w:sz="4" w:space="0" w:color="auto"/>
            </w:tcBorders>
            <w:shd w:val="clear" w:color="000000" w:fill="F2F2F2"/>
            <w:vAlign w:val="center"/>
            <w:hideMark/>
          </w:tcPr>
          <w:p w14:paraId="09F3F4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6EFFF8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6CDE05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C8C2D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48B2445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9F419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24773C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D45A5B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43F23B0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ECFA9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FB5D0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D0885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AF5DB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4E869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3334C7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0ACAAD0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1C5D5D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44E0B3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2F2F2"/>
            <w:vAlign w:val="center"/>
            <w:hideMark/>
          </w:tcPr>
          <w:p w14:paraId="7B402DC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2E61B67B" w14:textId="77777777" w:rsidTr="00094A38">
        <w:trPr>
          <w:trHeight w:val="67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DE9E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w:t>
            </w:r>
          </w:p>
        </w:tc>
        <w:tc>
          <w:tcPr>
            <w:tcW w:w="3382" w:type="dxa"/>
            <w:tcBorders>
              <w:top w:val="nil"/>
              <w:left w:val="nil"/>
              <w:bottom w:val="single" w:sz="4" w:space="0" w:color="auto"/>
              <w:right w:val="single" w:sz="4" w:space="0" w:color="auto"/>
            </w:tcBorders>
            <w:shd w:val="clear" w:color="000000" w:fill="FFFFFF"/>
            <w:vAlign w:val="center"/>
            <w:hideMark/>
          </w:tcPr>
          <w:p w14:paraId="467237E9"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Операционные (подконтрольные)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26D7C9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F49B9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42566,42</w:t>
            </w:r>
          </w:p>
        </w:tc>
        <w:tc>
          <w:tcPr>
            <w:tcW w:w="0" w:type="auto"/>
            <w:tcBorders>
              <w:top w:val="nil"/>
              <w:left w:val="nil"/>
              <w:bottom w:val="single" w:sz="4" w:space="0" w:color="auto"/>
              <w:right w:val="single" w:sz="4" w:space="0" w:color="auto"/>
            </w:tcBorders>
            <w:shd w:val="clear" w:color="auto" w:fill="auto"/>
            <w:noWrap/>
            <w:vAlign w:val="center"/>
            <w:hideMark/>
          </w:tcPr>
          <w:p w14:paraId="0A5163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44269,08</w:t>
            </w:r>
          </w:p>
        </w:tc>
        <w:tc>
          <w:tcPr>
            <w:tcW w:w="0" w:type="auto"/>
            <w:tcBorders>
              <w:top w:val="nil"/>
              <w:left w:val="nil"/>
              <w:bottom w:val="single" w:sz="4" w:space="0" w:color="auto"/>
              <w:right w:val="single" w:sz="4" w:space="0" w:color="auto"/>
            </w:tcBorders>
            <w:shd w:val="clear" w:color="auto" w:fill="auto"/>
            <w:noWrap/>
            <w:vAlign w:val="center"/>
            <w:hideMark/>
          </w:tcPr>
          <w:p w14:paraId="6F58F2F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46039,84</w:t>
            </w:r>
          </w:p>
        </w:tc>
        <w:tc>
          <w:tcPr>
            <w:tcW w:w="0" w:type="auto"/>
            <w:tcBorders>
              <w:top w:val="nil"/>
              <w:left w:val="nil"/>
              <w:bottom w:val="single" w:sz="4" w:space="0" w:color="auto"/>
              <w:right w:val="single" w:sz="4" w:space="0" w:color="auto"/>
            </w:tcBorders>
            <w:shd w:val="clear" w:color="auto" w:fill="auto"/>
            <w:noWrap/>
            <w:vAlign w:val="center"/>
            <w:hideMark/>
          </w:tcPr>
          <w:p w14:paraId="426E36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47881,43</w:t>
            </w:r>
          </w:p>
        </w:tc>
        <w:tc>
          <w:tcPr>
            <w:tcW w:w="0" w:type="auto"/>
            <w:tcBorders>
              <w:top w:val="nil"/>
              <w:left w:val="nil"/>
              <w:bottom w:val="single" w:sz="4" w:space="0" w:color="auto"/>
              <w:right w:val="single" w:sz="4" w:space="0" w:color="auto"/>
            </w:tcBorders>
            <w:shd w:val="clear" w:color="auto" w:fill="auto"/>
            <w:noWrap/>
            <w:vAlign w:val="center"/>
            <w:hideMark/>
          </w:tcPr>
          <w:p w14:paraId="1920BE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49796,69</w:t>
            </w:r>
          </w:p>
        </w:tc>
        <w:tc>
          <w:tcPr>
            <w:tcW w:w="0" w:type="auto"/>
            <w:tcBorders>
              <w:top w:val="nil"/>
              <w:left w:val="nil"/>
              <w:bottom w:val="single" w:sz="4" w:space="0" w:color="auto"/>
              <w:right w:val="single" w:sz="4" w:space="0" w:color="auto"/>
            </w:tcBorders>
            <w:shd w:val="clear" w:color="auto" w:fill="auto"/>
            <w:noWrap/>
            <w:vAlign w:val="center"/>
            <w:hideMark/>
          </w:tcPr>
          <w:p w14:paraId="18486F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51788,56</w:t>
            </w:r>
          </w:p>
        </w:tc>
        <w:tc>
          <w:tcPr>
            <w:tcW w:w="0" w:type="auto"/>
            <w:tcBorders>
              <w:top w:val="nil"/>
              <w:left w:val="nil"/>
              <w:bottom w:val="single" w:sz="4" w:space="0" w:color="auto"/>
              <w:right w:val="single" w:sz="4" w:space="0" w:color="auto"/>
            </w:tcBorders>
            <w:shd w:val="clear" w:color="auto" w:fill="auto"/>
            <w:noWrap/>
            <w:vAlign w:val="center"/>
            <w:hideMark/>
          </w:tcPr>
          <w:p w14:paraId="2DD706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53860,10</w:t>
            </w:r>
          </w:p>
        </w:tc>
        <w:tc>
          <w:tcPr>
            <w:tcW w:w="0" w:type="auto"/>
            <w:tcBorders>
              <w:top w:val="nil"/>
              <w:left w:val="nil"/>
              <w:bottom w:val="single" w:sz="4" w:space="0" w:color="auto"/>
              <w:right w:val="single" w:sz="4" w:space="0" w:color="auto"/>
            </w:tcBorders>
            <w:shd w:val="clear" w:color="auto" w:fill="auto"/>
            <w:noWrap/>
            <w:vAlign w:val="center"/>
            <w:hideMark/>
          </w:tcPr>
          <w:p w14:paraId="2D2607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56014,50</w:t>
            </w:r>
          </w:p>
        </w:tc>
        <w:tc>
          <w:tcPr>
            <w:tcW w:w="0" w:type="auto"/>
            <w:tcBorders>
              <w:top w:val="nil"/>
              <w:left w:val="nil"/>
              <w:bottom w:val="single" w:sz="4" w:space="0" w:color="auto"/>
              <w:right w:val="single" w:sz="4" w:space="0" w:color="auto"/>
            </w:tcBorders>
            <w:shd w:val="clear" w:color="auto" w:fill="auto"/>
            <w:noWrap/>
            <w:vAlign w:val="center"/>
            <w:hideMark/>
          </w:tcPr>
          <w:p w14:paraId="2703887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58255,08</w:t>
            </w:r>
          </w:p>
        </w:tc>
        <w:tc>
          <w:tcPr>
            <w:tcW w:w="0" w:type="auto"/>
            <w:tcBorders>
              <w:top w:val="nil"/>
              <w:left w:val="nil"/>
              <w:bottom w:val="single" w:sz="4" w:space="0" w:color="auto"/>
              <w:right w:val="single" w:sz="4" w:space="0" w:color="auto"/>
            </w:tcBorders>
            <w:shd w:val="clear" w:color="auto" w:fill="auto"/>
            <w:noWrap/>
            <w:vAlign w:val="center"/>
            <w:hideMark/>
          </w:tcPr>
          <w:p w14:paraId="4D964C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60585,29</w:t>
            </w:r>
          </w:p>
        </w:tc>
        <w:tc>
          <w:tcPr>
            <w:tcW w:w="0" w:type="auto"/>
            <w:tcBorders>
              <w:top w:val="nil"/>
              <w:left w:val="nil"/>
              <w:bottom w:val="single" w:sz="4" w:space="0" w:color="auto"/>
              <w:right w:val="single" w:sz="4" w:space="0" w:color="auto"/>
            </w:tcBorders>
            <w:shd w:val="clear" w:color="auto" w:fill="auto"/>
            <w:noWrap/>
            <w:vAlign w:val="center"/>
            <w:hideMark/>
          </w:tcPr>
          <w:p w14:paraId="19FD5D0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63008,70</w:t>
            </w:r>
          </w:p>
        </w:tc>
        <w:tc>
          <w:tcPr>
            <w:tcW w:w="0" w:type="auto"/>
            <w:tcBorders>
              <w:top w:val="nil"/>
              <w:left w:val="nil"/>
              <w:bottom w:val="single" w:sz="4" w:space="0" w:color="auto"/>
              <w:right w:val="single" w:sz="4" w:space="0" w:color="auto"/>
            </w:tcBorders>
            <w:shd w:val="clear" w:color="auto" w:fill="auto"/>
            <w:noWrap/>
            <w:vAlign w:val="center"/>
            <w:hideMark/>
          </w:tcPr>
          <w:p w14:paraId="27E711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65529,05</w:t>
            </w:r>
          </w:p>
        </w:tc>
        <w:tc>
          <w:tcPr>
            <w:tcW w:w="0" w:type="auto"/>
            <w:tcBorders>
              <w:top w:val="nil"/>
              <w:left w:val="nil"/>
              <w:bottom w:val="single" w:sz="4" w:space="0" w:color="auto"/>
              <w:right w:val="single" w:sz="4" w:space="0" w:color="auto"/>
            </w:tcBorders>
            <w:shd w:val="clear" w:color="auto" w:fill="auto"/>
            <w:noWrap/>
            <w:vAlign w:val="center"/>
            <w:hideMark/>
          </w:tcPr>
          <w:p w14:paraId="66A14A7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68150,21</w:t>
            </w:r>
          </w:p>
        </w:tc>
        <w:tc>
          <w:tcPr>
            <w:tcW w:w="0" w:type="auto"/>
            <w:tcBorders>
              <w:top w:val="nil"/>
              <w:left w:val="nil"/>
              <w:bottom w:val="single" w:sz="4" w:space="0" w:color="auto"/>
              <w:right w:val="single" w:sz="4" w:space="0" w:color="auto"/>
            </w:tcBorders>
            <w:shd w:val="clear" w:color="auto" w:fill="auto"/>
            <w:noWrap/>
            <w:vAlign w:val="center"/>
            <w:hideMark/>
          </w:tcPr>
          <w:p w14:paraId="54B2B5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70876,22</w:t>
            </w:r>
          </w:p>
        </w:tc>
        <w:tc>
          <w:tcPr>
            <w:tcW w:w="0" w:type="auto"/>
            <w:tcBorders>
              <w:top w:val="nil"/>
              <w:left w:val="nil"/>
              <w:bottom w:val="single" w:sz="4" w:space="0" w:color="auto"/>
              <w:right w:val="single" w:sz="4" w:space="0" w:color="auto"/>
            </w:tcBorders>
            <w:shd w:val="clear" w:color="auto" w:fill="auto"/>
            <w:noWrap/>
            <w:vAlign w:val="center"/>
            <w:hideMark/>
          </w:tcPr>
          <w:p w14:paraId="66E092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73711,27</w:t>
            </w:r>
          </w:p>
        </w:tc>
        <w:tc>
          <w:tcPr>
            <w:tcW w:w="0" w:type="auto"/>
            <w:tcBorders>
              <w:top w:val="nil"/>
              <w:left w:val="nil"/>
              <w:bottom w:val="single" w:sz="4" w:space="0" w:color="auto"/>
              <w:right w:val="single" w:sz="4" w:space="0" w:color="auto"/>
            </w:tcBorders>
            <w:shd w:val="clear" w:color="auto" w:fill="auto"/>
            <w:noWrap/>
            <w:vAlign w:val="center"/>
            <w:hideMark/>
          </w:tcPr>
          <w:p w14:paraId="506A87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76659,72</w:t>
            </w:r>
          </w:p>
        </w:tc>
        <w:tc>
          <w:tcPr>
            <w:tcW w:w="0" w:type="auto"/>
            <w:tcBorders>
              <w:top w:val="nil"/>
              <w:left w:val="nil"/>
              <w:bottom w:val="single" w:sz="4" w:space="0" w:color="auto"/>
              <w:right w:val="single" w:sz="4" w:space="0" w:color="auto"/>
            </w:tcBorders>
            <w:shd w:val="clear" w:color="auto" w:fill="auto"/>
            <w:noWrap/>
            <w:vAlign w:val="center"/>
            <w:hideMark/>
          </w:tcPr>
          <w:p w14:paraId="21D172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79726,11</w:t>
            </w:r>
          </w:p>
        </w:tc>
        <w:tc>
          <w:tcPr>
            <w:tcW w:w="0" w:type="auto"/>
            <w:tcBorders>
              <w:top w:val="nil"/>
              <w:left w:val="nil"/>
              <w:bottom w:val="single" w:sz="4" w:space="0" w:color="auto"/>
              <w:right w:val="single" w:sz="4" w:space="0" w:color="auto"/>
            </w:tcBorders>
            <w:shd w:val="clear" w:color="auto" w:fill="auto"/>
            <w:noWrap/>
            <w:vAlign w:val="center"/>
            <w:hideMark/>
          </w:tcPr>
          <w:p w14:paraId="7B31539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82915,15</w:t>
            </w:r>
          </w:p>
        </w:tc>
      </w:tr>
      <w:tr w:rsidR="00D55A2B" w:rsidRPr="00A742C7" w14:paraId="6A9F1408"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5A25DA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w:t>
            </w:r>
          </w:p>
        </w:tc>
        <w:tc>
          <w:tcPr>
            <w:tcW w:w="3382" w:type="dxa"/>
            <w:tcBorders>
              <w:top w:val="nil"/>
              <w:left w:val="nil"/>
              <w:bottom w:val="single" w:sz="4" w:space="0" w:color="auto"/>
              <w:right w:val="single" w:sz="4" w:space="0" w:color="auto"/>
            </w:tcBorders>
            <w:shd w:val="clear" w:color="000000" w:fill="FFFFFF"/>
            <w:vAlign w:val="center"/>
            <w:hideMark/>
          </w:tcPr>
          <w:p w14:paraId="70F0C39C"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Неподконтрольные расходы,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5F8D2AF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5B6F4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9718,40</w:t>
            </w:r>
          </w:p>
        </w:tc>
        <w:tc>
          <w:tcPr>
            <w:tcW w:w="0" w:type="auto"/>
            <w:tcBorders>
              <w:top w:val="nil"/>
              <w:left w:val="nil"/>
              <w:bottom w:val="single" w:sz="4" w:space="0" w:color="auto"/>
              <w:right w:val="single" w:sz="4" w:space="0" w:color="auto"/>
            </w:tcBorders>
            <w:shd w:val="clear" w:color="auto" w:fill="auto"/>
            <w:noWrap/>
            <w:vAlign w:val="center"/>
            <w:hideMark/>
          </w:tcPr>
          <w:p w14:paraId="16C986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10054,92</w:t>
            </w:r>
          </w:p>
        </w:tc>
        <w:tc>
          <w:tcPr>
            <w:tcW w:w="0" w:type="auto"/>
            <w:tcBorders>
              <w:top w:val="nil"/>
              <w:left w:val="nil"/>
              <w:bottom w:val="single" w:sz="4" w:space="0" w:color="auto"/>
              <w:right w:val="single" w:sz="4" w:space="0" w:color="auto"/>
            </w:tcBorders>
            <w:shd w:val="clear" w:color="auto" w:fill="auto"/>
            <w:noWrap/>
            <w:vAlign w:val="center"/>
            <w:hideMark/>
          </w:tcPr>
          <w:p w14:paraId="4C36D9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10404,91</w:t>
            </w:r>
          </w:p>
        </w:tc>
        <w:tc>
          <w:tcPr>
            <w:tcW w:w="0" w:type="auto"/>
            <w:tcBorders>
              <w:top w:val="nil"/>
              <w:left w:val="nil"/>
              <w:bottom w:val="single" w:sz="4" w:space="0" w:color="auto"/>
              <w:right w:val="single" w:sz="4" w:space="0" w:color="auto"/>
            </w:tcBorders>
            <w:shd w:val="clear" w:color="auto" w:fill="auto"/>
            <w:noWrap/>
            <w:vAlign w:val="center"/>
            <w:hideMark/>
          </w:tcPr>
          <w:p w14:paraId="6F55A9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10768,89</w:t>
            </w:r>
          </w:p>
        </w:tc>
        <w:tc>
          <w:tcPr>
            <w:tcW w:w="0" w:type="auto"/>
            <w:tcBorders>
              <w:top w:val="nil"/>
              <w:left w:val="nil"/>
              <w:bottom w:val="single" w:sz="4" w:space="0" w:color="auto"/>
              <w:right w:val="single" w:sz="4" w:space="0" w:color="auto"/>
            </w:tcBorders>
            <w:shd w:val="clear" w:color="auto" w:fill="auto"/>
            <w:noWrap/>
            <w:vAlign w:val="center"/>
            <w:hideMark/>
          </w:tcPr>
          <w:p w14:paraId="444D12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11147,43</w:t>
            </w:r>
          </w:p>
        </w:tc>
        <w:tc>
          <w:tcPr>
            <w:tcW w:w="0" w:type="auto"/>
            <w:tcBorders>
              <w:top w:val="nil"/>
              <w:left w:val="nil"/>
              <w:bottom w:val="single" w:sz="4" w:space="0" w:color="auto"/>
              <w:right w:val="single" w:sz="4" w:space="0" w:color="auto"/>
            </w:tcBorders>
            <w:shd w:val="clear" w:color="auto" w:fill="auto"/>
            <w:noWrap/>
            <w:vAlign w:val="center"/>
            <w:hideMark/>
          </w:tcPr>
          <w:p w14:paraId="5BD8A5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11541,11</w:t>
            </w:r>
          </w:p>
        </w:tc>
        <w:tc>
          <w:tcPr>
            <w:tcW w:w="0" w:type="auto"/>
            <w:tcBorders>
              <w:top w:val="nil"/>
              <w:left w:val="nil"/>
              <w:bottom w:val="single" w:sz="4" w:space="0" w:color="auto"/>
              <w:right w:val="single" w:sz="4" w:space="0" w:color="auto"/>
            </w:tcBorders>
            <w:shd w:val="clear" w:color="auto" w:fill="auto"/>
            <w:noWrap/>
            <w:vAlign w:val="center"/>
            <w:hideMark/>
          </w:tcPr>
          <w:p w14:paraId="2153540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11950,54</w:t>
            </w:r>
          </w:p>
        </w:tc>
        <w:tc>
          <w:tcPr>
            <w:tcW w:w="0" w:type="auto"/>
            <w:tcBorders>
              <w:top w:val="nil"/>
              <w:left w:val="nil"/>
              <w:bottom w:val="single" w:sz="4" w:space="0" w:color="auto"/>
              <w:right w:val="single" w:sz="4" w:space="0" w:color="auto"/>
            </w:tcBorders>
            <w:shd w:val="clear" w:color="auto" w:fill="auto"/>
            <w:noWrap/>
            <w:vAlign w:val="center"/>
            <w:hideMark/>
          </w:tcPr>
          <w:p w14:paraId="14CB99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12376,35</w:t>
            </w:r>
          </w:p>
        </w:tc>
        <w:tc>
          <w:tcPr>
            <w:tcW w:w="0" w:type="auto"/>
            <w:tcBorders>
              <w:top w:val="nil"/>
              <w:left w:val="nil"/>
              <w:bottom w:val="single" w:sz="4" w:space="0" w:color="auto"/>
              <w:right w:val="single" w:sz="4" w:space="0" w:color="auto"/>
            </w:tcBorders>
            <w:shd w:val="clear" w:color="auto" w:fill="auto"/>
            <w:noWrap/>
            <w:vAlign w:val="center"/>
            <w:hideMark/>
          </w:tcPr>
          <w:p w14:paraId="61DB71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12819,19</w:t>
            </w:r>
          </w:p>
        </w:tc>
        <w:tc>
          <w:tcPr>
            <w:tcW w:w="0" w:type="auto"/>
            <w:tcBorders>
              <w:top w:val="nil"/>
              <w:left w:val="nil"/>
              <w:bottom w:val="single" w:sz="4" w:space="0" w:color="auto"/>
              <w:right w:val="single" w:sz="4" w:space="0" w:color="auto"/>
            </w:tcBorders>
            <w:shd w:val="clear" w:color="auto" w:fill="auto"/>
            <w:noWrap/>
            <w:vAlign w:val="center"/>
            <w:hideMark/>
          </w:tcPr>
          <w:p w14:paraId="3A95AC8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13279,74</w:t>
            </w:r>
          </w:p>
        </w:tc>
        <w:tc>
          <w:tcPr>
            <w:tcW w:w="0" w:type="auto"/>
            <w:tcBorders>
              <w:top w:val="nil"/>
              <w:left w:val="nil"/>
              <w:bottom w:val="single" w:sz="4" w:space="0" w:color="auto"/>
              <w:right w:val="single" w:sz="4" w:space="0" w:color="auto"/>
            </w:tcBorders>
            <w:shd w:val="clear" w:color="auto" w:fill="auto"/>
            <w:noWrap/>
            <w:vAlign w:val="center"/>
            <w:hideMark/>
          </w:tcPr>
          <w:p w14:paraId="1B07801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13758,72</w:t>
            </w:r>
          </w:p>
        </w:tc>
        <w:tc>
          <w:tcPr>
            <w:tcW w:w="0" w:type="auto"/>
            <w:tcBorders>
              <w:top w:val="nil"/>
              <w:left w:val="nil"/>
              <w:bottom w:val="single" w:sz="4" w:space="0" w:color="auto"/>
              <w:right w:val="single" w:sz="4" w:space="0" w:color="auto"/>
            </w:tcBorders>
            <w:shd w:val="clear" w:color="auto" w:fill="auto"/>
            <w:noWrap/>
            <w:vAlign w:val="center"/>
            <w:hideMark/>
          </w:tcPr>
          <w:p w14:paraId="09C8F6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14256,86</w:t>
            </w:r>
          </w:p>
        </w:tc>
        <w:tc>
          <w:tcPr>
            <w:tcW w:w="0" w:type="auto"/>
            <w:tcBorders>
              <w:top w:val="nil"/>
              <w:left w:val="nil"/>
              <w:bottom w:val="single" w:sz="4" w:space="0" w:color="auto"/>
              <w:right w:val="single" w:sz="4" w:space="0" w:color="auto"/>
            </w:tcBorders>
            <w:shd w:val="clear" w:color="auto" w:fill="auto"/>
            <w:noWrap/>
            <w:vAlign w:val="center"/>
            <w:hideMark/>
          </w:tcPr>
          <w:p w14:paraId="7DAB1C6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14774,92</w:t>
            </w:r>
          </w:p>
        </w:tc>
        <w:tc>
          <w:tcPr>
            <w:tcW w:w="0" w:type="auto"/>
            <w:tcBorders>
              <w:top w:val="nil"/>
              <w:left w:val="nil"/>
              <w:bottom w:val="single" w:sz="4" w:space="0" w:color="auto"/>
              <w:right w:val="single" w:sz="4" w:space="0" w:color="auto"/>
            </w:tcBorders>
            <w:shd w:val="clear" w:color="auto" w:fill="auto"/>
            <w:noWrap/>
            <w:vAlign w:val="center"/>
            <w:hideMark/>
          </w:tcPr>
          <w:p w14:paraId="286DED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15313,70</w:t>
            </w:r>
          </w:p>
        </w:tc>
        <w:tc>
          <w:tcPr>
            <w:tcW w:w="0" w:type="auto"/>
            <w:tcBorders>
              <w:top w:val="nil"/>
              <w:left w:val="nil"/>
              <w:bottom w:val="single" w:sz="4" w:space="0" w:color="auto"/>
              <w:right w:val="single" w:sz="4" w:space="0" w:color="auto"/>
            </w:tcBorders>
            <w:shd w:val="clear" w:color="auto" w:fill="auto"/>
            <w:noWrap/>
            <w:vAlign w:val="center"/>
            <w:hideMark/>
          </w:tcPr>
          <w:p w14:paraId="1C4666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15874,03</w:t>
            </w:r>
          </w:p>
        </w:tc>
        <w:tc>
          <w:tcPr>
            <w:tcW w:w="0" w:type="auto"/>
            <w:tcBorders>
              <w:top w:val="nil"/>
              <w:left w:val="nil"/>
              <w:bottom w:val="single" w:sz="4" w:space="0" w:color="auto"/>
              <w:right w:val="single" w:sz="4" w:space="0" w:color="auto"/>
            </w:tcBorders>
            <w:shd w:val="clear" w:color="auto" w:fill="auto"/>
            <w:noWrap/>
            <w:vAlign w:val="center"/>
            <w:hideMark/>
          </w:tcPr>
          <w:p w14:paraId="53E157C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16456,78</w:t>
            </w:r>
          </w:p>
        </w:tc>
        <w:tc>
          <w:tcPr>
            <w:tcW w:w="0" w:type="auto"/>
            <w:tcBorders>
              <w:top w:val="nil"/>
              <w:left w:val="nil"/>
              <w:bottom w:val="single" w:sz="4" w:space="0" w:color="auto"/>
              <w:right w:val="single" w:sz="4" w:space="0" w:color="auto"/>
            </w:tcBorders>
            <w:shd w:val="clear" w:color="auto" w:fill="auto"/>
            <w:noWrap/>
            <w:vAlign w:val="center"/>
            <w:hideMark/>
          </w:tcPr>
          <w:p w14:paraId="06F045D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17062,84</w:t>
            </w:r>
          </w:p>
        </w:tc>
        <w:tc>
          <w:tcPr>
            <w:tcW w:w="0" w:type="auto"/>
            <w:tcBorders>
              <w:top w:val="nil"/>
              <w:left w:val="nil"/>
              <w:bottom w:val="single" w:sz="4" w:space="0" w:color="auto"/>
              <w:right w:val="single" w:sz="4" w:space="0" w:color="auto"/>
            </w:tcBorders>
            <w:shd w:val="clear" w:color="auto" w:fill="auto"/>
            <w:noWrap/>
            <w:vAlign w:val="center"/>
            <w:hideMark/>
          </w:tcPr>
          <w:p w14:paraId="4AB3B1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17693,14</w:t>
            </w:r>
          </w:p>
        </w:tc>
      </w:tr>
      <w:tr w:rsidR="00D55A2B" w:rsidRPr="00A742C7" w14:paraId="49514CC8"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3D056F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lastRenderedPageBreak/>
              <w:t>2.1</w:t>
            </w:r>
          </w:p>
        </w:tc>
        <w:tc>
          <w:tcPr>
            <w:tcW w:w="3382" w:type="dxa"/>
            <w:tcBorders>
              <w:top w:val="nil"/>
              <w:left w:val="nil"/>
              <w:bottom w:val="single" w:sz="4" w:space="0" w:color="auto"/>
              <w:right w:val="single" w:sz="4" w:space="0" w:color="auto"/>
            </w:tcBorders>
            <w:shd w:val="clear" w:color="000000" w:fill="FFFFFF"/>
            <w:vAlign w:val="center"/>
            <w:hideMark/>
          </w:tcPr>
          <w:p w14:paraId="1AA5165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оплату услуг, оказываемых организациями, осуществляющими регулируемые виды деятельности</w:t>
            </w:r>
          </w:p>
        </w:tc>
        <w:tc>
          <w:tcPr>
            <w:tcW w:w="0" w:type="auto"/>
            <w:tcBorders>
              <w:top w:val="nil"/>
              <w:left w:val="nil"/>
              <w:bottom w:val="single" w:sz="4" w:space="0" w:color="auto"/>
              <w:right w:val="single" w:sz="4" w:space="0" w:color="auto"/>
            </w:tcBorders>
            <w:shd w:val="clear" w:color="000000" w:fill="FFFFFF"/>
            <w:vAlign w:val="center"/>
            <w:hideMark/>
          </w:tcPr>
          <w:p w14:paraId="4A564A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6B81E8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16,70</w:t>
            </w:r>
          </w:p>
        </w:tc>
        <w:tc>
          <w:tcPr>
            <w:tcW w:w="0" w:type="auto"/>
            <w:tcBorders>
              <w:top w:val="nil"/>
              <w:left w:val="nil"/>
              <w:bottom w:val="single" w:sz="4" w:space="0" w:color="auto"/>
              <w:right w:val="single" w:sz="4" w:space="0" w:color="auto"/>
            </w:tcBorders>
            <w:shd w:val="clear" w:color="auto" w:fill="auto"/>
            <w:noWrap/>
            <w:vAlign w:val="center"/>
            <w:hideMark/>
          </w:tcPr>
          <w:p w14:paraId="71AF51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17,37</w:t>
            </w:r>
          </w:p>
        </w:tc>
        <w:tc>
          <w:tcPr>
            <w:tcW w:w="0" w:type="auto"/>
            <w:tcBorders>
              <w:top w:val="nil"/>
              <w:left w:val="nil"/>
              <w:bottom w:val="single" w:sz="4" w:space="0" w:color="auto"/>
              <w:right w:val="single" w:sz="4" w:space="0" w:color="auto"/>
            </w:tcBorders>
            <w:shd w:val="clear" w:color="auto" w:fill="auto"/>
            <w:noWrap/>
            <w:vAlign w:val="center"/>
            <w:hideMark/>
          </w:tcPr>
          <w:p w14:paraId="6DC8FB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18,07</w:t>
            </w:r>
          </w:p>
        </w:tc>
        <w:tc>
          <w:tcPr>
            <w:tcW w:w="0" w:type="auto"/>
            <w:tcBorders>
              <w:top w:val="nil"/>
              <w:left w:val="nil"/>
              <w:bottom w:val="single" w:sz="4" w:space="0" w:color="auto"/>
              <w:right w:val="single" w:sz="4" w:space="0" w:color="auto"/>
            </w:tcBorders>
            <w:shd w:val="clear" w:color="auto" w:fill="auto"/>
            <w:noWrap/>
            <w:vAlign w:val="center"/>
            <w:hideMark/>
          </w:tcPr>
          <w:p w14:paraId="525F1F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18,79</w:t>
            </w:r>
          </w:p>
        </w:tc>
        <w:tc>
          <w:tcPr>
            <w:tcW w:w="0" w:type="auto"/>
            <w:tcBorders>
              <w:top w:val="nil"/>
              <w:left w:val="nil"/>
              <w:bottom w:val="single" w:sz="4" w:space="0" w:color="auto"/>
              <w:right w:val="single" w:sz="4" w:space="0" w:color="auto"/>
            </w:tcBorders>
            <w:shd w:val="clear" w:color="auto" w:fill="auto"/>
            <w:noWrap/>
            <w:vAlign w:val="center"/>
            <w:hideMark/>
          </w:tcPr>
          <w:p w14:paraId="26365B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19,54</w:t>
            </w:r>
          </w:p>
        </w:tc>
        <w:tc>
          <w:tcPr>
            <w:tcW w:w="0" w:type="auto"/>
            <w:tcBorders>
              <w:top w:val="nil"/>
              <w:left w:val="nil"/>
              <w:bottom w:val="single" w:sz="4" w:space="0" w:color="auto"/>
              <w:right w:val="single" w:sz="4" w:space="0" w:color="auto"/>
            </w:tcBorders>
            <w:shd w:val="clear" w:color="auto" w:fill="auto"/>
            <w:noWrap/>
            <w:vAlign w:val="center"/>
            <w:hideMark/>
          </w:tcPr>
          <w:p w14:paraId="0E5E8F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20,32</w:t>
            </w:r>
          </w:p>
        </w:tc>
        <w:tc>
          <w:tcPr>
            <w:tcW w:w="0" w:type="auto"/>
            <w:tcBorders>
              <w:top w:val="nil"/>
              <w:left w:val="nil"/>
              <w:bottom w:val="single" w:sz="4" w:space="0" w:color="auto"/>
              <w:right w:val="single" w:sz="4" w:space="0" w:color="auto"/>
            </w:tcBorders>
            <w:shd w:val="clear" w:color="auto" w:fill="auto"/>
            <w:noWrap/>
            <w:vAlign w:val="center"/>
            <w:hideMark/>
          </w:tcPr>
          <w:p w14:paraId="5CC2B3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21,13</w:t>
            </w:r>
          </w:p>
        </w:tc>
        <w:tc>
          <w:tcPr>
            <w:tcW w:w="0" w:type="auto"/>
            <w:tcBorders>
              <w:top w:val="nil"/>
              <w:left w:val="nil"/>
              <w:bottom w:val="single" w:sz="4" w:space="0" w:color="auto"/>
              <w:right w:val="single" w:sz="4" w:space="0" w:color="auto"/>
            </w:tcBorders>
            <w:shd w:val="clear" w:color="auto" w:fill="auto"/>
            <w:noWrap/>
            <w:vAlign w:val="center"/>
            <w:hideMark/>
          </w:tcPr>
          <w:p w14:paraId="3477E1F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21,98</w:t>
            </w:r>
          </w:p>
        </w:tc>
        <w:tc>
          <w:tcPr>
            <w:tcW w:w="0" w:type="auto"/>
            <w:tcBorders>
              <w:top w:val="nil"/>
              <w:left w:val="nil"/>
              <w:bottom w:val="single" w:sz="4" w:space="0" w:color="auto"/>
              <w:right w:val="single" w:sz="4" w:space="0" w:color="auto"/>
            </w:tcBorders>
            <w:shd w:val="clear" w:color="auto" w:fill="auto"/>
            <w:noWrap/>
            <w:vAlign w:val="center"/>
            <w:hideMark/>
          </w:tcPr>
          <w:p w14:paraId="762480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22,86</w:t>
            </w:r>
          </w:p>
        </w:tc>
        <w:tc>
          <w:tcPr>
            <w:tcW w:w="0" w:type="auto"/>
            <w:tcBorders>
              <w:top w:val="nil"/>
              <w:left w:val="nil"/>
              <w:bottom w:val="single" w:sz="4" w:space="0" w:color="auto"/>
              <w:right w:val="single" w:sz="4" w:space="0" w:color="auto"/>
            </w:tcBorders>
            <w:shd w:val="clear" w:color="auto" w:fill="auto"/>
            <w:noWrap/>
            <w:vAlign w:val="center"/>
            <w:hideMark/>
          </w:tcPr>
          <w:p w14:paraId="7156D2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23,77</w:t>
            </w:r>
          </w:p>
        </w:tc>
        <w:tc>
          <w:tcPr>
            <w:tcW w:w="0" w:type="auto"/>
            <w:tcBorders>
              <w:top w:val="nil"/>
              <w:left w:val="nil"/>
              <w:bottom w:val="single" w:sz="4" w:space="0" w:color="auto"/>
              <w:right w:val="single" w:sz="4" w:space="0" w:color="auto"/>
            </w:tcBorders>
            <w:shd w:val="clear" w:color="auto" w:fill="auto"/>
            <w:noWrap/>
            <w:vAlign w:val="center"/>
            <w:hideMark/>
          </w:tcPr>
          <w:p w14:paraId="2ACC1A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24,72</w:t>
            </w:r>
          </w:p>
        </w:tc>
        <w:tc>
          <w:tcPr>
            <w:tcW w:w="0" w:type="auto"/>
            <w:tcBorders>
              <w:top w:val="nil"/>
              <w:left w:val="nil"/>
              <w:bottom w:val="single" w:sz="4" w:space="0" w:color="auto"/>
              <w:right w:val="single" w:sz="4" w:space="0" w:color="auto"/>
            </w:tcBorders>
            <w:shd w:val="clear" w:color="auto" w:fill="auto"/>
            <w:noWrap/>
            <w:vAlign w:val="center"/>
            <w:hideMark/>
          </w:tcPr>
          <w:p w14:paraId="7313C8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25,71</w:t>
            </w:r>
          </w:p>
        </w:tc>
        <w:tc>
          <w:tcPr>
            <w:tcW w:w="0" w:type="auto"/>
            <w:tcBorders>
              <w:top w:val="nil"/>
              <w:left w:val="nil"/>
              <w:bottom w:val="single" w:sz="4" w:space="0" w:color="auto"/>
              <w:right w:val="single" w:sz="4" w:space="0" w:color="auto"/>
            </w:tcBorders>
            <w:shd w:val="clear" w:color="auto" w:fill="auto"/>
            <w:noWrap/>
            <w:vAlign w:val="center"/>
            <w:hideMark/>
          </w:tcPr>
          <w:p w14:paraId="590ECF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26,74</w:t>
            </w:r>
          </w:p>
        </w:tc>
        <w:tc>
          <w:tcPr>
            <w:tcW w:w="0" w:type="auto"/>
            <w:tcBorders>
              <w:top w:val="nil"/>
              <w:left w:val="nil"/>
              <w:bottom w:val="single" w:sz="4" w:space="0" w:color="auto"/>
              <w:right w:val="single" w:sz="4" w:space="0" w:color="auto"/>
            </w:tcBorders>
            <w:shd w:val="clear" w:color="auto" w:fill="auto"/>
            <w:noWrap/>
            <w:vAlign w:val="center"/>
            <w:hideMark/>
          </w:tcPr>
          <w:p w14:paraId="2841518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27,81</w:t>
            </w:r>
          </w:p>
        </w:tc>
        <w:tc>
          <w:tcPr>
            <w:tcW w:w="0" w:type="auto"/>
            <w:tcBorders>
              <w:top w:val="nil"/>
              <w:left w:val="nil"/>
              <w:bottom w:val="single" w:sz="4" w:space="0" w:color="auto"/>
              <w:right w:val="single" w:sz="4" w:space="0" w:color="auto"/>
            </w:tcBorders>
            <w:shd w:val="clear" w:color="auto" w:fill="auto"/>
            <w:noWrap/>
            <w:vAlign w:val="center"/>
            <w:hideMark/>
          </w:tcPr>
          <w:p w14:paraId="6CE248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28,92</w:t>
            </w:r>
          </w:p>
        </w:tc>
        <w:tc>
          <w:tcPr>
            <w:tcW w:w="0" w:type="auto"/>
            <w:tcBorders>
              <w:top w:val="nil"/>
              <w:left w:val="nil"/>
              <w:bottom w:val="single" w:sz="4" w:space="0" w:color="auto"/>
              <w:right w:val="single" w:sz="4" w:space="0" w:color="auto"/>
            </w:tcBorders>
            <w:shd w:val="clear" w:color="auto" w:fill="auto"/>
            <w:noWrap/>
            <w:vAlign w:val="center"/>
            <w:hideMark/>
          </w:tcPr>
          <w:p w14:paraId="401055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30,08</w:t>
            </w:r>
          </w:p>
        </w:tc>
        <w:tc>
          <w:tcPr>
            <w:tcW w:w="0" w:type="auto"/>
            <w:tcBorders>
              <w:top w:val="nil"/>
              <w:left w:val="nil"/>
              <w:bottom w:val="single" w:sz="4" w:space="0" w:color="auto"/>
              <w:right w:val="single" w:sz="4" w:space="0" w:color="auto"/>
            </w:tcBorders>
            <w:shd w:val="clear" w:color="auto" w:fill="auto"/>
            <w:noWrap/>
            <w:vAlign w:val="center"/>
            <w:hideMark/>
          </w:tcPr>
          <w:p w14:paraId="4DA995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31,28</w:t>
            </w:r>
          </w:p>
        </w:tc>
        <w:tc>
          <w:tcPr>
            <w:tcW w:w="0" w:type="auto"/>
            <w:tcBorders>
              <w:top w:val="nil"/>
              <w:left w:val="nil"/>
              <w:bottom w:val="single" w:sz="4" w:space="0" w:color="auto"/>
              <w:right w:val="single" w:sz="4" w:space="0" w:color="auto"/>
            </w:tcBorders>
            <w:shd w:val="clear" w:color="auto" w:fill="auto"/>
            <w:noWrap/>
            <w:vAlign w:val="center"/>
            <w:hideMark/>
          </w:tcPr>
          <w:p w14:paraId="7DC9FF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32,53</w:t>
            </w:r>
          </w:p>
        </w:tc>
      </w:tr>
      <w:tr w:rsidR="00D55A2B" w:rsidRPr="00A742C7" w14:paraId="19CE1F7F" w14:textId="77777777" w:rsidTr="00094A38">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EFB60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w:t>
            </w:r>
          </w:p>
        </w:tc>
        <w:tc>
          <w:tcPr>
            <w:tcW w:w="3382" w:type="dxa"/>
            <w:tcBorders>
              <w:top w:val="nil"/>
              <w:left w:val="nil"/>
              <w:bottom w:val="single" w:sz="4" w:space="0" w:color="auto"/>
              <w:right w:val="single" w:sz="4" w:space="0" w:color="auto"/>
            </w:tcBorders>
            <w:shd w:val="clear" w:color="000000" w:fill="FFFFFF"/>
            <w:vAlign w:val="center"/>
            <w:hideMark/>
          </w:tcPr>
          <w:p w14:paraId="1CA2E8A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0" w:type="auto"/>
            <w:tcBorders>
              <w:top w:val="nil"/>
              <w:left w:val="nil"/>
              <w:bottom w:val="single" w:sz="4" w:space="0" w:color="auto"/>
              <w:right w:val="single" w:sz="4" w:space="0" w:color="auto"/>
            </w:tcBorders>
            <w:shd w:val="clear" w:color="000000" w:fill="FFFFFF"/>
            <w:vAlign w:val="center"/>
            <w:hideMark/>
          </w:tcPr>
          <w:p w14:paraId="30C3A6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CDA75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169,33</w:t>
            </w:r>
          </w:p>
        </w:tc>
        <w:tc>
          <w:tcPr>
            <w:tcW w:w="0" w:type="auto"/>
            <w:tcBorders>
              <w:top w:val="nil"/>
              <w:left w:val="nil"/>
              <w:bottom w:val="single" w:sz="4" w:space="0" w:color="auto"/>
              <w:right w:val="single" w:sz="4" w:space="0" w:color="auto"/>
            </w:tcBorders>
            <w:shd w:val="clear" w:color="auto" w:fill="auto"/>
            <w:noWrap/>
            <w:vAlign w:val="center"/>
            <w:hideMark/>
          </w:tcPr>
          <w:p w14:paraId="43CD16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176,11</w:t>
            </w:r>
          </w:p>
        </w:tc>
        <w:tc>
          <w:tcPr>
            <w:tcW w:w="0" w:type="auto"/>
            <w:tcBorders>
              <w:top w:val="nil"/>
              <w:left w:val="nil"/>
              <w:bottom w:val="single" w:sz="4" w:space="0" w:color="auto"/>
              <w:right w:val="single" w:sz="4" w:space="0" w:color="auto"/>
            </w:tcBorders>
            <w:shd w:val="clear" w:color="auto" w:fill="auto"/>
            <w:noWrap/>
            <w:vAlign w:val="center"/>
            <w:hideMark/>
          </w:tcPr>
          <w:p w14:paraId="2DE656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183,15</w:t>
            </w:r>
          </w:p>
        </w:tc>
        <w:tc>
          <w:tcPr>
            <w:tcW w:w="0" w:type="auto"/>
            <w:tcBorders>
              <w:top w:val="nil"/>
              <w:left w:val="nil"/>
              <w:bottom w:val="single" w:sz="4" w:space="0" w:color="auto"/>
              <w:right w:val="single" w:sz="4" w:space="0" w:color="auto"/>
            </w:tcBorders>
            <w:shd w:val="clear" w:color="auto" w:fill="auto"/>
            <w:noWrap/>
            <w:vAlign w:val="center"/>
            <w:hideMark/>
          </w:tcPr>
          <w:p w14:paraId="7892E4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190,48</w:t>
            </w:r>
          </w:p>
        </w:tc>
        <w:tc>
          <w:tcPr>
            <w:tcW w:w="0" w:type="auto"/>
            <w:tcBorders>
              <w:top w:val="nil"/>
              <w:left w:val="nil"/>
              <w:bottom w:val="single" w:sz="4" w:space="0" w:color="auto"/>
              <w:right w:val="single" w:sz="4" w:space="0" w:color="auto"/>
            </w:tcBorders>
            <w:shd w:val="clear" w:color="auto" w:fill="auto"/>
            <w:noWrap/>
            <w:vAlign w:val="center"/>
            <w:hideMark/>
          </w:tcPr>
          <w:p w14:paraId="3667BD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198,10</w:t>
            </w:r>
          </w:p>
        </w:tc>
        <w:tc>
          <w:tcPr>
            <w:tcW w:w="0" w:type="auto"/>
            <w:tcBorders>
              <w:top w:val="nil"/>
              <w:left w:val="nil"/>
              <w:bottom w:val="single" w:sz="4" w:space="0" w:color="auto"/>
              <w:right w:val="single" w:sz="4" w:space="0" w:color="auto"/>
            </w:tcBorders>
            <w:shd w:val="clear" w:color="auto" w:fill="auto"/>
            <w:noWrap/>
            <w:vAlign w:val="center"/>
            <w:hideMark/>
          </w:tcPr>
          <w:p w14:paraId="44E111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206,02</w:t>
            </w:r>
          </w:p>
        </w:tc>
        <w:tc>
          <w:tcPr>
            <w:tcW w:w="0" w:type="auto"/>
            <w:tcBorders>
              <w:top w:val="nil"/>
              <w:left w:val="nil"/>
              <w:bottom w:val="single" w:sz="4" w:space="0" w:color="auto"/>
              <w:right w:val="single" w:sz="4" w:space="0" w:color="auto"/>
            </w:tcBorders>
            <w:shd w:val="clear" w:color="auto" w:fill="auto"/>
            <w:noWrap/>
            <w:vAlign w:val="center"/>
            <w:hideMark/>
          </w:tcPr>
          <w:p w14:paraId="095A556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214,26</w:t>
            </w:r>
          </w:p>
        </w:tc>
        <w:tc>
          <w:tcPr>
            <w:tcW w:w="0" w:type="auto"/>
            <w:tcBorders>
              <w:top w:val="nil"/>
              <w:left w:val="nil"/>
              <w:bottom w:val="single" w:sz="4" w:space="0" w:color="auto"/>
              <w:right w:val="single" w:sz="4" w:space="0" w:color="auto"/>
            </w:tcBorders>
            <w:shd w:val="clear" w:color="auto" w:fill="auto"/>
            <w:noWrap/>
            <w:vAlign w:val="center"/>
            <w:hideMark/>
          </w:tcPr>
          <w:p w14:paraId="698B68B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222,83</w:t>
            </w:r>
          </w:p>
        </w:tc>
        <w:tc>
          <w:tcPr>
            <w:tcW w:w="0" w:type="auto"/>
            <w:tcBorders>
              <w:top w:val="nil"/>
              <w:left w:val="nil"/>
              <w:bottom w:val="single" w:sz="4" w:space="0" w:color="auto"/>
              <w:right w:val="single" w:sz="4" w:space="0" w:color="auto"/>
            </w:tcBorders>
            <w:shd w:val="clear" w:color="auto" w:fill="auto"/>
            <w:noWrap/>
            <w:vAlign w:val="center"/>
            <w:hideMark/>
          </w:tcPr>
          <w:p w14:paraId="243E4B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231,74</w:t>
            </w:r>
          </w:p>
        </w:tc>
        <w:tc>
          <w:tcPr>
            <w:tcW w:w="0" w:type="auto"/>
            <w:tcBorders>
              <w:top w:val="nil"/>
              <w:left w:val="nil"/>
              <w:bottom w:val="single" w:sz="4" w:space="0" w:color="auto"/>
              <w:right w:val="single" w:sz="4" w:space="0" w:color="auto"/>
            </w:tcBorders>
            <w:shd w:val="clear" w:color="auto" w:fill="auto"/>
            <w:noWrap/>
            <w:vAlign w:val="center"/>
            <w:hideMark/>
          </w:tcPr>
          <w:p w14:paraId="04EE6D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241,01</w:t>
            </w:r>
          </w:p>
        </w:tc>
        <w:tc>
          <w:tcPr>
            <w:tcW w:w="0" w:type="auto"/>
            <w:tcBorders>
              <w:top w:val="nil"/>
              <w:left w:val="nil"/>
              <w:bottom w:val="single" w:sz="4" w:space="0" w:color="auto"/>
              <w:right w:val="single" w:sz="4" w:space="0" w:color="auto"/>
            </w:tcBorders>
            <w:shd w:val="clear" w:color="auto" w:fill="auto"/>
            <w:noWrap/>
            <w:vAlign w:val="center"/>
            <w:hideMark/>
          </w:tcPr>
          <w:p w14:paraId="49EBE7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250,65</w:t>
            </w:r>
          </w:p>
        </w:tc>
        <w:tc>
          <w:tcPr>
            <w:tcW w:w="0" w:type="auto"/>
            <w:tcBorders>
              <w:top w:val="nil"/>
              <w:left w:val="nil"/>
              <w:bottom w:val="single" w:sz="4" w:space="0" w:color="auto"/>
              <w:right w:val="single" w:sz="4" w:space="0" w:color="auto"/>
            </w:tcBorders>
            <w:shd w:val="clear" w:color="auto" w:fill="auto"/>
            <w:noWrap/>
            <w:vAlign w:val="center"/>
            <w:hideMark/>
          </w:tcPr>
          <w:p w14:paraId="7A2FFE5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260,68</w:t>
            </w:r>
          </w:p>
        </w:tc>
        <w:tc>
          <w:tcPr>
            <w:tcW w:w="0" w:type="auto"/>
            <w:tcBorders>
              <w:top w:val="nil"/>
              <w:left w:val="nil"/>
              <w:bottom w:val="single" w:sz="4" w:space="0" w:color="auto"/>
              <w:right w:val="single" w:sz="4" w:space="0" w:color="auto"/>
            </w:tcBorders>
            <w:shd w:val="clear" w:color="auto" w:fill="auto"/>
            <w:noWrap/>
            <w:vAlign w:val="center"/>
            <w:hideMark/>
          </w:tcPr>
          <w:p w14:paraId="1E3C84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271,11</w:t>
            </w:r>
          </w:p>
        </w:tc>
        <w:tc>
          <w:tcPr>
            <w:tcW w:w="0" w:type="auto"/>
            <w:tcBorders>
              <w:top w:val="nil"/>
              <w:left w:val="nil"/>
              <w:bottom w:val="single" w:sz="4" w:space="0" w:color="auto"/>
              <w:right w:val="single" w:sz="4" w:space="0" w:color="auto"/>
            </w:tcBorders>
            <w:shd w:val="clear" w:color="auto" w:fill="auto"/>
            <w:noWrap/>
            <w:vAlign w:val="center"/>
            <w:hideMark/>
          </w:tcPr>
          <w:p w14:paraId="12A3C9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281,95</w:t>
            </w:r>
          </w:p>
        </w:tc>
        <w:tc>
          <w:tcPr>
            <w:tcW w:w="0" w:type="auto"/>
            <w:tcBorders>
              <w:top w:val="nil"/>
              <w:left w:val="nil"/>
              <w:bottom w:val="single" w:sz="4" w:space="0" w:color="auto"/>
              <w:right w:val="single" w:sz="4" w:space="0" w:color="auto"/>
            </w:tcBorders>
            <w:shd w:val="clear" w:color="auto" w:fill="auto"/>
            <w:noWrap/>
            <w:vAlign w:val="center"/>
            <w:hideMark/>
          </w:tcPr>
          <w:p w14:paraId="30765C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293,23</w:t>
            </w:r>
          </w:p>
        </w:tc>
        <w:tc>
          <w:tcPr>
            <w:tcW w:w="0" w:type="auto"/>
            <w:tcBorders>
              <w:top w:val="nil"/>
              <w:left w:val="nil"/>
              <w:bottom w:val="single" w:sz="4" w:space="0" w:color="auto"/>
              <w:right w:val="single" w:sz="4" w:space="0" w:color="auto"/>
            </w:tcBorders>
            <w:shd w:val="clear" w:color="auto" w:fill="auto"/>
            <w:noWrap/>
            <w:vAlign w:val="center"/>
            <w:hideMark/>
          </w:tcPr>
          <w:p w14:paraId="47CEAB5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304,96</w:t>
            </w:r>
          </w:p>
        </w:tc>
        <w:tc>
          <w:tcPr>
            <w:tcW w:w="0" w:type="auto"/>
            <w:tcBorders>
              <w:top w:val="nil"/>
              <w:left w:val="nil"/>
              <w:bottom w:val="single" w:sz="4" w:space="0" w:color="auto"/>
              <w:right w:val="single" w:sz="4" w:space="0" w:color="auto"/>
            </w:tcBorders>
            <w:shd w:val="clear" w:color="auto" w:fill="auto"/>
            <w:noWrap/>
            <w:vAlign w:val="center"/>
            <w:hideMark/>
          </w:tcPr>
          <w:p w14:paraId="5E8F4B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317,16</w:t>
            </w:r>
          </w:p>
        </w:tc>
        <w:tc>
          <w:tcPr>
            <w:tcW w:w="0" w:type="auto"/>
            <w:tcBorders>
              <w:top w:val="nil"/>
              <w:left w:val="nil"/>
              <w:bottom w:val="single" w:sz="4" w:space="0" w:color="auto"/>
              <w:right w:val="single" w:sz="4" w:space="0" w:color="auto"/>
            </w:tcBorders>
            <w:shd w:val="clear" w:color="auto" w:fill="auto"/>
            <w:noWrap/>
            <w:vAlign w:val="center"/>
            <w:hideMark/>
          </w:tcPr>
          <w:p w14:paraId="3A4C3D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329,84</w:t>
            </w:r>
          </w:p>
        </w:tc>
      </w:tr>
      <w:tr w:rsidR="00D55A2B" w:rsidRPr="00A742C7" w14:paraId="0F9E76D7"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9AF8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w:t>
            </w:r>
          </w:p>
        </w:tc>
        <w:tc>
          <w:tcPr>
            <w:tcW w:w="3382" w:type="dxa"/>
            <w:tcBorders>
              <w:top w:val="nil"/>
              <w:left w:val="nil"/>
              <w:bottom w:val="single" w:sz="4" w:space="0" w:color="auto"/>
              <w:right w:val="single" w:sz="4" w:space="0" w:color="auto"/>
            </w:tcBorders>
            <w:shd w:val="clear" w:color="000000" w:fill="FFFFFF"/>
            <w:vAlign w:val="center"/>
            <w:hideMark/>
          </w:tcPr>
          <w:p w14:paraId="3B3AE95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концессионная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5E1574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8142C0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8EA5B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C98A1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BC3C8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0FA89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679120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DB517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756EA8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C6FFB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F0BBD3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06790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02023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C0074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883EB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7F493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CBFFF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CB76B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3B2DB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0E097EBB"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41C0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w:t>
            </w:r>
          </w:p>
        </w:tc>
        <w:tc>
          <w:tcPr>
            <w:tcW w:w="3382" w:type="dxa"/>
            <w:tcBorders>
              <w:top w:val="nil"/>
              <w:left w:val="nil"/>
              <w:bottom w:val="single" w:sz="4" w:space="0" w:color="auto"/>
              <w:right w:val="single" w:sz="4" w:space="0" w:color="auto"/>
            </w:tcBorders>
            <w:shd w:val="clear" w:color="000000" w:fill="FFFFFF"/>
            <w:vAlign w:val="center"/>
            <w:hideMark/>
          </w:tcPr>
          <w:p w14:paraId="6E8ED9EE"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арендная плата</w:t>
            </w:r>
          </w:p>
        </w:tc>
        <w:tc>
          <w:tcPr>
            <w:tcW w:w="0" w:type="auto"/>
            <w:tcBorders>
              <w:top w:val="nil"/>
              <w:left w:val="nil"/>
              <w:bottom w:val="single" w:sz="4" w:space="0" w:color="auto"/>
              <w:right w:val="single" w:sz="4" w:space="0" w:color="auto"/>
            </w:tcBorders>
            <w:shd w:val="clear" w:color="000000" w:fill="FFFFFF"/>
            <w:vAlign w:val="center"/>
            <w:hideMark/>
          </w:tcPr>
          <w:p w14:paraId="794B6E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5DE0EBC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18C266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74D94BC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4F3C5F9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5A2CF9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0A7BF4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504D739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4658CA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5760CF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37F441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308FF6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1DF1962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581AFC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1E636C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6752998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66D846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1202612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c>
          <w:tcPr>
            <w:tcW w:w="0" w:type="auto"/>
            <w:tcBorders>
              <w:top w:val="nil"/>
              <w:left w:val="nil"/>
              <w:bottom w:val="single" w:sz="4" w:space="0" w:color="auto"/>
              <w:right w:val="single" w:sz="4" w:space="0" w:color="auto"/>
            </w:tcBorders>
            <w:shd w:val="clear" w:color="auto" w:fill="auto"/>
            <w:noWrap/>
            <w:vAlign w:val="center"/>
            <w:hideMark/>
          </w:tcPr>
          <w:p w14:paraId="0056691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1305,35</w:t>
            </w:r>
          </w:p>
        </w:tc>
      </w:tr>
      <w:tr w:rsidR="00D55A2B" w:rsidRPr="00A742C7" w14:paraId="15A7109B"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4F7F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w:t>
            </w:r>
          </w:p>
        </w:tc>
        <w:tc>
          <w:tcPr>
            <w:tcW w:w="3382" w:type="dxa"/>
            <w:tcBorders>
              <w:top w:val="nil"/>
              <w:left w:val="nil"/>
              <w:bottom w:val="single" w:sz="4" w:space="0" w:color="auto"/>
              <w:right w:val="single" w:sz="4" w:space="0" w:color="auto"/>
            </w:tcBorders>
            <w:shd w:val="clear" w:color="000000" w:fill="FFFFFF"/>
            <w:vAlign w:val="center"/>
            <w:hideMark/>
          </w:tcPr>
          <w:p w14:paraId="0DD4DF5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отчисления на социальные нужды</w:t>
            </w:r>
          </w:p>
        </w:tc>
        <w:tc>
          <w:tcPr>
            <w:tcW w:w="0" w:type="auto"/>
            <w:tcBorders>
              <w:top w:val="nil"/>
              <w:left w:val="nil"/>
              <w:bottom w:val="single" w:sz="4" w:space="0" w:color="auto"/>
              <w:right w:val="single" w:sz="4" w:space="0" w:color="auto"/>
            </w:tcBorders>
            <w:shd w:val="clear" w:color="000000" w:fill="FFFFFF"/>
            <w:vAlign w:val="center"/>
            <w:hideMark/>
          </w:tcPr>
          <w:p w14:paraId="3A87E0A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9C1F8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7642,12</w:t>
            </w:r>
          </w:p>
        </w:tc>
        <w:tc>
          <w:tcPr>
            <w:tcW w:w="0" w:type="auto"/>
            <w:tcBorders>
              <w:top w:val="nil"/>
              <w:left w:val="nil"/>
              <w:bottom w:val="single" w:sz="4" w:space="0" w:color="auto"/>
              <w:right w:val="single" w:sz="4" w:space="0" w:color="auto"/>
            </w:tcBorders>
            <w:shd w:val="clear" w:color="auto" w:fill="auto"/>
            <w:noWrap/>
            <w:vAlign w:val="center"/>
            <w:hideMark/>
          </w:tcPr>
          <w:p w14:paraId="717868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7947,80</w:t>
            </w:r>
          </w:p>
        </w:tc>
        <w:tc>
          <w:tcPr>
            <w:tcW w:w="0" w:type="auto"/>
            <w:tcBorders>
              <w:top w:val="nil"/>
              <w:left w:val="nil"/>
              <w:bottom w:val="single" w:sz="4" w:space="0" w:color="auto"/>
              <w:right w:val="single" w:sz="4" w:space="0" w:color="auto"/>
            </w:tcBorders>
            <w:shd w:val="clear" w:color="auto" w:fill="auto"/>
            <w:noWrap/>
            <w:vAlign w:val="center"/>
            <w:hideMark/>
          </w:tcPr>
          <w:p w14:paraId="334A27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8265,71</w:t>
            </w:r>
          </w:p>
        </w:tc>
        <w:tc>
          <w:tcPr>
            <w:tcW w:w="0" w:type="auto"/>
            <w:tcBorders>
              <w:top w:val="nil"/>
              <w:left w:val="nil"/>
              <w:bottom w:val="single" w:sz="4" w:space="0" w:color="auto"/>
              <w:right w:val="single" w:sz="4" w:space="0" w:color="auto"/>
            </w:tcBorders>
            <w:shd w:val="clear" w:color="auto" w:fill="auto"/>
            <w:noWrap/>
            <w:vAlign w:val="center"/>
            <w:hideMark/>
          </w:tcPr>
          <w:p w14:paraId="3ED4DCA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8596,34</w:t>
            </w:r>
          </w:p>
        </w:tc>
        <w:tc>
          <w:tcPr>
            <w:tcW w:w="0" w:type="auto"/>
            <w:tcBorders>
              <w:top w:val="nil"/>
              <w:left w:val="nil"/>
              <w:bottom w:val="single" w:sz="4" w:space="0" w:color="auto"/>
              <w:right w:val="single" w:sz="4" w:space="0" w:color="auto"/>
            </w:tcBorders>
            <w:shd w:val="clear" w:color="auto" w:fill="auto"/>
            <w:noWrap/>
            <w:vAlign w:val="center"/>
            <w:hideMark/>
          </w:tcPr>
          <w:p w14:paraId="0721992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8940,20</w:t>
            </w:r>
          </w:p>
        </w:tc>
        <w:tc>
          <w:tcPr>
            <w:tcW w:w="0" w:type="auto"/>
            <w:tcBorders>
              <w:top w:val="nil"/>
              <w:left w:val="nil"/>
              <w:bottom w:val="single" w:sz="4" w:space="0" w:color="auto"/>
              <w:right w:val="single" w:sz="4" w:space="0" w:color="auto"/>
            </w:tcBorders>
            <w:shd w:val="clear" w:color="auto" w:fill="auto"/>
            <w:noWrap/>
            <w:vAlign w:val="center"/>
            <w:hideMark/>
          </w:tcPr>
          <w:p w14:paraId="2EFE617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9297,80</w:t>
            </w:r>
          </w:p>
        </w:tc>
        <w:tc>
          <w:tcPr>
            <w:tcW w:w="0" w:type="auto"/>
            <w:tcBorders>
              <w:top w:val="nil"/>
              <w:left w:val="nil"/>
              <w:bottom w:val="single" w:sz="4" w:space="0" w:color="auto"/>
              <w:right w:val="single" w:sz="4" w:space="0" w:color="auto"/>
            </w:tcBorders>
            <w:shd w:val="clear" w:color="auto" w:fill="auto"/>
            <w:noWrap/>
            <w:vAlign w:val="center"/>
            <w:hideMark/>
          </w:tcPr>
          <w:p w14:paraId="6FEEC1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9669,72</w:t>
            </w:r>
          </w:p>
        </w:tc>
        <w:tc>
          <w:tcPr>
            <w:tcW w:w="0" w:type="auto"/>
            <w:tcBorders>
              <w:top w:val="nil"/>
              <w:left w:val="nil"/>
              <w:bottom w:val="single" w:sz="4" w:space="0" w:color="auto"/>
              <w:right w:val="single" w:sz="4" w:space="0" w:color="auto"/>
            </w:tcBorders>
            <w:shd w:val="clear" w:color="auto" w:fill="auto"/>
            <w:noWrap/>
            <w:vAlign w:val="center"/>
            <w:hideMark/>
          </w:tcPr>
          <w:p w14:paraId="358F2F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10056,51</w:t>
            </w:r>
          </w:p>
        </w:tc>
        <w:tc>
          <w:tcPr>
            <w:tcW w:w="0" w:type="auto"/>
            <w:tcBorders>
              <w:top w:val="nil"/>
              <w:left w:val="nil"/>
              <w:bottom w:val="single" w:sz="4" w:space="0" w:color="auto"/>
              <w:right w:val="single" w:sz="4" w:space="0" w:color="auto"/>
            </w:tcBorders>
            <w:shd w:val="clear" w:color="auto" w:fill="auto"/>
            <w:noWrap/>
            <w:vAlign w:val="center"/>
            <w:hideMark/>
          </w:tcPr>
          <w:p w14:paraId="51144B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10458,77</w:t>
            </w:r>
          </w:p>
        </w:tc>
        <w:tc>
          <w:tcPr>
            <w:tcW w:w="0" w:type="auto"/>
            <w:tcBorders>
              <w:top w:val="nil"/>
              <w:left w:val="nil"/>
              <w:bottom w:val="single" w:sz="4" w:space="0" w:color="auto"/>
              <w:right w:val="single" w:sz="4" w:space="0" w:color="auto"/>
            </w:tcBorders>
            <w:shd w:val="clear" w:color="auto" w:fill="auto"/>
            <w:noWrap/>
            <w:vAlign w:val="center"/>
            <w:hideMark/>
          </w:tcPr>
          <w:p w14:paraId="12939A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10877,12</w:t>
            </w:r>
          </w:p>
        </w:tc>
        <w:tc>
          <w:tcPr>
            <w:tcW w:w="0" w:type="auto"/>
            <w:tcBorders>
              <w:top w:val="nil"/>
              <w:left w:val="nil"/>
              <w:bottom w:val="single" w:sz="4" w:space="0" w:color="auto"/>
              <w:right w:val="single" w:sz="4" w:space="0" w:color="auto"/>
            </w:tcBorders>
            <w:shd w:val="clear" w:color="auto" w:fill="auto"/>
            <w:noWrap/>
            <w:vAlign w:val="center"/>
            <w:hideMark/>
          </w:tcPr>
          <w:p w14:paraId="4393E1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11312,20</w:t>
            </w:r>
          </w:p>
        </w:tc>
        <w:tc>
          <w:tcPr>
            <w:tcW w:w="0" w:type="auto"/>
            <w:tcBorders>
              <w:top w:val="nil"/>
              <w:left w:val="nil"/>
              <w:bottom w:val="single" w:sz="4" w:space="0" w:color="auto"/>
              <w:right w:val="single" w:sz="4" w:space="0" w:color="auto"/>
            </w:tcBorders>
            <w:shd w:val="clear" w:color="auto" w:fill="auto"/>
            <w:noWrap/>
            <w:vAlign w:val="center"/>
            <w:hideMark/>
          </w:tcPr>
          <w:p w14:paraId="1B2CAD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11764,69</w:t>
            </w:r>
          </w:p>
        </w:tc>
        <w:tc>
          <w:tcPr>
            <w:tcW w:w="0" w:type="auto"/>
            <w:tcBorders>
              <w:top w:val="nil"/>
              <w:left w:val="nil"/>
              <w:bottom w:val="single" w:sz="4" w:space="0" w:color="auto"/>
              <w:right w:val="single" w:sz="4" w:space="0" w:color="auto"/>
            </w:tcBorders>
            <w:shd w:val="clear" w:color="auto" w:fill="auto"/>
            <w:noWrap/>
            <w:vAlign w:val="center"/>
            <w:hideMark/>
          </w:tcPr>
          <w:p w14:paraId="1C1A060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12235,28</w:t>
            </w:r>
          </w:p>
        </w:tc>
        <w:tc>
          <w:tcPr>
            <w:tcW w:w="0" w:type="auto"/>
            <w:tcBorders>
              <w:top w:val="nil"/>
              <w:left w:val="nil"/>
              <w:bottom w:val="single" w:sz="4" w:space="0" w:color="auto"/>
              <w:right w:val="single" w:sz="4" w:space="0" w:color="auto"/>
            </w:tcBorders>
            <w:shd w:val="clear" w:color="auto" w:fill="auto"/>
            <w:noWrap/>
            <w:vAlign w:val="center"/>
            <w:hideMark/>
          </w:tcPr>
          <w:p w14:paraId="2D6681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12724,69</w:t>
            </w:r>
          </w:p>
        </w:tc>
        <w:tc>
          <w:tcPr>
            <w:tcW w:w="0" w:type="auto"/>
            <w:tcBorders>
              <w:top w:val="nil"/>
              <w:left w:val="nil"/>
              <w:bottom w:val="single" w:sz="4" w:space="0" w:color="auto"/>
              <w:right w:val="single" w:sz="4" w:space="0" w:color="auto"/>
            </w:tcBorders>
            <w:shd w:val="clear" w:color="auto" w:fill="auto"/>
            <w:noWrap/>
            <w:vAlign w:val="center"/>
            <w:hideMark/>
          </w:tcPr>
          <w:p w14:paraId="507F29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13233,68</w:t>
            </w:r>
          </w:p>
        </w:tc>
        <w:tc>
          <w:tcPr>
            <w:tcW w:w="0" w:type="auto"/>
            <w:tcBorders>
              <w:top w:val="nil"/>
              <w:left w:val="nil"/>
              <w:bottom w:val="single" w:sz="4" w:space="0" w:color="auto"/>
              <w:right w:val="single" w:sz="4" w:space="0" w:color="auto"/>
            </w:tcBorders>
            <w:shd w:val="clear" w:color="auto" w:fill="auto"/>
            <w:noWrap/>
            <w:vAlign w:val="center"/>
            <w:hideMark/>
          </w:tcPr>
          <w:p w14:paraId="3958BE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13763,02</w:t>
            </w:r>
          </w:p>
        </w:tc>
        <w:tc>
          <w:tcPr>
            <w:tcW w:w="0" w:type="auto"/>
            <w:tcBorders>
              <w:top w:val="nil"/>
              <w:left w:val="nil"/>
              <w:bottom w:val="single" w:sz="4" w:space="0" w:color="auto"/>
              <w:right w:val="single" w:sz="4" w:space="0" w:color="auto"/>
            </w:tcBorders>
            <w:shd w:val="clear" w:color="auto" w:fill="auto"/>
            <w:noWrap/>
            <w:vAlign w:val="center"/>
            <w:hideMark/>
          </w:tcPr>
          <w:p w14:paraId="1C9A08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14313,54</w:t>
            </w:r>
          </w:p>
        </w:tc>
        <w:tc>
          <w:tcPr>
            <w:tcW w:w="0" w:type="auto"/>
            <w:tcBorders>
              <w:top w:val="nil"/>
              <w:left w:val="nil"/>
              <w:bottom w:val="single" w:sz="4" w:space="0" w:color="auto"/>
              <w:right w:val="single" w:sz="4" w:space="0" w:color="auto"/>
            </w:tcBorders>
            <w:shd w:val="clear" w:color="auto" w:fill="auto"/>
            <w:noWrap/>
            <w:vAlign w:val="center"/>
            <w:hideMark/>
          </w:tcPr>
          <w:p w14:paraId="5C4672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14886,08</w:t>
            </w:r>
          </w:p>
        </w:tc>
      </w:tr>
      <w:tr w:rsidR="00D55A2B" w:rsidRPr="00A742C7" w14:paraId="532A9538"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534C68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w:t>
            </w:r>
          </w:p>
        </w:tc>
        <w:tc>
          <w:tcPr>
            <w:tcW w:w="3382" w:type="dxa"/>
            <w:tcBorders>
              <w:top w:val="nil"/>
              <w:left w:val="nil"/>
              <w:bottom w:val="single" w:sz="4" w:space="0" w:color="auto"/>
              <w:right w:val="single" w:sz="4" w:space="0" w:color="auto"/>
            </w:tcBorders>
            <w:shd w:val="clear" w:color="000000" w:fill="FFFFFF"/>
            <w:vAlign w:val="center"/>
            <w:hideMark/>
          </w:tcPr>
          <w:p w14:paraId="14B1EA9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амортизация основных средств и нематериальных активов</w:t>
            </w:r>
          </w:p>
        </w:tc>
        <w:tc>
          <w:tcPr>
            <w:tcW w:w="0" w:type="auto"/>
            <w:tcBorders>
              <w:top w:val="nil"/>
              <w:left w:val="nil"/>
              <w:bottom w:val="single" w:sz="4" w:space="0" w:color="auto"/>
              <w:right w:val="single" w:sz="4" w:space="0" w:color="auto"/>
            </w:tcBorders>
            <w:shd w:val="clear" w:color="000000" w:fill="FFFFFF"/>
            <w:vAlign w:val="center"/>
            <w:hideMark/>
          </w:tcPr>
          <w:p w14:paraId="088059E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3F05A04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5E18C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8E9D8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E15B2F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7ECD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8ADBE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C65CB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3A9B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B5906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161CCC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FF8BA8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41923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36D86F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BDF7AB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7736E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26EDB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D887D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ADFB4D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454AC8B4"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AB66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w:t>
            </w:r>
          </w:p>
        </w:tc>
        <w:tc>
          <w:tcPr>
            <w:tcW w:w="3382" w:type="dxa"/>
            <w:tcBorders>
              <w:top w:val="nil"/>
              <w:left w:val="nil"/>
              <w:bottom w:val="single" w:sz="4" w:space="0" w:color="auto"/>
              <w:right w:val="single" w:sz="4" w:space="0" w:color="auto"/>
            </w:tcBorders>
            <w:shd w:val="clear" w:color="000000" w:fill="FFFFFF"/>
            <w:vAlign w:val="center"/>
            <w:hideMark/>
          </w:tcPr>
          <w:p w14:paraId="0191B2B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налог на прибыль</w:t>
            </w:r>
          </w:p>
        </w:tc>
        <w:tc>
          <w:tcPr>
            <w:tcW w:w="0" w:type="auto"/>
            <w:tcBorders>
              <w:top w:val="nil"/>
              <w:left w:val="nil"/>
              <w:bottom w:val="single" w:sz="4" w:space="0" w:color="auto"/>
              <w:right w:val="single" w:sz="4" w:space="0" w:color="auto"/>
            </w:tcBorders>
            <w:shd w:val="clear" w:color="000000" w:fill="FFFFFF"/>
            <w:vAlign w:val="center"/>
            <w:hideMark/>
          </w:tcPr>
          <w:p w14:paraId="4D80C2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5FBB73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55DF0C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FEBC94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3959CB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DA9A5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4289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3B0C9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2437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74A7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E55E2B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FE7B4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6F4AAE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34C29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BCE6FE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A77E5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A64A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B7410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EB232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5B4607CE"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1028E1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w:t>
            </w:r>
          </w:p>
        </w:tc>
        <w:tc>
          <w:tcPr>
            <w:tcW w:w="3382" w:type="dxa"/>
            <w:tcBorders>
              <w:top w:val="nil"/>
              <w:left w:val="nil"/>
              <w:bottom w:val="single" w:sz="4" w:space="0" w:color="auto"/>
              <w:right w:val="single" w:sz="4" w:space="0" w:color="auto"/>
            </w:tcBorders>
            <w:shd w:val="clear" w:color="000000" w:fill="FFFFFF"/>
            <w:vAlign w:val="center"/>
            <w:hideMark/>
          </w:tcPr>
          <w:p w14:paraId="3A12B784"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Прочие расходы</w:t>
            </w:r>
          </w:p>
        </w:tc>
        <w:tc>
          <w:tcPr>
            <w:tcW w:w="0" w:type="auto"/>
            <w:tcBorders>
              <w:top w:val="nil"/>
              <w:left w:val="nil"/>
              <w:bottom w:val="single" w:sz="4" w:space="0" w:color="auto"/>
              <w:right w:val="single" w:sz="4" w:space="0" w:color="auto"/>
            </w:tcBorders>
            <w:shd w:val="clear" w:color="000000" w:fill="FFFFFF"/>
            <w:vAlign w:val="center"/>
            <w:hideMark/>
          </w:tcPr>
          <w:p w14:paraId="7B1719A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03FAE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584,90</w:t>
            </w:r>
          </w:p>
        </w:tc>
        <w:tc>
          <w:tcPr>
            <w:tcW w:w="0" w:type="auto"/>
            <w:tcBorders>
              <w:top w:val="nil"/>
              <w:left w:val="nil"/>
              <w:bottom w:val="single" w:sz="4" w:space="0" w:color="auto"/>
              <w:right w:val="single" w:sz="4" w:space="0" w:color="auto"/>
            </w:tcBorders>
            <w:shd w:val="clear" w:color="auto" w:fill="auto"/>
            <w:noWrap/>
            <w:vAlign w:val="center"/>
            <w:hideMark/>
          </w:tcPr>
          <w:p w14:paraId="6623A7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608,29</w:t>
            </w:r>
          </w:p>
        </w:tc>
        <w:tc>
          <w:tcPr>
            <w:tcW w:w="0" w:type="auto"/>
            <w:tcBorders>
              <w:top w:val="nil"/>
              <w:left w:val="nil"/>
              <w:bottom w:val="single" w:sz="4" w:space="0" w:color="auto"/>
              <w:right w:val="single" w:sz="4" w:space="0" w:color="auto"/>
            </w:tcBorders>
            <w:shd w:val="clear" w:color="auto" w:fill="auto"/>
            <w:noWrap/>
            <w:vAlign w:val="center"/>
            <w:hideMark/>
          </w:tcPr>
          <w:p w14:paraId="00EB3B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632,63</w:t>
            </w:r>
          </w:p>
        </w:tc>
        <w:tc>
          <w:tcPr>
            <w:tcW w:w="0" w:type="auto"/>
            <w:tcBorders>
              <w:top w:val="nil"/>
              <w:left w:val="nil"/>
              <w:bottom w:val="single" w:sz="4" w:space="0" w:color="auto"/>
              <w:right w:val="single" w:sz="4" w:space="0" w:color="auto"/>
            </w:tcBorders>
            <w:shd w:val="clear" w:color="auto" w:fill="auto"/>
            <w:noWrap/>
            <w:vAlign w:val="center"/>
            <w:hideMark/>
          </w:tcPr>
          <w:p w14:paraId="5B4527E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657,93</w:t>
            </w:r>
          </w:p>
        </w:tc>
        <w:tc>
          <w:tcPr>
            <w:tcW w:w="0" w:type="auto"/>
            <w:tcBorders>
              <w:top w:val="nil"/>
              <w:left w:val="nil"/>
              <w:bottom w:val="single" w:sz="4" w:space="0" w:color="auto"/>
              <w:right w:val="single" w:sz="4" w:space="0" w:color="auto"/>
            </w:tcBorders>
            <w:shd w:val="clear" w:color="auto" w:fill="auto"/>
            <w:noWrap/>
            <w:vAlign w:val="center"/>
            <w:hideMark/>
          </w:tcPr>
          <w:p w14:paraId="0719B6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684,25</w:t>
            </w:r>
          </w:p>
        </w:tc>
        <w:tc>
          <w:tcPr>
            <w:tcW w:w="0" w:type="auto"/>
            <w:tcBorders>
              <w:top w:val="nil"/>
              <w:left w:val="nil"/>
              <w:bottom w:val="single" w:sz="4" w:space="0" w:color="auto"/>
              <w:right w:val="single" w:sz="4" w:space="0" w:color="auto"/>
            </w:tcBorders>
            <w:shd w:val="clear" w:color="auto" w:fill="auto"/>
            <w:noWrap/>
            <w:vAlign w:val="center"/>
            <w:hideMark/>
          </w:tcPr>
          <w:p w14:paraId="00894D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711,62</w:t>
            </w:r>
          </w:p>
        </w:tc>
        <w:tc>
          <w:tcPr>
            <w:tcW w:w="0" w:type="auto"/>
            <w:tcBorders>
              <w:top w:val="nil"/>
              <w:left w:val="nil"/>
              <w:bottom w:val="single" w:sz="4" w:space="0" w:color="auto"/>
              <w:right w:val="single" w:sz="4" w:space="0" w:color="auto"/>
            </w:tcBorders>
            <w:shd w:val="clear" w:color="auto" w:fill="auto"/>
            <w:noWrap/>
            <w:vAlign w:val="center"/>
            <w:hideMark/>
          </w:tcPr>
          <w:p w14:paraId="2E5D9C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740,08</w:t>
            </w:r>
          </w:p>
        </w:tc>
        <w:tc>
          <w:tcPr>
            <w:tcW w:w="0" w:type="auto"/>
            <w:tcBorders>
              <w:top w:val="nil"/>
              <w:left w:val="nil"/>
              <w:bottom w:val="single" w:sz="4" w:space="0" w:color="auto"/>
              <w:right w:val="single" w:sz="4" w:space="0" w:color="auto"/>
            </w:tcBorders>
            <w:shd w:val="clear" w:color="auto" w:fill="auto"/>
            <w:noWrap/>
            <w:vAlign w:val="center"/>
            <w:hideMark/>
          </w:tcPr>
          <w:p w14:paraId="5849BDD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769,69</w:t>
            </w:r>
          </w:p>
        </w:tc>
        <w:tc>
          <w:tcPr>
            <w:tcW w:w="0" w:type="auto"/>
            <w:tcBorders>
              <w:top w:val="nil"/>
              <w:left w:val="nil"/>
              <w:bottom w:val="single" w:sz="4" w:space="0" w:color="auto"/>
              <w:right w:val="single" w:sz="4" w:space="0" w:color="auto"/>
            </w:tcBorders>
            <w:shd w:val="clear" w:color="auto" w:fill="auto"/>
            <w:noWrap/>
            <w:vAlign w:val="center"/>
            <w:hideMark/>
          </w:tcPr>
          <w:p w14:paraId="20055A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800,47</w:t>
            </w:r>
          </w:p>
        </w:tc>
        <w:tc>
          <w:tcPr>
            <w:tcW w:w="0" w:type="auto"/>
            <w:tcBorders>
              <w:top w:val="nil"/>
              <w:left w:val="nil"/>
              <w:bottom w:val="single" w:sz="4" w:space="0" w:color="auto"/>
              <w:right w:val="single" w:sz="4" w:space="0" w:color="auto"/>
            </w:tcBorders>
            <w:shd w:val="clear" w:color="auto" w:fill="auto"/>
            <w:noWrap/>
            <w:vAlign w:val="center"/>
            <w:hideMark/>
          </w:tcPr>
          <w:p w14:paraId="086824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832,49</w:t>
            </w:r>
          </w:p>
        </w:tc>
        <w:tc>
          <w:tcPr>
            <w:tcW w:w="0" w:type="auto"/>
            <w:tcBorders>
              <w:top w:val="nil"/>
              <w:left w:val="nil"/>
              <w:bottom w:val="single" w:sz="4" w:space="0" w:color="auto"/>
              <w:right w:val="single" w:sz="4" w:space="0" w:color="auto"/>
            </w:tcBorders>
            <w:shd w:val="clear" w:color="auto" w:fill="auto"/>
            <w:noWrap/>
            <w:vAlign w:val="center"/>
            <w:hideMark/>
          </w:tcPr>
          <w:p w14:paraId="1E4C71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865,79</w:t>
            </w:r>
          </w:p>
        </w:tc>
        <w:tc>
          <w:tcPr>
            <w:tcW w:w="0" w:type="auto"/>
            <w:tcBorders>
              <w:top w:val="nil"/>
              <w:left w:val="nil"/>
              <w:bottom w:val="single" w:sz="4" w:space="0" w:color="auto"/>
              <w:right w:val="single" w:sz="4" w:space="0" w:color="auto"/>
            </w:tcBorders>
            <w:shd w:val="clear" w:color="auto" w:fill="auto"/>
            <w:noWrap/>
            <w:vAlign w:val="center"/>
            <w:hideMark/>
          </w:tcPr>
          <w:p w14:paraId="759FAEA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900,42</w:t>
            </w:r>
          </w:p>
        </w:tc>
        <w:tc>
          <w:tcPr>
            <w:tcW w:w="0" w:type="auto"/>
            <w:tcBorders>
              <w:top w:val="nil"/>
              <w:left w:val="nil"/>
              <w:bottom w:val="single" w:sz="4" w:space="0" w:color="auto"/>
              <w:right w:val="single" w:sz="4" w:space="0" w:color="auto"/>
            </w:tcBorders>
            <w:shd w:val="clear" w:color="auto" w:fill="auto"/>
            <w:noWrap/>
            <w:vAlign w:val="center"/>
            <w:hideMark/>
          </w:tcPr>
          <w:p w14:paraId="09FC49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936,44</w:t>
            </w:r>
          </w:p>
        </w:tc>
        <w:tc>
          <w:tcPr>
            <w:tcW w:w="0" w:type="auto"/>
            <w:tcBorders>
              <w:top w:val="nil"/>
              <w:left w:val="nil"/>
              <w:bottom w:val="single" w:sz="4" w:space="0" w:color="auto"/>
              <w:right w:val="single" w:sz="4" w:space="0" w:color="auto"/>
            </w:tcBorders>
            <w:shd w:val="clear" w:color="auto" w:fill="auto"/>
            <w:noWrap/>
            <w:vAlign w:val="center"/>
            <w:hideMark/>
          </w:tcPr>
          <w:p w14:paraId="2EAC32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973,90</w:t>
            </w:r>
          </w:p>
        </w:tc>
        <w:tc>
          <w:tcPr>
            <w:tcW w:w="0" w:type="auto"/>
            <w:tcBorders>
              <w:top w:val="nil"/>
              <w:left w:val="nil"/>
              <w:bottom w:val="single" w:sz="4" w:space="0" w:color="auto"/>
              <w:right w:val="single" w:sz="4" w:space="0" w:color="auto"/>
            </w:tcBorders>
            <w:shd w:val="clear" w:color="auto" w:fill="auto"/>
            <w:noWrap/>
            <w:vAlign w:val="center"/>
            <w:hideMark/>
          </w:tcPr>
          <w:p w14:paraId="1F10D3D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1012,85</w:t>
            </w:r>
          </w:p>
        </w:tc>
        <w:tc>
          <w:tcPr>
            <w:tcW w:w="0" w:type="auto"/>
            <w:tcBorders>
              <w:top w:val="nil"/>
              <w:left w:val="nil"/>
              <w:bottom w:val="single" w:sz="4" w:space="0" w:color="auto"/>
              <w:right w:val="single" w:sz="4" w:space="0" w:color="auto"/>
            </w:tcBorders>
            <w:shd w:val="clear" w:color="auto" w:fill="auto"/>
            <w:noWrap/>
            <w:vAlign w:val="center"/>
            <w:hideMark/>
          </w:tcPr>
          <w:p w14:paraId="639A91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1053,37</w:t>
            </w:r>
          </w:p>
        </w:tc>
        <w:tc>
          <w:tcPr>
            <w:tcW w:w="0" w:type="auto"/>
            <w:tcBorders>
              <w:top w:val="nil"/>
              <w:left w:val="nil"/>
              <w:bottom w:val="single" w:sz="4" w:space="0" w:color="auto"/>
              <w:right w:val="single" w:sz="4" w:space="0" w:color="auto"/>
            </w:tcBorders>
            <w:shd w:val="clear" w:color="auto" w:fill="auto"/>
            <w:noWrap/>
            <w:vAlign w:val="center"/>
            <w:hideMark/>
          </w:tcPr>
          <w:p w14:paraId="3BBE6C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1095,50</w:t>
            </w:r>
          </w:p>
        </w:tc>
        <w:tc>
          <w:tcPr>
            <w:tcW w:w="0" w:type="auto"/>
            <w:tcBorders>
              <w:top w:val="nil"/>
              <w:left w:val="nil"/>
              <w:bottom w:val="single" w:sz="4" w:space="0" w:color="auto"/>
              <w:right w:val="single" w:sz="4" w:space="0" w:color="auto"/>
            </w:tcBorders>
            <w:shd w:val="clear" w:color="auto" w:fill="auto"/>
            <w:noWrap/>
            <w:vAlign w:val="center"/>
            <w:hideMark/>
          </w:tcPr>
          <w:p w14:paraId="1348648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1139,32</w:t>
            </w:r>
          </w:p>
        </w:tc>
      </w:tr>
      <w:tr w:rsidR="00D55A2B" w:rsidRPr="00A742C7" w14:paraId="0640927E"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8A645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w:t>
            </w:r>
          </w:p>
        </w:tc>
        <w:tc>
          <w:tcPr>
            <w:tcW w:w="3382" w:type="dxa"/>
            <w:tcBorders>
              <w:top w:val="nil"/>
              <w:left w:val="nil"/>
              <w:bottom w:val="single" w:sz="4" w:space="0" w:color="auto"/>
              <w:right w:val="single" w:sz="4" w:space="0" w:color="auto"/>
            </w:tcBorders>
            <w:shd w:val="clear" w:color="000000" w:fill="FFFFFF"/>
            <w:vAlign w:val="center"/>
            <w:hideMark/>
          </w:tcPr>
          <w:p w14:paraId="0DC4126B"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Расходы на приобретение (производство) энергетических ресурсов, холодной воды и теплоносителя,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360356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390A3AD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43829,13</w:t>
            </w:r>
          </w:p>
        </w:tc>
        <w:tc>
          <w:tcPr>
            <w:tcW w:w="0" w:type="auto"/>
            <w:tcBorders>
              <w:top w:val="nil"/>
              <w:left w:val="nil"/>
              <w:bottom w:val="single" w:sz="4" w:space="0" w:color="auto"/>
              <w:right w:val="single" w:sz="4" w:space="0" w:color="auto"/>
            </w:tcBorders>
            <w:shd w:val="clear" w:color="auto" w:fill="auto"/>
            <w:noWrap/>
            <w:vAlign w:val="center"/>
            <w:hideMark/>
          </w:tcPr>
          <w:p w14:paraId="58805AC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45582,30</w:t>
            </w:r>
          </w:p>
        </w:tc>
        <w:tc>
          <w:tcPr>
            <w:tcW w:w="0" w:type="auto"/>
            <w:tcBorders>
              <w:top w:val="nil"/>
              <w:left w:val="nil"/>
              <w:bottom w:val="single" w:sz="4" w:space="0" w:color="auto"/>
              <w:right w:val="single" w:sz="4" w:space="0" w:color="auto"/>
            </w:tcBorders>
            <w:shd w:val="clear" w:color="auto" w:fill="auto"/>
            <w:noWrap/>
            <w:vAlign w:val="center"/>
            <w:hideMark/>
          </w:tcPr>
          <w:p w14:paraId="4F27EDE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47405,59</w:t>
            </w:r>
          </w:p>
        </w:tc>
        <w:tc>
          <w:tcPr>
            <w:tcW w:w="0" w:type="auto"/>
            <w:tcBorders>
              <w:top w:val="nil"/>
              <w:left w:val="nil"/>
              <w:bottom w:val="single" w:sz="4" w:space="0" w:color="auto"/>
              <w:right w:val="single" w:sz="4" w:space="0" w:color="auto"/>
            </w:tcBorders>
            <w:shd w:val="clear" w:color="auto" w:fill="auto"/>
            <w:noWrap/>
            <w:vAlign w:val="center"/>
            <w:hideMark/>
          </w:tcPr>
          <w:p w14:paraId="49DF37D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49301,81</w:t>
            </w:r>
          </w:p>
        </w:tc>
        <w:tc>
          <w:tcPr>
            <w:tcW w:w="0" w:type="auto"/>
            <w:tcBorders>
              <w:top w:val="nil"/>
              <w:left w:val="nil"/>
              <w:bottom w:val="single" w:sz="4" w:space="0" w:color="auto"/>
              <w:right w:val="single" w:sz="4" w:space="0" w:color="auto"/>
            </w:tcBorders>
            <w:shd w:val="clear" w:color="auto" w:fill="auto"/>
            <w:noWrap/>
            <w:vAlign w:val="center"/>
            <w:hideMark/>
          </w:tcPr>
          <w:p w14:paraId="136E53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22304,08</w:t>
            </w:r>
          </w:p>
        </w:tc>
        <w:tc>
          <w:tcPr>
            <w:tcW w:w="0" w:type="auto"/>
            <w:tcBorders>
              <w:top w:val="nil"/>
              <w:left w:val="nil"/>
              <w:bottom w:val="single" w:sz="4" w:space="0" w:color="auto"/>
              <w:right w:val="single" w:sz="4" w:space="0" w:color="auto"/>
            </w:tcBorders>
            <w:shd w:val="clear" w:color="auto" w:fill="auto"/>
            <w:noWrap/>
            <w:vAlign w:val="center"/>
            <w:hideMark/>
          </w:tcPr>
          <w:p w14:paraId="0A8FD76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23196,25</w:t>
            </w:r>
          </w:p>
        </w:tc>
        <w:tc>
          <w:tcPr>
            <w:tcW w:w="0" w:type="auto"/>
            <w:tcBorders>
              <w:top w:val="nil"/>
              <w:left w:val="nil"/>
              <w:bottom w:val="single" w:sz="4" w:space="0" w:color="auto"/>
              <w:right w:val="single" w:sz="4" w:space="0" w:color="auto"/>
            </w:tcBorders>
            <w:shd w:val="clear" w:color="auto" w:fill="auto"/>
            <w:noWrap/>
            <w:vAlign w:val="center"/>
            <w:hideMark/>
          </w:tcPr>
          <w:p w14:paraId="4B4643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24124,10</w:t>
            </w:r>
          </w:p>
        </w:tc>
        <w:tc>
          <w:tcPr>
            <w:tcW w:w="0" w:type="auto"/>
            <w:tcBorders>
              <w:top w:val="nil"/>
              <w:left w:val="nil"/>
              <w:bottom w:val="single" w:sz="4" w:space="0" w:color="auto"/>
              <w:right w:val="single" w:sz="4" w:space="0" w:color="auto"/>
            </w:tcBorders>
            <w:shd w:val="clear" w:color="auto" w:fill="auto"/>
            <w:noWrap/>
            <w:vAlign w:val="center"/>
            <w:hideMark/>
          </w:tcPr>
          <w:p w14:paraId="619A9B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25089,06</w:t>
            </w:r>
          </w:p>
        </w:tc>
        <w:tc>
          <w:tcPr>
            <w:tcW w:w="0" w:type="auto"/>
            <w:tcBorders>
              <w:top w:val="nil"/>
              <w:left w:val="nil"/>
              <w:bottom w:val="single" w:sz="4" w:space="0" w:color="auto"/>
              <w:right w:val="single" w:sz="4" w:space="0" w:color="auto"/>
            </w:tcBorders>
            <w:shd w:val="clear" w:color="auto" w:fill="auto"/>
            <w:noWrap/>
            <w:vAlign w:val="center"/>
            <w:hideMark/>
          </w:tcPr>
          <w:p w14:paraId="035D41F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26092,62</w:t>
            </w:r>
          </w:p>
        </w:tc>
        <w:tc>
          <w:tcPr>
            <w:tcW w:w="0" w:type="auto"/>
            <w:tcBorders>
              <w:top w:val="nil"/>
              <w:left w:val="nil"/>
              <w:bottom w:val="single" w:sz="4" w:space="0" w:color="auto"/>
              <w:right w:val="single" w:sz="4" w:space="0" w:color="auto"/>
            </w:tcBorders>
            <w:shd w:val="clear" w:color="auto" w:fill="auto"/>
            <w:noWrap/>
            <w:vAlign w:val="center"/>
            <w:hideMark/>
          </w:tcPr>
          <w:p w14:paraId="2BB8A3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27136,33</w:t>
            </w:r>
          </w:p>
        </w:tc>
        <w:tc>
          <w:tcPr>
            <w:tcW w:w="0" w:type="auto"/>
            <w:tcBorders>
              <w:top w:val="nil"/>
              <w:left w:val="nil"/>
              <w:bottom w:val="single" w:sz="4" w:space="0" w:color="auto"/>
              <w:right w:val="single" w:sz="4" w:space="0" w:color="auto"/>
            </w:tcBorders>
            <w:shd w:val="clear" w:color="auto" w:fill="auto"/>
            <w:noWrap/>
            <w:vAlign w:val="center"/>
            <w:hideMark/>
          </w:tcPr>
          <w:p w14:paraId="656A3DD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28221,78</w:t>
            </w:r>
          </w:p>
        </w:tc>
        <w:tc>
          <w:tcPr>
            <w:tcW w:w="0" w:type="auto"/>
            <w:tcBorders>
              <w:top w:val="nil"/>
              <w:left w:val="nil"/>
              <w:bottom w:val="single" w:sz="4" w:space="0" w:color="auto"/>
              <w:right w:val="single" w:sz="4" w:space="0" w:color="auto"/>
            </w:tcBorders>
            <w:shd w:val="clear" w:color="auto" w:fill="auto"/>
            <w:noWrap/>
            <w:vAlign w:val="center"/>
            <w:hideMark/>
          </w:tcPr>
          <w:p w14:paraId="37D33F9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29350,65</w:t>
            </w:r>
          </w:p>
        </w:tc>
        <w:tc>
          <w:tcPr>
            <w:tcW w:w="0" w:type="auto"/>
            <w:tcBorders>
              <w:top w:val="nil"/>
              <w:left w:val="nil"/>
              <w:bottom w:val="single" w:sz="4" w:space="0" w:color="auto"/>
              <w:right w:val="single" w:sz="4" w:space="0" w:color="auto"/>
            </w:tcBorders>
            <w:shd w:val="clear" w:color="auto" w:fill="auto"/>
            <w:noWrap/>
            <w:vAlign w:val="center"/>
            <w:hideMark/>
          </w:tcPr>
          <w:p w14:paraId="3E3B5F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30524,68</w:t>
            </w:r>
          </w:p>
        </w:tc>
        <w:tc>
          <w:tcPr>
            <w:tcW w:w="0" w:type="auto"/>
            <w:tcBorders>
              <w:top w:val="nil"/>
              <w:left w:val="nil"/>
              <w:bottom w:val="single" w:sz="4" w:space="0" w:color="auto"/>
              <w:right w:val="single" w:sz="4" w:space="0" w:color="auto"/>
            </w:tcBorders>
            <w:shd w:val="clear" w:color="auto" w:fill="auto"/>
            <w:noWrap/>
            <w:vAlign w:val="center"/>
            <w:hideMark/>
          </w:tcPr>
          <w:p w14:paraId="06CE24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31745,66</w:t>
            </w:r>
          </w:p>
        </w:tc>
        <w:tc>
          <w:tcPr>
            <w:tcW w:w="0" w:type="auto"/>
            <w:tcBorders>
              <w:top w:val="nil"/>
              <w:left w:val="nil"/>
              <w:bottom w:val="single" w:sz="4" w:space="0" w:color="auto"/>
              <w:right w:val="single" w:sz="4" w:space="0" w:color="auto"/>
            </w:tcBorders>
            <w:shd w:val="clear" w:color="auto" w:fill="auto"/>
            <w:noWrap/>
            <w:vAlign w:val="center"/>
            <w:hideMark/>
          </w:tcPr>
          <w:p w14:paraId="2D4BDE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33015,49</w:t>
            </w:r>
          </w:p>
        </w:tc>
        <w:tc>
          <w:tcPr>
            <w:tcW w:w="0" w:type="auto"/>
            <w:tcBorders>
              <w:top w:val="nil"/>
              <w:left w:val="nil"/>
              <w:bottom w:val="single" w:sz="4" w:space="0" w:color="auto"/>
              <w:right w:val="single" w:sz="4" w:space="0" w:color="auto"/>
            </w:tcBorders>
            <w:shd w:val="clear" w:color="auto" w:fill="auto"/>
            <w:noWrap/>
            <w:vAlign w:val="center"/>
            <w:hideMark/>
          </w:tcPr>
          <w:p w14:paraId="52B2F5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34336,11</w:t>
            </w:r>
          </w:p>
        </w:tc>
        <w:tc>
          <w:tcPr>
            <w:tcW w:w="0" w:type="auto"/>
            <w:tcBorders>
              <w:top w:val="nil"/>
              <w:left w:val="nil"/>
              <w:bottom w:val="single" w:sz="4" w:space="0" w:color="auto"/>
              <w:right w:val="single" w:sz="4" w:space="0" w:color="auto"/>
            </w:tcBorders>
            <w:shd w:val="clear" w:color="auto" w:fill="auto"/>
            <w:noWrap/>
            <w:vAlign w:val="center"/>
            <w:hideMark/>
          </w:tcPr>
          <w:p w14:paraId="367373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35709,56</w:t>
            </w:r>
          </w:p>
        </w:tc>
        <w:tc>
          <w:tcPr>
            <w:tcW w:w="0" w:type="auto"/>
            <w:tcBorders>
              <w:top w:val="nil"/>
              <w:left w:val="nil"/>
              <w:bottom w:val="single" w:sz="4" w:space="0" w:color="auto"/>
              <w:right w:val="single" w:sz="4" w:space="0" w:color="auto"/>
            </w:tcBorders>
            <w:shd w:val="clear" w:color="auto" w:fill="auto"/>
            <w:noWrap/>
            <w:vAlign w:val="center"/>
            <w:hideMark/>
          </w:tcPr>
          <w:p w14:paraId="0618F37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37137,94</w:t>
            </w:r>
          </w:p>
        </w:tc>
      </w:tr>
      <w:tr w:rsidR="00D55A2B" w:rsidRPr="00A742C7" w14:paraId="3A848204"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640AE1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63525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xml:space="preserve">- расходы на топливо </w:t>
            </w:r>
          </w:p>
        </w:tc>
        <w:tc>
          <w:tcPr>
            <w:tcW w:w="0" w:type="auto"/>
            <w:tcBorders>
              <w:top w:val="nil"/>
              <w:left w:val="nil"/>
              <w:bottom w:val="single" w:sz="4" w:space="0" w:color="auto"/>
              <w:right w:val="single" w:sz="4" w:space="0" w:color="auto"/>
            </w:tcBorders>
            <w:shd w:val="clear" w:color="000000" w:fill="FFFFFF"/>
            <w:vAlign w:val="center"/>
            <w:hideMark/>
          </w:tcPr>
          <w:p w14:paraId="3F59BC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70A05F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39164,46</w:t>
            </w:r>
          </w:p>
        </w:tc>
        <w:tc>
          <w:tcPr>
            <w:tcW w:w="0" w:type="auto"/>
            <w:tcBorders>
              <w:top w:val="nil"/>
              <w:left w:val="nil"/>
              <w:bottom w:val="single" w:sz="4" w:space="0" w:color="auto"/>
              <w:right w:val="single" w:sz="4" w:space="0" w:color="auto"/>
            </w:tcBorders>
            <w:shd w:val="clear" w:color="auto" w:fill="auto"/>
            <w:noWrap/>
            <w:vAlign w:val="center"/>
            <w:hideMark/>
          </w:tcPr>
          <w:p w14:paraId="538FA5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40731,04</w:t>
            </w:r>
          </w:p>
        </w:tc>
        <w:tc>
          <w:tcPr>
            <w:tcW w:w="0" w:type="auto"/>
            <w:tcBorders>
              <w:top w:val="nil"/>
              <w:left w:val="nil"/>
              <w:bottom w:val="single" w:sz="4" w:space="0" w:color="auto"/>
              <w:right w:val="single" w:sz="4" w:space="0" w:color="auto"/>
            </w:tcBorders>
            <w:shd w:val="clear" w:color="auto" w:fill="auto"/>
            <w:noWrap/>
            <w:vAlign w:val="center"/>
            <w:hideMark/>
          </w:tcPr>
          <w:p w14:paraId="48BA22C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42360,28</w:t>
            </w:r>
          </w:p>
        </w:tc>
        <w:tc>
          <w:tcPr>
            <w:tcW w:w="0" w:type="auto"/>
            <w:tcBorders>
              <w:top w:val="nil"/>
              <w:left w:val="nil"/>
              <w:bottom w:val="single" w:sz="4" w:space="0" w:color="auto"/>
              <w:right w:val="single" w:sz="4" w:space="0" w:color="auto"/>
            </w:tcBorders>
            <w:shd w:val="clear" w:color="auto" w:fill="auto"/>
            <w:noWrap/>
            <w:vAlign w:val="center"/>
            <w:hideMark/>
          </w:tcPr>
          <w:p w14:paraId="27D613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44054,70</w:t>
            </w:r>
          </w:p>
        </w:tc>
        <w:tc>
          <w:tcPr>
            <w:tcW w:w="0" w:type="auto"/>
            <w:tcBorders>
              <w:top w:val="nil"/>
              <w:left w:val="nil"/>
              <w:bottom w:val="single" w:sz="4" w:space="0" w:color="auto"/>
              <w:right w:val="single" w:sz="4" w:space="0" w:color="auto"/>
            </w:tcBorders>
            <w:shd w:val="clear" w:color="auto" w:fill="auto"/>
            <w:vAlign w:val="center"/>
            <w:hideMark/>
          </w:tcPr>
          <w:p w14:paraId="5AC8265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16 847,08</w:t>
            </w:r>
          </w:p>
        </w:tc>
        <w:tc>
          <w:tcPr>
            <w:tcW w:w="0" w:type="auto"/>
            <w:tcBorders>
              <w:top w:val="nil"/>
              <w:left w:val="nil"/>
              <w:bottom w:val="single" w:sz="4" w:space="0" w:color="auto"/>
              <w:right w:val="single" w:sz="4" w:space="0" w:color="auto"/>
            </w:tcBorders>
            <w:shd w:val="clear" w:color="auto" w:fill="auto"/>
            <w:vAlign w:val="center"/>
            <w:hideMark/>
          </w:tcPr>
          <w:p w14:paraId="4B72F7D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17 520,96</w:t>
            </w:r>
          </w:p>
        </w:tc>
        <w:tc>
          <w:tcPr>
            <w:tcW w:w="0" w:type="auto"/>
            <w:tcBorders>
              <w:top w:val="nil"/>
              <w:left w:val="nil"/>
              <w:bottom w:val="single" w:sz="4" w:space="0" w:color="auto"/>
              <w:right w:val="single" w:sz="4" w:space="0" w:color="auto"/>
            </w:tcBorders>
            <w:shd w:val="clear" w:color="auto" w:fill="auto"/>
            <w:vAlign w:val="center"/>
            <w:hideMark/>
          </w:tcPr>
          <w:p w14:paraId="149B146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18 221,80</w:t>
            </w:r>
          </w:p>
        </w:tc>
        <w:tc>
          <w:tcPr>
            <w:tcW w:w="0" w:type="auto"/>
            <w:tcBorders>
              <w:top w:val="nil"/>
              <w:left w:val="nil"/>
              <w:bottom w:val="single" w:sz="4" w:space="0" w:color="auto"/>
              <w:right w:val="single" w:sz="4" w:space="0" w:color="auto"/>
            </w:tcBorders>
            <w:shd w:val="clear" w:color="auto" w:fill="auto"/>
            <w:vAlign w:val="center"/>
            <w:hideMark/>
          </w:tcPr>
          <w:p w14:paraId="1C6B763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18 950,67</w:t>
            </w:r>
          </w:p>
        </w:tc>
        <w:tc>
          <w:tcPr>
            <w:tcW w:w="0" w:type="auto"/>
            <w:tcBorders>
              <w:top w:val="nil"/>
              <w:left w:val="nil"/>
              <w:bottom w:val="single" w:sz="4" w:space="0" w:color="auto"/>
              <w:right w:val="single" w:sz="4" w:space="0" w:color="auto"/>
            </w:tcBorders>
            <w:shd w:val="clear" w:color="auto" w:fill="auto"/>
            <w:vAlign w:val="center"/>
            <w:hideMark/>
          </w:tcPr>
          <w:p w14:paraId="61A2BC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19 708,70</w:t>
            </w:r>
          </w:p>
        </w:tc>
        <w:tc>
          <w:tcPr>
            <w:tcW w:w="0" w:type="auto"/>
            <w:tcBorders>
              <w:top w:val="nil"/>
              <w:left w:val="nil"/>
              <w:bottom w:val="single" w:sz="4" w:space="0" w:color="auto"/>
              <w:right w:val="single" w:sz="4" w:space="0" w:color="auto"/>
            </w:tcBorders>
            <w:shd w:val="clear" w:color="auto" w:fill="auto"/>
            <w:vAlign w:val="center"/>
            <w:hideMark/>
          </w:tcPr>
          <w:p w14:paraId="3B292D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20 497,05</w:t>
            </w:r>
          </w:p>
        </w:tc>
        <w:tc>
          <w:tcPr>
            <w:tcW w:w="0" w:type="auto"/>
            <w:tcBorders>
              <w:top w:val="nil"/>
              <w:left w:val="nil"/>
              <w:bottom w:val="single" w:sz="4" w:space="0" w:color="auto"/>
              <w:right w:val="single" w:sz="4" w:space="0" w:color="auto"/>
            </w:tcBorders>
            <w:shd w:val="clear" w:color="auto" w:fill="auto"/>
            <w:vAlign w:val="center"/>
            <w:hideMark/>
          </w:tcPr>
          <w:p w14:paraId="35CD94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21 316,93</w:t>
            </w:r>
          </w:p>
        </w:tc>
        <w:tc>
          <w:tcPr>
            <w:tcW w:w="0" w:type="auto"/>
            <w:tcBorders>
              <w:top w:val="nil"/>
              <w:left w:val="nil"/>
              <w:bottom w:val="single" w:sz="4" w:space="0" w:color="auto"/>
              <w:right w:val="single" w:sz="4" w:space="0" w:color="auto"/>
            </w:tcBorders>
            <w:shd w:val="clear" w:color="auto" w:fill="auto"/>
            <w:vAlign w:val="center"/>
            <w:hideMark/>
          </w:tcPr>
          <w:p w14:paraId="2ABEBDC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22 169,61</w:t>
            </w:r>
          </w:p>
        </w:tc>
        <w:tc>
          <w:tcPr>
            <w:tcW w:w="0" w:type="auto"/>
            <w:tcBorders>
              <w:top w:val="nil"/>
              <w:left w:val="nil"/>
              <w:bottom w:val="single" w:sz="4" w:space="0" w:color="auto"/>
              <w:right w:val="single" w:sz="4" w:space="0" w:color="auto"/>
            </w:tcBorders>
            <w:shd w:val="clear" w:color="auto" w:fill="auto"/>
            <w:vAlign w:val="center"/>
            <w:hideMark/>
          </w:tcPr>
          <w:p w14:paraId="7283BF3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23 056,39</w:t>
            </w:r>
          </w:p>
        </w:tc>
        <w:tc>
          <w:tcPr>
            <w:tcW w:w="0" w:type="auto"/>
            <w:tcBorders>
              <w:top w:val="nil"/>
              <w:left w:val="nil"/>
              <w:bottom w:val="single" w:sz="4" w:space="0" w:color="auto"/>
              <w:right w:val="single" w:sz="4" w:space="0" w:color="auto"/>
            </w:tcBorders>
            <w:shd w:val="clear" w:color="auto" w:fill="auto"/>
            <w:vAlign w:val="center"/>
            <w:hideMark/>
          </w:tcPr>
          <w:p w14:paraId="434C13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23 978,65</w:t>
            </w:r>
          </w:p>
        </w:tc>
        <w:tc>
          <w:tcPr>
            <w:tcW w:w="0" w:type="auto"/>
            <w:tcBorders>
              <w:top w:val="nil"/>
              <w:left w:val="nil"/>
              <w:bottom w:val="single" w:sz="4" w:space="0" w:color="auto"/>
              <w:right w:val="single" w:sz="4" w:space="0" w:color="auto"/>
            </w:tcBorders>
            <w:shd w:val="clear" w:color="auto" w:fill="auto"/>
            <w:vAlign w:val="center"/>
            <w:hideMark/>
          </w:tcPr>
          <w:p w14:paraId="58A433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24 937,79</w:t>
            </w:r>
          </w:p>
        </w:tc>
        <w:tc>
          <w:tcPr>
            <w:tcW w:w="0" w:type="auto"/>
            <w:tcBorders>
              <w:top w:val="nil"/>
              <w:left w:val="nil"/>
              <w:bottom w:val="single" w:sz="4" w:space="0" w:color="auto"/>
              <w:right w:val="single" w:sz="4" w:space="0" w:color="auto"/>
            </w:tcBorders>
            <w:shd w:val="clear" w:color="auto" w:fill="auto"/>
            <w:vAlign w:val="center"/>
            <w:hideMark/>
          </w:tcPr>
          <w:p w14:paraId="2E67D4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25 935,31</w:t>
            </w:r>
          </w:p>
        </w:tc>
        <w:tc>
          <w:tcPr>
            <w:tcW w:w="0" w:type="auto"/>
            <w:tcBorders>
              <w:top w:val="nil"/>
              <w:left w:val="nil"/>
              <w:bottom w:val="single" w:sz="4" w:space="0" w:color="auto"/>
              <w:right w:val="single" w:sz="4" w:space="0" w:color="auto"/>
            </w:tcBorders>
            <w:shd w:val="clear" w:color="auto" w:fill="auto"/>
            <w:vAlign w:val="center"/>
            <w:hideMark/>
          </w:tcPr>
          <w:p w14:paraId="604193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26 972,72</w:t>
            </w:r>
          </w:p>
        </w:tc>
        <w:tc>
          <w:tcPr>
            <w:tcW w:w="0" w:type="auto"/>
            <w:tcBorders>
              <w:top w:val="nil"/>
              <w:left w:val="nil"/>
              <w:bottom w:val="single" w:sz="4" w:space="0" w:color="auto"/>
              <w:right w:val="single" w:sz="4" w:space="0" w:color="auto"/>
            </w:tcBorders>
            <w:shd w:val="clear" w:color="auto" w:fill="auto"/>
            <w:vAlign w:val="center"/>
            <w:hideMark/>
          </w:tcPr>
          <w:p w14:paraId="4ECD71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28 051,63</w:t>
            </w:r>
          </w:p>
        </w:tc>
      </w:tr>
      <w:tr w:rsidR="00D55A2B" w:rsidRPr="00A742C7" w14:paraId="7A6F9001"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087CA820"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314A90D8"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14A371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тонн</w:t>
            </w:r>
          </w:p>
        </w:tc>
        <w:tc>
          <w:tcPr>
            <w:tcW w:w="0" w:type="auto"/>
            <w:tcBorders>
              <w:top w:val="nil"/>
              <w:left w:val="nil"/>
              <w:bottom w:val="single" w:sz="4" w:space="0" w:color="auto"/>
              <w:right w:val="single" w:sz="4" w:space="0" w:color="auto"/>
            </w:tcBorders>
            <w:shd w:val="clear" w:color="auto" w:fill="auto"/>
            <w:noWrap/>
            <w:vAlign w:val="center"/>
            <w:hideMark/>
          </w:tcPr>
          <w:p w14:paraId="5D3E98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3,77</w:t>
            </w:r>
          </w:p>
        </w:tc>
        <w:tc>
          <w:tcPr>
            <w:tcW w:w="0" w:type="auto"/>
            <w:tcBorders>
              <w:top w:val="nil"/>
              <w:left w:val="nil"/>
              <w:bottom w:val="single" w:sz="4" w:space="0" w:color="auto"/>
              <w:right w:val="single" w:sz="4" w:space="0" w:color="auto"/>
            </w:tcBorders>
            <w:shd w:val="clear" w:color="auto" w:fill="auto"/>
            <w:noWrap/>
            <w:vAlign w:val="center"/>
            <w:hideMark/>
          </w:tcPr>
          <w:p w14:paraId="455CE97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3,77</w:t>
            </w:r>
          </w:p>
        </w:tc>
        <w:tc>
          <w:tcPr>
            <w:tcW w:w="0" w:type="auto"/>
            <w:tcBorders>
              <w:top w:val="nil"/>
              <w:left w:val="nil"/>
              <w:bottom w:val="single" w:sz="4" w:space="0" w:color="auto"/>
              <w:right w:val="single" w:sz="4" w:space="0" w:color="auto"/>
            </w:tcBorders>
            <w:shd w:val="clear" w:color="auto" w:fill="auto"/>
            <w:noWrap/>
            <w:vAlign w:val="center"/>
            <w:hideMark/>
          </w:tcPr>
          <w:p w14:paraId="18756EE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3,77</w:t>
            </w:r>
          </w:p>
        </w:tc>
        <w:tc>
          <w:tcPr>
            <w:tcW w:w="0" w:type="auto"/>
            <w:tcBorders>
              <w:top w:val="nil"/>
              <w:left w:val="nil"/>
              <w:bottom w:val="single" w:sz="4" w:space="0" w:color="auto"/>
              <w:right w:val="single" w:sz="4" w:space="0" w:color="auto"/>
            </w:tcBorders>
            <w:shd w:val="clear" w:color="auto" w:fill="auto"/>
            <w:noWrap/>
            <w:vAlign w:val="center"/>
            <w:hideMark/>
          </w:tcPr>
          <w:p w14:paraId="6C2C19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3,77</w:t>
            </w:r>
          </w:p>
        </w:tc>
        <w:tc>
          <w:tcPr>
            <w:tcW w:w="0" w:type="auto"/>
            <w:tcBorders>
              <w:top w:val="nil"/>
              <w:left w:val="nil"/>
              <w:bottom w:val="single" w:sz="4" w:space="0" w:color="auto"/>
              <w:right w:val="single" w:sz="4" w:space="0" w:color="auto"/>
            </w:tcBorders>
            <w:shd w:val="clear" w:color="auto" w:fill="auto"/>
            <w:vAlign w:val="center"/>
            <w:hideMark/>
          </w:tcPr>
          <w:p w14:paraId="72EAED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vAlign w:val="center"/>
            <w:hideMark/>
          </w:tcPr>
          <w:p w14:paraId="39B4189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vAlign w:val="center"/>
            <w:hideMark/>
          </w:tcPr>
          <w:p w14:paraId="4D213D7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vAlign w:val="center"/>
            <w:hideMark/>
          </w:tcPr>
          <w:p w14:paraId="0F3EDBF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1,47</w:t>
            </w:r>
          </w:p>
        </w:tc>
        <w:tc>
          <w:tcPr>
            <w:tcW w:w="0" w:type="auto"/>
            <w:tcBorders>
              <w:top w:val="nil"/>
              <w:left w:val="nil"/>
              <w:bottom w:val="single" w:sz="4" w:space="0" w:color="auto"/>
              <w:right w:val="single" w:sz="4" w:space="0" w:color="auto"/>
            </w:tcBorders>
            <w:shd w:val="clear" w:color="auto" w:fill="auto"/>
            <w:vAlign w:val="center"/>
            <w:hideMark/>
          </w:tcPr>
          <w:p w14:paraId="79884F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0,86</w:t>
            </w:r>
          </w:p>
        </w:tc>
        <w:tc>
          <w:tcPr>
            <w:tcW w:w="0" w:type="auto"/>
            <w:tcBorders>
              <w:top w:val="nil"/>
              <w:left w:val="nil"/>
              <w:bottom w:val="single" w:sz="4" w:space="0" w:color="auto"/>
              <w:right w:val="single" w:sz="4" w:space="0" w:color="auto"/>
            </w:tcBorders>
            <w:shd w:val="clear" w:color="auto" w:fill="auto"/>
            <w:vAlign w:val="center"/>
            <w:hideMark/>
          </w:tcPr>
          <w:p w14:paraId="7D5A9A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7F649A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E7406C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2435A15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387C64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71AC6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794B196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511B0C9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14:paraId="15BFCE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6F99B241"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24F47E8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A61CB7"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теплоноситель</w:t>
            </w:r>
          </w:p>
        </w:tc>
        <w:tc>
          <w:tcPr>
            <w:tcW w:w="0" w:type="auto"/>
            <w:tcBorders>
              <w:top w:val="nil"/>
              <w:left w:val="nil"/>
              <w:bottom w:val="single" w:sz="4" w:space="0" w:color="auto"/>
              <w:right w:val="single" w:sz="4" w:space="0" w:color="auto"/>
            </w:tcBorders>
            <w:shd w:val="clear" w:color="000000" w:fill="FFFFFF"/>
            <w:vAlign w:val="center"/>
            <w:hideMark/>
          </w:tcPr>
          <w:p w14:paraId="49A86A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5CF773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C22EF6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346C0B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C5B3FA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A700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8C398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2AF59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C1B32D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A7B5C3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98CB3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5BE89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9A793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CC873A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0AE9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A5EC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A725C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0437BC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7F150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32A06FCE"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76586125"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3793BA42"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395D4C8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000000" w:fill="FFFFFF"/>
            <w:vAlign w:val="center"/>
            <w:hideMark/>
          </w:tcPr>
          <w:p w14:paraId="4B4D5C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1DA51C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F8049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79A8B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ED6D5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CD9CD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5077F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BC3CF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20640C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4F11E4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123D5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6C62A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B6584C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0A3422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22E6C3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9F9AE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AAF0DF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B8BFB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0FB3B6FE"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4FEE09E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FDC09F"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-расходы на электрическую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16D3835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B6219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3947,51</w:t>
            </w:r>
          </w:p>
        </w:tc>
        <w:tc>
          <w:tcPr>
            <w:tcW w:w="0" w:type="auto"/>
            <w:tcBorders>
              <w:top w:val="nil"/>
              <w:left w:val="nil"/>
              <w:bottom w:val="single" w:sz="4" w:space="0" w:color="auto"/>
              <w:right w:val="single" w:sz="4" w:space="0" w:color="auto"/>
            </w:tcBorders>
            <w:shd w:val="clear" w:color="auto" w:fill="auto"/>
            <w:noWrap/>
            <w:vAlign w:val="center"/>
            <w:hideMark/>
          </w:tcPr>
          <w:p w14:paraId="0D6D20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4105,41</w:t>
            </w:r>
          </w:p>
        </w:tc>
        <w:tc>
          <w:tcPr>
            <w:tcW w:w="0" w:type="auto"/>
            <w:tcBorders>
              <w:top w:val="nil"/>
              <w:left w:val="nil"/>
              <w:bottom w:val="single" w:sz="4" w:space="0" w:color="auto"/>
              <w:right w:val="single" w:sz="4" w:space="0" w:color="auto"/>
            </w:tcBorders>
            <w:shd w:val="clear" w:color="auto" w:fill="auto"/>
            <w:noWrap/>
            <w:vAlign w:val="center"/>
            <w:hideMark/>
          </w:tcPr>
          <w:p w14:paraId="2E95F4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4269,63</w:t>
            </w:r>
          </w:p>
        </w:tc>
        <w:tc>
          <w:tcPr>
            <w:tcW w:w="0" w:type="auto"/>
            <w:tcBorders>
              <w:top w:val="nil"/>
              <w:left w:val="nil"/>
              <w:bottom w:val="single" w:sz="4" w:space="0" w:color="auto"/>
              <w:right w:val="single" w:sz="4" w:space="0" w:color="auto"/>
            </w:tcBorders>
            <w:shd w:val="clear" w:color="auto" w:fill="auto"/>
            <w:noWrap/>
            <w:vAlign w:val="center"/>
            <w:hideMark/>
          </w:tcPr>
          <w:p w14:paraId="49CA08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4440,41</w:t>
            </w:r>
          </w:p>
        </w:tc>
        <w:tc>
          <w:tcPr>
            <w:tcW w:w="0" w:type="auto"/>
            <w:tcBorders>
              <w:top w:val="nil"/>
              <w:left w:val="nil"/>
              <w:bottom w:val="single" w:sz="4" w:space="0" w:color="auto"/>
              <w:right w:val="single" w:sz="4" w:space="0" w:color="auto"/>
            </w:tcBorders>
            <w:shd w:val="clear" w:color="auto" w:fill="auto"/>
            <w:noWrap/>
            <w:vAlign w:val="center"/>
            <w:hideMark/>
          </w:tcPr>
          <w:p w14:paraId="66BA26C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4618,03</w:t>
            </w:r>
          </w:p>
        </w:tc>
        <w:tc>
          <w:tcPr>
            <w:tcW w:w="0" w:type="auto"/>
            <w:tcBorders>
              <w:top w:val="nil"/>
              <w:left w:val="nil"/>
              <w:bottom w:val="single" w:sz="4" w:space="0" w:color="auto"/>
              <w:right w:val="single" w:sz="4" w:space="0" w:color="auto"/>
            </w:tcBorders>
            <w:shd w:val="clear" w:color="auto" w:fill="auto"/>
            <w:noWrap/>
            <w:vAlign w:val="center"/>
            <w:hideMark/>
          </w:tcPr>
          <w:p w14:paraId="0E6FCB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4802,75</w:t>
            </w:r>
          </w:p>
        </w:tc>
        <w:tc>
          <w:tcPr>
            <w:tcW w:w="0" w:type="auto"/>
            <w:tcBorders>
              <w:top w:val="nil"/>
              <w:left w:val="nil"/>
              <w:bottom w:val="single" w:sz="4" w:space="0" w:color="auto"/>
              <w:right w:val="single" w:sz="4" w:space="0" w:color="auto"/>
            </w:tcBorders>
            <w:shd w:val="clear" w:color="auto" w:fill="auto"/>
            <w:noWrap/>
            <w:vAlign w:val="center"/>
            <w:hideMark/>
          </w:tcPr>
          <w:p w14:paraId="71F154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4994,86</w:t>
            </w:r>
          </w:p>
        </w:tc>
        <w:tc>
          <w:tcPr>
            <w:tcW w:w="0" w:type="auto"/>
            <w:tcBorders>
              <w:top w:val="nil"/>
              <w:left w:val="nil"/>
              <w:bottom w:val="single" w:sz="4" w:space="0" w:color="auto"/>
              <w:right w:val="single" w:sz="4" w:space="0" w:color="auto"/>
            </w:tcBorders>
            <w:shd w:val="clear" w:color="auto" w:fill="auto"/>
            <w:noWrap/>
            <w:vAlign w:val="center"/>
            <w:hideMark/>
          </w:tcPr>
          <w:p w14:paraId="5252A09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5194,66</w:t>
            </w:r>
          </w:p>
        </w:tc>
        <w:tc>
          <w:tcPr>
            <w:tcW w:w="0" w:type="auto"/>
            <w:tcBorders>
              <w:top w:val="nil"/>
              <w:left w:val="nil"/>
              <w:bottom w:val="single" w:sz="4" w:space="0" w:color="auto"/>
              <w:right w:val="single" w:sz="4" w:space="0" w:color="auto"/>
            </w:tcBorders>
            <w:shd w:val="clear" w:color="auto" w:fill="auto"/>
            <w:noWrap/>
            <w:vAlign w:val="center"/>
            <w:hideMark/>
          </w:tcPr>
          <w:p w14:paraId="46E6D0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5402,44</w:t>
            </w:r>
          </w:p>
        </w:tc>
        <w:tc>
          <w:tcPr>
            <w:tcW w:w="0" w:type="auto"/>
            <w:tcBorders>
              <w:top w:val="nil"/>
              <w:left w:val="nil"/>
              <w:bottom w:val="single" w:sz="4" w:space="0" w:color="auto"/>
              <w:right w:val="single" w:sz="4" w:space="0" w:color="auto"/>
            </w:tcBorders>
            <w:shd w:val="clear" w:color="auto" w:fill="auto"/>
            <w:noWrap/>
            <w:vAlign w:val="center"/>
            <w:hideMark/>
          </w:tcPr>
          <w:p w14:paraId="1FE0CD0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5618,54</w:t>
            </w:r>
          </w:p>
        </w:tc>
        <w:tc>
          <w:tcPr>
            <w:tcW w:w="0" w:type="auto"/>
            <w:tcBorders>
              <w:top w:val="nil"/>
              <w:left w:val="nil"/>
              <w:bottom w:val="single" w:sz="4" w:space="0" w:color="auto"/>
              <w:right w:val="single" w:sz="4" w:space="0" w:color="auto"/>
            </w:tcBorders>
            <w:shd w:val="clear" w:color="auto" w:fill="auto"/>
            <w:noWrap/>
            <w:vAlign w:val="center"/>
            <w:hideMark/>
          </w:tcPr>
          <w:p w14:paraId="0E2543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5843,28</w:t>
            </w:r>
          </w:p>
        </w:tc>
        <w:tc>
          <w:tcPr>
            <w:tcW w:w="0" w:type="auto"/>
            <w:tcBorders>
              <w:top w:val="nil"/>
              <w:left w:val="nil"/>
              <w:bottom w:val="single" w:sz="4" w:space="0" w:color="auto"/>
              <w:right w:val="single" w:sz="4" w:space="0" w:color="auto"/>
            </w:tcBorders>
            <w:shd w:val="clear" w:color="auto" w:fill="auto"/>
            <w:noWrap/>
            <w:vAlign w:val="center"/>
            <w:hideMark/>
          </w:tcPr>
          <w:p w14:paraId="4697AE6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6077,01</w:t>
            </w:r>
          </w:p>
        </w:tc>
        <w:tc>
          <w:tcPr>
            <w:tcW w:w="0" w:type="auto"/>
            <w:tcBorders>
              <w:top w:val="nil"/>
              <w:left w:val="nil"/>
              <w:bottom w:val="single" w:sz="4" w:space="0" w:color="auto"/>
              <w:right w:val="single" w:sz="4" w:space="0" w:color="auto"/>
            </w:tcBorders>
            <w:shd w:val="clear" w:color="auto" w:fill="auto"/>
            <w:noWrap/>
            <w:vAlign w:val="center"/>
            <w:hideMark/>
          </w:tcPr>
          <w:p w14:paraId="440B1D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6320,09</w:t>
            </w:r>
          </w:p>
        </w:tc>
        <w:tc>
          <w:tcPr>
            <w:tcW w:w="0" w:type="auto"/>
            <w:tcBorders>
              <w:top w:val="nil"/>
              <w:left w:val="nil"/>
              <w:bottom w:val="single" w:sz="4" w:space="0" w:color="auto"/>
              <w:right w:val="single" w:sz="4" w:space="0" w:color="auto"/>
            </w:tcBorders>
            <w:shd w:val="clear" w:color="auto" w:fill="auto"/>
            <w:noWrap/>
            <w:vAlign w:val="center"/>
            <w:hideMark/>
          </w:tcPr>
          <w:p w14:paraId="796C48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6572,90</w:t>
            </w:r>
          </w:p>
        </w:tc>
        <w:tc>
          <w:tcPr>
            <w:tcW w:w="0" w:type="auto"/>
            <w:tcBorders>
              <w:top w:val="nil"/>
              <w:left w:val="nil"/>
              <w:bottom w:val="single" w:sz="4" w:space="0" w:color="auto"/>
              <w:right w:val="single" w:sz="4" w:space="0" w:color="auto"/>
            </w:tcBorders>
            <w:shd w:val="clear" w:color="auto" w:fill="auto"/>
            <w:noWrap/>
            <w:vAlign w:val="center"/>
            <w:hideMark/>
          </w:tcPr>
          <w:p w14:paraId="4A14233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6835,81</w:t>
            </w:r>
          </w:p>
        </w:tc>
        <w:tc>
          <w:tcPr>
            <w:tcW w:w="0" w:type="auto"/>
            <w:tcBorders>
              <w:top w:val="nil"/>
              <w:left w:val="nil"/>
              <w:bottom w:val="single" w:sz="4" w:space="0" w:color="auto"/>
              <w:right w:val="single" w:sz="4" w:space="0" w:color="auto"/>
            </w:tcBorders>
            <w:shd w:val="clear" w:color="auto" w:fill="auto"/>
            <w:noWrap/>
            <w:vAlign w:val="center"/>
            <w:hideMark/>
          </w:tcPr>
          <w:p w14:paraId="0197B3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7109,24</w:t>
            </w:r>
          </w:p>
        </w:tc>
        <w:tc>
          <w:tcPr>
            <w:tcW w:w="0" w:type="auto"/>
            <w:tcBorders>
              <w:top w:val="nil"/>
              <w:left w:val="nil"/>
              <w:bottom w:val="single" w:sz="4" w:space="0" w:color="auto"/>
              <w:right w:val="single" w:sz="4" w:space="0" w:color="auto"/>
            </w:tcBorders>
            <w:shd w:val="clear" w:color="auto" w:fill="auto"/>
            <w:noWrap/>
            <w:vAlign w:val="center"/>
            <w:hideMark/>
          </w:tcPr>
          <w:p w14:paraId="33CA0F4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7393,61</w:t>
            </w:r>
          </w:p>
        </w:tc>
        <w:tc>
          <w:tcPr>
            <w:tcW w:w="0" w:type="auto"/>
            <w:tcBorders>
              <w:top w:val="nil"/>
              <w:left w:val="nil"/>
              <w:bottom w:val="single" w:sz="4" w:space="0" w:color="auto"/>
              <w:right w:val="single" w:sz="4" w:space="0" w:color="auto"/>
            </w:tcBorders>
            <w:shd w:val="clear" w:color="auto" w:fill="auto"/>
            <w:noWrap/>
            <w:vAlign w:val="center"/>
            <w:hideMark/>
          </w:tcPr>
          <w:p w14:paraId="69B995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7689,36</w:t>
            </w:r>
          </w:p>
        </w:tc>
      </w:tr>
      <w:tr w:rsidR="00D55A2B" w:rsidRPr="00A742C7" w14:paraId="337A609E"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7C7FF933"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54880BF1"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023F04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кВт.ч</w:t>
            </w:r>
          </w:p>
        </w:tc>
        <w:tc>
          <w:tcPr>
            <w:tcW w:w="0" w:type="auto"/>
            <w:tcBorders>
              <w:top w:val="nil"/>
              <w:left w:val="nil"/>
              <w:bottom w:val="single" w:sz="4" w:space="0" w:color="auto"/>
              <w:right w:val="single" w:sz="4" w:space="0" w:color="auto"/>
            </w:tcBorders>
            <w:shd w:val="clear" w:color="auto" w:fill="auto"/>
            <w:noWrap/>
            <w:vAlign w:val="center"/>
            <w:hideMark/>
          </w:tcPr>
          <w:p w14:paraId="469B93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597D98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425D28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0AEE54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74199E6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15DFA3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F88836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732717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DC09C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2139027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2320C74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B88E6A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0E05469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7B7127D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F11D33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29E0F8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6996D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c>
          <w:tcPr>
            <w:tcW w:w="0" w:type="auto"/>
            <w:tcBorders>
              <w:top w:val="nil"/>
              <w:left w:val="nil"/>
              <w:bottom w:val="single" w:sz="4" w:space="0" w:color="auto"/>
              <w:right w:val="single" w:sz="4" w:space="0" w:color="auto"/>
            </w:tcBorders>
            <w:shd w:val="clear" w:color="auto" w:fill="auto"/>
            <w:noWrap/>
            <w:vAlign w:val="center"/>
            <w:hideMark/>
          </w:tcPr>
          <w:p w14:paraId="36FD6E3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552,79</w:t>
            </w:r>
          </w:p>
        </w:tc>
      </w:tr>
      <w:tr w:rsidR="00D55A2B" w:rsidRPr="00A742C7" w14:paraId="2415CD55"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78D9540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7A81F1"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тепловую энергию</w:t>
            </w:r>
          </w:p>
        </w:tc>
        <w:tc>
          <w:tcPr>
            <w:tcW w:w="0" w:type="auto"/>
            <w:tcBorders>
              <w:top w:val="nil"/>
              <w:left w:val="nil"/>
              <w:bottom w:val="single" w:sz="4" w:space="0" w:color="auto"/>
              <w:right w:val="single" w:sz="4" w:space="0" w:color="auto"/>
            </w:tcBorders>
            <w:shd w:val="clear" w:color="000000" w:fill="FFFFFF"/>
            <w:vAlign w:val="center"/>
            <w:hideMark/>
          </w:tcPr>
          <w:p w14:paraId="2AD7C0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321073A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C3097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F3D0C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422346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F4111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E58DD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43D5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F6653E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3ACBD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00CE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AF0853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833051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8571E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12A574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06359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E79A00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AFC66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FF1A36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2197AA7D"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7372EA8D"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1A9D17AA"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17A192B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000000" w:fill="FFFFFF"/>
            <w:vAlign w:val="center"/>
            <w:hideMark/>
          </w:tcPr>
          <w:p w14:paraId="2C86A5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482B8A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5F3A12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E7A73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AA7BB7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FCF2B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9CD6F8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93DBD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0A94C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9E9CC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4FB0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130AC4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34EEA3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57C8E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66A55F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71BD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E8CC42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4CC7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044A71C6" w14:textId="77777777" w:rsidTr="00094A38">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527453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w:t>
            </w:r>
          </w:p>
        </w:tc>
        <w:tc>
          <w:tcPr>
            <w:tcW w:w="33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A5EB09"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расходы на холодную воду</w:t>
            </w:r>
          </w:p>
        </w:tc>
        <w:tc>
          <w:tcPr>
            <w:tcW w:w="0" w:type="auto"/>
            <w:tcBorders>
              <w:top w:val="nil"/>
              <w:left w:val="nil"/>
              <w:bottom w:val="single" w:sz="4" w:space="0" w:color="auto"/>
              <w:right w:val="single" w:sz="4" w:space="0" w:color="auto"/>
            </w:tcBorders>
            <w:shd w:val="clear" w:color="000000" w:fill="FFFFFF"/>
            <w:vAlign w:val="center"/>
            <w:hideMark/>
          </w:tcPr>
          <w:p w14:paraId="1F368E2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AF7B4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717,16</w:t>
            </w:r>
          </w:p>
        </w:tc>
        <w:tc>
          <w:tcPr>
            <w:tcW w:w="0" w:type="auto"/>
            <w:tcBorders>
              <w:top w:val="nil"/>
              <w:left w:val="nil"/>
              <w:bottom w:val="single" w:sz="4" w:space="0" w:color="auto"/>
              <w:right w:val="single" w:sz="4" w:space="0" w:color="auto"/>
            </w:tcBorders>
            <w:shd w:val="clear" w:color="auto" w:fill="auto"/>
            <w:noWrap/>
            <w:vAlign w:val="center"/>
            <w:hideMark/>
          </w:tcPr>
          <w:p w14:paraId="5BDC04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745,84</w:t>
            </w:r>
          </w:p>
        </w:tc>
        <w:tc>
          <w:tcPr>
            <w:tcW w:w="0" w:type="auto"/>
            <w:tcBorders>
              <w:top w:val="nil"/>
              <w:left w:val="nil"/>
              <w:bottom w:val="single" w:sz="4" w:space="0" w:color="auto"/>
              <w:right w:val="single" w:sz="4" w:space="0" w:color="auto"/>
            </w:tcBorders>
            <w:shd w:val="clear" w:color="auto" w:fill="auto"/>
            <w:noWrap/>
            <w:vAlign w:val="center"/>
            <w:hideMark/>
          </w:tcPr>
          <w:p w14:paraId="22AB5B6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775,68</w:t>
            </w:r>
          </w:p>
        </w:tc>
        <w:tc>
          <w:tcPr>
            <w:tcW w:w="0" w:type="auto"/>
            <w:tcBorders>
              <w:top w:val="nil"/>
              <w:left w:val="nil"/>
              <w:bottom w:val="single" w:sz="4" w:space="0" w:color="auto"/>
              <w:right w:val="single" w:sz="4" w:space="0" w:color="auto"/>
            </w:tcBorders>
            <w:shd w:val="clear" w:color="auto" w:fill="auto"/>
            <w:noWrap/>
            <w:vAlign w:val="center"/>
            <w:hideMark/>
          </w:tcPr>
          <w:p w14:paraId="22DE45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806,71</w:t>
            </w:r>
          </w:p>
        </w:tc>
        <w:tc>
          <w:tcPr>
            <w:tcW w:w="0" w:type="auto"/>
            <w:tcBorders>
              <w:top w:val="nil"/>
              <w:left w:val="nil"/>
              <w:bottom w:val="single" w:sz="4" w:space="0" w:color="auto"/>
              <w:right w:val="single" w:sz="4" w:space="0" w:color="auto"/>
            </w:tcBorders>
            <w:shd w:val="clear" w:color="auto" w:fill="auto"/>
            <w:noWrap/>
            <w:vAlign w:val="center"/>
            <w:hideMark/>
          </w:tcPr>
          <w:p w14:paraId="4409EE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838,97</w:t>
            </w:r>
          </w:p>
        </w:tc>
        <w:tc>
          <w:tcPr>
            <w:tcW w:w="0" w:type="auto"/>
            <w:tcBorders>
              <w:top w:val="nil"/>
              <w:left w:val="nil"/>
              <w:bottom w:val="single" w:sz="4" w:space="0" w:color="auto"/>
              <w:right w:val="single" w:sz="4" w:space="0" w:color="auto"/>
            </w:tcBorders>
            <w:shd w:val="clear" w:color="auto" w:fill="auto"/>
            <w:noWrap/>
            <w:vAlign w:val="center"/>
            <w:hideMark/>
          </w:tcPr>
          <w:p w14:paraId="4C1E44C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872,53</w:t>
            </w:r>
          </w:p>
        </w:tc>
        <w:tc>
          <w:tcPr>
            <w:tcW w:w="0" w:type="auto"/>
            <w:tcBorders>
              <w:top w:val="nil"/>
              <w:left w:val="nil"/>
              <w:bottom w:val="single" w:sz="4" w:space="0" w:color="auto"/>
              <w:right w:val="single" w:sz="4" w:space="0" w:color="auto"/>
            </w:tcBorders>
            <w:shd w:val="clear" w:color="auto" w:fill="auto"/>
            <w:noWrap/>
            <w:vAlign w:val="center"/>
            <w:hideMark/>
          </w:tcPr>
          <w:p w14:paraId="404200C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907,43</w:t>
            </w:r>
          </w:p>
        </w:tc>
        <w:tc>
          <w:tcPr>
            <w:tcW w:w="0" w:type="auto"/>
            <w:tcBorders>
              <w:top w:val="nil"/>
              <w:left w:val="nil"/>
              <w:bottom w:val="single" w:sz="4" w:space="0" w:color="auto"/>
              <w:right w:val="single" w:sz="4" w:space="0" w:color="auto"/>
            </w:tcBorders>
            <w:shd w:val="clear" w:color="auto" w:fill="auto"/>
            <w:noWrap/>
            <w:vAlign w:val="center"/>
            <w:hideMark/>
          </w:tcPr>
          <w:p w14:paraId="3F24B4C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943,73</w:t>
            </w:r>
          </w:p>
        </w:tc>
        <w:tc>
          <w:tcPr>
            <w:tcW w:w="0" w:type="auto"/>
            <w:tcBorders>
              <w:top w:val="nil"/>
              <w:left w:val="nil"/>
              <w:bottom w:val="single" w:sz="4" w:space="0" w:color="auto"/>
              <w:right w:val="single" w:sz="4" w:space="0" w:color="auto"/>
            </w:tcBorders>
            <w:shd w:val="clear" w:color="auto" w:fill="auto"/>
            <w:noWrap/>
            <w:vAlign w:val="center"/>
            <w:hideMark/>
          </w:tcPr>
          <w:p w14:paraId="7E36F7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981,48</w:t>
            </w:r>
          </w:p>
        </w:tc>
        <w:tc>
          <w:tcPr>
            <w:tcW w:w="0" w:type="auto"/>
            <w:tcBorders>
              <w:top w:val="nil"/>
              <w:left w:val="nil"/>
              <w:bottom w:val="single" w:sz="4" w:space="0" w:color="auto"/>
              <w:right w:val="single" w:sz="4" w:space="0" w:color="auto"/>
            </w:tcBorders>
            <w:shd w:val="clear" w:color="auto" w:fill="auto"/>
            <w:noWrap/>
            <w:vAlign w:val="center"/>
            <w:hideMark/>
          </w:tcPr>
          <w:p w14:paraId="1DB45E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1020,74</w:t>
            </w:r>
          </w:p>
        </w:tc>
        <w:tc>
          <w:tcPr>
            <w:tcW w:w="0" w:type="auto"/>
            <w:tcBorders>
              <w:top w:val="nil"/>
              <w:left w:val="nil"/>
              <w:bottom w:val="single" w:sz="4" w:space="0" w:color="auto"/>
              <w:right w:val="single" w:sz="4" w:space="0" w:color="auto"/>
            </w:tcBorders>
            <w:shd w:val="clear" w:color="auto" w:fill="auto"/>
            <w:noWrap/>
            <w:vAlign w:val="center"/>
            <w:hideMark/>
          </w:tcPr>
          <w:p w14:paraId="2BAD2F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1061,57</w:t>
            </w:r>
          </w:p>
        </w:tc>
        <w:tc>
          <w:tcPr>
            <w:tcW w:w="0" w:type="auto"/>
            <w:tcBorders>
              <w:top w:val="nil"/>
              <w:left w:val="nil"/>
              <w:bottom w:val="single" w:sz="4" w:space="0" w:color="auto"/>
              <w:right w:val="single" w:sz="4" w:space="0" w:color="auto"/>
            </w:tcBorders>
            <w:shd w:val="clear" w:color="auto" w:fill="auto"/>
            <w:noWrap/>
            <w:vAlign w:val="center"/>
            <w:hideMark/>
          </w:tcPr>
          <w:p w14:paraId="2E0743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1104,03</w:t>
            </w:r>
          </w:p>
        </w:tc>
        <w:tc>
          <w:tcPr>
            <w:tcW w:w="0" w:type="auto"/>
            <w:tcBorders>
              <w:top w:val="nil"/>
              <w:left w:val="nil"/>
              <w:bottom w:val="single" w:sz="4" w:space="0" w:color="auto"/>
              <w:right w:val="single" w:sz="4" w:space="0" w:color="auto"/>
            </w:tcBorders>
            <w:shd w:val="clear" w:color="auto" w:fill="auto"/>
            <w:noWrap/>
            <w:vAlign w:val="center"/>
            <w:hideMark/>
          </w:tcPr>
          <w:p w14:paraId="67C456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1148,19</w:t>
            </w:r>
          </w:p>
        </w:tc>
        <w:tc>
          <w:tcPr>
            <w:tcW w:w="0" w:type="auto"/>
            <w:tcBorders>
              <w:top w:val="nil"/>
              <w:left w:val="nil"/>
              <w:bottom w:val="single" w:sz="4" w:space="0" w:color="auto"/>
              <w:right w:val="single" w:sz="4" w:space="0" w:color="auto"/>
            </w:tcBorders>
            <w:shd w:val="clear" w:color="auto" w:fill="auto"/>
            <w:noWrap/>
            <w:vAlign w:val="center"/>
            <w:hideMark/>
          </w:tcPr>
          <w:p w14:paraId="723FC95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1194,12</w:t>
            </w:r>
          </w:p>
        </w:tc>
        <w:tc>
          <w:tcPr>
            <w:tcW w:w="0" w:type="auto"/>
            <w:tcBorders>
              <w:top w:val="nil"/>
              <w:left w:val="nil"/>
              <w:bottom w:val="single" w:sz="4" w:space="0" w:color="auto"/>
              <w:right w:val="single" w:sz="4" w:space="0" w:color="auto"/>
            </w:tcBorders>
            <w:shd w:val="clear" w:color="auto" w:fill="auto"/>
            <w:noWrap/>
            <w:vAlign w:val="center"/>
            <w:hideMark/>
          </w:tcPr>
          <w:p w14:paraId="141B785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1241,89</w:t>
            </w:r>
          </w:p>
        </w:tc>
        <w:tc>
          <w:tcPr>
            <w:tcW w:w="0" w:type="auto"/>
            <w:tcBorders>
              <w:top w:val="nil"/>
              <w:left w:val="nil"/>
              <w:bottom w:val="single" w:sz="4" w:space="0" w:color="auto"/>
              <w:right w:val="single" w:sz="4" w:space="0" w:color="auto"/>
            </w:tcBorders>
            <w:shd w:val="clear" w:color="auto" w:fill="auto"/>
            <w:noWrap/>
            <w:vAlign w:val="center"/>
            <w:hideMark/>
          </w:tcPr>
          <w:p w14:paraId="7CE4F0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1291,56</w:t>
            </w:r>
          </w:p>
        </w:tc>
        <w:tc>
          <w:tcPr>
            <w:tcW w:w="0" w:type="auto"/>
            <w:tcBorders>
              <w:top w:val="nil"/>
              <w:left w:val="nil"/>
              <w:bottom w:val="single" w:sz="4" w:space="0" w:color="auto"/>
              <w:right w:val="single" w:sz="4" w:space="0" w:color="auto"/>
            </w:tcBorders>
            <w:shd w:val="clear" w:color="auto" w:fill="auto"/>
            <w:noWrap/>
            <w:vAlign w:val="center"/>
            <w:hideMark/>
          </w:tcPr>
          <w:p w14:paraId="75F04BD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1343,22</w:t>
            </w:r>
          </w:p>
        </w:tc>
        <w:tc>
          <w:tcPr>
            <w:tcW w:w="0" w:type="auto"/>
            <w:tcBorders>
              <w:top w:val="nil"/>
              <w:left w:val="nil"/>
              <w:bottom w:val="single" w:sz="4" w:space="0" w:color="auto"/>
              <w:right w:val="single" w:sz="4" w:space="0" w:color="auto"/>
            </w:tcBorders>
            <w:shd w:val="clear" w:color="auto" w:fill="auto"/>
            <w:noWrap/>
            <w:vAlign w:val="center"/>
            <w:hideMark/>
          </w:tcPr>
          <w:p w14:paraId="1E9990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1396,95</w:t>
            </w:r>
          </w:p>
        </w:tc>
      </w:tr>
      <w:tr w:rsidR="00D55A2B" w:rsidRPr="00A742C7" w14:paraId="2172A750" w14:textId="77777777" w:rsidTr="00094A38">
        <w:trPr>
          <w:trHeight w:val="300"/>
        </w:trPr>
        <w:tc>
          <w:tcPr>
            <w:tcW w:w="0" w:type="auto"/>
            <w:vMerge/>
            <w:tcBorders>
              <w:top w:val="nil"/>
              <w:left w:val="single" w:sz="4" w:space="0" w:color="auto"/>
              <w:bottom w:val="single" w:sz="4" w:space="0" w:color="000000"/>
              <w:right w:val="single" w:sz="4" w:space="0" w:color="auto"/>
            </w:tcBorders>
            <w:vAlign w:val="center"/>
            <w:hideMark/>
          </w:tcPr>
          <w:p w14:paraId="36FB6D88" w14:textId="77777777" w:rsidR="00D55A2B" w:rsidRPr="00A742C7" w:rsidRDefault="00D55A2B" w:rsidP="00D55A2B">
            <w:pPr>
              <w:rPr>
                <w:rFonts w:eastAsia="Times New Roman" w:cs="Times New Roman"/>
                <w:color w:val="000000" w:themeColor="text1"/>
                <w:sz w:val="18"/>
                <w:szCs w:val="18"/>
                <w:lang w:eastAsia="ru-RU"/>
              </w:rPr>
            </w:pPr>
          </w:p>
        </w:tc>
        <w:tc>
          <w:tcPr>
            <w:tcW w:w="3382" w:type="dxa"/>
            <w:vMerge/>
            <w:tcBorders>
              <w:top w:val="nil"/>
              <w:left w:val="single" w:sz="4" w:space="0" w:color="auto"/>
              <w:bottom w:val="single" w:sz="4" w:space="0" w:color="auto"/>
              <w:right w:val="single" w:sz="4" w:space="0" w:color="auto"/>
            </w:tcBorders>
            <w:vAlign w:val="center"/>
            <w:hideMark/>
          </w:tcPr>
          <w:p w14:paraId="66A5C183" w14:textId="77777777" w:rsidR="00D55A2B" w:rsidRPr="00A742C7" w:rsidRDefault="00D55A2B" w:rsidP="00D55A2B">
            <w:pPr>
              <w:rPr>
                <w:rFonts w:eastAsia="Times New Roman" w:cs="Times New Roman"/>
                <w:color w:val="000000" w:themeColor="text1"/>
                <w:sz w:val="18"/>
                <w:szCs w:val="18"/>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7FFDA6E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м3</w:t>
            </w:r>
          </w:p>
        </w:tc>
        <w:tc>
          <w:tcPr>
            <w:tcW w:w="0" w:type="auto"/>
            <w:tcBorders>
              <w:top w:val="nil"/>
              <w:left w:val="nil"/>
              <w:bottom w:val="single" w:sz="4" w:space="0" w:color="auto"/>
              <w:right w:val="single" w:sz="4" w:space="0" w:color="auto"/>
            </w:tcBorders>
            <w:shd w:val="clear" w:color="auto" w:fill="auto"/>
            <w:noWrap/>
            <w:vAlign w:val="center"/>
            <w:hideMark/>
          </w:tcPr>
          <w:p w14:paraId="40F84C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10A2463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3C6C7CC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28FACA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383B9BF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61DC002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4FFF417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0E8070B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7071E7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5CBA39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6F4D800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0B35969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21DDDC4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575801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663511A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1CF3E5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53B371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c>
          <w:tcPr>
            <w:tcW w:w="0" w:type="auto"/>
            <w:tcBorders>
              <w:top w:val="nil"/>
              <w:left w:val="nil"/>
              <w:bottom w:val="single" w:sz="4" w:space="0" w:color="auto"/>
              <w:right w:val="single" w:sz="4" w:space="0" w:color="auto"/>
            </w:tcBorders>
            <w:shd w:val="clear" w:color="auto" w:fill="auto"/>
            <w:noWrap/>
            <w:vAlign w:val="center"/>
            <w:hideMark/>
          </w:tcPr>
          <w:p w14:paraId="260ED0F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13,82</w:t>
            </w:r>
          </w:p>
        </w:tc>
      </w:tr>
      <w:tr w:rsidR="00D55A2B" w:rsidRPr="00A742C7" w14:paraId="2B006962"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8961E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w:t>
            </w:r>
          </w:p>
        </w:tc>
        <w:tc>
          <w:tcPr>
            <w:tcW w:w="3382" w:type="dxa"/>
            <w:tcBorders>
              <w:top w:val="nil"/>
              <w:left w:val="nil"/>
              <w:bottom w:val="single" w:sz="4" w:space="0" w:color="auto"/>
              <w:right w:val="single" w:sz="4" w:space="0" w:color="auto"/>
            </w:tcBorders>
            <w:shd w:val="clear" w:color="000000" w:fill="FFFFFF"/>
            <w:vAlign w:val="center"/>
            <w:hideMark/>
          </w:tcPr>
          <w:p w14:paraId="1F7DE3D0"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Нормативная прибыль, в том числе:</w:t>
            </w:r>
          </w:p>
        </w:tc>
        <w:tc>
          <w:tcPr>
            <w:tcW w:w="0" w:type="auto"/>
            <w:tcBorders>
              <w:top w:val="nil"/>
              <w:left w:val="nil"/>
              <w:bottom w:val="single" w:sz="4" w:space="0" w:color="auto"/>
              <w:right w:val="single" w:sz="4" w:space="0" w:color="auto"/>
            </w:tcBorders>
            <w:shd w:val="clear" w:color="000000" w:fill="FFFFFF"/>
            <w:vAlign w:val="center"/>
            <w:hideMark/>
          </w:tcPr>
          <w:p w14:paraId="3B9976E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0974768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F412B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7F42C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32E5D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A8B0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7C13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F2DB7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DA61F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ECEC4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30B4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8E93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AD332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8FD4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C501B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E034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57975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5499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14:paraId="31A1E5F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0,00</w:t>
            </w:r>
          </w:p>
        </w:tc>
      </w:tr>
      <w:tr w:rsidR="00D55A2B" w:rsidRPr="00A742C7" w14:paraId="2D349977"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9D7ABF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w:t>
            </w:r>
          </w:p>
        </w:tc>
        <w:tc>
          <w:tcPr>
            <w:tcW w:w="3382" w:type="dxa"/>
            <w:tcBorders>
              <w:top w:val="nil"/>
              <w:left w:val="nil"/>
              <w:bottom w:val="single" w:sz="4" w:space="0" w:color="auto"/>
              <w:right w:val="single" w:sz="4" w:space="0" w:color="auto"/>
            </w:tcBorders>
            <w:shd w:val="clear" w:color="000000" w:fill="FFFFFF"/>
            <w:vAlign w:val="center"/>
            <w:hideMark/>
          </w:tcPr>
          <w:p w14:paraId="71ED1AFD"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величина расходов на капитальные вложения (инвестиции), определенная в соответствии с утвержденной инвестиционной программой</w:t>
            </w:r>
          </w:p>
        </w:tc>
        <w:tc>
          <w:tcPr>
            <w:tcW w:w="0" w:type="auto"/>
            <w:tcBorders>
              <w:top w:val="nil"/>
              <w:left w:val="nil"/>
              <w:bottom w:val="single" w:sz="4" w:space="0" w:color="auto"/>
              <w:right w:val="single" w:sz="4" w:space="0" w:color="auto"/>
            </w:tcBorders>
            <w:shd w:val="clear" w:color="000000" w:fill="FFFFFF"/>
            <w:vAlign w:val="center"/>
            <w:hideMark/>
          </w:tcPr>
          <w:p w14:paraId="30314A3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6DF8951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47D6C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AC2CFD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EACDBF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880C4D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F0D3C9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9DAFC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125B1E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E264E9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EA204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883F59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7293A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B964A2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FA86D2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B702B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945F3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B9E9B4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EB6FDD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3925C026" w14:textId="77777777" w:rsidTr="00094A38">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5F02FD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4.2</w:t>
            </w:r>
          </w:p>
        </w:tc>
        <w:tc>
          <w:tcPr>
            <w:tcW w:w="3382" w:type="dxa"/>
            <w:tcBorders>
              <w:top w:val="nil"/>
              <w:left w:val="nil"/>
              <w:bottom w:val="single" w:sz="4" w:space="0" w:color="auto"/>
              <w:right w:val="single" w:sz="4" w:space="0" w:color="auto"/>
            </w:tcBorders>
            <w:shd w:val="clear" w:color="000000" w:fill="FFFFFF"/>
            <w:vAlign w:val="center"/>
            <w:hideMark/>
          </w:tcPr>
          <w:p w14:paraId="7A681B20" w14:textId="77777777" w:rsidR="00D55A2B" w:rsidRPr="00A742C7" w:rsidRDefault="00D55A2B" w:rsidP="00D55A2B">
            <w:pPr>
              <w:jc w:val="right"/>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-прибыль, не предусмотренная инвестпрограммой (на мероприятия из схемы теплоснабжения)</w:t>
            </w:r>
          </w:p>
        </w:tc>
        <w:tc>
          <w:tcPr>
            <w:tcW w:w="0" w:type="auto"/>
            <w:tcBorders>
              <w:top w:val="nil"/>
              <w:left w:val="nil"/>
              <w:bottom w:val="single" w:sz="4" w:space="0" w:color="auto"/>
              <w:right w:val="single" w:sz="4" w:space="0" w:color="auto"/>
            </w:tcBorders>
            <w:shd w:val="clear" w:color="000000" w:fill="FFFFFF"/>
            <w:vAlign w:val="center"/>
            <w:hideMark/>
          </w:tcPr>
          <w:p w14:paraId="06E59A8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000000" w:fill="FFFFFF"/>
            <w:vAlign w:val="center"/>
            <w:hideMark/>
          </w:tcPr>
          <w:p w14:paraId="3166094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27ED9A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7700AD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305BF48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2BFC70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242A93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63594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864197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633282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23B5703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29FC3B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624A22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066E1F2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AE936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4959CE0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1540D2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72D0E14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14:paraId="525F9D6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55A2B" w:rsidRPr="00A742C7" w14:paraId="58DEB4CC" w14:textId="77777777" w:rsidTr="00094A38">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493BD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w:t>
            </w:r>
          </w:p>
        </w:tc>
        <w:tc>
          <w:tcPr>
            <w:tcW w:w="3382" w:type="dxa"/>
            <w:tcBorders>
              <w:top w:val="nil"/>
              <w:left w:val="nil"/>
              <w:bottom w:val="single" w:sz="4" w:space="0" w:color="auto"/>
              <w:right w:val="single" w:sz="4" w:space="0" w:color="auto"/>
            </w:tcBorders>
            <w:shd w:val="clear" w:color="000000" w:fill="FFFFFF"/>
            <w:vAlign w:val="center"/>
            <w:hideMark/>
          </w:tcPr>
          <w:p w14:paraId="2C8945E7"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Расчетная предпринимательская прибыль гарантирующей организации</w:t>
            </w:r>
          </w:p>
        </w:tc>
        <w:tc>
          <w:tcPr>
            <w:tcW w:w="0" w:type="auto"/>
            <w:tcBorders>
              <w:top w:val="nil"/>
              <w:left w:val="nil"/>
              <w:bottom w:val="single" w:sz="4" w:space="0" w:color="auto"/>
              <w:right w:val="single" w:sz="4" w:space="0" w:color="auto"/>
            </w:tcBorders>
            <w:shd w:val="clear" w:color="000000" w:fill="FFFFFF"/>
            <w:vAlign w:val="center"/>
            <w:hideMark/>
          </w:tcPr>
          <w:p w14:paraId="294B7B9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4FD062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2847,47</w:t>
            </w:r>
          </w:p>
        </w:tc>
        <w:tc>
          <w:tcPr>
            <w:tcW w:w="0" w:type="auto"/>
            <w:tcBorders>
              <w:top w:val="nil"/>
              <w:left w:val="nil"/>
              <w:bottom w:val="single" w:sz="4" w:space="0" w:color="auto"/>
              <w:right w:val="single" w:sz="4" w:space="0" w:color="auto"/>
            </w:tcBorders>
            <w:shd w:val="clear" w:color="auto" w:fill="auto"/>
            <w:noWrap/>
            <w:vAlign w:val="center"/>
            <w:hideMark/>
          </w:tcPr>
          <w:p w14:paraId="086F5A7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2958,76</w:t>
            </w:r>
          </w:p>
        </w:tc>
        <w:tc>
          <w:tcPr>
            <w:tcW w:w="0" w:type="auto"/>
            <w:tcBorders>
              <w:top w:val="nil"/>
              <w:left w:val="nil"/>
              <w:bottom w:val="single" w:sz="4" w:space="0" w:color="auto"/>
              <w:right w:val="single" w:sz="4" w:space="0" w:color="auto"/>
            </w:tcBorders>
            <w:shd w:val="clear" w:color="auto" w:fill="auto"/>
            <w:noWrap/>
            <w:vAlign w:val="center"/>
            <w:hideMark/>
          </w:tcPr>
          <w:p w14:paraId="32ED53B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3074,50</w:t>
            </w:r>
          </w:p>
        </w:tc>
        <w:tc>
          <w:tcPr>
            <w:tcW w:w="0" w:type="auto"/>
            <w:tcBorders>
              <w:top w:val="nil"/>
              <w:left w:val="nil"/>
              <w:bottom w:val="single" w:sz="4" w:space="0" w:color="auto"/>
              <w:right w:val="single" w:sz="4" w:space="0" w:color="auto"/>
            </w:tcBorders>
            <w:shd w:val="clear" w:color="auto" w:fill="auto"/>
            <w:noWrap/>
            <w:vAlign w:val="center"/>
            <w:hideMark/>
          </w:tcPr>
          <w:p w14:paraId="55B0F22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3194,87</w:t>
            </w:r>
          </w:p>
        </w:tc>
        <w:tc>
          <w:tcPr>
            <w:tcW w:w="0" w:type="auto"/>
            <w:tcBorders>
              <w:top w:val="nil"/>
              <w:left w:val="nil"/>
              <w:bottom w:val="single" w:sz="4" w:space="0" w:color="auto"/>
              <w:right w:val="single" w:sz="4" w:space="0" w:color="auto"/>
            </w:tcBorders>
            <w:shd w:val="clear" w:color="auto" w:fill="auto"/>
            <w:noWrap/>
            <w:vAlign w:val="center"/>
            <w:hideMark/>
          </w:tcPr>
          <w:p w14:paraId="004609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3320,06</w:t>
            </w:r>
          </w:p>
        </w:tc>
        <w:tc>
          <w:tcPr>
            <w:tcW w:w="0" w:type="auto"/>
            <w:tcBorders>
              <w:top w:val="nil"/>
              <w:left w:val="nil"/>
              <w:bottom w:val="single" w:sz="4" w:space="0" w:color="auto"/>
              <w:right w:val="single" w:sz="4" w:space="0" w:color="auto"/>
            </w:tcBorders>
            <w:shd w:val="clear" w:color="auto" w:fill="auto"/>
            <w:noWrap/>
            <w:vAlign w:val="center"/>
            <w:hideMark/>
          </w:tcPr>
          <w:p w14:paraId="19D6E80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3450,25</w:t>
            </w:r>
          </w:p>
        </w:tc>
        <w:tc>
          <w:tcPr>
            <w:tcW w:w="0" w:type="auto"/>
            <w:tcBorders>
              <w:top w:val="nil"/>
              <w:left w:val="nil"/>
              <w:bottom w:val="single" w:sz="4" w:space="0" w:color="auto"/>
              <w:right w:val="single" w:sz="4" w:space="0" w:color="auto"/>
            </w:tcBorders>
            <w:shd w:val="clear" w:color="auto" w:fill="auto"/>
            <w:noWrap/>
            <w:vAlign w:val="center"/>
            <w:hideMark/>
          </w:tcPr>
          <w:p w14:paraId="648F60D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3585,65</w:t>
            </w:r>
          </w:p>
        </w:tc>
        <w:tc>
          <w:tcPr>
            <w:tcW w:w="0" w:type="auto"/>
            <w:tcBorders>
              <w:top w:val="nil"/>
              <w:left w:val="nil"/>
              <w:bottom w:val="single" w:sz="4" w:space="0" w:color="auto"/>
              <w:right w:val="single" w:sz="4" w:space="0" w:color="auto"/>
            </w:tcBorders>
            <w:shd w:val="clear" w:color="auto" w:fill="auto"/>
            <w:noWrap/>
            <w:vAlign w:val="center"/>
            <w:hideMark/>
          </w:tcPr>
          <w:p w14:paraId="6B83886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3726,46</w:t>
            </w:r>
          </w:p>
        </w:tc>
        <w:tc>
          <w:tcPr>
            <w:tcW w:w="0" w:type="auto"/>
            <w:tcBorders>
              <w:top w:val="nil"/>
              <w:left w:val="nil"/>
              <w:bottom w:val="single" w:sz="4" w:space="0" w:color="auto"/>
              <w:right w:val="single" w:sz="4" w:space="0" w:color="auto"/>
            </w:tcBorders>
            <w:shd w:val="clear" w:color="auto" w:fill="auto"/>
            <w:noWrap/>
            <w:vAlign w:val="center"/>
            <w:hideMark/>
          </w:tcPr>
          <w:p w14:paraId="3013E6F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3872,91</w:t>
            </w:r>
          </w:p>
        </w:tc>
        <w:tc>
          <w:tcPr>
            <w:tcW w:w="0" w:type="auto"/>
            <w:tcBorders>
              <w:top w:val="nil"/>
              <w:left w:val="nil"/>
              <w:bottom w:val="single" w:sz="4" w:space="0" w:color="auto"/>
              <w:right w:val="single" w:sz="4" w:space="0" w:color="auto"/>
            </w:tcBorders>
            <w:shd w:val="clear" w:color="auto" w:fill="auto"/>
            <w:noWrap/>
            <w:vAlign w:val="center"/>
            <w:hideMark/>
          </w:tcPr>
          <w:p w14:paraId="068FDFE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4025,22</w:t>
            </w:r>
          </w:p>
        </w:tc>
        <w:tc>
          <w:tcPr>
            <w:tcW w:w="0" w:type="auto"/>
            <w:tcBorders>
              <w:top w:val="nil"/>
              <w:left w:val="nil"/>
              <w:bottom w:val="single" w:sz="4" w:space="0" w:color="auto"/>
              <w:right w:val="single" w:sz="4" w:space="0" w:color="auto"/>
            </w:tcBorders>
            <w:shd w:val="clear" w:color="auto" w:fill="auto"/>
            <w:noWrap/>
            <w:vAlign w:val="center"/>
            <w:hideMark/>
          </w:tcPr>
          <w:p w14:paraId="588D82C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4183,61</w:t>
            </w:r>
          </w:p>
        </w:tc>
        <w:tc>
          <w:tcPr>
            <w:tcW w:w="0" w:type="auto"/>
            <w:tcBorders>
              <w:top w:val="nil"/>
              <w:left w:val="nil"/>
              <w:bottom w:val="single" w:sz="4" w:space="0" w:color="auto"/>
              <w:right w:val="single" w:sz="4" w:space="0" w:color="auto"/>
            </w:tcBorders>
            <w:shd w:val="clear" w:color="auto" w:fill="auto"/>
            <w:noWrap/>
            <w:vAlign w:val="center"/>
            <w:hideMark/>
          </w:tcPr>
          <w:p w14:paraId="47DEC84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4348,35</w:t>
            </w:r>
          </w:p>
        </w:tc>
        <w:tc>
          <w:tcPr>
            <w:tcW w:w="0" w:type="auto"/>
            <w:tcBorders>
              <w:top w:val="nil"/>
              <w:left w:val="nil"/>
              <w:bottom w:val="single" w:sz="4" w:space="0" w:color="auto"/>
              <w:right w:val="single" w:sz="4" w:space="0" w:color="auto"/>
            </w:tcBorders>
            <w:shd w:val="clear" w:color="auto" w:fill="auto"/>
            <w:noWrap/>
            <w:vAlign w:val="center"/>
            <w:hideMark/>
          </w:tcPr>
          <w:p w14:paraId="48B76B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4519,67</w:t>
            </w:r>
          </w:p>
        </w:tc>
        <w:tc>
          <w:tcPr>
            <w:tcW w:w="0" w:type="auto"/>
            <w:tcBorders>
              <w:top w:val="nil"/>
              <w:left w:val="nil"/>
              <w:bottom w:val="single" w:sz="4" w:space="0" w:color="auto"/>
              <w:right w:val="single" w:sz="4" w:space="0" w:color="auto"/>
            </w:tcBorders>
            <w:shd w:val="clear" w:color="auto" w:fill="auto"/>
            <w:noWrap/>
            <w:vAlign w:val="center"/>
            <w:hideMark/>
          </w:tcPr>
          <w:p w14:paraId="3FA3B7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4697,85</w:t>
            </w:r>
          </w:p>
        </w:tc>
        <w:tc>
          <w:tcPr>
            <w:tcW w:w="0" w:type="auto"/>
            <w:tcBorders>
              <w:top w:val="nil"/>
              <w:left w:val="nil"/>
              <w:bottom w:val="single" w:sz="4" w:space="0" w:color="auto"/>
              <w:right w:val="single" w:sz="4" w:space="0" w:color="auto"/>
            </w:tcBorders>
            <w:shd w:val="clear" w:color="auto" w:fill="auto"/>
            <w:noWrap/>
            <w:vAlign w:val="center"/>
            <w:hideMark/>
          </w:tcPr>
          <w:p w14:paraId="06B3999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4883,15</w:t>
            </w:r>
          </w:p>
        </w:tc>
        <w:tc>
          <w:tcPr>
            <w:tcW w:w="0" w:type="auto"/>
            <w:tcBorders>
              <w:top w:val="nil"/>
              <w:left w:val="nil"/>
              <w:bottom w:val="single" w:sz="4" w:space="0" w:color="auto"/>
              <w:right w:val="single" w:sz="4" w:space="0" w:color="auto"/>
            </w:tcBorders>
            <w:shd w:val="clear" w:color="auto" w:fill="auto"/>
            <w:noWrap/>
            <w:vAlign w:val="center"/>
            <w:hideMark/>
          </w:tcPr>
          <w:p w14:paraId="3317099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5075,87</w:t>
            </w:r>
          </w:p>
        </w:tc>
        <w:tc>
          <w:tcPr>
            <w:tcW w:w="0" w:type="auto"/>
            <w:tcBorders>
              <w:top w:val="nil"/>
              <w:left w:val="nil"/>
              <w:bottom w:val="single" w:sz="4" w:space="0" w:color="auto"/>
              <w:right w:val="single" w:sz="4" w:space="0" w:color="auto"/>
            </w:tcBorders>
            <w:shd w:val="clear" w:color="auto" w:fill="auto"/>
            <w:noWrap/>
            <w:vAlign w:val="center"/>
            <w:hideMark/>
          </w:tcPr>
          <w:p w14:paraId="15D7F5B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5276,29</w:t>
            </w:r>
          </w:p>
        </w:tc>
        <w:tc>
          <w:tcPr>
            <w:tcW w:w="0" w:type="auto"/>
            <w:tcBorders>
              <w:top w:val="nil"/>
              <w:left w:val="nil"/>
              <w:bottom w:val="single" w:sz="4" w:space="0" w:color="auto"/>
              <w:right w:val="single" w:sz="4" w:space="0" w:color="auto"/>
            </w:tcBorders>
            <w:shd w:val="clear" w:color="auto" w:fill="auto"/>
            <w:noWrap/>
            <w:vAlign w:val="center"/>
            <w:hideMark/>
          </w:tcPr>
          <w:p w14:paraId="18FA641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5484,73</w:t>
            </w:r>
          </w:p>
        </w:tc>
      </w:tr>
      <w:tr w:rsidR="00D55A2B" w:rsidRPr="00A742C7" w14:paraId="40DF4152"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2CAEC4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w:t>
            </w:r>
          </w:p>
        </w:tc>
        <w:tc>
          <w:tcPr>
            <w:tcW w:w="3382" w:type="dxa"/>
            <w:tcBorders>
              <w:top w:val="nil"/>
              <w:left w:val="nil"/>
              <w:bottom w:val="single" w:sz="4" w:space="0" w:color="auto"/>
              <w:right w:val="single" w:sz="4" w:space="0" w:color="auto"/>
            </w:tcBorders>
            <w:shd w:val="clear" w:color="000000" w:fill="FFFFFF"/>
            <w:vAlign w:val="center"/>
            <w:hideMark/>
          </w:tcPr>
          <w:p w14:paraId="6DD6FE10"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Итого необходимая валовая выручка</w:t>
            </w:r>
          </w:p>
        </w:tc>
        <w:tc>
          <w:tcPr>
            <w:tcW w:w="0" w:type="auto"/>
            <w:tcBorders>
              <w:top w:val="nil"/>
              <w:left w:val="nil"/>
              <w:bottom w:val="single" w:sz="4" w:space="0" w:color="auto"/>
              <w:right w:val="single" w:sz="4" w:space="0" w:color="auto"/>
            </w:tcBorders>
            <w:shd w:val="clear" w:color="000000" w:fill="FFFFFF"/>
            <w:vAlign w:val="center"/>
            <w:hideMark/>
          </w:tcPr>
          <w:p w14:paraId="6BDD94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0" w:type="auto"/>
            <w:tcBorders>
              <w:top w:val="nil"/>
              <w:left w:val="nil"/>
              <w:bottom w:val="single" w:sz="4" w:space="0" w:color="auto"/>
              <w:right w:val="single" w:sz="4" w:space="0" w:color="auto"/>
            </w:tcBorders>
            <w:shd w:val="clear" w:color="auto" w:fill="auto"/>
            <w:noWrap/>
            <w:vAlign w:val="center"/>
            <w:hideMark/>
          </w:tcPr>
          <w:p w14:paraId="2E9090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96113,95</w:t>
            </w:r>
          </w:p>
        </w:tc>
        <w:tc>
          <w:tcPr>
            <w:tcW w:w="0" w:type="auto"/>
            <w:tcBorders>
              <w:top w:val="nil"/>
              <w:left w:val="nil"/>
              <w:bottom w:val="single" w:sz="4" w:space="0" w:color="auto"/>
              <w:right w:val="single" w:sz="4" w:space="0" w:color="auto"/>
            </w:tcBorders>
            <w:shd w:val="clear" w:color="auto" w:fill="auto"/>
            <w:noWrap/>
            <w:vAlign w:val="center"/>
            <w:hideMark/>
          </w:tcPr>
          <w:p w14:paraId="7AF3BA8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99906,30</w:t>
            </w:r>
          </w:p>
        </w:tc>
        <w:tc>
          <w:tcPr>
            <w:tcW w:w="0" w:type="auto"/>
            <w:tcBorders>
              <w:top w:val="nil"/>
              <w:left w:val="nil"/>
              <w:bottom w:val="single" w:sz="4" w:space="0" w:color="auto"/>
              <w:right w:val="single" w:sz="4" w:space="0" w:color="auto"/>
            </w:tcBorders>
            <w:shd w:val="clear" w:color="auto" w:fill="auto"/>
            <w:noWrap/>
            <w:vAlign w:val="center"/>
            <w:hideMark/>
          </w:tcPr>
          <w:p w14:paraId="7347015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103850,34</w:t>
            </w:r>
          </w:p>
        </w:tc>
        <w:tc>
          <w:tcPr>
            <w:tcW w:w="0" w:type="auto"/>
            <w:tcBorders>
              <w:top w:val="nil"/>
              <w:left w:val="nil"/>
              <w:bottom w:val="single" w:sz="4" w:space="0" w:color="auto"/>
              <w:right w:val="single" w:sz="4" w:space="0" w:color="auto"/>
            </w:tcBorders>
            <w:shd w:val="clear" w:color="auto" w:fill="auto"/>
            <w:noWrap/>
            <w:vAlign w:val="center"/>
            <w:hideMark/>
          </w:tcPr>
          <w:p w14:paraId="060C3B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107952,14</w:t>
            </w:r>
          </w:p>
        </w:tc>
        <w:tc>
          <w:tcPr>
            <w:tcW w:w="0" w:type="auto"/>
            <w:tcBorders>
              <w:top w:val="nil"/>
              <w:left w:val="nil"/>
              <w:bottom w:val="single" w:sz="4" w:space="0" w:color="auto"/>
              <w:right w:val="single" w:sz="4" w:space="0" w:color="auto"/>
            </w:tcBorders>
            <w:shd w:val="clear" w:color="auto" w:fill="auto"/>
            <w:noWrap/>
            <w:vAlign w:val="center"/>
            <w:hideMark/>
          </w:tcPr>
          <w:p w14:paraId="1E5775A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83248,20</w:t>
            </w:r>
          </w:p>
        </w:tc>
        <w:tc>
          <w:tcPr>
            <w:tcW w:w="0" w:type="auto"/>
            <w:tcBorders>
              <w:top w:val="nil"/>
              <w:left w:val="nil"/>
              <w:bottom w:val="single" w:sz="4" w:space="0" w:color="auto"/>
              <w:right w:val="single" w:sz="4" w:space="0" w:color="auto"/>
            </w:tcBorders>
            <w:shd w:val="clear" w:color="auto" w:fill="auto"/>
            <w:noWrap/>
            <w:vAlign w:val="center"/>
            <w:hideMark/>
          </w:tcPr>
          <w:p w14:paraId="1C49B1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86525,92</w:t>
            </w:r>
          </w:p>
        </w:tc>
        <w:tc>
          <w:tcPr>
            <w:tcW w:w="0" w:type="auto"/>
            <w:tcBorders>
              <w:top w:val="nil"/>
              <w:left w:val="nil"/>
              <w:bottom w:val="single" w:sz="4" w:space="0" w:color="auto"/>
              <w:right w:val="single" w:sz="4" w:space="0" w:color="auto"/>
            </w:tcBorders>
            <w:shd w:val="clear" w:color="auto" w:fill="auto"/>
            <w:noWrap/>
            <w:vAlign w:val="center"/>
            <w:hideMark/>
          </w:tcPr>
          <w:p w14:paraId="52351F6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89934,74</w:t>
            </w:r>
          </w:p>
        </w:tc>
        <w:tc>
          <w:tcPr>
            <w:tcW w:w="0" w:type="auto"/>
            <w:tcBorders>
              <w:top w:val="nil"/>
              <w:left w:val="nil"/>
              <w:bottom w:val="single" w:sz="4" w:space="0" w:color="auto"/>
              <w:right w:val="single" w:sz="4" w:space="0" w:color="auto"/>
            </w:tcBorders>
            <w:shd w:val="clear" w:color="auto" w:fill="auto"/>
            <w:noWrap/>
            <w:vAlign w:val="center"/>
            <w:hideMark/>
          </w:tcPr>
          <w:p w14:paraId="5B0216D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93479,92</w:t>
            </w:r>
          </w:p>
        </w:tc>
        <w:tc>
          <w:tcPr>
            <w:tcW w:w="0" w:type="auto"/>
            <w:tcBorders>
              <w:top w:val="nil"/>
              <w:left w:val="nil"/>
              <w:bottom w:val="single" w:sz="4" w:space="0" w:color="auto"/>
              <w:right w:val="single" w:sz="4" w:space="0" w:color="auto"/>
            </w:tcBorders>
            <w:shd w:val="clear" w:color="auto" w:fill="auto"/>
            <w:noWrap/>
            <w:vAlign w:val="center"/>
            <w:hideMark/>
          </w:tcPr>
          <w:p w14:paraId="7A333C4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97166,90</w:t>
            </w:r>
          </w:p>
        </w:tc>
        <w:tc>
          <w:tcPr>
            <w:tcW w:w="0" w:type="auto"/>
            <w:tcBorders>
              <w:top w:val="nil"/>
              <w:left w:val="nil"/>
              <w:bottom w:val="single" w:sz="4" w:space="0" w:color="auto"/>
              <w:right w:val="single" w:sz="4" w:space="0" w:color="auto"/>
            </w:tcBorders>
            <w:shd w:val="clear" w:color="auto" w:fill="auto"/>
            <w:noWrap/>
            <w:vAlign w:val="center"/>
            <w:hideMark/>
          </w:tcPr>
          <w:p w14:paraId="1A9D3C0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101001,36</w:t>
            </w:r>
          </w:p>
        </w:tc>
        <w:tc>
          <w:tcPr>
            <w:tcW w:w="0" w:type="auto"/>
            <w:tcBorders>
              <w:top w:val="nil"/>
              <w:left w:val="nil"/>
              <w:bottom w:val="single" w:sz="4" w:space="0" w:color="auto"/>
              <w:right w:val="single" w:sz="4" w:space="0" w:color="auto"/>
            </w:tcBorders>
            <w:shd w:val="clear" w:color="auto" w:fill="auto"/>
            <w:noWrap/>
            <w:vAlign w:val="center"/>
            <w:hideMark/>
          </w:tcPr>
          <w:p w14:paraId="1D149B4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104989,20</w:t>
            </w:r>
          </w:p>
        </w:tc>
        <w:tc>
          <w:tcPr>
            <w:tcW w:w="0" w:type="auto"/>
            <w:tcBorders>
              <w:top w:val="nil"/>
              <w:left w:val="nil"/>
              <w:bottom w:val="single" w:sz="4" w:space="0" w:color="auto"/>
              <w:right w:val="single" w:sz="4" w:space="0" w:color="auto"/>
            </w:tcBorders>
            <w:shd w:val="clear" w:color="auto" w:fill="auto"/>
            <w:noWrap/>
            <w:vAlign w:val="center"/>
            <w:hideMark/>
          </w:tcPr>
          <w:p w14:paraId="3A96D31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109136,56</w:t>
            </w:r>
          </w:p>
        </w:tc>
        <w:tc>
          <w:tcPr>
            <w:tcW w:w="0" w:type="auto"/>
            <w:tcBorders>
              <w:top w:val="nil"/>
              <w:left w:val="nil"/>
              <w:bottom w:val="single" w:sz="4" w:space="0" w:color="auto"/>
              <w:right w:val="single" w:sz="4" w:space="0" w:color="auto"/>
            </w:tcBorders>
            <w:shd w:val="clear" w:color="auto" w:fill="auto"/>
            <w:noWrap/>
            <w:vAlign w:val="center"/>
            <w:hideMark/>
          </w:tcPr>
          <w:p w14:paraId="472D8F7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113449,80</w:t>
            </w:r>
          </w:p>
        </w:tc>
        <w:tc>
          <w:tcPr>
            <w:tcW w:w="0" w:type="auto"/>
            <w:tcBorders>
              <w:top w:val="nil"/>
              <w:left w:val="nil"/>
              <w:bottom w:val="single" w:sz="4" w:space="0" w:color="auto"/>
              <w:right w:val="single" w:sz="4" w:space="0" w:color="auto"/>
            </w:tcBorders>
            <w:shd w:val="clear" w:color="auto" w:fill="auto"/>
            <w:noWrap/>
            <w:vAlign w:val="center"/>
            <w:hideMark/>
          </w:tcPr>
          <w:p w14:paraId="39E6C91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117935,58</w:t>
            </w:r>
          </w:p>
        </w:tc>
        <w:tc>
          <w:tcPr>
            <w:tcW w:w="0" w:type="auto"/>
            <w:tcBorders>
              <w:top w:val="nil"/>
              <w:left w:val="nil"/>
              <w:bottom w:val="single" w:sz="4" w:space="0" w:color="auto"/>
              <w:right w:val="single" w:sz="4" w:space="0" w:color="auto"/>
            </w:tcBorders>
            <w:shd w:val="clear" w:color="auto" w:fill="auto"/>
            <w:noWrap/>
            <w:vAlign w:val="center"/>
            <w:hideMark/>
          </w:tcPr>
          <w:p w14:paraId="65BC41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122600,79</w:t>
            </w:r>
          </w:p>
        </w:tc>
        <w:tc>
          <w:tcPr>
            <w:tcW w:w="0" w:type="auto"/>
            <w:tcBorders>
              <w:top w:val="nil"/>
              <w:left w:val="nil"/>
              <w:bottom w:val="single" w:sz="4" w:space="0" w:color="auto"/>
              <w:right w:val="single" w:sz="4" w:space="0" w:color="auto"/>
            </w:tcBorders>
            <w:shd w:val="clear" w:color="auto" w:fill="auto"/>
            <w:noWrap/>
            <w:vAlign w:val="center"/>
            <w:hideMark/>
          </w:tcPr>
          <w:p w14:paraId="0218928D"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127452,61</w:t>
            </w:r>
          </w:p>
        </w:tc>
        <w:tc>
          <w:tcPr>
            <w:tcW w:w="0" w:type="auto"/>
            <w:tcBorders>
              <w:top w:val="nil"/>
              <w:left w:val="nil"/>
              <w:bottom w:val="single" w:sz="4" w:space="0" w:color="auto"/>
              <w:right w:val="single" w:sz="4" w:space="0" w:color="auto"/>
            </w:tcBorders>
            <w:shd w:val="clear" w:color="auto" w:fill="auto"/>
            <w:noWrap/>
            <w:vAlign w:val="center"/>
            <w:hideMark/>
          </w:tcPr>
          <w:p w14:paraId="03BAE43F"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132498,50</w:t>
            </w:r>
          </w:p>
        </w:tc>
        <w:tc>
          <w:tcPr>
            <w:tcW w:w="0" w:type="auto"/>
            <w:tcBorders>
              <w:top w:val="nil"/>
              <w:left w:val="nil"/>
              <w:bottom w:val="single" w:sz="4" w:space="0" w:color="auto"/>
              <w:right w:val="single" w:sz="4" w:space="0" w:color="auto"/>
            </w:tcBorders>
            <w:shd w:val="clear" w:color="auto" w:fill="auto"/>
            <w:noWrap/>
            <w:vAlign w:val="center"/>
            <w:hideMark/>
          </w:tcPr>
          <w:p w14:paraId="33D3012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137746,22</w:t>
            </w:r>
          </w:p>
        </w:tc>
      </w:tr>
      <w:tr w:rsidR="00D55A2B" w:rsidRPr="00A742C7" w14:paraId="7AE6E61C"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FD9B86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w:t>
            </w:r>
          </w:p>
        </w:tc>
        <w:tc>
          <w:tcPr>
            <w:tcW w:w="3382" w:type="dxa"/>
            <w:tcBorders>
              <w:top w:val="nil"/>
              <w:left w:val="nil"/>
              <w:bottom w:val="single" w:sz="4" w:space="0" w:color="auto"/>
              <w:right w:val="single" w:sz="4" w:space="0" w:color="auto"/>
            </w:tcBorders>
            <w:shd w:val="clear" w:color="000000" w:fill="FFFFFF"/>
            <w:vAlign w:val="center"/>
            <w:hideMark/>
          </w:tcPr>
          <w:p w14:paraId="6E84F048"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Полезный отпуск тепловой энергии</w:t>
            </w:r>
          </w:p>
        </w:tc>
        <w:tc>
          <w:tcPr>
            <w:tcW w:w="0" w:type="auto"/>
            <w:tcBorders>
              <w:top w:val="nil"/>
              <w:left w:val="nil"/>
              <w:bottom w:val="single" w:sz="4" w:space="0" w:color="auto"/>
              <w:right w:val="single" w:sz="4" w:space="0" w:color="auto"/>
            </w:tcBorders>
            <w:shd w:val="clear" w:color="000000" w:fill="FFFFFF"/>
            <w:vAlign w:val="center"/>
            <w:hideMark/>
          </w:tcPr>
          <w:p w14:paraId="7D02ED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0" w:type="auto"/>
            <w:tcBorders>
              <w:top w:val="nil"/>
              <w:left w:val="nil"/>
              <w:bottom w:val="single" w:sz="4" w:space="0" w:color="auto"/>
              <w:right w:val="single" w:sz="4" w:space="0" w:color="auto"/>
            </w:tcBorders>
            <w:shd w:val="clear" w:color="auto" w:fill="auto"/>
            <w:noWrap/>
            <w:vAlign w:val="center"/>
            <w:hideMark/>
          </w:tcPr>
          <w:p w14:paraId="745743A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52CBF21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7512C5F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6C40EF9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123363E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588D0AE8"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35E84CA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2BD0C15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0295DBF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4A2406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63099FA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033DD21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75B14D5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2DF1CB8B"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301A6D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00E70DA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3B03B72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c>
          <w:tcPr>
            <w:tcW w:w="0" w:type="auto"/>
            <w:tcBorders>
              <w:top w:val="nil"/>
              <w:left w:val="nil"/>
              <w:bottom w:val="single" w:sz="4" w:space="0" w:color="auto"/>
              <w:right w:val="single" w:sz="4" w:space="0" w:color="auto"/>
            </w:tcBorders>
            <w:shd w:val="clear" w:color="auto" w:fill="auto"/>
            <w:noWrap/>
            <w:vAlign w:val="center"/>
            <w:hideMark/>
          </w:tcPr>
          <w:p w14:paraId="18972EB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9200,00</w:t>
            </w:r>
          </w:p>
        </w:tc>
      </w:tr>
      <w:tr w:rsidR="00D55A2B" w:rsidRPr="00A742C7" w14:paraId="46059BD5" w14:textId="77777777" w:rsidTr="00094A3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716A7A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w:t>
            </w:r>
          </w:p>
        </w:tc>
        <w:tc>
          <w:tcPr>
            <w:tcW w:w="3382" w:type="dxa"/>
            <w:tcBorders>
              <w:top w:val="nil"/>
              <w:left w:val="nil"/>
              <w:bottom w:val="single" w:sz="4" w:space="0" w:color="auto"/>
              <w:right w:val="single" w:sz="4" w:space="0" w:color="auto"/>
            </w:tcBorders>
            <w:shd w:val="clear" w:color="000000" w:fill="FFFFFF"/>
            <w:vAlign w:val="center"/>
            <w:hideMark/>
          </w:tcPr>
          <w:p w14:paraId="0B2A5F4E" w14:textId="77777777" w:rsidR="00D55A2B" w:rsidRPr="00A742C7" w:rsidRDefault="00D55A2B" w:rsidP="00D55A2B">
            <w:pPr>
              <w:rPr>
                <w:rFonts w:eastAsia="Times New Roman" w:cs="Times New Roman"/>
                <w:b/>
                <w:bCs/>
                <w:color w:val="000000" w:themeColor="text1"/>
                <w:sz w:val="18"/>
                <w:szCs w:val="18"/>
                <w:lang w:eastAsia="ru-RU"/>
              </w:rPr>
            </w:pPr>
            <w:r w:rsidRPr="00A742C7">
              <w:rPr>
                <w:rFonts w:eastAsia="Times New Roman" w:cs="Times New Roman"/>
                <w:b/>
                <w:bCs/>
                <w:color w:val="000000" w:themeColor="text1"/>
                <w:sz w:val="18"/>
                <w:szCs w:val="18"/>
                <w:lang w:eastAsia="ru-RU"/>
              </w:rPr>
              <w:t>Тариф</w:t>
            </w:r>
          </w:p>
        </w:tc>
        <w:tc>
          <w:tcPr>
            <w:tcW w:w="0" w:type="auto"/>
            <w:tcBorders>
              <w:top w:val="nil"/>
              <w:left w:val="nil"/>
              <w:bottom w:val="single" w:sz="4" w:space="0" w:color="auto"/>
              <w:right w:val="single" w:sz="4" w:space="0" w:color="auto"/>
            </w:tcBorders>
            <w:shd w:val="clear" w:color="000000" w:fill="FFFFFF"/>
            <w:vAlign w:val="center"/>
            <w:hideMark/>
          </w:tcPr>
          <w:p w14:paraId="7396D83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0" w:type="auto"/>
            <w:tcBorders>
              <w:top w:val="nil"/>
              <w:left w:val="nil"/>
              <w:bottom w:val="single" w:sz="4" w:space="0" w:color="auto"/>
              <w:right w:val="single" w:sz="4" w:space="0" w:color="auto"/>
            </w:tcBorders>
            <w:shd w:val="clear" w:color="auto" w:fill="auto"/>
            <w:noWrap/>
            <w:vAlign w:val="center"/>
            <w:hideMark/>
          </w:tcPr>
          <w:p w14:paraId="7CF1047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10447,17</w:t>
            </w:r>
          </w:p>
        </w:tc>
        <w:tc>
          <w:tcPr>
            <w:tcW w:w="0" w:type="auto"/>
            <w:tcBorders>
              <w:top w:val="nil"/>
              <w:left w:val="nil"/>
              <w:bottom w:val="single" w:sz="4" w:space="0" w:color="auto"/>
              <w:right w:val="single" w:sz="4" w:space="0" w:color="auto"/>
            </w:tcBorders>
            <w:shd w:val="clear" w:color="auto" w:fill="auto"/>
            <w:noWrap/>
            <w:vAlign w:val="center"/>
            <w:hideMark/>
          </w:tcPr>
          <w:p w14:paraId="4544AD95"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10859,38</w:t>
            </w:r>
          </w:p>
        </w:tc>
        <w:tc>
          <w:tcPr>
            <w:tcW w:w="0" w:type="auto"/>
            <w:tcBorders>
              <w:top w:val="nil"/>
              <w:left w:val="nil"/>
              <w:bottom w:val="single" w:sz="4" w:space="0" w:color="auto"/>
              <w:right w:val="single" w:sz="4" w:space="0" w:color="auto"/>
            </w:tcBorders>
            <w:shd w:val="clear" w:color="auto" w:fill="auto"/>
            <w:noWrap/>
            <w:vAlign w:val="center"/>
            <w:hideMark/>
          </w:tcPr>
          <w:p w14:paraId="76C4061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11288,08</w:t>
            </w:r>
          </w:p>
        </w:tc>
        <w:tc>
          <w:tcPr>
            <w:tcW w:w="0" w:type="auto"/>
            <w:tcBorders>
              <w:top w:val="nil"/>
              <w:left w:val="nil"/>
              <w:bottom w:val="single" w:sz="4" w:space="0" w:color="auto"/>
              <w:right w:val="single" w:sz="4" w:space="0" w:color="auto"/>
            </w:tcBorders>
            <w:shd w:val="clear" w:color="auto" w:fill="auto"/>
            <w:noWrap/>
            <w:vAlign w:val="center"/>
            <w:hideMark/>
          </w:tcPr>
          <w:p w14:paraId="5929AB5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11733,93</w:t>
            </w:r>
          </w:p>
        </w:tc>
        <w:tc>
          <w:tcPr>
            <w:tcW w:w="0" w:type="auto"/>
            <w:tcBorders>
              <w:top w:val="nil"/>
              <w:left w:val="nil"/>
              <w:bottom w:val="single" w:sz="4" w:space="0" w:color="auto"/>
              <w:right w:val="single" w:sz="4" w:space="0" w:color="auto"/>
            </w:tcBorders>
            <w:shd w:val="clear" w:color="auto" w:fill="auto"/>
            <w:noWrap/>
            <w:vAlign w:val="center"/>
            <w:hideMark/>
          </w:tcPr>
          <w:p w14:paraId="2E9E270E"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9048,72</w:t>
            </w:r>
          </w:p>
        </w:tc>
        <w:tc>
          <w:tcPr>
            <w:tcW w:w="0" w:type="auto"/>
            <w:tcBorders>
              <w:top w:val="nil"/>
              <w:left w:val="nil"/>
              <w:bottom w:val="single" w:sz="4" w:space="0" w:color="auto"/>
              <w:right w:val="single" w:sz="4" w:space="0" w:color="auto"/>
            </w:tcBorders>
            <w:shd w:val="clear" w:color="auto" w:fill="auto"/>
            <w:noWrap/>
            <w:vAlign w:val="center"/>
            <w:hideMark/>
          </w:tcPr>
          <w:p w14:paraId="044D1BC2"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9404,99</w:t>
            </w:r>
          </w:p>
        </w:tc>
        <w:tc>
          <w:tcPr>
            <w:tcW w:w="0" w:type="auto"/>
            <w:tcBorders>
              <w:top w:val="nil"/>
              <w:left w:val="nil"/>
              <w:bottom w:val="single" w:sz="4" w:space="0" w:color="auto"/>
              <w:right w:val="single" w:sz="4" w:space="0" w:color="auto"/>
            </w:tcBorders>
            <w:shd w:val="clear" w:color="auto" w:fill="auto"/>
            <w:noWrap/>
            <w:vAlign w:val="center"/>
            <w:hideMark/>
          </w:tcPr>
          <w:p w14:paraId="1D2E8286"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9775,52</w:t>
            </w:r>
          </w:p>
        </w:tc>
        <w:tc>
          <w:tcPr>
            <w:tcW w:w="0" w:type="auto"/>
            <w:tcBorders>
              <w:top w:val="nil"/>
              <w:left w:val="nil"/>
              <w:bottom w:val="single" w:sz="4" w:space="0" w:color="auto"/>
              <w:right w:val="single" w:sz="4" w:space="0" w:color="auto"/>
            </w:tcBorders>
            <w:shd w:val="clear" w:color="auto" w:fill="auto"/>
            <w:noWrap/>
            <w:vAlign w:val="center"/>
            <w:hideMark/>
          </w:tcPr>
          <w:p w14:paraId="1C5206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10160,86</w:t>
            </w:r>
          </w:p>
        </w:tc>
        <w:tc>
          <w:tcPr>
            <w:tcW w:w="0" w:type="auto"/>
            <w:tcBorders>
              <w:top w:val="nil"/>
              <w:left w:val="nil"/>
              <w:bottom w:val="single" w:sz="4" w:space="0" w:color="auto"/>
              <w:right w:val="single" w:sz="4" w:space="0" w:color="auto"/>
            </w:tcBorders>
            <w:shd w:val="clear" w:color="auto" w:fill="auto"/>
            <w:noWrap/>
            <w:vAlign w:val="center"/>
            <w:hideMark/>
          </w:tcPr>
          <w:p w14:paraId="11C1E35A"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10561,62</w:t>
            </w:r>
          </w:p>
        </w:tc>
        <w:tc>
          <w:tcPr>
            <w:tcW w:w="0" w:type="auto"/>
            <w:tcBorders>
              <w:top w:val="nil"/>
              <w:left w:val="nil"/>
              <w:bottom w:val="single" w:sz="4" w:space="0" w:color="auto"/>
              <w:right w:val="single" w:sz="4" w:space="0" w:color="auto"/>
            </w:tcBorders>
            <w:shd w:val="clear" w:color="auto" w:fill="auto"/>
            <w:noWrap/>
            <w:vAlign w:val="center"/>
            <w:hideMark/>
          </w:tcPr>
          <w:p w14:paraId="563BB27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10978,41</w:t>
            </w:r>
          </w:p>
        </w:tc>
        <w:tc>
          <w:tcPr>
            <w:tcW w:w="0" w:type="auto"/>
            <w:tcBorders>
              <w:top w:val="nil"/>
              <w:left w:val="nil"/>
              <w:bottom w:val="single" w:sz="4" w:space="0" w:color="auto"/>
              <w:right w:val="single" w:sz="4" w:space="0" w:color="auto"/>
            </w:tcBorders>
            <w:shd w:val="clear" w:color="auto" w:fill="auto"/>
            <w:noWrap/>
            <w:vAlign w:val="center"/>
            <w:hideMark/>
          </w:tcPr>
          <w:p w14:paraId="4B3B2121"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11411,87</w:t>
            </w:r>
          </w:p>
        </w:tc>
        <w:tc>
          <w:tcPr>
            <w:tcW w:w="0" w:type="auto"/>
            <w:tcBorders>
              <w:top w:val="nil"/>
              <w:left w:val="nil"/>
              <w:bottom w:val="single" w:sz="4" w:space="0" w:color="auto"/>
              <w:right w:val="single" w:sz="4" w:space="0" w:color="auto"/>
            </w:tcBorders>
            <w:shd w:val="clear" w:color="auto" w:fill="auto"/>
            <w:noWrap/>
            <w:vAlign w:val="center"/>
            <w:hideMark/>
          </w:tcPr>
          <w:p w14:paraId="3672BFE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11862,67</w:t>
            </w:r>
          </w:p>
        </w:tc>
        <w:tc>
          <w:tcPr>
            <w:tcW w:w="0" w:type="auto"/>
            <w:tcBorders>
              <w:top w:val="nil"/>
              <w:left w:val="nil"/>
              <w:bottom w:val="single" w:sz="4" w:space="0" w:color="auto"/>
              <w:right w:val="single" w:sz="4" w:space="0" w:color="auto"/>
            </w:tcBorders>
            <w:shd w:val="clear" w:color="auto" w:fill="auto"/>
            <w:noWrap/>
            <w:vAlign w:val="center"/>
            <w:hideMark/>
          </w:tcPr>
          <w:p w14:paraId="6B392E13"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12331,50</w:t>
            </w:r>
          </w:p>
        </w:tc>
        <w:tc>
          <w:tcPr>
            <w:tcW w:w="0" w:type="auto"/>
            <w:tcBorders>
              <w:top w:val="nil"/>
              <w:left w:val="nil"/>
              <w:bottom w:val="single" w:sz="4" w:space="0" w:color="auto"/>
              <w:right w:val="single" w:sz="4" w:space="0" w:color="auto"/>
            </w:tcBorders>
            <w:shd w:val="clear" w:color="auto" w:fill="auto"/>
            <w:noWrap/>
            <w:vAlign w:val="center"/>
            <w:hideMark/>
          </w:tcPr>
          <w:p w14:paraId="0BA98657"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12819,08</w:t>
            </w:r>
          </w:p>
        </w:tc>
        <w:tc>
          <w:tcPr>
            <w:tcW w:w="0" w:type="auto"/>
            <w:tcBorders>
              <w:top w:val="nil"/>
              <w:left w:val="nil"/>
              <w:bottom w:val="single" w:sz="4" w:space="0" w:color="auto"/>
              <w:right w:val="single" w:sz="4" w:space="0" w:color="auto"/>
            </w:tcBorders>
            <w:shd w:val="clear" w:color="auto" w:fill="auto"/>
            <w:noWrap/>
            <w:vAlign w:val="center"/>
            <w:hideMark/>
          </w:tcPr>
          <w:p w14:paraId="01937FC4"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13326,17</w:t>
            </w:r>
          </w:p>
        </w:tc>
        <w:tc>
          <w:tcPr>
            <w:tcW w:w="0" w:type="auto"/>
            <w:tcBorders>
              <w:top w:val="nil"/>
              <w:left w:val="nil"/>
              <w:bottom w:val="single" w:sz="4" w:space="0" w:color="auto"/>
              <w:right w:val="single" w:sz="4" w:space="0" w:color="auto"/>
            </w:tcBorders>
            <w:shd w:val="clear" w:color="auto" w:fill="auto"/>
            <w:noWrap/>
            <w:vAlign w:val="center"/>
            <w:hideMark/>
          </w:tcPr>
          <w:p w14:paraId="1299329C"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13853,54</w:t>
            </w:r>
          </w:p>
        </w:tc>
        <w:tc>
          <w:tcPr>
            <w:tcW w:w="0" w:type="auto"/>
            <w:tcBorders>
              <w:top w:val="nil"/>
              <w:left w:val="nil"/>
              <w:bottom w:val="single" w:sz="4" w:space="0" w:color="auto"/>
              <w:right w:val="single" w:sz="4" w:space="0" w:color="auto"/>
            </w:tcBorders>
            <w:shd w:val="clear" w:color="auto" w:fill="auto"/>
            <w:noWrap/>
            <w:vAlign w:val="center"/>
            <w:hideMark/>
          </w:tcPr>
          <w:p w14:paraId="1A374B30"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14402,01</w:t>
            </w:r>
          </w:p>
        </w:tc>
        <w:tc>
          <w:tcPr>
            <w:tcW w:w="0" w:type="auto"/>
            <w:tcBorders>
              <w:top w:val="nil"/>
              <w:left w:val="nil"/>
              <w:bottom w:val="single" w:sz="4" w:space="0" w:color="auto"/>
              <w:right w:val="single" w:sz="4" w:space="0" w:color="auto"/>
            </w:tcBorders>
            <w:shd w:val="clear" w:color="auto" w:fill="auto"/>
            <w:noWrap/>
            <w:vAlign w:val="center"/>
            <w:hideMark/>
          </w:tcPr>
          <w:p w14:paraId="564C3E79" w14:textId="77777777" w:rsidR="00D55A2B" w:rsidRPr="00A742C7" w:rsidRDefault="00D55A2B" w:rsidP="00D55A2B">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14972,42</w:t>
            </w:r>
          </w:p>
        </w:tc>
      </w:tr>
    </w:tbl>
    <w:p w14:paraId="2FF692F1" w14:textId="77777777" w:rsidR="00A85108" w:rsidRPr="00A742C7" w:rsidRDefault="00A85108" w:rsidP="00B82383">
      <w:pPr>
        <w:spacing w:before="400" w:after="200"/>
        <w:rPr>
          <w:rFonts w:cs="Times New Roman"/>
          <w:b/>
        </w:rPr>
      </w:pPr>
    </w:p>
    <w:p w14:paraId="5E5FE89D" w14:textId="77777777" w:rsidR="00A85108" w:rsidRPr="00A742C7" w:rsidRDefault="00A85108" w:rsidP="00B82383">
      <w:pPr>
        <w:spacing w:before="400" w:after="200"/>
        <w:rPr>
          <w:rFonts w:cs="Times New Roman"/>
          <w:b/>
        </w:rPr>
      </w:pPr>
    </w:p>
    <w:p w14:paraId="603823E0" w14:textId="206BBF6E" w:rsidR="00B82383" w:rsidRPr="00A742C7" w:rsidRDefault="00B82383" w:rsidP="00B82383">
      <w:pPr>
        <w:spacing w:before="400" w:after="200"/>
        <w:rPr>
          <w:rFonts w:cs="Times New Roman"/>
        </w:rPr>
      </w:pPr>
      <w:r w:rsidRPr="00A742C7">
        <w:rPr>
          <w:rFonts w:cs="Times New Roman"/>
          <w:b/>
        </w:rPr>
        <w:lastRenderedPageBreak/>
        <w:t>Таблица 14.1.4 - Тарифно-балансовые расчетные модели теплоснабжения потребления ООО «Теплонорд»</w:t>
      </w:r>
    </w:p>
    <w:tbl>
      <w:tblPr>
        <w:tblW w:w="21591" w:type="dxa"/>
        <w:tblInd w:w="-5" w:type="dxa"/>
        <w:tblLook w:val="04A0" w:firstRow="1" w:lastRow="0" w:firstColumn="1" w:lastColumn="0" w:noHBand="0" w:noVBand="1"/>
      </w:tblPr>
      <w:tblGrid>
        <w:gridCol w:w="3120"/>
        <w:gridCol w:w="960"/>
        <w:gridCol w:w="960"/>
        <w:gridCol w:w="960"/>
        <w:gridCol w:w="960"/>
        <w:gridCol w:w="960"/>
        <w:gridCol w:w="960"/>
        <w:gridCol w:w="960"/>
        <w:gridCol w:w="960"/>
        <w:gridCol w:w="981"/>
        <w:gridCol w:w="981"/>
        <w:gridCol w:w="981"/>
        <w:gridCol w:w="981"/>
        <w:gridCol w:w="981"/>
        <w:gridCol w:w="981"/>
        <w:gridCol w:w="981"/>
        <w:gridCol w:w="981"/>
        <w:gridCol w:w="981"/>
        <w:gridCol w:w="981"/>
        <w:gridCol w:w="981"/>
      </w:tblGrid>
      <w:tr w:rsidR="00DF4241" w:rsidRPr="00A742C7" w14:paraId="0F388B41" w14:textId="77777777" w:rsidTr="00DF4241">
        <w:trPr>
          <w:trHeight w:val="491"/>
          <w:tblHeader/>
        </w:trPr>
        <w:tc>
          <w:tcPr>
            <w:tcW w:w="31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4C53EF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Показатель</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7E0E37F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Ед. изм.</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0286DB1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2026</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0A8F2C9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2027</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1AF4C2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2028</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D09E2E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2029</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6F51B77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2030</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CF7B9F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2031</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36A517D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2032</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76912D6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2033</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A88E55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2034</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0D3621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2035</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866251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2036</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41AA4B1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2037</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D1043E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2038</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409700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2039</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691C5D9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2040</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0040476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2041</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CFFD51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2042</w:t>
            </w:r>
          </w:p>
        </w:tc>
        <w:tc>
          <w:tcPr>
            <w:tcW w:w="981" w:type="dxa"/>
            <w:tcBorders>
              <w:top w:val="single" w:sz="4" w:space="0" w:color="auto"/>
              <w:left w:val="nil"/>
              <w:bottom w:val="single" w:sz="4" w:space="0" w:color="auto"/>
              <w:right w:val="single" w:sz="4" w:space="0" w:color="auto"/>
            </w:tcBorders>
            <w:shd w:val="clear" w:color="000000" w:fill="F2F2F2"/>
            <w:vAlign w:val="center"/>
            <w:hideMark/>
          </w:tcPr>
          <w:p w14:paraId="3D9EC6A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2043</w:t>
            </w:r>
          </w:p>
        </w:tc>
      </w:tr>
      <w:tr w:rsidR="00DF4241" w:rsidRPr="00A742C7" w14:paraId="19BC84B0"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0742FD21" w14:textId="77777777" w:rsidR="00DF4241" w:rsidRPr="00A742C7" w:rsidRDefault="00DF4241" w:rsidP="00DF4241">
            <w:pPr>
              <w:jc w:val="center"/>
              <w:rPr>
                <w:rFonts w:eastAsia="Times New Roman" w:cs="Times New Roman"/>
                <w:b/>
                <w:bCs/>
                <w:i/>
                <w:iCs/>
                <w:color w:val="000000" w:themeColor="text1"/>
                <w:sz w:val="18"/>
                <w:szCs w:val="18"/>
                <w:lang w:eastAsia="ru-RU"/>
              </w:rPr>
            </w:pPr>
            <w:r w:rsidRPr="00A742C7">
              <w:rPr>
                <w:rFonts w:eastAsia="Times New Roman" w:cs="Times New Roman"/>
                <w:b/>
                <w:bCs/>
                <w:i/>
                <w:iCs/>
                <w:color w:val="000000" w:themeColor="text1"/>
                <w:sz w:val="18"/>
                <w:szCs w:val="18"/>
                <w:lang w:eastAsia="ru-RU"/>
              </w:rPr>
              <w:t>нп. Корзуново</w:t>
            </w:r>
          </w:p>
        </w:tc>
        <w:tc>
          <w:tcPr>
            <w:tcW w:w="960" w:type="dxa"/>
            <w:tcBorders>
              <w:top w:val="nil"/>
              <w:left w:val="nil"/>
              <w:bottom w:val="single" w:sz="4" w:space="0" w:color="auto"/>
              <w:right w:val="single" w:sz="4" w:space="0" w:color="auto"/>
            </w:tcBorders>
            <w:shd w:val="clear" w:color="auto" w:fill="auto"/>
            <w:noWrap/>
            <w:vAlign w:val="center"/>
            <w:hideMark/>
          </w:tcPr>
          <w:p w14:paraId="2FF59D87"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7CA902E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7AE16754"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3445F4D5"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7ACE57D5"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590C7905"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4E8B8B5C"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5A6E1A64"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4CF76397"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49B47BF6"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2C04599F"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3DEEE6A7"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11136FDC"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31B70092"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549DBCFA"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426797CA"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1B36F97A"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270D6FAD"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4981F5B9"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F4241" w:rsidRPr="00A742C7" w14:paraId="02A821BA"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703B1C8A"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Полезный отпуск тепла потребителям</w:t>
            </w:r>
          </w:p>
        </w:tc>
        <w:tc>
          <w:tcPr>
            <w:tcW w:w="960" w:type="dxa"/>
            <w:tcBorders>
              <w:top w:val="nil"/>
              <w:left w:val="nil"/>
              <w:bottom w:val="single" w:sz="4" w:space="0" w:color="auto"/>
              <w:right w:val="single" w:sz="4" w:space="0" w:color="auto"/>
            </w:tcBorders>
            <w:shd w:val="clear" w:color="auto" w:fill="auto"/>
            <w:vAlign w:val="center"/>
            <w:hideMark/>
          </w:tcPr>
          <w:p w14:paraId="26C2DAB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960" w:type="dxa"/>
            <w:tcBorders>
              <w:top w:val="nil"/>
              <w:left w:val="nil"/>
              <w:bottom w:val="single" w:sz="4" w:space="0" w:color="auto"/>
              <w:right w:val="single" w:sz="4" w:space="0" w:color="auto"/>
            </w:tcBorders>
            <w:shd w:val="clear" w:color="auto" w:fill="auto"/>
            <w:noWrap/>
            <w:vAlign w:val="center"/>
            <w:hideMark/>
          </w:tcPr>
          <w:p w14:paraId="1C4D464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5B8D89D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5FEE404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52255DC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7E8A8D2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2455FB6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60" w:type="dxa"/>
            <w:tcBorders>
              <w:top w:val="nil"/>
              <w:left w:val="nil"/>
              <w:bottom w:val="single" w:sz="4" w:space="0" w:color="auto"/>
              <w:right w:val="single" w:sz="4" w:space="0" w:color="auto"/>
            </w:tcBorders>
            <w:shd w:val="clear" w:color="auto" w:fill="auto"/>
            <w:noWrap/>
            <w:vAlign w:val="center"/>
            <w:hideMark/>
          </w:tcPr>
          <w:p w14:paraId="119B013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028AE13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24EFD2D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1F77D78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5395001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1631FB6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16857D7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1A2B5E8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0CD542A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6C6A8E3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4EDF428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c>
          <w:tcPr>
            <w:tcW w:w="981" w:type="dxa"/>
            <w:tcBorders>
              <w:top w:val="nil"/>
              <w:left w:val="nil"/>
              <w:bottom w:val="single" w:sz="4" w:space="0" w:color="auto"/>
              <w:right w:val="single" w:sz="4" w:space="0" w:color="auto"/>
            </w:tcBorders>
            <w:shd w:val="clear" w:color="auto" w:fill="auto"/>
            <w:noWrap/>
            <w:vAlign w:val="center"/>
            <w:hideMark/>
          </w:tcPr>
          <w:p w14:paraId="6609023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2294,54</w:t>
            </w:r>
          </w:p>
        </w:tc>
      </w:tr>
      <w:tr w:rsidR="00DF4241" w:rsidRPr="00A742C7" w14:paraId="23829AE9"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07229332"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Тариф (1 полугодие)</w:t>
            </w:r>
          </w:p>
        </w:tc>
        <w:tc>
          <w:tcPr>
            <w:tcW w:w="960" w:type="dxa"/>
            <w:tcBorders>
              <w:top w:val="nil"/>
              <w:left w:val="nil"/>
              <w:bottom w:val="single" w:sz="4" w:space="0" w:color="auto"/>
              <w:right w:val="single" w:sz="4" w:space="0" w:color="auto"/>
            </w:tcBorders>
            <w:shd w:val="clear" w:color="auto" w:fill="auto"/>
            <w:vAlign w:val="center"/>
            <w:hideMark/>
          </w:tcPr>
          <w:p w14:paraId="5475A89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960" w:type="dxa"/>
            <w:tcBorders>
              <w:top w:val="nil"/>
              <w:left w:val="nil"/>
              <w:bottom w:val="single" w:sz="4" w:space="0" w:color="auto"/>
              <w:right w:val="single" w:sz="4" w:space="0" w:color="auto"/>
            </w:tcBorders>
            <w:shd w:val="clear" w:color="auto" w:fill="auto"/>
            <w:vAlign w:val="center"/>
            <w:hideMark/>
          </w:tcPr>
          <w:p w14:paraId="40D1F8B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14581,34</w:t>
            </w:r>
          </w:p>
        </w:tc>
        <w:tc>
          <w:tcPr>
            <w:tcW w:w="960" w:type="dxa"/>
            <w:tcBorders>
              <w:top w:val="nil"/>
              <w:left w:val="nil"/>
              <w:bottom w:val="single" w:sz="4" w:space="0" w:color="auto"/>
              <w:right w:val="single" w:sz="4" w:space="0" w:color="auto"/>
            </w:tcBorders>
            <w:shd w:val="clear" w:color="auto" w:fill="auto"/>
            <w:vAlign w:val="center"/>
            <w:hideMark/>
          </w:tcPr>
          <w:p w14:paraId="523EB0A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15456,22</w:t>
            </w:r>
          </w:p>
        </w:tc>
        <w:tc>
          <w:tcPr>
            <w:tcW w:w="960" w:type="dxa"/>
            <w:tcBorders>
              <w:top w:val="nil"/>
              <w:left w:val="nil"/>
              <w:bottom w:val="single" w:sz="4" w:space="0" w:color="auto"/>
              <w:right w:val="single" w:sz="4" w:space="0" w:color="auto"/>
            </w:tcBorders>
            <w:shd w:val="clear" w:color="auto" w:fill="auto"/>
            <w:vAlign w:val="center"/>
            <w:hideMark/>
          </w:tcPr>
          <w:p w14:paraId="4A0B2D3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16383,59</w:t>
            </w:r>
          </w:p>
        </w:tc>
        <w:tc>
          <w:tcPr>
            <w:tcW w:w="960" w:type="dxa"/>
            <w:tcBorders>
              <w:top w:val="nil"/>
              <w:left w:val="nil"/>
              <w:bottom w:val="single" w:sz="4" w:space="0" w:color="auto"/>
              <w:right w:val="single" w:sz="4" w:space="0" w:color="auto"/>
            </w:tcBorders>
            <w:shd w:val="clear" w:color="auto" w:fill="auto"/>
            <w:vAlign w:val="center"/>
            <w:hideMark/>
          </w:tcPr>
          <w:p w14:paraId="29D356B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17366,61</w:t>
            </w:r>
          </w:p>
        </w:tc>
        <w:tc>
          <w:tcPr>
            <w:tcW w:w="960" w:type="dxa"/>
            <w:tcBorders>
              <w:top w:val="nil"/>
              <w:left w:val="nil"/>
              <w:bottom w:val="single" w:sz="4" w:space="0" w:color="auto"/>
              <w:right w:val="single" w:sz="4" w:space="0" w:color="auto"/>
            </w:tcBorders>
            <w:shd w:val="clear" w:color="auto" w:fill="auto"/>
            <w:vAlign w:val="center"/>
            <w:hideMark/>
          </w:tcPr>
          <w:p w14:paraId="2BB1ED3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18408,61</w:t>
            </w:r>
          </w:p>
        </w:tc>
        <w:tc>
          <w:tcPr>
            <w:tcW w:w="960" w:type="dxa"/>
            <w:tcBorders>
              <w:top w:val="nil"/>
              <w:left w:val="nil"/>
              <w:bottom w:val="single" w:sz="4" w:space="0" w:color="auto"/>
              <w:right w:val="single" w:sz="4" w:space="0" w:color="auto"/>
            </w:tcBorders>
            <w:shd w:val="clear" w:color="auto" w:fill="auto"/>
            <w:vAlign w:val="center"/>
            <w:hideMark/>
          </w:tcPr>
          <w:p w14:paraId="63E5344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19513,12</w:t>
            </w:r>
          </w:p>
        </w:tc>
        <w:tc>
          <w:tcPr>
            <w:tcW w:w="960" w:type="dxa"/>
            <w:tcBorders>
              <w:top w:val="nil"/>
              <w:left w:val="nil"/>
              <w:bottom w:val="single" w:sz="4" w:space="0" w:color="auto"/>
              <w:right w:val="single" w:sz="4" w:space="0" w:color="auto"/>
            </w:tcBorders>
            <w:shd w:val="clear" w:color="auto" w:fill="auto"/>
            <w:vAlign w:val="center"/>
            <w:hideMark/>
          </w:tcPr>
          <w:p w14:paraId="6B14ADC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20683,91</w:t>
            </w:r>
          </w:p>
        </w:tc>
        <w:tc>
          <w:tcPr>
            <w:tcW w:w="981" w:type="dxa"/>
            <w:tcBorders>
              <w:top w:val="nil"/>
              <w:left w:val="nil"/>
              <w:bottom w:val="single" w:sz="4" w:space="0" w:color="auto"/>
              <w:right w:val="single" w:sz="4" w:space="0" w:color="auto"/>
            </w:tcBorders>
            <w:shd w:val="clear" w:color="auto" w:fill="auto"/>
            <w:vAlign w:val="center"/>
            <w:hideMark/>
          </w:tcPr>
          <w:p w14:paraId="135BF83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21924,94</w:t>
            </w:r>
          </w:p>
        </w:tc>
        <w:tc>
          <w:tcPr>
            <w:tcW w:w="981" w:type="dxa"/>
            <w:tcBorders>
              <w:top w:val="nil"/>
              <w:left w:val="nil"/>
              <w:bottom w:val="single" w:sz="4" w:space="0" w:color="auto"/>
              <w:right w:val="single" w:sz="4" w:space="0" w:color="auto"/>
            </w:tcBorders>
            <w:shd w:val="clear" w:color="auto" w:fill="auto"/>
            <w:vAlign w:val="center"/>
            <w:hideMark/>
          </w:tcPr>
          <w:p w14:paraId="4A4E747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23240,44</w:t>
            </w:r>
          </w:p>
        </w:tc>
        <w:tc>
          <w:tcPr>
            <w:tcW w:w="981" w:type="dxa"/>
            <w:tcBorders>
              <w:top w:val="nil"/>
              <w:left w:val="nil"/>
              <w:bottom w:val="single" w:sz="4" w:space="0" w:color="auto"/>
              <w:right w:val="single" w:sz="4" w:space="0" w:color="auto"/>
            </w:tcBorders>
            <w:shd w:val="clear" w:color="auto" w:fill="auto"/>
            <w:vAlign w:val="center"/>
            <w:hideMark/>
          </w:tcPr>
          <w:p w14:paraId="3ED6668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24634,87</w:t>
            </w:r>
          </w:p>
        </w:tc>
        <w:tc>
          <w:tcPr>
            <w:tcW w:w="981" w:type="dxa"/>
            <w:tcBorders>
              <w:top w:val="nil"/>
              <w:left w:val="nil"/>
              <w:bottom w:val="single" w:sz="4" w:space="0" w:color="auto"/>
              <w:right w:val="single" w:sz="4" w:space="0" w:color="auto"/>
            </w:tcBorders>
            <w:shd w:val="clear" w:color="auto" w:fill="auto"/>
            <w:vAlign w:val="center"/>
            <w:hideMark/>
          </w:tcPr>
          <w:p w14:paraId="4227069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26112,96</w:t>
            </w:r>
          </w:p>
        </w:tc>
        <w:tc>
          <w:tcPr>
            <w:tcW w:w="981" w:type="dxa"/>
            <w:tcBorders>
              <w:top w:val="nil"/>
              <w:left w:val="nil"/>
              <w:bottom w:val="single" w:sz="4" w:space="0" w:color="auto"/>
              <w:right w:val="single" w:sz="4" w:space="0" w:color="auto"/>
            </w:tcBorders>
            <w:shd w:val="clear" w:color="auto" w:fill="auto"/>
            <w:vAlign w:val="center"/>
            <w:hideMark/>
          </w:tcPr>
          <w:p w14:paraId="6E35346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27679,74</w:t>
            </w:r>
          </w:p>
        </w:tc>
        <w:tc>
          <w:tcPr>
            <w:tcW w:w="981" w:type="dxa"/>
            <w:tcBorders>
              <w:top w:val="nil"/>
              <w:left w:val="nil"/>
              <w:bottom w:val="single" w:sz="4" w:space="0" w:color="auto"/>
              <w:right w:val="single" w:sz="4" w:space="0" w:color="auto"/>
            </w:tcBorders>
            <w:shd w:val="clear" w:color="auto" w:fill="auto"/>
            <w:vAlign w:val="center"/>
            <w:hideMark/>
          </w:tcPr>
          <w:p w14:paraId="0A29752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29340,52</w:t>
            </w:r>
          </w:p>
        </w:tc>
        <w:tc>
          <w:tcPr>
            <w:tcW w:w="981" w:type="dxa"/>
            <w:tcBorders>
              <w:top w:val="nil"/>
              <w:left w:val="nil"/>
              <w:bottom w:val="single" w:sz="4" w:space="0" w:color="auto"/>
              <w:right w:val="single" w:sz="4" w:space="0" w:color="auto"/>
            </w:tcBorders>
            <w:shd w:val="clear" w:color="auto" w:fill="auto"/>
            <w:vAlign w:val="center"/>
            <w:hideMark/>
          </w:tcPr>
          <w:p w14:paraId="737FD8C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31100,95</w:t>
            </w:r>
          </w:p>
        </w:tc>
        <w:tc>
          <w:tcPr>
            <w:tcW w:w="981" w:type="dxa"/>
            <w:tcBorders>
              <w:top w:val="nil"/>
              <w:left w:val="nil"/>
              <w:bottom w:val="single" w:sz="4" w:space="0" w:color="auto"/>
              <w:right w:val="single" w:sz="4" w:space="0" w:color="auto"/>
            </w:tcBorders>
            <w:shd w:val="clear" w:color="auto" w:fill="auto"/>
            <w:vAlign w:val="center"/>
            <w:hideMark/>
          </w:tcPr>
          <w:p w14:paraId="0AACC11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32967,01</w:t>
            </w:r>
          </w:p>
        </w:tc>
        <w:tc>
          <w:tcPr>
            <w:tcW w:w="981" w:type="dxa"/>
            <w:tcBorders>
              <w:top w:val="nil"/>
              <w:left w:val="nil"/>
              <w:bottom w:val="single" w:sz="4" w:space="0" w:color="auto"/>
              <w:right w:val="single" w:sz="4" w:space="0" w:color="auto"/>
            </w:tcBorders>
            <w:shd w:val="clear" w:color="auto" w:fill="auto"/>
            <w:vAlign w:val="center"/>
            <w:hideMark/>
          </w:tcPr>
          <w:p w14:paraId="20790F3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34945,03</w:t>
            </w:r>
          </w:p>
        </w:tc>
        <w:tc>
          <w:tcPr>
            <w:tcW w:w="981" w:type="dxa"/>
            <w:tcBorders>
              <w:top w:val="nil"/>
              <w:left w:val="nil"/>
              <w:bottom w:val="single" w:sz="4" w:space="0" w:color="auto"/>
              <w:right w:val="single" w:sz="4" w:space="0" w:color="auto"/>
            </w:tcBorders>
            <w:shd w:val="clear" w:color="auto" w:fill="auto"/>
            <w:vAlign w:val="center"/>
            <w:hideMark/>
          </w:tcPr>
          <w:p w14:paraId="5F4A564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37041,73</w:t>
            </w:r>
          </w:p>
        </w:tc>
        <w:tc>
          <w:tcPr>
            <w:tcW w:w="981" w:type="dxa"/>
            <w:tcBorders>
              <w:top w:val="nil"/>
              <w:left w:val="nil"/>
              <w:bottom w:val="single" w:sz="4" w:space="0" w:color="auto"/>
              <w:right w:val="single" w:sz="4" w:space="0" w:color="auto"/>
            </w:tcBorders>
            <w:shd w:val="clear" w:color="auto" w:fill="auto"/>
            <w:vAlign w:val="center"/>
            <w:hideMark/>
          </w:tcPr>
          <w:p w14:paraId="41DBACD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39264,24</w:t>
            </w:r>
          </w:p>
        </w:tc>
      </w:tr>
      <w:tr w:rsidR="00DF4241" w:rsidRPr="00A742C7" w14:paraId="62E7B486"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647D9836"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Тариф (2 полугодие)</w:t>
            </w:r>
          </w:p>
        </w:tc>
        <w:tc>
          <w:tcPr>
            <w:tcW w:w="960" w:type="dxa"/>
            <w:tcBorders>
              <w:top w:val="nil"/>
              <w:left w:val="nil"/>
              <w:bottom w:val="single" w:sz="4" w:space="0" w:color="auto"/>
              <w:right w:val="single" w:sz="4" w:space="0" w:color="auto"/>
            </w:tcBorders>
            <w:shd w:val="clear" w:color="auto" w:fill="auto"/>
            <w:vAlign w:val="center"/>
            <w:hideMark/>
          </w:tcPr>
          <w:p w14:paraId="414538F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14:paraId="17A7446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15456,22</w:t>
            </w:r>
          </w:p>
        </w:tc>
        <w:tc>
          <w:tcPr>
            <w:tcW w:w="960" w:type="dxa"/>
            <w:tcBorders>
              <w:top w:val="nil"/>
              <w:left w:val="nil"/>
              <w:bottom w:val="single" w:sz="4" w:space="0" w:color="auto"/>
              <w:right w:val="single" w:sz="4" w:space="0" w:color="auto"/>
            </w:tcBorders>
            <w:shd w:val="clear" w:color="auto" w:fill="auto"/>
            <w:vAlign w:val="center"/>
            <w:hideMark/>
          </w:tcPr>
          <w:p w14:paraId="06F81A1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16383,59</w:t>
            </w:r>
          </w:p>
        </w:tc>
        <w:tc>
          <w:tcPr>
            <w:tcW w:w="960" w:type="dxa"/>
            <w:tcBorders>
              <w:top w:val="nil"/>
              <w:left w:val="nil"/>
              <w:bottom w:val="single" w:sz="4" w:space="0" w:color="auto"/>
              <w:right w:val="single" w:sz="4" w:space="0" w:color="auto"/>
            </w:tcBorders>
            <w:shd w:val="clear" w:color="auto" w:fill="auto"/>
            <w:vAlign w:val="center"/>
            <w:hideMark/>
          </w:tcPr>
          <w:p w14:paraId="770E4CD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17366,61</w:t>
            </w:r>
          </w:p>
        </w:tc>
        <w:tc>
          <w:tcPr>
            <w:tcW w:w="960" w:type="dxa"/>
            <w:tcBorders>
              <w:top w:val="nil"/>
              <w:left w:val="nil"/>
              <w:bottom w:val="single" w:sz="4" w:space="0" w:color="auto"/>
              <w:right w:val="single" w:sz="4" w:space="0" w:color="auto"/>
            </w:tcBorders>
            <w:shd w:val="clear" w:color="auto" w:fill="auto"/>
            <w:vAlign w:val="center"/>
            <w:hideMark/>
          </w:tcPr>
          <w:p w14:paraId="7AA75F9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18408,61</w:t>
            </w:r>
          </w:p>
        </w:tc>
        <w:tc>
          <w:tcPr>
            <w:tcW w:w="960" w:type="dxa"/>
            <w:tcBorders>
              <w:top w:val="nil"/>
              <w:left w:val="nil"/>
              <w:bottom w:val="single" w:sz="4" w:space="0" w:color="auto"/>
              <w:right w:val="single" w:sz="4" w:space="0" w:color="auto"/>
            </w:tcBorders>
            <w:shd w:val="clear" w:color="auto" w:fill="auto"/>
            <w:vAlign w:val="center"/>
            <w:hideMark/>
          </w:tcPr>
          <w:p w14:paraId="020B5C1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19513,12</w:t>
            </w:r>
          </w:p>
        </w:tc>
        <w:tc>
          <w:tcPr>
            <w:tcW w:w="960" w:type="dxa"/>
            <w:tcBorders>
              <w:top w:val="nil"/>
              <w:left w:val="nil"/>
              <w:bottom w:val="single" w:sz="4" w:space="0" w:color="auto"/>
              <w:right w:val="single" w:sz="4" w:space="0" w:color="auto"/>
            </w:tcBorders>
            <w:shd w:val="clear" w:color="auto" w:fill="auto"/>
            <w:vAlign w:val="center"/>
            <w:hideMark/>
          </w:tcPr>
          <w:p w14:paraId="08D9447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20683,91</w:t>
            </w:r>
          </w:p>
        </w:tc>
        <w:tc>
          <w:tcPr>
            <w:tcW w:w="960" w:type="dxa"/>
            <w:tcBorders>
              <w:top w:val="nil"/>
              <w:left w:val="nil"/>
              <w:bottom w:val="single" w:sz="4" w:space="0" w:color="auto"/>
              <w:right w:val="single" w:sz="4" w:space="0" w:color="auto"/>
            </w:tcBorders>
            <w:shd w:val="clear" w:color="auto" w:fill="auto"/>
            <w:vAlign w:val="center"/>
            <w:hideMark/>
          </w:tcPr>
          <w:p w14:paraId="122435B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21924,94</w:t>
            </w:r>
          </w:p>
        </w:tc>
        <w:tc>
          <w:tcPr>
            <w:tcW w:w="981" w:type="dxa"/>
            <w:tcBorders>
              <w:top w:val="nil"/>
              <w:left w:val="nil"/>
              <w:bottom w:val="single" w:sz="4" w:space="0" w:color="auto"/>
              <w:right w:val="single" w:sz="4" w:space="0" w:color="auto"/>
            </w:tcBorders>
            <w:shd w:val="clear" w:color="auto" w:fill="auto"/>
            <w:vAlign w:val="center"/>
            <w:hideMark/>
          </w:tcPr>
          <w:p w14:paraId="122E807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23240,44</w:t>
            </w:r>
          </w:p>
        </w:tc>
        <w:tc>
          <w:tcPr>
            <w:tcW w:w="981" w:type="dxa"/>
            <w:tcBorders>
              <w:top w:val="nil"/>
              <w:left w:val="nil"/>
              <w:bottom w:val="single" w:sz="4" w:space="0" w:color="auto"/>
              <w:right w:val="single" w:sz="4" w:space="0" w:color="auto"/>
            </w:tcBorders>
            <w:shd w:val="clear" w:color="auto" w:fill="auto"/>
            <w:vAlign w:val="center"/>
            <w:hideMark/>
          </w:tcPr>
          <w:p w14:paraId="1D027C7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24634,87</w:t>
            </w:r>
          </w:p>
        </w:tc>
        <w:tc>
          <w:tcPr>
            <w:tcW w:w="981" w:type="dxa"/>
            <w:tcBorders>
              <w:top w:val="nil"/>
              <w:left w:val="nil"/>
              <w:bottom w:val="single" w:sz="4" w:space="0" w:color="auto"/>
              <w:right w:val="single" w:sz="4" w:space="0" w:color="auto"/>
            </w:tcBorders>
            <w:shd w:val="clear" w:color="auto" w:fill="auto"/>
            <w:vAlign w:val="center"/>
            <w:hideMark/>
          </w:tcPr>
          <w:p w14:paraId="036E3B7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26112,96</w:t>
            </w:r>
          </w:p>
        </w:tc>
        <w:tc>
          <w:tcPr>
            <w:tcW w:w="981" w:type="dxa"/>
            <w:tcBorders>
              <w:top w:val="nil"/>
              <w:left w:val="nil"/>
              <w:bottom w:val="single" w:sz="4" w:space="0" w:color="auto"/>
              <w:right w:val="single" w:sz="4" w:space="0" w:color="auto"/>
            </w:tcBorders>
            <w:shd w:val="clear" w:color="auto" w:fill="auto"/>
            <w:vAlign w:val="center"/>
            <w:hideMark/>
          </w:tcPr>
          <w:p w14:paraId="36EBE59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27679,74</w:t>
            </w:r>
          </w:p>
        </w:tc>
        <w:tc>
          <w:tcPr>
            <w:tcW w:w="981" w:type="dxa"/>
            <w:tcBorders>
              <w:top w:val="nil"/>
              <w:left w:val="nil"/>
              <w:bottom w:val="single" w:sz="4" w:space="0" w:color="auto"/>
              <w:right w:val="single" w:sz="4" w:space="0" w:color="auto"/>
            </w:tcBorders>
            <w:shd w:val="clear" w:color="auto" w:fill="auto"/>
            <w:vAlign w:val="center"/>
            <w:hideMark/>
          </w:tcPr>
          <w:p w14:paraId="12D47BA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29340,52</w:t>
            </w:r>
          </w:p>
        </w:tc>
        <w:tc>
          <w:tcPr>
            <w:tcW w:w="981" w:type="dxa"/>
            <w:tcBorders>
              <w:top w:val="nil"/>
              <w:left w:val="nil"/>
              <w:bottom w:val="single" w:sz="4" w:space="0" w:color="auto"/>
              <w:right w:val="single" w:sz="4" w:space="0" w:color="auto"/>
            </w:tcBorders>
            <w:shd w:val="clear" w:color="auto" w:fill="auto"/>
            <w:vAlign w:val="center"/>
            <w:hideMark/>
          </w:tcPr>
          <w:p w14:paraId="7C98C66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31100,95</w:t>
            </w:r>
          </w:p>
        </w:tc>
        <w:tc>
          <w:tcPr>
            <w:tcW w:w="981" w:type="dxa"/>
            <w:tcBorders>
              <w:top w:val="nil"/>
              <w:left w:val="nil"/>
              <w:bottom w:val="single" w:sz="4" w:space="0" w:color="auto"/>
              <w:right w:val="single" w:sz="4" w:space="0" w:color="auto"/>
            </w:tcBorders>
            <w:shd w:val="clear" w:color="auto" w:fill="auto"/>
            <w:vAlign w:val="center"/>
            <w:hideMark/>
          </w:tcPr>
          <w:p w14:paraId="0C01411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32967,01</w:t>
            </w:r>
          </w:p>
        </w:tc>
        <w:tc>
          <w:tcPr>
            <w:tcW w:w="981" w:type="dxa"/>
            <w:tcBorders>
              <w:top w:val="nil"/>
              <w:left w:val="nil"/>
              <w:bottom w:val="single" w:sz="4" w:space="0" w:color="auto"/>
              <w:right w:val="single" w:sz="4" w:space="0" w:color="auto"/>
            </w:tcBorders>
            <w:shd w:val="clear" w:color="auto" w:fill="auto"/>
            <w:vAlign w:val="center"/>
            <w:hideMark/>
          </w:tcPr>
          <w:p w14:paraId="272B65E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34945,03</w:t>
            </w:r>
          </w:p>
        </w:tc>
        <w:tc>
          <w:tcPr>
            <w:tcW w:w="981" w:type="dxa"/>
            <w:tcBorders>
              <w:top w:val="nil"/>
              <w:left w:val="nil"/>
              <w:bottom w:val="single" w:sz="4" w:space="0" w:color="auto"/>
              <w:right w:val="single" w:sz="4" w:space="0" w:color="auto"/>
            </w:tcBorders>
            <w:shd w:val="clear" w:color="auto" w:fill="auto"/>
            <w:vAlign w:val="center"/>
            <w:hideMark/>
          </w:tcPr>
          <w:p w14:paraId="46F01DA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37041,73</w:t>
            </w:r>
          </w:p>
        </w:tc>
        <w:tc>
          <w:tcPr>
            <w:tcW w:w="981" w:type="dxa"/>
            <w:tcBorders>
              <w:top w:val="nil"/>
              <w:left w:val="nil"/>
              <w:bottom w:val="single" w:sz="4" w:space="0" w:color="auto"/>
              <w:right w:val="single" w:sz="4" w:space="0" w:color="auto"/>
            </w:tcBorders>
            <w:shd w:val="clear" w:color="auto" w:fill="auto"/>
            <w:vAlign w:val="center"/>
            <w:hideMark/>
          </w:tcPr>
          <w:p w14:paraId="04ADD93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39264,24</w:t>
            </w:r>
          </w:p>
        </w:tc>
        <w:tc>
          <w:tcPr>
            <w:tcW w:w="981" w:type="dxa"/>
            <w:tcBorders>
              <w:top w:val="nil"/>
              <w:left w:val="nil"/>
              <w:bottom w:val="single" w:sz="4" w:space="0" w:color="auto"/>
              <w:right w:val="single" w:sz="4" w:space="0" w:color="auto"/>
            </w:tcBorders>
            <w:shd w:val="clear" w:color="auto" w:fill="auto"/>
            <w:vAlign w:val="center"/>
            <w:hideMark/>
          </w:tcPr>
          <w:p w14:paraId="1C722AF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41620,09</w:t>
            </w:r>
          </w:p>
        </w:tc>
      </w:tr>
      <w:tr w:rsidR="00DF4241" w:rsidRPr="00A742C7" w14:paraId="5B6DC8EF" w14:textId="77777777" w:rsidTr="00DF4241">
        <w:trPr>
          <w:trHeight w:val="49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6E05749C"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Необходимая валовая выручка от вида деятельности</w:t>
            </w:r>
          </w:p>
        </w:tc>
        <w:tc>
          <w:tcPr>
            <w:tcW w:w="960" w:type="dxa"/>
            <w:tcBorders>
              <w:top w:val="nil"/>
              <w:left w:val="nil"/>
              <w:bottom w:val="single" w:sz="4" w:space="0" w:color="auto"/>
              <w:right w:val="single" w:sz="4" w:space="0" w:color="auto"/>
            </w:tcBorders>
            <w:shd w:val="clear" w:color="auto" w:fill="auto"/>
            <w:vAlign w:val="center"/>
            <w:hideMark/>
          </w:tcPr>
          <w:p w14:paraId="62576F2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14:paraId="4F4FBCA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34461,19</w:t>
            </w:r>
          </w:p>
        </w:tc>
        <w:tc>
          <w:tcPr>
            <w:tcW w:w="960" w:type="dxa"/>
            <w:tcBorders>
              <w:top w:val="nil"/>
              <w:left w:val="nil"/>
              <w:bottom w:val="single" w:sz="4" w:space="0" w:color="auto"/>
              <w:right w:val="single" w:sz="4" w:space="0" w:color="auto"/>
            </w:tcBorders>
            <w:shd w:val="clear" w:color="auto" w:fill="auto"/>
            <w:noWrap/>
            <w:vAlign w:val="center"/>
            <w:hideMark/>
          </w:tcPr>
          <w:p w14:paraId="41042C5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36528,86</w:t>
            </w:r>
          </w:p>
        </w:tc>
        <w:tc>
          <w:tcPr>
            <w:tcW w:w="960" w:type="dxa"/>
            <w:tcBorders>
              <w:top w:val="nil"/>
              <w:left w:val="nil"/>
              <w:bottom w:val="single" w:sz="4" w:space="0" w:color="auto"/>
              <w:right w:val="single" w:sz="4" w:space="0" w:color="auto"/>
            </w:tcBorders>
            <w:shd w:val="clear" w:color="auto" w:fill="auto"/>
            <w:noWrap/>
            <w:vAlign w:val="center"/>
            <w:hideMark/>
          </w:tcPr>
          <w:p w14:paraId="5825631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38720,59</w:t>
            </w:r>
          </w:p>
        </w:tc>
        <w:tc>
          <w:tcPr>
            <w:tcW w:w="960" w:type="dxa"/>
            <w:tcBorders>
              <w:top w:val="nil"/>
              <w:left w:val="nil"/>
              <w:bottom w:val="single" w:sz="4" w:space="0" w:color="auto"/>
              <w:right w:val="single" w:sz="4" w:space="0" w:color="auto"/>
            </w:tcBorders>
            <w:shd w:val="clear" w:color="auto" w:fill="auto"/>
            <w:noWrap/>
            <w:vAlign w:val="center"/>
            <w:hideMark/>
          </w:tcPr>
          <w:p w14:paraId="2D5640C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41043,83</w:t>
            </w:r>
          </w:p>
        </w:tc>
        <w:tc>
          <w:tcPr>
            <w:tcW w:w="960" w:type="dxa"/>
            <w:tcBorders>
              <w:top w:val="nil"/>
              <w:left w:val="nil"/>
              <w:bottom w:val="single" w:sz="4" w:space="0" w:color="auto"/>
              <w:right w:val="single" w:sz="4" w:space="0" w:color="auto"/>
            </w:tcBorders>
            <w:shd w:val="clear" w:color="auto" w:fill="auto"/>
            <w:noWrap/>
            <w:vAlign w:val="center"/>
            <w:hideMark/>
          </w:tcPr>
          <w:p w14:paraId="60FF84E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43506,46</w:t>
            </w:r>
          </w:p>
        </w:tc>
        <w:tc>
          <w:tcPr>
            <w:tcW w:w="960" w:type="dxa"/>
            <w:tcBorders>
              <w:top w:val="nil"/>
              <w:left w:val="nil"/>
              <w:bottom w:val="single" w:sz="4" w:space="0" w:color="auto"/>
              <w:right w:val="single" w:sz="4" w:space="0" w:color="auto"/>
            </w:tcBorders>
            <w:shd w:val="clear" w:color="auto" w:fill="auto"/>
            <w:noWrap/>
            <w:vAlign w:val="center"/>
            <w:hideMark/>
          </w:tcPr>
          <w:p w14:paraId="4599983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46116,85</w:t>
            </w:r>
          </w:p>
        </w:tc>
        <w:tc>
          <w:tcPr>
            <w:tcW w:w="960" w:type="dxa"/>
            <w:tcBorders>
              <w:top w:val="nil"/>
              <w:left w:val="nil"/>
              <w:bottom w:val="single" w:sz="4" w:space="0" w:color="auto"/>
              <w:right w:val="single" w:sz="4" w:space="0" w:color="auto"/>
            </w:tcBorders>
            <w:shd w:val="clear" w:color="auto" w:fill="auto"/>
            <w:noWrap/>
            <w:vAlign w:val="center"/>
            <w:hideMark/>
          </w:tcPr>
          <w:p w14:paraId="3072103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48883,86</w:t>
            </w:r>
          </w:p>
        </w:tc>
        <w:tc>
          <w:tcPr>
            <w:tcW w:w="981" w:type="dxa"/>
            <w:tcBorders>
              <w:top w:val="nil"/>
              <w:left w:val="nil"/>
              <w:bottom w:val="single" w:sz="4" w:space="0" w:color="auto"/>
              <w:right w:val="single" w:sz="4" w:space="0" w:color="auto"/>
            </w:tcBorders>
            <w:shd w:val="clear" w:color="auto" w:fill="auto"/>
            <w:noWrap/>
            <w:vAlign w:val="center"/>
            <w:hideMark/>
          </w:tcPr>
          <w:p w14:paraId="22E5B0D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51816,89</w:t>
            </w:r>
          </w:p>
        </w:tc>
        <w:tc>
          <w:tcPr>
            <w:tcW w:w="981" w:type="dxa"/>
            <w:tcBorders>
              <w:top w:val="nil"/>
              <w:left w:val="nil"/>
              <w:bottom w:val="single" w:sz="4" w:space="0" w:color="auto"/>
              <w:right w:val="single" w:sz="4" w:space="0" w:color="auto"/>
            </w:tcBorders>
            <w:shd w:val="clear" w:color="auto" w:fill="auto"/>
            <w:noWrap/>
            <w:vAlign w:val="center"/>
            <w:hideMark/>
          </w:tcPr>
          <w:p w14:paraId="60BE79F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54925,90</w:t>
            </w:r>
          </w:p>
        </w:tc>
        <w:tc>
          <w:tcPr>
            <w:tcW w:w="981" w:type="dxa"/>
            <w:tcBorders>
              <w:top w:val="nil"/>
              <w:left w:val="nil"/>
              <w:bottom w:val="single" w:sz="4" w:space="0" w:color="auto"/>
              <w:right w:val="single" w:sz="4" w:space="0" w:color="auto"/>
            </w:tcBorders>
            <w:shd w:val="clear" w:color="auto" w:fill="auto"/>
            <w:noWrap/>
            <w:vAlign w:val="center"/>
            <w:hideMark/>
          </w:tcPr>
          <w:p w14:paraId="065A636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58221,46</w:t>
            </w:r>
          </w:p>
        </w:tc>
        <w:tc>
          <w:tcPr>
            <w:tcW w:w="981" w:type="dxa"/>
            <w:tcBorders>
              <w:top w:val="nil"/>
              <w:left w:val="nil"/>
              <w:bottom w:val="single" w:sz="4" w:space="0" w:color="auto"/>
              <w:right w:val="single" w:sz="4" w:space="0" w:color="auto"/>
            </w:tcBorders>
            <w:shd w:val="clear" w:color="auto" w:fill="auto"/>
            <w:noWrap/>
            <w:vAlign w:val="center"/>
            <w:hideMark/>
          </w:tcPr>
          <w:p w14:paraId="54A462B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61714,74</w:t>
            </w:r>
          </w:p>
        </w:tc>
        <w:tc>
          <w:tcPr>
            <w:tcW w:w="981" w:type="dxa"/>
            <w:tcBorders>
              <w:top w:val="nil"/>
              <w:left w:val="nil"/>
              <w:bottom w:val="single" w:sz="4" w:space="0" w:color="auto"/>
              <w:right w:val="single" w:sz="4" w:space="0" w:color="auto"/>
            </w:tcBorders>
            <w:shd w:val="clear" w:color="auto" w:fill="auto"/>
            <w:noWrap/>
            <w:vAlign w:val="center"/>
            <w:hideMark/>
          </w:tcPr>
          <w:p w14:paraId="416C3A2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65417,63</w:t>
            </w:r>
          </w:p>
        </w:tc>
        <w:tc>
          <w:tcPr>
            <w:tcW w:w="981" w:type="dxa"/>
            <w:tcBorders>
              <w:top w:val="nil"/>
              <w:left w:val="nil"/>
              <w:bottom w:val="single" w:sz="4" w:space="0" w:color="auto"/>
              <w:right w:val="single" w:sz="4" w:space="0" w:color="auto"/>
            </w:tcBorders>
            <w:shd w:val="clear" w:color="auto" w:fill="auto"/>
            <w:noWrap/>
            <w:vAlign w:val="center"/>
            <w:hideMark/>
          </w:tcPr>
          <w:p w14:paraId="7000006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69342,69</w:t>
            </w:r>
          </w:p>
        </w:tc>
        <w:tc>
          <w:tcPr>
            <w:tcW w:w="981" w:type="dxa"/>
            <w:tcBorders>
              <w:top w:val="nil"/>
              <w:left w:val="nil"/>
              <w:bottom w:val="single" w:sz="4" w:space="0" w:color="auto"/>
              <w:right w:val="single" w:sz="4" w:space="0" w:color="auto"/>
            </w:tcBorders>
            <w:shd w:val="clear" w:color="auto" w:fill="auto"/>
            <w:noWrap/>
            <w:vAlign w:val="center"/>
            <w:hideMark/>
          </w:tcPr>
          <w:p w14:paraId="4B1C2A2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73503,25</w:t>
            </w:r>
          </w:p>
        </w:tc>
        <w:tc>
          <w:tcPr>
            <w:tcW w:w="981" w:type="dxa"/>
            <w:tcBorders>
              <w:top w:val="nil"/>
              <w:left w:val="nil"/>
              <w:bottom w:val="single" w:sz="4" w:space="0" w:color="auto"/>
              <w:right w:val="single" w:sz="4" w:space="0" w:color="auto"/>
            </w:tcBorders>
            <w:shd w:val="clear" w:color="auto" w:fill="auto"/>
            <w:noWrap/>
            <w:vAlign w:val="center"/>
            <w:hideMark/>
          </w:tcPr>
          <w:p w14:paraId="128A505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77913,44</w:t>
            </w:r>
          </w:p>
        </w:tc>
        <w:tc>
          <w:tcPr>
            <w:tcW w:w="981" w:type="dxa"/>
            <w:tcBorders>
              <w:top w:val="nil"/>
              <w:left w:val="nil"/>
              <w:bottom w:val="single" w:sz="4" w:space="0" w:color="auto"/>
              <w:right w:val="single" w:sz="4" w:space="0" w:color="auto"/>
            </w:tcBorders>
            <w:shd w:val="clear" w:color="auto" w:fill="auto"/>
            <w:noWrap/>
            <w:vAlign w:val="center"/>
            <w:hideMark/>
          </w:tcPr>
          <w:p w14:paraId="5F38231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82588,25</w:t>
            </w:r>
          </w:p>
        </w:tc>
        <w:tc>
          <w:tcPr>
            <w:tcW w:w="981" w:type="dxa"/>
            <w:tcBorders>
              <w:top w:val="nil"/>
              <w:left w:val="nil"/>
              <w:bottom w:val="single" w:sz="4" w:space="0" w:color="auto"/>
              <w:right w:val="single" w:sz="4" w:space="0" w:color="auto"/>
            </w:tcBorders>
            <w:shd w:val="clear" w:color="auto" w:fill="auto"/>
            <w:noWrap/>
            <w:vAlign w:val="center"/>
            <w:hideMark/>
          </w:tcPr>
          <w:p w14:paraId="07A635B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87543,54</w:t>
            </w:r>
          </w:p>
        </w:tc>
        <w:tc>
          <w:tcPr>
            <w:tcW w:w="981" w:type="dxa"/>
            <w:tcBorders>
              <w:top w:val="nil"/>
              <w:left w:val="nil"/>
              <w:bottom w:val="single" w:sz="4" w:space="0" w:color="auto"/>
              <w:right w:val="single" w:sz="4" w:space="0" w:color="auto"/>
            </w:tcBorders>
            <w:shd w:val="clear" w:color="auto" w:fill="auto"/>
            <w:noWrap/>
            <w:vAlign w:val="center"/>
            <w:hideMark/>
          </w:tcPr>
          <w:p w14:paraId="0E68897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92796,16</w:t>
            </w:r>
          </w:p>
        </w:tc>
      </w:tr>
      <w:tr w:rsidR="00DF4241" w:rsidRPr="00A742C7" w14:paraId="34341B17"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1DC24F98" w14:textId="77777777" w:rsidR="00DF4241" w:rsidRPr="00A742C7" w:rsidRDefault="00DF4241" w:rsidP="00DF4241">
            <w:pPr>
              <w:jc w:val="center"/>
              <w:rPr>
                <w:rFonts w:eastAsia="Times New Roman" w:cs="Times New Roman"/>
                <w:b/>
                <w:bCs/>
                <w:i/>
                <w:iCs/>
                <w:color w:val="000000" w:themeColor="text1"/>
                <w:sz w:val="18"/>
                <w:szCs w:val="18"/>
                <w:lang w:eastAsia="ru-RU"/>
              </w:rPr>
            </w:pPr>
            <w:r w:rsidRPr="00A742C7">
              <w:rPr>
                <w:rFonts w:eastAsia="Times New Roman" w:cs="Times New Roman"/>
                <w:b/>
                <w:bCs/>
                <w:i/>
                <w:iCs/>
                <w:color w:val="000000" w:themeColor="text1"/>
                <w:sz w:val="18"/>
                <w:szCs w:val="18"/>
                <w:lang w:eastAsia="ru-RU"/>
              </w:rPr>
              <w:t>пгт Печенга</w:t>
            </w:r>
          </w:p>
        </w:tc>
        <w:tc>
          <w:tcPr>
            <w:tcW w:w="960" w:type="dxa"/>
            <w:tcBorders>
              <w:top w:val="nil"/>
              <w:left w:val="nil"/>
              <w:bottom w:val="single" w:sz="4" w:space="0" w:color="auto"/>
              <w:right w:val="single" w:sz="4" w:space="0" w:color="auto"/>
            </w:tcBorders>
            <w:shd w:val="clear" w:color="auto" w:fill="auto"/>
            <w:noWrap/>
            <w:vAlign w:val="center"/>
            <w:hideMark/>
          </w:tcPr>
          <w:p w14:paraId="42743ABB"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7FFE00D4"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4E72D09B"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25B9B36F"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60257D1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193CDE6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4F2D09B5"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60" w:type="dxa"/>
            <w:tcBorders>
              <w:top w:val="nil"/>
              <w:left w:val="nil"/>
              <w:bottom w:val="single" w:sz="4" w:space="0" w:color="auto"/>
              <w:right w:val="single" w:sz="4" w:space="0" w:color="auto"/>
            </w:tcBorders>
            <w:shd w:val="clear" w:color="auto" w:fill="auto"/>
            <w:noWrap/>
            <w:vAlign w:val="center"/>
            <w:hideMark/>
          </w:tcPr>
          <w:p w14:paraId="0DDA3B00"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0816251A"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549A0F77"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35502AD6"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5F882F14"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0682FC3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6A129DAC"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6737CB90"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62894BB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482ACE13"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2D308EE3"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c>
          <w:tcPr>
            <w:tcW w:w="981" w:type="dxa"/>
            <w:tcBorders>
              <w:top w:val="nil"/>
              <w:left w:val="nil"/>
              <w:bottom w:val="single" w:sz="4" w:space="0" w:color="auto"/>
              <w:right w:val="single" w:sz="4" w:space="0" w:color="auto"/>
            </w:tcBorders>
            <w:shd w:val="clear" w:color="auto" w:fill="auto"/>
            <w:noWrap/>
            <w:vAlign w:val="center"/>
            <w:hideMark/>
          </w:tcPr>
          <w:p w14:paraId="3AE66817"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 </w:t>
            </w:r>
          </w:p>
        </w:tc>
      </w:tr>
      <w:tr w:rsidR="00DF4241" w:rsidRPr="00A742C7" w14:paraId="6D4CF3AF"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4E0007F0"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Полезный отпуск тепла потребителям</w:t>
            </w:r>
          </w:p>
        </w:tc>
        <w:tc>
          <w:tcPr>
            <w:tcW w:w="960" w:type="dxa"/>
            <w:tcBorders>
              <w:top w:val="nil"/>
              <w:left w:val="nil"/>
              <w:bottom w:val="single" w:sz="4" w:space="0" w:color="auto"/>
              <w:right w:val="single" w:sz="4" w:space="0" w:color="auto"/>
            </w:tcBorders>
            <w:shd w:val="clear" w:color="auto" w:fill="auto"/>
            <w:vAlign w:val="center"/>
            <w:hideMark/>
          </w:tcPr>
          <w:p w14:paraId="723D601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960" w:type="dxa"/>
            <w:tcBorders>
              <w:top w:val="nil"/>
              <w:left w:val="nil"/>
              <w:bottom w:val="single" w:sz="4" w:space="0" w:color="auto"/>
              <w:right w:val="single" w:sz="4" w:space="0" w:color="auto"/>
            </w:tcBorders>
            <w:shd w:val="clear" w:color="auto" w:fill="auto"/>
            <w:vAlign w:val="center"/>
            <w:hideMark/>
          </w:tcPr>
          <w:p w14:paraId="379B833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64064F7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61236AA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26C0AF5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4913686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089A3D4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60" w:type="dxa"/>
            <w:tcBorders>
              <w:top w:val="nil"/>
              <w:left w:val="nil"/>
              <w:bottom w:val="single" w:sz="4" w:space="0" w:color="auto"/>
              <w:right w:val="single" w:sz="4" w:space="0" w:color="auto"/>
            </w:tcBorders>
            <w:shd w:val="clear" w:color="auto" w:fill="auto"/>
            <w:vAlign w:val="center"/>
            <w:hideMark/>
          </w:tcPr>
          <w:p w14:paraId="202D5CD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74F05E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7DA28DC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6025750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1807DC9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0A5A20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6D44FFD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B16CDA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4DBF45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53A107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1F97658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c>
          <w:tcPr>
            <w:tcW w:w="981" w:type="dxa"/>
            <w:tcBorders>
              <w:top w:val="nil"/>
              <w:left w:val="nil"/>
              <w:bottom w:val="single" w:sz="4" w:space="0" w:color="auto"/>
              <w:right w:val="single" w:sz="4" w:space="0" w:color="auto"/>
            </w:tcBorders>
            <w:shd w:val="clear" w:color="auto" w:fill="auto"/>
            <w:vAlign w:val="center"/>
            <w:hideMark/>
          </w:tcPr>
          <w:p w14:paraId="0E1F996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3060,42</w:t>
            </w:r>
          </w:p>
        </w:tc>
      </w:tr>
      <w:tr w:rsidR="00DF4241" w:rsidRPr="00A742C7" w14:paraId="7CE95BB3" w14:textId="77777777" w:rsidTr="00DF4241">
        <w:trPr>
          <w:trHeight w:val="25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3C2D76A9"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Тариф</w:t>
            </w:r>
          </w:p>
        </w:tc>
        <w:tc>
          <w:tcPr>
            <w:tcW w:w="960" w:type="dxa"/>
            <w:tcBorders>
              <w:top w:val="nil"/>
              <w:left w:val="nil"/>
              <w:bottom w:val="single" w:sz="4" w:space="0" w:color="auto"/>
              <w:right w:val="single" w:sz="4" w:space="0" w:color="auto"/>
            </w:tcBorders>
            <w:shd w:val="clear" w:color="auto" w:fill="auto"/>
            <w:vAlign w:val="center"/>
            <w:hideMark/>
          </w:tcPr>
          <w:p w14:paraId="372E156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960" w:type="dxa"/>
            <w:tcBorders>
              <w:top w:val="nil"/>
              <w:left w:val="nil"/>
              <w:bottom w:val="single" w:sz="4" w:space="0" w:color="auto"/>
              <w:right w:val="single" w:sz="4" w:space="0" w:color="auto"/>
            </w:tcBorders>
            <w:shd w:val="clear" w:color="auto" w:fill="auto"/>
            <w:noWrap/>
            <w:vAlign w:val="center"/>
            <w:hideMark/>
          </w:tcPr>
          <w:p w14:paraId="7DF8BCE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21837,25</w:t>
            </w:r>
          </w:p>
        </w:tc>
        <w:tc>
          <w:tcPr>
            <w:tcW w:w="960" w:type="dxa"/>
            <w:tcBorders>
              <w:top w:val="nil"/>
              <w:left w:val="nil"/>
              <w:bottom w:val="single" w:sz="4" w:space="0" w:color="auto"/>
              <w:right w:val="single" w:sz="4" w:space="0" w:color="auto"/>
            </w:tcBorders>
            <w:shd w:val="clear" w:color="auto" w:fill="auto"/>
            <w:noWrap/>
            <w:vAlign w:val="center"/>
            <w:hideMark/>
          </w:tcPr>
          <w:p w14:paraId="4A72EC1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23147,49</w:t>
            </w:r>
          </w:p>
        </w:tc>
        <w:tc>
          <w:tcPr>
            <w:tcW w:w="960" w:type="dxa"/>
            <w:tcBorders>
              <w:top w:val="nil"/>
              <w:left w:val="nil"/>
              <w:bottom w:val="single" w:sz="4" w:space="0" w:color="auto"/>
              <w:right w:val="single" w:sz="4" w:space="0" w:color="auto"/>
            </w:tcBorders>
            <w:shd w:val="clear" w:color="auto" w:fill="auto"/>
            <w:noWrap/>
            <w:vAlign w:val="center"/>
            <w:hideMark/>
          </w:tcPr>
          <w:p w14:paraId="35D8EF6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24536,33</w:t>
            </w:r>
          </w:p>
        </w:tc>
        <w:tc>
          <w:tcPr>
            <w:tcW w:w="960" w:type="dxa"/>
            <w:tcBorders>
              <w:top w:val="nil"/>
              <w:left w:val="nil"/>
              <w:bottom w:val="single" w:sz="4" w:space="0" w:color="auto"/>
              <w:right w:val="single" w:sz="4" w:space="0" w:color="auto"/>
            </w:tcBorders>
            <w:shd w:val="clear" w:color="auto" w:fill="auto"/>
            <w:noWrap/>
            <w:vAlign w:val="center"/>
            <w:hideMark/>
          </w:tcPr>
          <w:p w14:paraId="5E65E8B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26008,52</w:t>
            </w:r>
          </w:p>
        </w:tc>
        <w:tc>
          <w:tcPr>
            <w:tcW w:w="960" w:type="dxa"/>
            <w:tcBorders>
              <w:top w:val="nil"/>
              <w:left w:val="nil"/>
              <w:bottom w:val="single" w:sz="4" w:space="0" w:color="auto"/>
              <w:right w:val="single" w:sz="4" w:space="0" w:color="auto"/>
            </w:tcBorders>
            <w:shd w:val="clear" w:color="auto" w:fill="auto"/>
            <w:noWrap/>
            <w:vAlign w:val="center"/>
            <w:hideMark/>
          </w:tcPr>
          <w:p w14:paraId="069E60B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27569,03</w:t>
            </w:r>
          </w:p>
        </w:tc>
        <w:tc>
          <w:tcPr>
            <w:tcW w:w="960" w:type="dxa"/>
            <w:tcBorders>
              <w:top w:val="nil"/>
              <w:left w:val="nil"/>
              <w:bottom w:val="single" w:sz="4" w:space="0" w:color="auto"/>
              <w:right w:val="single" w:sz="4" w:space="0" w:color="auto"/>
            </w:tcBorders>
            <w:shd w:val="clear" w:color="auto" w:fill="auto"/>
            <w:noWrap/>
            <w:vAlign w:val="center"/>
            <w:hideMark/>
          </w:tcPr>
          <w:p w14:paraId="04F1465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29223,17</w:t>
            </w:r>
          </w:p>
        </w:tc>
        <w:tc>
          <w:tcPr>
            <w:tcW w:w="960" w:type="dxa"/>
            <w:tcBorders>
              <w:top w:val="nil"/>
              <w:left w:val="nil"/>
              <w:bottom w:val="single" w:sz="4" w:space="0" w:color="auto"/>
              <w:right w:val="single" w:sz="4" w:space="0" w:color="auto"/>
            </w:tcBorders>
            <w:shd w:val="clear" w:color="auto" w:fill="auto"/>
            <w:noWrap/>
            <w:vAlign w:val="center"/>
            <w:hideMark/>
          </w:tcPr>
          <w:p w14:paraId="3723523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30976,56</w:t>
            </w:r>
          </w:p>
        </w:tc>
        <w:tc>
          <w:tcPr>
            <w:tcW w:w="981" w:type="dxa"/>
            <w:tcBorders>
              <w:top w:val="nil"/>
              <w:left w:val="nil"/>
              <w:bottom w:val="single" w:sz="4" w:space="0" w:color="auto"/>
              <w:right w:val="single" w:sz="4" w:space="0" w:color="auto"/>
            </w:tcBorders>
            <w:shd w:val="clear" w:color="auto" w:fill="auto"/>
            <w:noWrap/>
            <w:vAlign w:val="center"/>
            <w:hideMark/>
          </w:tcPr>
          <w:p w14:paraId="6116CC9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32835,15</w:t>
            </w:r>
          </w:p>
        </w:tc>
        <w:tc>
          <w:tcPr>
            <w:tcW w:w="981" w:type="dxa"/>
            <w:tcBorders>
              <w:top w:val="nil"/>
              <w:left w:val="nil"/>
              <w:bottom w:val="single" w:sz="4" w:space="0" w:color="auto"/>
              <w:right w:val="single" w:sz="4" w:space="0" w:color="auto"/>
            </w:tcBorders>
            <w:shd w:val="clear" w:color="auto" w:fill="auto"/>
            <w:noWrap/>
            <w:vAlign w:val="center"/>
            <w:hideMark/>
          </w:tcPr>
          <w:p w14:paraId="42B2D1C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34805,26</w:t>
            </w:r>
          </w:p>
        </w:tc>
        <w:tc>
          <w:tcPr>
            <w:tcW w:w="981" w:type="dxa"/>
            <w:tcBorders>
              <w:top w:val="nil"/>
              <w:left w:val="nil"/>
              <w:bottom w:val="single" w:sz="4" w:space="0" w:color="auto"/>
              <w:right w:val="single" w:sz="4" w:space="0" w:color="auto"/>
            </w:tcBorders>
            <w:shd w:val="clear" w:color="auto" w:fill="auto"/>
            <w:noWrap/>
            <w:vAlign w:val="center"/>
            <w:hideMark/>
          </w:tcPr>
          <w:p w14:paraId="6126D03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36893,58</w:t>
            </w:r>
          </w:p>
        </w:tc>
        <w:tc>
          <w:tcPr>
            <w:tcW w:w="981" w:type="dxa"/>
            <w:tcBorders>
              <w:top w:val="nil"/>
              <w:left w:val="nil"/>
              <w:bottom w:val="single" w:sz="4" w:space="0" w:color="auto"/>
              <w:right w:val="single" w:sz="4" w:space="0" w:color="auto"/>
            </w:tcBorders>
            <w:shd w:val="clear" w:color="auto" w:fill="auto"/>
            <w:noWrap/>
            <w:vAlign w:val="center"/>
            <w:hideMark/>
          </w:tcPr>
          <w:p w14:paraId="290E3FF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39107,19</w:t>
            </w:r>
          </w:p>
        </w:tc>
        <w:tc>
          <w:tcPr>
            <w:tcW w:w="981" w:type="dxa"/>
            <w:tcBorders>
              <w:top w:val="nil"/>
              <w:left w:val="nil"/>
              <w:bottom w:val="single" w:sz="4" w:space="0" w:color="auto"/>
              <w:right w:val="single" w:sz="4" w:space="0" w:color="auto"/>
            </w:tcBorders>
            <w:shd w:val="clear" w:color="auto" w:fill="auto"/>
            <w:noWrap/>
            <w:vAlign w:val="center"/>
            <w:hideMark/>
          </w:tcPr>
          <w:p w14:paraId="22B8E83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41453,62</w:t>
            </w:r>
          </w:p>
        </w:tc>
        <w:tc>
          <w:tcPr>
            <w:tcW w:w="981" w:type="dxa"/>
            <w:tcBorders>
              <w:top w:val="nil"/>
              <w:left w:val="nil"/>
              <w:bottom w:val="single" w:sz="4" w:space="0" w:color="auto"/>
              <w:right w:val="single" w:sz="4" w:space="0" w:color="auto"/>
            </w:tcBorders>
            <w:shd w:val="clear" w:color="auto" w:fill="auto"/>
            <w:noWrap/>
            <w:vAlign w:val="center"/>
            <w:hideMark/>
          </w:tcPr>
          <w:p w14:paraId="2AB10E4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43940,84</w:t>
            </w:r>
          </w:p>
        </w:tc>
        <w:tc>
          <w:tcPr>
            <w:tcW w:w="981" w:type="dxa"/>
            <w:tcBorders>
              <w:top w:val="nil"/>
              <w:left w:val="nil"/>
              <w:bottom w:val="single" w:sz="4" w:space="0" w:color="auto"/>
              <w:right w:val="single" w:sz="4" w:space="0" w:color="auto"/>
            </w:tcBorders>
            <w:shd w:val="clear" w:color="auto" w:fill="auto"/>
            <w:noWrap/>
            <w:vAlign w:val="center"/>
            <w:hideMark/>
          </w:tcPr>
          <w:p w14:paraId="657E59A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46577,29</w:t>
            </w:r>
          </w:p>
        </w:tc>
        <w:tc>
          <w:tcPr>
            <w:tcW w:w="981" w:type="dxa"/>
            <w:tcBorders>
              <w:top w:val="nil"/>
              <w:left w:val="nil"/>
              <w:bottom w:val="single" w:sz="4" w:space="0" w:color="auto"/>
              <w:right w:val="single" w:sz="4" w:space="0" w:color="auto"/>
            </w:tcBorders>
            <w:shd w:val="clear" w:color="auto" w:fill="auto"/>
            <w:noWrap/>
            <w:vAlign w:val="center"/>
            <w:hideMark/>
          </w:tcPr>
          <w:p w14:paraId="3B42C9B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49371,93</w:t>
            </w:r>
          </w:p>
        </w:tc>
        <w:tc>
          <w:tcPr>
            <w:tcW w:w="981" w:type="dxa"/>
            <w:tcBorders>
              <w:top w:val="nil"/>
              <w:left w:val="nil"/>
              <w:bottom w:val="single" w:sz="4" w:space="0" w:color="auto"/>
              <w:right w:val="single" w:sz="4" w:space="0" w:color="auto"/>
            </w:tcBorders>
            <w:shd w:val="clear" w:color="auto" w:fill="auto"/>
            <w:noWrap/>
            <w:vAlign w:val="center"/>
            <w:hideMark/>
          </w:tcPr>
          <w:p w14:paraId="0C414E1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52334,24</w:t>
            </w:r>
          </w:p>
        </w:tc>
        <w:tc>
          <w:tcPr>
            <w:tcW w:w="981" w:type="dxa"/>
            <w:tcBorders>
              <w:top w:val="nil"/>
              <w:left w:val="nil"/>
              <w:bottom w:val="single" w:sz="4" w:space="0" w:color="auto"/>
              <w:right w:val="single" w:sz="4" w:space="0" w:color="auto"/>
            </w:tcBorders>
            <w:shd w:val="clear" w:color="auto" w:fill="auto"/>
            <w:noWrap/>
            <w:vAlign w:val="center"/>
            <w:hideMark/>
          </w:tcPr>
          <w:p w14:paraId="405DB5A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55474,30</w:t>
            </w:r>
          </w:p>
        </w:tc>
        <w:tc>
          <w:tcPr>
            <w:tcW w:w="981" w:type="dxa"/>
            <w:tcBorders>
              <w:top w:val="nil"/>
              <w:left w:val="nil"/>
              <w:bottom w:val="single" w:sz="4" w:space="0" w:color="auto"/>
              <w:right w:val="single" w:sz="4" w:space="0" w:color="auto"/>
            </w:tcBorders>
            <w:shd w:val="clear" w:color="auto" w:fill="auto"/>
            <w:noWrap/>
            <w:vAlign w:val="center"/>
            <w:hideMark/>
          </w:tcPr>
          <w:p w14:paraId="660F883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58802,75</w:t>
            </w:r>
          </w:p>
        </w:tc>
      </w:tr>
      <w:tr w:rsidR="00DF4241" w:rsidRPr="00A742C7" w14:paraId="7F99670E" w14:textId="77777777" w:rsidTr="00DF4241">
        <w:trPr>
          <w:trHeight w:val="495"/>
        </w:trPr>
        <w:tc>
          <w:tcPr>
            <w:tcW w:w="3120" w:type="dxa"/>
            <w:tcBorders>
              <w:top w:val="nil"/>
              <w:left w:val="single" w:sz="4" w:space="0" w:color="auto"/>
              <w:bottom w:val="single" w:sz="4" w:space="0" w:color="auto"/>
              <w:right w:val="single" w:sz="4" w:space="0" w:color="auto"/>
            </w:tcBorders>
            <w:shd w:val="clear" w:color="auto" w:fill="auto"/>
            <w:vAlign w:val="center"/>
            <w:hideMark/>
          </w:tcPr>
          <w:p w14:paraId="1F6FEB4C"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Необходимая валовая выручка от вида деятельности</w:t>
            </w:r>
          </w:p>
        </w:tc>
        <w:tc>
          <w:tcPr>
            <w:tcW w:w="960" w:type="dxa"/>
            <w:tcBorders>
              <w:top w:val="nil"/>
              <w:left w:val="nil"/>
              <w:bottom w:val="single" w:sz="4" w:space="0" w:color="auto"/>
              <w:right w:val="single" w:sz="4" w:space="0" w:color="auto"/>
            </w:tcBorders>
            <w:shd w:val="clear" w:color="auto" w:fill="auto"/>
            <w:vAlign w:val="center"/>
            <w:hideMark/>
          </w:tcPr>
          <w:p w14:paraId="23A2937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14:paraId="2EFFC8F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66831,16</w:t>
            </w:r>
          </w:p>
        </w:tc>
        <w:tc>
          <w:tcPr>
            <w:tcW w:w="960" w:type="dxa"/>
            <w:tcBorders>
              <w:top w:val="nil"/>
              <w:left w:val="nil"/>
              <w:bottom w:val="single" w:sz="4" w:space="0" w:color="auto"/>
              <w:right w:val="single" w:sz="4" w:space="0" w:color="auto"/>
            </w:tcBorders>
            <w:shd w:val="clear" w:color="auto" w:fill="auto"/>
            <w:noWrap/>
            <w:vAlign w:val="center"/>
            <w:hideMark/>
          </w:tcPr>
          <w:p w14:paraId="25CDA74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70841,03</w:t>
            </w:r>
          </w:p>
        </w:tc>
        <w:tc>
          <w:tcPr>
            <w:tcW w:w="960" w:type="dxa"/>
            <w:tcBorders>
              <w:top w:val="nil"/>
              <w:left w:val="nil"/>
              <w:bottom w:val="single" w:sz="4" w:space="0" w:color="auto"/>
              <w:right w:val="single" w:sz="4" w:space="0" w:color="auto"/>
            </w:tcBorders>
            <w:shd w:val="clear" w:color="auto" w:fill="auto"/>
            <w:noWrap/>
            <w:vAlign w:val="center"/>
            <w:hideMark/>
          </w:tcPr>
          <w:p w14:paraId="5D97898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75091,49</w:t>
            </w:r>
          </w:p>
        </w:tc>
        <w:tc>
          <w:tcPr>
            <w:tcW w:w="960" w:type="dxa"/>
            <w:tcBorders>
              <w:top w:val="nil"/>
              <w:left w:val="nil"/>
              <w:bottom w:val="single" w:sz="4" w:space="0" w:color="auto"/>
              <w:right w:val="single" w:sz="4" w:space="0" w:color="auto"/>
            </w:tcBorders>
            <w:shd w:val="clear" w:color="auto" w:fill="auto"/>
            <w:noWrap/>
            <w:vAlign w:val="center"/>
            <w:hideMark/>
          </w:tcPr>
          <w:p w14:paraId="1983594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79596,98</w:t>
            </w:r>
          </w:p>
        </w:tc>
        <w:tc>
          <w:tcPr>
            <w:tcW w:w="960" w:type="dxa"/>
            <w:tcBorders>
              <w:top w:val="nil"/>
              <w:left w:val="nil"/>
              <w:bottom w:val="single" w:sz="4" w:space="0" w:color="auto"/>
              <w:right w:val="single" w:sz="4" w:space="0" w:color="auto"/>
            </w:tcBorders>
            <w:shd w:val="clear" w:color="auto" w:fill="auto"/>
            <w:noWrap/>
            <w:vAlign w:val="center"/>
            <w:hideMark/>
          </w:tcPr>
          <w:p w14:paraId="5F05E2B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84372,80</w:t>
            </w:r>
          </w:p>
        </w:tc>
        <w:tc>
          <w:tcPr>
            <w:tcW w:w="960" w:type="dxa"/>
            <w:tcBorders>
              <w:top w:val="nil"/>
              <w:left w:val="nil"/>
              <w:bottom w:val="single" w:sz="4" w:space="0" w:color="auto"/>
              <w:right w:val="single" w:sz="4" w:space="0" w:color="auto"/>
            </w:tcBorders>
            <w:shd w:val="clear" w:color="auto" w:fill="auto"/>
            <w:noWrap/>
            <w:vAlign w:val="center"/>
            <w:hideMark/>
          </w:tcPr>
          <w:p w14:paraId="7FD6ACF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89435,17</w:t>
            </w:r>
          </w:p>
        </w:tc>
        <w:tc>
          <w:tcPr>
            <w:tcW w:w="960" w:type="dxa"/>
            <w:tcBorders>
              <w:top w:val="nil"/>
              <w:left w:val="nil"/>
              <w:bottom w:val="single" w:sz="4" w:space="0" w:color="auto"/>
              <w:right w:val="single" w:sz="4" w:space="0" w:color="auto"/>
            </w:tcBorders>
            <w:shd w:val="clear" w:color="auto" w:fill="auto"/>
            <w:noWrap/>
            <w:vAlign w:val="center"/>
            <w:hideMark/>
          </w:tcPr>
          <w:p w14:paraId="69B5711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94801,28</w:t>
            </w:r>
          </w:p>
        </w:tc>
        <w:tc>
          <w:tcPr>
            <w:tcW w:w="981" w:type="dxa"/>
            <w:tcBorders>
              <w:top w:val="nil"/>
              <w:left w:val="nil"/>
              <w:bottom w:val="single" w:sz="4" w:space="0" w:color="auto"/>
              <w:right w:val="single" w:sz="4" w:space="0" w:color="auto"/>
            </w:tcBorders>
            <w:shd w:val="clear" w:color="auto" w:fill="auto"/>
            <w:noWrap/>
            <w:vAlign w:val="center"/>
            <w:hideMark/>
          </w:tcPr>
          <w:p w14:paraId="70BF790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100489,35</w:t>
            </w:r>
          </w:p>
        </w:tc>
        <w:tc>
          <w:tcPr>
            <w:tcW w:w="981" w:type="dxa"/>
            <w:tcBorders>
              <w:top w:val="nil"/>
              <w:left w:val="nil"/>
              <w:bottom w:val="single" w:sz="4" w:space="0" w:color="auto"/>
              <w:right w:val="single" w:sz="4" w:space="0" w:color="auto"/>
            </w:tcBorders>
            <w:shd w:val="clear" w:color="auto" w:fill="auto"/>
            <w:noWrap/>
            <w:vAlign w:val="center"/>
            <w:hideMark/>
          </w:tcPr>
          <w:p w14:paraId="7C9227C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106518,71</w:t>
            </w:r>
          </w:p>
        </w:tc>
        <w:tc>
          <w:tcPr>
            <w:tcW w:w="981" w:type="dxa"/>
            <w:tcBorders>
              <w:top w:val="nil"/>
              <w:left w:val="nil"/>
              <w:bottom w:val="single" w:sz="4" w:space="0" w:color="auto"/>
              <w:right w:val="single" w:sz="4" w:space="0" w:color="auto"/>
            </w:tcBorders>
            <w:shd w:val="clear" w:color="auto" w:fill="auto"/>
            <w:noWrap/>
            <w:vAlign w:val="center"/>
            <w:hideMark/>
          </w:tcPr>
          <w:p w14:paraId="0E0CE66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112909,84</w:t>
            </w:r>
          </w:p>
        </w:tc>
        <w:tc>
          <w:tcPr>
            <w:tcW w:w="981" w:type="dxa"/>
            <w:tcBorders>
              <w:top w:val="nil"/>
              <w:left w:val="nil"/>
              <w:bottom w:val="single" w:sz="4" w:space="0" w:color="auto"/>
              <w:right w:val="single" w:sz="4" w:space="0" w:color="auto"/>
            </w:tcBorders>
            <w:shd w:val="clear" w:color="auto" w:fill="auto"/>
            <w:noWrap/>
            <w:vAlign w:val="center"/>
            <w:hideMark/>
          </w:tcPr>
          <w:p w14:paraId="1FF06AB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119684,43</w:t>
            </w:r>
          </w:p>
        </w:tc>
        <w:tc>
          <w:tcPr>
            <w:tcW w:w="981" w:type="dxa"/>
            <w:tcBorders>
              <w:top w:val="nil"/>
              <w:left w:val="nil"/>
              <w:bottom w:val="single" w:sz="4" w:space="0" w:color="auto"/>
              <w:right w:val="single" w:sz="4" w:space="0" w:color="auto"/>
            </w:tcBorders>
            <w:shd w:val="clear" w:color="auto" w:fill="auto"/>
            <w:noWrap/>
            <w:vAlign w:val="center"/>
            <w:hideMark/>
          </w:tcPr>
          <w:p w14:paraId="653AD22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126865,49</w:t>
            </w:r>
          </w:p>
        </w:tc>
        <w:tc>
          <w:tcPr>
            <w:tcW w:w="981" w:type="dxa"/>
            <w:tcBorders>
              <w:top w:val="nil"/>
              <w:left w:val="nil"/>
              <w:bottom w:val="single" w:sz="4" w:space="0" w:color="auto"/>
              <w:right w:val="single" w:sz="4" w:space="0" w:color="auto"/>
            </w:tcBorders>
            <w:shd w:val="clear" w:color="auto" w:fill="auto"/>
            <w:noWrap/>
            <w:vAlign w:val="center"/>
            <w:hideMark/>
          </w:tcPr>
          <w:p w14:paraId="1C9C528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134477,42</w:t>
            </w:r>
          </w:p>
        </w:tc>
        <w:tc>
          <w:tcPr>
            <w:tcW w:w="981" w:type="dxa"/>
            <w:tcBorders>
              <w:top w:val="nil"/>
              <w:left w:val="nil"/>
              <w:bottom w:val="single" w:sz="4" w:space="0" w:color="auto"/>
              <w:right w:val="single" w:sz="4" w:space="0" w:color="auto"/>
            </w:tcBorders>
            <w:shd w:val="clear" w:color="auto" w:fill="auto"/>
            <w:noWrap/>
            <w:vAlign w:val="center"/>
            <w:hideMark/>
          </w:tcPr>
          <w:p w14:paraId="34168EE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142546,07</w:t>
            </w:r>
          </w:p>
        </w:tc>
        <w:tc>
          <w:tcPr>
            <w:tcW w:w="981" w:type="dxa"/>
            <w:tcBorders>
              <w:top w:val="nil"/>
              <w:left w:val="nil"/>
              <w:bottom w:val="single" w:sz="4" w:space="0" w:color="auto"/>
              <w:right w:val="single" w:sz="4" w:space="0" w:color="auto"/>
            </w:tcBorders>
            <w:shd w:val="clear" w:color="auto" w:fill="auto"/>
            <w:noWrap/>
            <w:vAlign w:val="center"/>
            <w:hideMark/>
          </w:tcPr>
          <w:p w14:paraId="60763FC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151098,83</w:t>
            </w:r>
          </w:p>
        </w:tc>
        <w:tc>
          <w:tcPr>
            <w:tcW w:w="981" w:type="dxa"/>
            <w:tcBorders>
              <w:top w:val="nil"/>
              <w:left w:val="nil"/>
              <w:bottom w:val="single" w:sz="4" w:space="0" w:color="auto"/>
              <w:right w:val="single" w:sz="4" w:space="0" w:color="auto"/>
            </w:tcBorders>
            <w:shd w:val="clear" w:color="auto" w:fill="auto"/>
            <w:noWrap/>
            <w:vAlign w:val="center"/>
            <w:hideMark/>
          </w:tcPr>
          <w:p w14:paraId="33790CF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160164,76</w:t>
            </w:r>
          </w:p>
        </w:tc>
        <w:tc>
          <w:tcPr>
            <w:tcW w:w="981" w:type="dxa"/>
            <w:tcBorders>
              <w:top w:val="nil"/>
              <w:left w:val="nil"/>
              <w:bottom w:val="single" w:sz="4" w:space="0" w:color="auto"/>
              <w:right w:val="single" w:sz="4" w:space="0" w:color="auto"/>
            </w:tcBorders>
            <w:shd w:val="clear" w:color="auto" w:fill="auto"/>
            <w:noWrap/>
            <w:vAlign w:val="center"/>
            <w:hideMark/>
          </w:tcPr>
          <w:p w14:paraId="45F3DDA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169774,65</w:t>
            </w:r>
          </w:p>
        </w:tc>
        <w:tc>
          <w:tcPr>
            <w:tcW w:w="981" w:type="dxa"/>
            <w:tcBorders>
              <w:top w:val="nil"/>
              <w:left w:val="nil"/>
              <w:bottom w:val="single" w:sz="4" w:space="0" w:color="auto"/>
              <w:right w:val="single" w:sz="4" w:space="0" w:color="auto"/>
            </w:tcBorders>
            <w:shd w:val="clear" w:color="auto" w:fill="auto"/>
            <w:noWrap/>
            <w:vAlign w:val="center"/>
            <w:hideMark/>
          </w:tcPr>
          <w:p w14:paraId="378B8C7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179961,13</w:t>
            </w:r>
          </w:p>
        </w:tc>
      </w:tr>
    </w:tbl>
    <w:p w14:paraId="3B138783" w14:textId="77777777" w:rsidR="00B82383" w:rsidRPr="00A742C7" w:rsidRDefault="00B82383" w:rsidP="00B82383">
      <w:pPr>
        <w:spacing w:before="400" w:after="200"/>
        <w:rPr>
          <w:rFonts w:cs="Times New Roman"/>
        </w:rPr>
      </w:pPr>
      <w:r w:rsidRPr="00A742C7">
        <w:rPr>
          <w:rFonts w:cs="Times New Roman"/>
          <w:b/>
        </w:rPr>
        <w:t>Таблица 14.1.5 - Тарифно-балансовые расчетные модели теплоснабжения потребления ФГБУ «ЦЖКУ»</w:t>
      </w:r>
    </w:p>
    <w:tbl>
      <w:tblPr>
        <w:tblW w:w="21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957"/>
        <w:gridCol w:w="981"/>
        <w:gridCol w:w="981"/>
        <w:gridCol w:w="981"/>
        <w:gridCol w:w="981"/>
        <w:gridCol w:w="981"/>
        <w:gridCol w:w="981"/>
        <w:gridCol w:w="981"/>
        <w:gridCol w:w="981"/>
        <w:gridCol w:w="981"/>
        <w:gridCol w:w="981"/>
        <w:gridCol w:w="981"/>
        <w:gridCol w:w="981"/>
        <w:gridCol w:w="981"/>
        <w:gridCol w:w="981"/>
        <w:gridCol w:w="981"/>
        <w:gridCol w:w="981"/>
        <w:gridCol w:w="981"/>
        <w:gridCol w:w="981"/>
      </w:tblGrid>
      <w:tr w:rsidR="0020643B" w:rsidRPr="00A742C7" w14:paraId="2B08BDEC" w14:textId="77777777" w:rsidTr="0020643B">
        <w:trPr>
          <w:trHeight w:val="362"/>
        </w:trPr>
        <w:tc>
          <w:tcPr>
            <w:tcW w:w="3120" w:type="dxa"/>
            <w:shd w:val="clear" w:color="000000" w:fill="F2F2F2"/>
            <w:vAlign w:val="center"/>
            <w:hideMark/>
          </w:tcPr>
          <w:p w14:paraId="7742772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Показатель</w:t>
            </w:r>
          </w:p>
        </w:tc>
        <w:tc>
          <w:tcPr>
            <w:tcW w:w="960" w:type="dxa"/>
            <w:shd w:val="clear" w:color="000000" w:fill="F2F2F2"/>
            <w:vAlign w:val="center"/>
            <w:hideMark/>
          </w:tcPr>
          <w:p w14:paraId="4BE1960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Ед. изм.</w:t>
            </w:r>
          </w:p>
        </w:tc>
        <w:tc>
          <w:tcPr>
            <w:tcW w:w="960" w:type="dxa"/>
            <w:shd w:val="clear" w:color="000000" w:fill="F2F2F2"/>
            <w:vAlign w:val="center"/>
            <w:hideMark/>
          </w:tcPr>
          <w:p w14:paraId="2844EDB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2026</w:t>
            </w:r>
          </w:p>
        </w:tc>
        <w:tc>
          <w:tcPr>
            <w:tcW w:w="960" w:type="dxa"/>
            <w:shd w:val="clear" w:color="000000" w:fill="F2F2F2"/>
            <w:vAlign w:val="center"/>
            <w:hideMark/>
          </w:tcPr>
          <w:p w14:paraId="775FA21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2027</w:t>
            </w:r>
          </w:p>
        </w:tc>
        <w:tc>
          <w:tcPr>
            <w:tcW w:w="960" w:type="dxa"/>
            <w:shd w:val="clear" w:color="000000" w:fill="F2F2F2"/>
            <w:vAlign w:val="center"/>
            <w:hideMark/>
          </w:tcPr>
          <w:p w14:paraId="2ADB850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2028</w:t>
            </w:r>
          </w:p>
        </w:tc>
        <w:tc>
          <w:tcPr>
            <w:tcW w:w="960" w:type="dxa"/>
            <w:shd w:val="clear" w:color="000000" w:fill="F2F2F2"/>
            <w:vAlign w:val="center"/>
            <w:hideMark/>
          </w:tcPr>
          <w:p w14:paraId="428A806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2029</w:t>
            </w:r>
          </w:p>
        </w:tc>
        <w:tc>
          <w:tcPr>
            <w:tcW w:w="960" w:type="dxa"/>
            <w:shd w:val="clear" w:color="000000" w:fill="F2F2F2"/>
            <w:vAlign w:val="center"/>
            <w:hideMark/>
          </w:tcPr>
          <w:p w14:paraId="566CF81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2030</w:t>
            </w:r>
          </w:p>
        </w:tc>
        <w:tc>
          <w:tcPr>
            <w:tcW w:w="960" w:type="dxa"/>
            <w:shd w:val="clear" w:color="000000" w:fill="F2F2F2"/>
            <w:vAlign w:val="center"/>
            <w:hideMark/>
          </w:tcPr>
          <w:p w14:paraId="2D7649D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2031</w:t>
            </w:r>
          </w:p>
        </w:tc>
        <w:tc>
          <w:tcPr>
            <w:tcW w:w="960" w:type="dxa"/>
            <w:shd w:val="clear" w:color="000000" w:fill="F2F2F2"/>
            <w:vAlign w:val="center"/>
            <w:hideMark/>
          </w:tcPr>
          <w:p w14:paraId="2DFAD15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2032</w:t>
            </w:r>
          </w:p>
        </w:tc>
        <w:tc>
          <w:tcPr>
            <w:tcW w:w="960" w:type="dxa"/>
            <w:shd w:val="clear" w:color="000000" w:fill="F2F2F2"/>
            <w:vAlign w:val="center"/>
            <w:hideMark/>
          </w:tcPr>
          <w:p w14:paraId="0A3E889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2033</w:t>
            </w:r>
          </w:p>
        </w:tc>
        <w:tc>
          <w:tcPr>
            <w:tcW w:w="960" w:type="dxa"/>
            <w:shd w:val="clear" w:color="000000" w:fill="F2F2F2"/>
            <w:vAlign w:val="center"/>
            <w:hideMark/>
          </w:tcPr>
          <w:p w14:paraId="1C0BF93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2034</w:t>
            </w:r>
          </w:p>
        </w:tc>
        <w:tc>
          <w:tcPr>
            <w:tcW w:w="960" w:type="dxa"/>
            <w:shd w:val="clear" w:color="000000" w:fill="F2F2F2"/>
            <w:vAlign w:val="center"/>
            <w:hideMark/>
          </w:tcPr>
          <w:p w14:paraId="126417A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2035</w:t>
            </w:r>
          </w:p>
        </w:tc>
        <w:tc>
          <w:tcPr>
            <w:tcW w:w="960" w:type="dxa"/>
            <w:shd w:val="clear" w:color="000000" w:fill="F2F2F2"/>
            <w:vAlign w:val="center"/>
            <w:hideMark/>
          </w:tcPr>
          <w:p w14:paraId="24EB703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2036</w:t>
            </w:r>
          </w:p>
        </w:tc>
        <w:tc>
          <w:tcPr>
            <w:tcW w:w="960" w:type="dxa"/>
            <w:shd w:val="clear" w:color="000000" w:fill="F2F2F2"/>
            <w:vAlign w:val="center"/>
            <w:hideMark/>
          </w:tcPr>
          <w:p w14:paraId="773D3AC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2037</w:t>
            </w:r>
          </w:p>
        </w:tc>
        <w:tc>
          <w:tcPr>
            <w:tcW w:w="960" w:type="dxa"/>
            <w:shd w:val="clear" w:color="000000" w:fill="F2F2F2"/>
            <w:vAlign w:val="center"/>
            <w:hideMark/>
          </w:tcPr>
          <w:p w14:paraId="03040E9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2038</w:t>
            </w:r>
          </w:p>
        </w:tc>
        <w:tc>
          <w:tcPr>
            <w:tcW w:w="960" w:type="dxa"/>
            <w:shd w:val="clear" w:color="000000" w:fill="F2F2F2"/>
            <w:vAlign w:val="center"/>
            <w:hideMark/>
          </w:tcPr>
          <w:p w14:paraId="4DAFFF0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2039</w:t>
            </w:r>
          </w:p>
        </w:tc>
        <w:tc>
          <w:tcPr>
            <w:tcW w:w="960" w:type="dxa"/>
            <w:shd w:val="clear" w:color="000000" w:fill="F2F2F2"/>
            <w:vAlign w:val="center"/>
            <w:hideMark/>
          </w:tcPr>
          <w:p w14:paraId="73D7C9B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2040</w:t>
            </w:r>
          </w:p>
        </w:tc>
        <w:tc>
          <w:tcPr>
            <w:tcW w:w="960" w:type="dxa"/>
            <w:shd w:val="clear" w:color="000000" w:fill="F2F2F2"/>
            <w:vAlign w:val="center"/>
            <w:hideMark/>
          </w:tcPr>
          <w:p w14:paraId="38638E3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2041</w:t>
            </w:r>
          </w:p>
        </w:tc>
        <w:tc>
          <w:tcPr>
            <w:tcW w:w="960" w:type="dxa"/>
            <w:shd w:val="clear" w:color="000000" w:fill="F2F2F2"/>
            <w:vAlign w:val="center"/>
            <w:hideMark/>
          </w:tcPr>
          <w:p w14:paraId="5E528D3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2042</w:t>
            </w:r>
          </w:p>
        </w:tc>
        <w:tc>
          <w:tcPr>
            <w:tcW w:w="960" w:type="dxa"/>
            <w:shd w:val="clear" w:color="000000" w:fill="F2F2F2"/>
            <w:vAlign w:val="center"/>
            <w:hideMark/>
          </w:tcPr>
          <w:p w14:paraId="1FFF952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2043</w:t>
            </w:r>
          </w:p>
        </w:tc>
      </w:tr>
      <w:tr w:rsidR="0020643B" w:rsidRPr="00A742C7" w14:paraId="72E0E5ED" w14:textId="77777777" w:rsidTr="0020643B">
        <w:trPr>
          <w:trHeight w:val="255"/>
        </w:trPr>
        <w:tc>
          <w:tcPr>
            <w:tcW w:w="3120" w:type="dxa"/>
            <w:shd w:val="clear" w:color="auto" w:fill="auto"/>
            <w:vAlign w:val="center"/>
            <w:hideMark/>
          </w:tcPr>
          <w:p w14:paraId="096AE3A6"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Полезный отпуск тепла потребителям</w:t>
            </w:r>
          </w:p>
        </w:tc>
        <w:tc>
          <w:tcPr>
            <w:tcW w:w="960" w:type="dxa"/>
            <w:shd w:val="clear" w:color="auto" w:fill="auto"/>
            <w:vAlign w:val="center"/>
            <w:hideMark/>
          </w:tcPr>
          <w:p w14:paraId="64AC13C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Гкал</w:t>
            </w:r>
          </w:p>
        </w:tc>
        <w:tc>
          <w:tcPr>
            <w:tcW w:w="960" w:type="dxa"/>
            <w:shd w:val="clear" w:color="auto" w:fill="auto"/>
            <w:vAlign w:val="center"/>
            <w:hideMark/>
          </w:tcPr>
          <w:p w14:paraId="387F5CC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09184EC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049349D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2184884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746C2CE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7504A84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4EB9D6A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4A6CE3E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4E6F7B24"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25D401B3"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151FFE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1D30C8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28942EB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7D131F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0F76CAD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B515CF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B688A6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c>
          <w:tcPr>
            <w:tcW w:w="960" w:type="dxa"/>
            <w:shd w:val="clear" w:color="auto" w:fill="auto"/>
            <w:vAlign w:val="center"/>
            <w:hideMark/>
          </w:tcPr>
          <w:p w14:paraId="5491A7D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14454,10</w:t>
            </w:r>
          </w:p>
        </w:tc>
      </w:tr>
      <w:tr w:rsidR="0020643B" w:rsidRPr="00A742C7" w14:paraId="2028A3F5" w14:textId="77777777" w:rsidTr="0020643B">
        <w:trPr>
          <w:trHeight w:val="255"/>
        </w:trPr>
        <w:tc>
          <w:tcPr>
            <w:tcW w:w="3120" w:type="dxa"/>
            <w:shd w:val="clear" w:color="auto" w:fill="auto"/>
            <w:vAlign w:val="center"/>
            <w:hideMark/>
          </w:tcPr>
          <w:p w14:paraId="38E1BAD8"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Тариф</w:t>
            </w:r>
          </w:p>
        </w:tc>
        <w:tc>
          <w:tcPr>
            <w:tcW w:w="960" w:type="dxa"/>
            <w:shd w:val="clear" w:color="auto" w:fill="auto"/>
            <w:vAlign w:val="center"/>
            <w:hideMark/>
          </w:tcPr>
          <w:p w14:paraId="46C9D32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руб./Гкал</w:t>
            </w:r>
          </w:p>
        </w:tc>
        <w:tc>
          <w:tcPr>
            <w:tcW w:w="960" w:type="dxa"/>
            <w:shd w:val="clear" w:color="auto" w:fill="auto"/>
            <w:vAlign w:val="center"/>
            <w:hideMark/>
          </w:tcPr>
          <w:p w14:paraId="47B63B1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7485,72</w:t>
            </w:r>
          </w:p>
        </w:tc>
        <w:tc>
          <w:tcPr>
            <w:tcW w:w="960" w:type="dxa"/>
            <w:shd w:val="clear" w:color="auto" w:fill="auto"/>
            <w:vAlign w:val="center"/>
            <w:hideMark/>
          </w:tcPr>
          <w:p w14:paraId="3506870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7934,86</w:t>
            </w:r>
          </w:p>
        </w:tc>
        <w:tc>
          <w:tcPr>
            <w:tcW w:w="960" w:type="dxa"/>
            <w:shd w:val="clear" w:color="auto" w:fill="auto"/>
            <w:vAlign w:val="center"/>
            <w:hideMark/>
          </w:tcPr>
          <w:p w14:paraId="5675DF1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8410,95</w:t>
            </w:r>
          </w:p>
        </w:tc>
        <w:tc>
          <w:tcPr>
            <w:tcW w:w="960" w:type="dxa"/>
            <w:shd w:val="clear" w:color="auto" w:fill="auto"/>
            <w:vAlign w:val="center"/>
            <w:hideMark/>
          </w:tcPr>
          <w:p w14:paraId="02FB87B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8915,61</w:t>
            </w:r>
          </w:p>
        </w:tc>
        <w:tc>
          <w:tcPr>
            <w:tcW w:w="960" w:type="dxa"/>
            <w:shd w:val="clear" w:color="auto" w:fill="auto"/>
            <w:vAlign w:val="center"/>
            <w:hideMark/>
          </w:tcPr>
          <w:p w14:paraId="06931B1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9450,55</w:t>
            </w:r>
          </w:p>
        </w:tc>
        <w:tc>
          <w:tcPr>
            <w:tcW w:w="960" w:type="dxa"/>
            <w:shd w:val="clear" w:color="auto" w:fill="auto"/>
            <w:vAlign w:val="center"/>
            <w:hideMark/>
          </w:tcPr>
          <w:p w14:paraId="54838C30"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10017,58</w:t>
            </w:r>
          </w:p>
        </w:tc>
        <w:tc>
          <w:tcPr>
            <w:tcW w:w="960" w:type="dxa"/>
            <w:shd w:val="clear" w:color="auto" w:fill="auto"/>
            <w:vAlign w:val="center"/>
            <w:hideMark/>
          </w:tcPr>
          <w:p w14:paraId="55A5F2C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10618,64</w:t>
            </w:r>
          </w:p>
        </w:tc>
        <w:tc>
          <w:tcPr>
            <w:tcW w:w="960" w:type="dxa"/>
            <w:shd w:val="clear" w:color="auto" w:fill="auto"/>
            <w:vAlign w:val="center"/>
            <w:hideMark/>
          </w:tcPr>
          <w:p w14:paraId="5A60B08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11255,76</w:t>
            </w:r>
          </w:p>
        </w:tc>
        <w:tc>
          <w:tcPr>
            <w:tcW w:w="960" w:type="dxa"/>
            <w:shd w:val="clear" w:color="auto" w:fill="auto"/>
            <w:vAlign w:val="center"/>
            <w:hideMark/>
          </w:tcPr>
          <w:p w14:paraId="4A616098"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11931,10</w:t>
            </w:r>
          </w:p>
        </w:tc>
        <w:tc>
          <w:tcPr>
            <w:tcW w:w="960" w:type="dxa"/>
            <w:shd w:val="clear" w:color="auto" w:fill="auto"/>
            <w:vAlign w:val="center"/>
            <w:hideMark/>
          </w:tcPr>
          <w:p w14:paraId="14C3857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12646,97</w:t>
            </w:r>
          </w:p>
        </w:tc>
        <w:tc>
          <w:tcPr>
            <w:tcW w:w="960" w:type="dxa"/>
            <w:shd w:val="clear" w:color="auto" w:fill="auto"/>
            <w:vAlign w:val="center"/>
            <w:hideMark/>
          </w:tcPr>
          <w:p w14:paraId="2BE4867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13405,78</w:t>
            </w:r>
          </w:p>
        </w:tc>
        <w:tc>
          <w:tcPr>
            <w:tcW w:w="960" w:type="dxa"/>
            <w:shd w:val="clear" w:color="auto" w:fill="auto"/>
            <w:vAlign w:val="center"/>
            <w:hideMark/>
          </w:tcPr>
          <w:p w14:paraId="79085C3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14210,13</w:t>
            </w:r>
          </w:p>
        </w:tc>
        <w:tc>
          <w:tcPr>
            <w:tcW w:w="960" w:type="dxa"/>
            <w:shd w:val="clear" w:color="auto" w:fill="auto"/>
            <w:vAlign w:val="center"/>
            <w:hideMark/>
          </w:tcPr>
          <w:p w14:paraId="50C5F4DB"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15062,74</w:t>
            </w:r>
          </w:p>
        </w:tc>
        <w:tc>
          <w:tcPr>
            <w:tcW w:w="960" w:type="dxa"/>
            <w:shd w:val="clear" w:color="auto" w:fill="auto"/>
            <w:vAlign w:val="center"/>
            <w:hideMark/>
          </w:tcPr>
          <w:p w14:paraId="554F57C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15966,50</w:t>
            </w:r>
          </w:p>
        </w:tc>
        <w:tc>
          <w:tcPr>
            <w:tcW w:w="960" w:type="dxa"/>
            <w:shd w:val="clear" w:color="auto" w:fill="auto"/>
            <w:vAlign w:val="center"/>
            <w:hideMark/>
          </w:tcPr>
          <w:p w14:paraId="5FE7BF3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16924,49</w:t>
            </w:r>
          </w:p>
        </w:tc>
        <w:tc>
          <w:tcPr>
            <w:tcW w:w="960" w:type="dxa"/>
            <w:shd w:val="clear" w:color="auto" w:fill="auto"/>
            <w:vAlign w:val="center"/>
            <w:hideMark/>
          </w:tcPr>
          <w:p w14:paraId="58A085B6"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17939,96</w:t>
            </w:r>
          </w:p>
        </w:tc>
        <w:tc>
          <w:tcPr>
            <w:tcW w:w="960" w:type="dxa"/>
            <w:shd w:val="clear" w:color="auto" w:fill="auto"/>
            <w:vAlign w:val="center"/>
            <w:hideMark/>
          </w:tcPr>
          <w:p w14:paraId="21368F4E"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19016,36</w:t>
            </w:r>
          </w:p>
        </w:tc>
        <w:tc>
          <w:tcPr>
            <w:tcW w:w="960" w:type="dxa"/>
            <w:shd w:val="clear" w:color="auto" w:fill="auto"/>
            <w:vAlign w:val="center"/>
            <w:hideMark/>
          </w:tcPr>
          <w:p w14:paraId="4524644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20157,34</w:t>
            </w:r>
          </w:p>
        </w:tc>
      </w:tr>
      <w:tr w:rsidR="0020643B" w:rsidRPr="00A742C7" w14:paraId="14DCBF13" w14:textId="77777777" w:rsidTr="0020643B">
        <w:trPr>
          <w:trHeight w:val="495"/>
        </w:trPr>
        <w:tc>
          <w:tcPr>
            <w:tcW w:w="3120" w:type="dxa"/>
            <w:shd w:val="clear" w:color="auto" w:fill="auto"/>
            <w:vAlign w:val="center"/>
            <w:hideMark/>
          </w:tcPr>
          <w:p w14:paraId="5226BA81" w14:textId="77777777" w:rsidR="00DF4241" w:rsidRPr="00A742C7" w:rsidRDefault="00DF4241" w:rsidP="00DF4241">
            <w:pP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Необходимая валовая выручка от вида деятельности</w:t>
            </w:r>
          </w:p>
        </w:tc>
        <w:tc>
          <w:tcPr>
            <w:tcW w:w="960" w:type="dxa"/>
            <w:shd w:val="clear" w:color="auto" w:fill="auto"/>
            <w:vAlign w:val="center"/>
            <w:hideMark/>
          </w:tcPr>
          <w:p w14:paraId="32CDD22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тыс. руб.</w:t>
            </w:r>
          </w:p>
        </w:tc>
        <w:tc>
          <w:tcPr>
            <w:tcW w:w="960" w:type="dxa"/>
            <w:shd w:val="clear" w:color="auto" w:fill="auto"/>
            <w:noWrap/>
            <w:vAlign w:val="center"/>
            <w:hideMark/>
          </w:tcPr>
          <w:p w14:paraId="1D044CE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108199,35</w:t>
            </w:r>
          </w:p>
        </w:tc>
        <w:tc>
          <w:tcPr>
            <w:tcW w:w="960" w:type="dxa"/>
            <w:shd w:val="clear" w:color="auto" w:fill="auto"/>
            <w:noWrap/>
            <w:vAlign w:val="center"/>
            <w:hideMark/>
          </w:tcPr>
          <w:p w14:paraId="49081EBA"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114691,31</w:t>
            </w:r>
          </w:p>
        </w:tc>
        <w:tc>
          <w:tcPr>
            <w:tcW w:w="960" w:type="dxa"/>
            <w:shd w:val="clear" w:color="auto" w:fill="auto"/>
            <w:noWrap/>
            <w:vAlign w:val="center"/>
            <w:hideMark/>
          </w:tcPr>
          <w:p w14:paraId="578F9E5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121572,78</w:t>
            </w:r>
          </w:p>
        </w:tc>
        <w:tc>
          <w:tcPr>
            <w:tcW w:w="960" w:type="dxa"/>
            <w:shd w:val="clear" w:color="auto" w:fill="auto"/>
            <w:noWrap/>
            <w:vAlign w:val="center"/>
            <w:hideMark/>
          </w:tcPr>
          <w:p w14:paraId="3BBB12A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128867,15</w:t>
            </w:r>
          </w:p>
        </w:tc>
        <w:tc>
          <w:tcPr>
            <w:tcW w:w="960" w:type="dxa"/>
            <w:shd w:val="clear" w:color="auto" w:fill="auto"/>
            <w:noWrap/>
            <w:vAlign w:val="center"/>
            <w:hideMark/>
          </w:tcPr>
          <w:p w14:paraId="12C670D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136599,18</w:t>
            </w:r>
          </w:p>
        </w:tc>
        <w:tc>
          <w:tcPr>
            <w:tcW w:w="960" w:type="dxa"/>
            <w:shd w:val="clear" w:color="auto" w:fill="auto"/>
            <w:noWrap/>
            <w:vAlign w:val="center"/>
            <w:hideMark/>
          </w:tcPr>
          <w:p w14:paraId="61E3FDC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144795,13</w:t>
            </w:r>
          </w:p>
        </w:tc>
        <w:tc>
          <w:tcPr>
            <w:tcW w:w="960" w:type="dxa"/>
            <w:shd w:val="clear" w:color="auto" w:fill="auto"/>
            <w:noWrap/>
            <w:vAlign w:val="center"/>
            <w:hideMark/>
          </w:tcPr>
          <w:p w14:paraId="028CEB42"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153482,84</w:t>
            </w:r>
          </w:p>
        </w:tc>
        <w:tc>
          <w:tcPr>
            <w:tcW w:w="960" w:type="dxa"/>
            <w:shd w:val="clear" w:color="auto" w:fill="auto"/>
            <w:noWrap/>
            <w:vAlign w:val="center"/>
            <w:hideMark/>
          </w:tcPr>
          <w:p w14:paraId="7329FC8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162691,81</w:t>
            </w:r>
          </w:p>
        </w:tc>
        <w:tc>
          <w:tcPr>
            <w:tcW w:w="960" w:type="dxa"/>
            <w:shd w:val="clear" w:color="auto" w:fill="auto"/>
            <w:noWrap/>
            <w:vAlign w:val="center"/>
            <w:hideMark/>
          </w:tcPr>
          <w:p w14:paraId="2CC96757"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172453,32</w:t>
            </w:r>
          </w:p>
        </w:tc>
        <w:tc>
          <w:tcPr>
            <w:tcW w:w="960" w:type="dxa"/>
            <w:shd w:val="clear" w:color="auto" w:fill="auto"/>
            <w:noWrap/>
            <w:vAlign w:val="center"/>
            <w:hideMark/>
          </w:tcPr>
          <w:p w14:paraId="458E4A1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182800,52</w:t>
            </w:r>
          </w:p>
        </w:tc>
        <w:tc>
          <w:tcPr>
            <w:tcW w:w="960" w:type="dxa"/>
            <w:shd w:val="clear" w:color="auto" w:fill="auto"/>
            <w:noWrap/>
            <w:vAlign w:val="center"/>
            <w:hideMark/>
          </w:tcPr>
          <w:p w14:paraId="7EBD849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193768,55</w:t>
            </w:r>
          </w:p>
        </w:tc>
        <w:tc>
          <w:tcPr>
            <w:tcW w:w="960" w:type="dxa"/>
            <w:shd w:val="clear" w:color="auto" w:fill="auto"/>
            <w:noWrap/>
            <w:vAlign w:val="center"/>
            <w:hideMark/>
          </w:tcPr>
          <w:p w14:paraId="479450B9"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205394,66</w:t>
            </w:r>
          </w:p>
        </w:tc>
        <w:tc>
          <w:tcPr>
            <w:tcW w:w="960" w:type="dxa"/>
            <w:shd w:val="clear" w:color="auto" w:fill="auto"/>
            <w:noWrap/>
            <w:vAlign w:val="center"/>
            <w:hideMark/>
          </w:tcPr>
          <w:p w14:paraId="1FE9A82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217718,34</w:t>
            </w:r>
          </w:p>
        </w:tc>
        <w:tc>
          <w:tcPr>
            <w:tcW w:w="960" w:type="dxa"/>
            <w:shd w:val="clear" w:color="auto" w:fill="auto"/>
            <w:noWrap/>
            <w:vAlign w:val="center"/>
            <w:hideMark/>
          </w:tcPr>
          <w:p w14:paraId="61E44C3C"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230781,44</w:t>
            </w:r>
          </w:p>
        </w:tc>
        <w:tc>
          <w:tcPr>
            <w:tcW w:w="960" w:type="dxa"/>
            <w:shd w:val="clear" w:color="auto" w:fill="auto"/>
            <w:noWrap/>
            <w:vAlign w:val="center"/>
            <w:hideMark/>
          </w:tcPr>
          <w:p w14:paraId="0E4D8DDD"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244628,33</w:t>
            </w:r>
          </w:p>
        </w:tc>
        <w:tc>
          <w:tcPr>
            <w:tcW w:w="960" w:type="dxa"/>
            <w:shd w:val="clear" w:color="auto" w:fill="auto"/>
            <w:noWrap/>
            <w:vAlign w:val="center"/>
            <w:hideMark/>
          </w:tcPr>
          <w:p w14:paraId="5048189F"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259306,03</w:t>
            </w:r>
          </w:p>
        </w:tc>
        <w:tc>
          <w:tcPr>
            <w:tcW w:w="960" w:type="dxa"/>
            <w:shd w:val="clear" w:color="auto" w:fill="auto"/>
            <w:noWrap/>
            <w:vAlign w:val="center"/>
            <w:hideMark/>
          </w:tcPr>
          <w:p w14:paraId="78E57495"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274864,39</w:t>
            </w:r>
          </w:p>
        </w:tc>
        <w:tc>
          <w:tcPr>
            <w:tcW w:w="960" w:type="dxa"/>
            <w:shd w:val="clear" w:color="auto" w:fill="auto"/>
            <w:noWrap/>
            <w:vAlign w:val="center"/>
            <w:hideMark/>
          </w:tcPr>
          <w:p w14:paraId="15B67CC1" w14:textId="77777777" w:rsidR="00DF4241" w:rsidRPr="00A742C7" w:rsidRDefault="00DF4241" w:rsidP="00DF4241">
            <w:pPr>
              <w:jc w:val="center"/>
              <w:rPr>
                <w:rFonts w:eastAsia="Times New Roman" w:cs="Times New Roman"/>
                <w:color w:val="000000" w:themeColor="text1"/>
                <w:sz w:val="18"/>
                <w:szCs w:val="18"/>
                <w:lang w:eastAsia="ru-RU"/>
              </w:rPr>
            </w:pPr>
            <w:r w:rsidRPr="00A742C7">
              <w:rPr>
                <w:rFonts w:eastAsia="Times New Roman" w:cs="Times New Roman"/>
                <w:color w:val="000000" w:themeColor="text1"/>
                <w:sz w:val="18"/>
                <w:szCs w:val="18"/>
                <w:lang w:eastAsia="ru-RU"/>
              </w:rPr>
              <w:t>291356,25</w:t>
            </w:r>
          </w:p>
        </w:tc>
      </w:tr>
    </w:tbl>
    <w:p w14:paraId="739AEFE6" w14:textId="77777777" w:rsidR="00B82383" w:rsidRPr="00A742C7" w:rsidRDefault="00B82383" w:rsidP="009A51F2">
      <w:pPr>
        <w:pStyle w:val="a1"/>
        <w:rPr>
          <w:rFonts w:cs="Times New Roman"/>
          <w:lang w:eastAsia="ru-RU"/>
        </w:rPr>
      </w:pPr>
    </w:p>
    <w:p w14:paraId="19F24D02" w14:textId="77777777" w:rsidR="00B82383" w:rsidRPr="00A742C7" w:rsidRDefault="00B82383" w:rsidP="009A51F2">
      <w:pPr>
        <w:pStyle w:val="a1"/>
        <w:rPr>
          <w:rFonts w:cs="Times New Roman"/>
          <w:lang w:eastAsia="ru-RU"/>
        </w:rPr>
      </w:pPr>
    </w:p>
    <w:p w14:paraId="7F810257" w14:textId="77777777" w:rsidR="00B82383" w:rsidRPr="00A742C7" w:rsidRDefault="00B82383" w:rsidP="009A51F2">
      <w:pPr>
        <w:pStyle w:val="a1"/>
        <w:rPr>
          <w:rFonts w:cs="Times New Roman"/>
          <w:lang w:eastAsia="ru-RU"/>
        </w:rPr>
        <w:sectPr w:rsidR="00B82383" w:rsidRPr="00A742C7" w:rsidSect="00B7143F">
          <w:pgSz w:w="23811" w:h="16838" w:orient="landscape" w:code="8"/>
          <w:pgMar w:top="1276" w:right="1134" w:bottom="1701" w:left="851" w:header="709" w:footer="709" w:gutter="0"/>
          <w:cols w:space="708"/>
          <w:docGrid w:linePitch="360"/>
        </w:sectPr>
      </w:pPr>
    </w:p>
    <w:p w14:paraId="1343C1CA" w14:textId="77777777" w:rsidR="009A51F2" w:rsidRPr="00A742C7" w:rsidRDefault="009A51F2" w:rsidP="009A51F2">
      <w:pPr>
        <w:pStyle w:val="2"/>
        <w:ind w:left="0" w:firstLine="0"/>
      </w:pPr>
      <w:bookmarkStart w:id="360" w:name="_Toc53927745"/>
      <w:bookmarkStart w:id="361" w:name="_Toc204085788"/>
      <w:r w:rsidRPr="00A742C7">
        <w:lastRenderedPageBreak/>
        <w:t>Часть 4. ОПИСАНИЕ ИЗМЕНЕНИЙ (ФАКТИЧЕСКИХ ДАННЫХ) В ОЦЕНКЕ ЦЕНОВЫХ (ТАРИФНЫХ) ПОСЛЕДСТВИЙ РЕАЛИЗАЦИИ ПРОЕКТОВ СХЕМЫ ТЕПЛОСНАБЖЕНИЯ</w:t>
      </w:r>
      <w:bookmarkEnd w:id="360"/>
      <w:bookmarkEnd w:id="361"/>
    </w:p>
    <w:p w14:paraId="296E115D" w14:textId="77777777" w:rsidR="009A51F2" w:rsidRPr="00A742C7" w:rsidRDefault="009A51F2" w:rsidP="009A51F2">
      <w:pPr>
        <w:rPr>
          <w:rFonts w:cs="Times New Roman"/>
          <w:lang w:eastAsia="ru-RU"/>
        </w:rPr>
      </w:pPr>
    </w:p>
    <w:p w14:paraId="7E9CF25A" w14:textId="77777777" w:rsidR="009A51F2" w:rsidRPr="00A742C7" w:rsidRDefault="009A51F2" w:rsidP="009A51F2">
      <w:pPr>
        <w:pStyle w:val="a5"/>
        <w:ind w:firstLine="567"/>
      </w:pPr>
      <w:r w:rsidRPr="00A742C7">
        <w:t>Д</w:t>
      </w:r>
      <w:r w:rsidRPr="00A742C7">
        <w:rPr>
          <w:spacing w:val="-2"/>
        </w:rPr>
        <w:t>а</w:t>
      </w:r>
      <w:r w:rsidRPr="00A742C7">
        <w:t>нн</w:t>
      </w:r>
      <w:r w:rsidRPr="00A742C7">
        <w:rPr>
          <w:spacing w:val="-1"/>
        </w:rPr>
        <w:t>а</w:t>
      </w:r>
      <w:r w:rsidRPr="00A742C7">
        <w:t>я</w:t>
      </w:r>
      <w:r w:rsidRPr="00A742C7">
        <w:rPr>
          <w:spacing w:val="16"/>
        </w:rPr>
        <w:t xml:space="preserve"> </w:t>
      </w:r>
      <w:r w:rsidRPr="00A742C7">
        <w:t>гл</w:t>
      </w:r>
      <w:r w:rsidRPr="00A742C7">
        <w:rPr>
          <w:spacing w:val="-1"/>
        </w:rPr>
        <w:t>а</w:t>
      </w:r>
      <w:r w:rsidRPr="00A742C7">
        <w:t>ва</w:t>
      </w:r>
      <w:r w:rsidRPr="00A742C7">
        <w:rPr>
          <w:spacing w:val="15"/>
        </w:rPr>
        <w:t xml:space="preserve"> </w:t>
      </w:r>
      <w:r w:rsidRPr="00A742C7">
        <w:t>откорректирована в соответствии с полученными данными.</w:t>
      </w:r>
    </w:p>
    <w:p w14:paraId="660A512B" w14:textId="77777777" w:rsidR="009A51F2" w:rsidRPr="00A742C7" w:rsidRDefault="009A51F2" w:rsidP="009A51F2">
      <w:pPr>
        <w:pStyle w:val="a1"/>
        <w:rPr>
          <w:rFonts w:cs="Times New Roman"/>
          <w:lang w:eastAsia="ru-RU"/>
        </w:rPr>
      </w:pPr>
    </w:p>
    <w:p w14:paraId="34D8BCCF" w14:textId="77777777" w:rsidR="009A51F2" w:rsidRPr="00A742C7" w:rsidRDefault="00080AB2" w:rsidP="009A51F2">
      <w:pPr>
        <w:pStyle w:val="2"/>
        <w:ind w:left="0" w:firstLine="0"/>
        <w:rPr>
          <w:sz w:val="28"/>
          <w:szCs w:val="28"/>
        </w:rPr>
      </w:pPr>
      <w:hyperlink r:id="rId162" w:anchor="bookmark136" w:history="1">
        <w:bookmarkStart w:id="362" w:name="_Toc32845495"/>
        <w:bookmarkStart w:id="363" w:name="_Toc30085172"/>
        <w:bookmarkStart w:id="364" w:name="_Toc204085789"/>
        <w:r w:rsidR="009A51F2" w:rsidRPr="00A742C7">
          <w:rPr>
            <w:sz w:val="28"/>
            <w:szCs w:val="28"/>
          </w:rPr>
          <w:t>ГЛАВА 15. РЕЕСТР ЕДИНЫХ ТЕПЛОСНАБЖАЮЩИХ ОРГАНИЗАЦИЙ</w:t>
        </w:r>
        <w:bookmarkEnd w:id="362"/>
        <w:bookmarkEnd w:id="363"/>
        <w:bookmarkEnd w:id="364"/>
      </w:hyperlink>
    </w:p>
    <w:p w14:paraId="79D01109" w14:textId="77777777" w:rsidR="009A51F2" w:rsidRPr="00A742C7" w:rsidRDefault="009A51F2" w:rsidP="009A51F2">
      <w:pPr>
        <w:rPr>
          <w:rFonts w:cs="Times New Roman"/>
          <w:lang w:eastAsia="ru-RU"/>
        </w:rPr>
      </w:pPr>
    </w:p>
    <w:p w14:paraId="3E2A7D2E" w14:textId="77777777" w:rsidR="009A51F2" w:rsidRPr="00A742C7" w:rsidRDefault="00080AB2" w:rsidP="009A51F2">
      <w:pPr>
        <w:pStyle w:val="2"/>
        <w:ind w:left="0" w:firstLine="0"/>
      </w:pPr>
      <w:hyperlink r:id="rId163" w:anchor="bookmark137" w:history="1">
        <w:bookmarkStart w:id="365" w:name="_Toc30085173"/>
        <w:bookmarkStart w:id="366" w:name="_Toc32845496"/>
        <w:bookmarkStart w:id="367" w:name="_Toc204085790"/>
        <w:r w:rsidR="009A51F2" w:rsidRPr="00A742C7">
          <w:t>Часть 1. РЕЕСТР СИСТЕМ ТЕПЛОСНАБЖЕНИЯ, СОДЕРЖАЩИЙ ПЕРЕЧЕНЬ</w:t>
        </w:r>
      </w:hyperlink>
      <w:r w:rsidR="009A51F2" w:rsidRPr="00A742C7">
        <w:t xml:space="preserve"> </w:t>
      </w:r>
      <w:hyperlink r:id="rId164" w:anchor="bookmark137" w:history="1">
        <w:r w:rsidR="009A51F2" w:rsidRPr="00A742C7">
          <w:t>ТЕПЛОСНАБЖАЮЩИХ ОРГАНИЗАЦИЙ, ДЕЙСТВУЮЩИХ В КАЖДОЙ СИСТЕМЕ</w:t>
        </w:r>
      </w:hyperlink>
      <w:r w:rsidR="009A51F2" w:rsidRPr="00A742C7">
        <w:t xml:space="preserve"> </w:t>
      </w:r>
      <w:hyperlink r:id="rId165" w:anchor="bookmark137" w:history="1">
        <w:r w:rsidR="009A51F2" w:rsidRPr="00A742C7">
          <w:t>ТЕПЛОСНАБЖЕНИЯ, РАСПОЛОЖЕННЫХ В ГРАНИЦАХ ПОСЕЛЕНИЯ, ГОРОДСКОГО</w:t>
        </w:r>
      </w:hyperlink>
      <w:r w:rsidR="009A51F2" w:rsidRPr="00A742C7">
        <w:t xml:space="preserve"> </w:t>
      </w:r>
      <w:hyperlink r:id="rId166" w:anchor="bookmark137" w:history="1">
        <w:r w:rsidR="009A51F2" w:rsidRPr="00A742C7">
          <w:t>ОКРУГА, ГОРОДА ФЕДЕРАЛЬНОГО ЗНАЧЕНИЯ</w:t>
        </w:r>
        <w:bookmarkEnd w:id="365"/>
        <w:bookmarkEnd w:id="366"/>
        <w:bookmarkEnd w:id="367"/>
      </w:hyperlink>
    </w:p>
    <w:p w14:paraId="7F1131BD" w14:textId="77777777" w:rsidR="009A51F2" w:rsidRPr="00A742C7" w:rsidRDefault="009A51F2" w:rsidP="009A51F2">
      <w:pPr>
        <w:spacing w:line="250" w:lineRule="exact"/>
        <w:ind w:left="116" w:right="106" w:firstLine="710"/>
        <w:jc w:val="both"/>
        <w:rPr>
          <w:rFonts w:eastAsia="Times New Roman" w:cs="Times New Roman"/>
        </w:rPr>
      </w:pPr>
    </w:p>
    <w:p w14:paraId="51AE0C4E" w14:textId="77777777" w:rsidR="009A51F2" w:rsidRPr="00A742C7" w:rsidRDefault="009A51F2" w:rsidP="009A51F2">
      <w:pPr>
        <w:ind w:firstLine="710"/>
        <w:jc w:val="both"/>
        <w:rPr>
          <w:rFonts w:eastAsia="Times New Roman" w:cs="Times New Roman"/>
        </w:rPr>
      </w:pPr>
      <w:r w:rsidRPr="00A742C7">
        <w:rPr>
          <w:rFonts w:eastAsia="Times New Roman" w:cs="Times New Roman"/>
        </w:rPr>
        <w:t>В</w:t>
      </w:r>
      <w:r w:rsidRPr="00A742C7">
        <w:rPr>
          <w:rFonts w:eastAsia="Times New Roman" w:cs="Times New Roman"/>
          <w:spacing w:val="8"/>
        </w:rPr>
        <w:t xml:space="preserve"> </w:t>
      </w:r>
      <w:r w:rsidRPr="00A742C7">
        <w:rPr>
          <w:rFonts w:eastAsia="Times New Roman" w:cs="Times New Roman"/>
        </w:rPr>
        <w:t>т</w:t>
      </w:r>
      <w:r w:rsidRPr="00A742C7">
        <w:rPr>
          <w:rFonts w:eastAsia="Times New Roman" w:cs="Times New Roman"/>
          <w:spacing w:val="-3"/>
        </w:rPr>
        <w:t>а</w:t>
      </w:r>
      <w:r w:rsidRPr="00A742C7">
        <w:rPr>
          <w:rFonts w:eastAsia="Times New Roman" w:cs="Times New Roman"/>
          <w:spacing w:val="2"/>
        </w:rPr>
        <w:t>б</w:t>
      </w:r>
      <w:r w:rsidRPr="00A742C7">
        <w:rPr>
          <w:rFonts w:eastAsia="Times New Roman" w:cs="Times New Roman"/>
          <w:spacing w:val="-5"/>
        </w:rPr>
        <w:t>л</w:t>
      </w:r>
      <w:r w:rsidRPr="00A742C7">
        <w:rPr>
          <w:rFonts w:eastAsia="Times New Roman" w:cs="Times New Roman"/>
          <w:spacing w:val="-3"/>
        </w:rPr>
        <w:t>и</w:t>
      </w:r>
      <w:r w:rsidRPr="00A742C7">
        <w:rPr>
          <w:rFonts w:eastAsia="Times New Roman" w:cs="Times New Roman"/>
          <w:spacing w:val="6"/>
        </w:rPr>
        <w:t>ц</w:t>
      </w:r>
      <w:r w:rsidRPr="00A742C7">
        <w:rPr>
          <w:rFonts w:eastAsia="Times New Roman" w:cs="Times New Roman"/>
        </w:rPr>
        <w:t>е</w:t>
      </w:r>
      <w:r w:rsidRPr="00A742C7">
        <w:rPr>
          <w:rFonts w:eastAsia="Times New Roman" w:cs="Times New Roman"/>
          <w:spacing w:val="19"/>
        </w:rPr>
        <w:t xml:space="preserve"> </w:t>
      </w:r>
      <w:r w:rsidRPr="00A742C7">
        <w:rPr>
          <w:rFonts w:eastAsia="Times New Roman" w:cs="Times New Roman"/>
          <w:spacing w:val="-3"/>
        </w:rPr>
        <w:t>п</w:t>
      </w:r>
      <w:r w:rsidRPr="00A742C7">
        <w:rPr>
          <w:rFonts w:eastAsia="Times New Roman" w:cs="Times New Roman"/>
          <w:spacing w:val="4"/>
        </w:rPr>
        <w:t>р</w:t>
      </w:r>
      <w:r w:rsidRPr="00A742C7">
        <w:rPr>
          <w:rFonts w:eastAsia="Times New Roman" w:cs="Times New Roman"/>
          <w:spacing w:val="-2"/>
        </w:rPr>
        <w:t>е</w:t>
      </w:r>
      <w:r w:rsidRPr="00A742C7">
        <w:rPr>
          <w:rFonts w:eastAsia="Times New Roman" w:cs="Times New Roman"/>
          <w:spacing w:val="2"/>
        </w:rPr>
        <w:t>д</w:t>
      </w:r>
      <w:r w:rsidRPr="00A742C7">
        <w:rPr>
          <w:rFonts w:eastAsia="Times New Roman" w:cs="Times New Roman"/>
          <w:spacing w:val="-2"/>
        </w:rPr>
        <w:t>с</w:t>
      </w:r>
      <w:r w:rsidRPr="00A742C7">
        <w:rPr>
          <w:rFonts w:eastAsia="Times New Roman" w:cs="Times New Roman"/>
        </w:rPr>
        <w:t>т</w:t>
      </w:r>
      <w:r w:rsidRPr="00A742C7">
        <w:rPr>
          <w:rFonts w:eastAsia="Times New Roman" w:cs="Times New Roman"/>
          <w:spacing w:val="-3"/>
        </w:rPr>
        <w:t>а</w:t>
      </w:r>
      <w:r w:rsidRPr="00A742C7">
        <w:rPr>
          <w:rFonts w:eastAsia="Times New Roman" w:cs="Times New Roman"/>
          <w:spacing w:val="1"/>
        </w:rPr>
        <w:t>в</w:t>
      </w:r>
      <w:r w:rsidRPr="00A742C7">
        <w:rPr>
          <w:rFonts w:eastAsia="Times New Roman" w:cs="Times New Roman"/>
          <w:spacing w:val="-5"/>
        </w:rPr>
        <w:t>л</w:t>
      </w:r>
      <w:r w:rsidRPr="00A742C7">
        <w:rPr>
          <w:rFonts w:eastAsia="Times New Roman" w:cs="Times New Roman"/>
          <w:spacing w:val="-2"/>
        </w:rPr>
        <w:t>е</w:t>
      </w:r>
      <w:r w:rsidRPr="00A742C7">
        <w:rPr>
          <w:rFonts w:eastAsia="Times New Roman" w:cs="Times New Roman"/>
        </w:rPr>
        <w:t>н</w:t>
      </w:r>
      <w:r w:rsidRPr="00A742C7">
        <w:rPr>
          <w:rFonts w:eastAsia="Times New Roman" w:cs="Times New Roman"/>
          <w:spacing w:val="18"/>
        </w:rPr>
        <w:t xml:space="preserve"> </w:t>
      </w:r>
      <w:r w:rsidRPr="00A742C7">
        <w:rPr>
          <w:rFonts w:eastAsia="Times New Roman" w:cs="Times New Roman"/>
          <w:spacing w:val="4"/>
        </w:rPr>
        <w:t>р</w:t>
      </w:r>
      <w:r w:rsidRPr="00A742C7">
        <w:rPr>
          <w:rFonts w:eastAsia="Times New Roman" w:cs="Times New Roman"/>
          <w:spacing w:val="-2"/>
        </w:rPr>
        <w:t>еес</w:t>
      </w:r>
      <w:r w:rsidRPr="00A742C7">
        <w:rPr>
          <w:rFonts w:eastAsia="Times New Roman" w:cs="Times New Roman"/>
        </w:rPr>
        <w:t>тр</w:t>
      </w:r>
      <w:r w:rsidRPr="00A742C7">
        <w:rPr>
          <w:rFonts w:eastAsia="Times New Roman" w:cs="Times New Roman"/>
          <w:spacing w:val="25"/>
        </w:rPr>
        <w:t xml:space="preserve"> </w:t>
      </w:r>
      <w:r w:rsidRPr="00A742C7">
        <w:rPr>
          <w:rFonts w:eastAsia="Times New Roman" w:cs="Times New Roman"/>
          <w:spacing w:val="-2"/>
        </w:rPr>
        <w:t>с</w:t>
      </w:r>
      <w:r w:rsidRPr="00A742C7">
        <w:rPr>
          <w:rFonts w:eastAsia="Times New Roman" w:cs="Times New Roman"/>
          <w:spacing w:val="-3"/>
        </w:rPr>
        <w:t>и</w:t>
      </w:r>
      <w:r w:rsidRPr="00A742C7">
        <w:rPr>
          <w:rFonts w:eastAsia="Times New Roman" w:cs="Times New Roman"/>
          <w:spacing w:val="-2"/>
        </w:rPr>
        <w:t>с</w:t>
      </w:r>
      <w:r w:rsidRPr="00A742C7">
        <w:rPr>
          <w:rFonts w:eastAsia="Times New Roman" w:cs="Times New Roman"/>
        </w:rPr>
        <w:t>т</w:t>
      </w:r>
      <w:r w:rsidRPr="00A742C7">
        <w:rPr>
          <w:rFonts w:eastAsia="Times New Roman" w:cs="Times New Roman"/>
          <w:spacing w:val="-3"/>
        </w:rPr>
        <w:t>е</w:t>
      </w:r>
      <w:r w:rsidRPr="00A742C7">
        <w:rPr>
          <w:rFonts w:eastAsia="Times New Roman" w:cs="Times New Roman"/>
        </w:rPr>
        <w:t>м</w:t>
      </w:r>
      <w:r w:rsidRPr="00A742C7">
        <w:rPr>
          <w:rFonts w:eastAsia="Times New Roman" w:cs="Times New Roman"/>
          <w:spacing w:val="16"/>
        </w:rPr>
        <w:t xml:space="preserve"> </w:t>
      </w:r>
      <w:r w:rsidRPr="00A742C7">
        <w:rPr>
          <w:rFonts w:eastAsia="Times New Roman" w:cs="Times New Roman"/>
        </w:rPr>
        <w:t>т</w:t>
      </w:r>
      <w:r w:rsidRPr="00A742C7">
        <w:rPr>
          <w:rFonts w:eastAsia="Times New Roman" w:cs="Times New Roman"/>
          <w:spacing w:val="-3"/>
        </w:rPr>
        <w:t>еп</w:t>
      </w:r>
      <w:r w:rsidRPr="00A742C7">
        <w:rPr>
          <w:rFonts w:eastAsia="Times New Roman" w:cs="Times New Roman"/>
          <w:spacing w:val="-5"/>
        </w:rPr>
        <w:t>л</w:t>
      </w:r>
      <w:r w:rsidRPr="00A742C7">
        <w:rPr>
          <w:rFonts w:eastAsia="Times New Roman" w:cs="Times New Roman"/>
          <w:spacing w:val="4"/>
        </w:rPr>
        <w:t>о</w:t>
      </w:r>
      <w:r w:rsidRPr="00A742C7">
        <w:rPr>
          <w:rFonts w:eastAsia="Times New Roman" w:cs="Times New Roman"/>
          <w:spacing w:val="-2"/>
        </w:rPr>
        <w:t>с</w:t>
      </w:r>
      <w:r w:rsidRPr="00A742C7">
        <w:rPr>
          <w:rFonts w:eastAsia="Times New Roman" w:cs="Times New Roman"/>
          <w:spacing w:val="-3"/>
        </w:rPr>
        <w:t>н</w:t>
      </w:r>
      <w:r w:rsidRPr="00A742C7">
        <w:rPr>
          <w:rFonts w:eastAsia="Times New Roman" w:cs="Times New Roman"/>
          <w:spacing w:val="-2"/>
        </w:rPr>
        <w:t>а</w:t>
      </w:r>
      <w:r w:rsidRPr="00A742C7">
        <w:rPr>
          <w:rFonts w:eastAsia="Times New Roman" w:cs="Times New Roman"/>
          <w:spacing w:val="2"/>
        </w:rPr>
        <w:t>б</w:t>
      </w:r>
      <w:r w:rsidRPr="00A742C7">
        <w:rPr>
          <w:rFonts w:eastAsia="Times New Roman" w:cs="Times New Roman"/>
        </w:rPr>
        <w:t>ж</w:t>
      </w:r>
      <w:r w:rsidRPr="00A742C7">
        <w:rPr>
          <w:rFonts w:eastAsia="Times New Roman" w:cs="Times New Roman"/>
          <w:spacing w:val="-2"/>
        </w:rPr>
        <w:t>е</w:t>
      </w:r>
      <w:r w:rsidRPr="00A742C7">
        <w:rPr>
          <w:rFonts w:eastAsia="Times New Roman" w:cs="Times New Roman"/>
          <w:spacing w:val="-3"/>
        </w:rPr>
        <w:t>ни</w:t>
      </w:r>
      <w:r w:rsidRPr="00A742C7">
        <w:rPr>
          <w:rFonts w:eastAsia="Times New Roman" w:cs="Times New Roman"/>
          <w:spacing w:val="3"/>
        </w:rPr>
        <w:t>я</w:t>
      </w:r>
      <w:r w:rsidRPr="00A742C7">
        <w:rPr>
          <w:rFonts w:eastAsia="Times New Roman" w:cs="Times New Roman"/>
        </w:rPr>
        <w:t>,</w:t>
      </w:r>
      <w:r w:rsidRPr="00A742C7">
        <w:rPr>
          <w:rFonts w:eastAsia="Times New Roman" w:cs="Times New Roman"/>
          <w:spacing w:val="23"/>
        </w:rPr>
        <w:t xml:space="preserve"> </w:t>
      </w:r>
      <w:r w:rsidRPr="00A742C7">
        <w:rPr>
          <w:rFonts w:eastAsia="Times New Roman" w:cs="Times New Roman"/>
          <w:spacing w:val="-2"/>
        </w:rPr>
        <w:t>с</w:t>
      </w:r>
      <w:r w:rsidRPr="00A742C7">
        <w:rPr>
          <w:rFonts w:eastAsia="Times New Roman" w:cs="Times New Roman"/>
          <w:spacing w:val="4"/>
        </w:rPr>
        <w:t>о</w:t>
      </w:r>
      <w:r w:rsidRPr="00A742C7">
        <w:rPr>
          <w:rFonts w:eastAsia="Times New Roman" w:cs="Times New Roman"/>
          <w:spacing w:val="2"/>
        </w:rPr>
        <w:t>д</w:t>
      </w:r>
      <w:r w:rsidRPr="00A742C7">
        <w:rPr>
          <w:rFonts w:eastAsia="Times New Roman" w:cs="Times New Roman"/>
          <w:spacing w:val="-12"/>
        </w:rPr>
        <w:t>е</w:t>
      </w:r>
      <w:r w:rsidRPr="00A742C7">
        <w:rPr>
          <w:rFonts w:eastAsia="Times New Roman" w:cs="Times New Roman"/>
          <w:spacing w:val="4"/>
        </w:rPr>
        <w:t>р</w:t>
      </w:r>
      <w:r w:rsidRPr="00A742C7">
        <w:rPr>
          <w:rFonts w:eastAsia="Times New Roman" w:cs="Times New Roman"/>
        </w:rPr>
        <w:t>ж</w:t>
      </w:r>
      <w:r w:rsidRPr="00A742C7">
        <w:rPr>
          <w:rFonts w:eastAsia="Times New Roman" w:cs="Times New Roman"/>
          <w:spacing w:val="-2"/>
        </w:rPr>
        <w:t>а</w:t>
      </w:r>
      <w:r w:rsidRPr="00A742C7">
        <w:rPr>
          <w:rFonts w:eastAsia="Times New Roman" w:cs="Times New Roman"/>
          <w:spacing w:val="2"/>
        </w:rPr>
        <w:t>щ</w:t>
      </w:r>
      <w:r w:rsidRPr="00A742C7">
        <w:rPr>
          <w:rFonts w:eastAsia="Times New Roman" w:cs="Times New Roman"/>
          <w:spacing w:val="-3"/>
        </w:rPr>
        <w:t>и</w:t>
      </w:r>
      <w:r w:rsidRPr="00A742C7">
        <w:rPr>
          <w:rFonts w:eastAsia="Times New Roman" w:cs="Times New Roman"/>
        </w:rPr>
        <w:t>й</w:t>
      </w:r>
      <w:r w:rsidRPr="00A742C7">
        <w:rPr>
          <w:rFonts w:eastAsia="Times New Roman" w:cs="Times New Roman"/>
          <w:spacing w:val="18"/>
        </w:rPr>
        <w:t xml:space="preserve"> </w:t>
      </w:r>
      <w:r w:rsidRPr="00A742C7">
        <w:rPr>
          <w:rFonts w:eastAsia="Times New Roman" w:cs="Times New Roman"/>
          <w:spacing w:val="-3"/>
        </w:rPr>
        <w:t>п</w:t>
      </w:r>
      <w:r w:rsidRPr="00A742C7">
        <w:rPr>
          <w:rFonts w:eastAsia="Times New Roman" w:cs="Times New Roman"/>
          <w:spacing w:val="-2"/>
        </w:rPr>
        <w:t>е</w:t>
      </w:r>
      <w:r w:rsidRPr="00A742C7">
        <w:rPr>
          <w:rFonts w:eastAsia="Times New Roman" w:cs="Times New Roman"/>
          <w:spacing w:val="4"/>
        </w:rPr>
        <w:t>р</w:t>
      </w:r>
      <w:r w:rsidRPr="00A742C7">
        <w:rPr>
          <w:rFonts w:eastAsia="Times New Roman" w:cs="Times New Roman"/>
          <w:spacing w:val="-12"/>
        </w:rPr>
        <w:t>е</w:t>
      </w:r>
      <w:r w:rsidRPr="00A742C7">
        <w:rPr>
          <w:rFonts w:eastAsia="Times New Roman" w:cs="Times New Roman"/>
          <w:spacing w:val="3"/>
        </w:rPr>
        <w:t>ч</w:t>
      </w:r>
      <w:r w:rsidRPr="00A742C7">
        <w:rPr>
          <w:rFonts w:eastAsia="Times New Roman" w:cs="Times New Roman"/>
          <w:spacing w:val="-2"/>
        </w:rPr>
        <w:t>е</w:t>
      </w:r>
      <w:r w:rsidRPr="00A742C7">
        <w:rPr>
          <w:rFonts w:eastAsia="Times New Roman" w:cs="Times New Roman"/>
          <w:spacing w:val="-3"/>
        </w:rPr>
        <w:t>н</w:t>
      </w:r>
      <w:r w:rsidRPr="00A742C7">
        <w:rPr>
          <w:rFonts w:eastAsia="Times New Roman" w:cs="Times New Roman"/>
        </w:rPr>
        <w:t>ь</w:t>
      </w:r>
      <w:r w:rsidRPr="00A742C7">
        <w:rPr>
          <w:rFonts w:eastAsia="Times New Roman" w:cs="Times New Roman"/>
          <w:spacing w:val="17"/>
        </w:rPr>
        <w:t xml:space="preserve"> </w:t>
      </w:r>
      <w:r w:rsidRPr="00A742C7">
        <w:rPr>
          <w:rFonts w:eastAsia="Times New Roman" w:cs="Times New Roman"/>
        </w:rPr>
        <w:t>т</w:t>
      </w:r>
      <w:r w:rsidRPr="00A742C7">
        <w:rPr>
          <w:rFonts w:eastAsia="Times New Roman" w:cs="Times New Roman"/>
          <w:spacing w:val="-3"/>
        </w:rPr>
        <w:t>еп</w:t>
      </w:r>
      <w:r w:rsidRPr="00A742C7">
        <w:rPr>
          <w:rFonts w:eastAsia="Times New Roman" w:cs="Times New Roman"/>
          <w:spacing w:val="-5"/>
        </w:rPr>
        <w:t>л</w:t>
      </w:r>
      <w:r w:rsidRPr="00A742C7">
        <w:rPr>
          <w:rFonts w:eastAsia="Times New Roman" w:cs="Times New Roman"/>
          <w:spacing w:val="4"/>
        </w:rPr>
        <w:t>о</w:t>
      </w:r>
      <w:r w:rsidRPr="00A742C7">
        <w:rPr>
          <w:rFonts w:eastAsia="Times New Roman" w:cs="Times New Roman"/>
          <w:spacing w:val="-2"/>
        </w:rPr>
        <w:t>с</w:t>
      </w:r>
      <w:r w:rsidRPr="00A742C7">
        <w:rPr>
          <w:rFonts w:eastAsia="Times New Roman" w:cs="Times New Roman"/>
          <w:spacing w:val="-3"/>
        </w:rPr>
        <w:t>н</w:t>
      </w:r>
      <w:r w:rsidRPr="00A742C7">
        <w:rPr>
          <w:rFonts w:eastAsia="Times New Roman" w:cs="Times New Roman"/>
          <w:spacing w:val="-2"/>
        </w:rPr>
        <w:t>а</w:t>
      </w:r>
      <w:r w:rsidRPr="00A742C7">
        <w:rPr>
          <w:rFonts w:eastAsia="Times New Roman" w:cs="Times New Roman"/>
          <w:spacing w:val="2"/>
        </w:rPr>
        <w:t>б</w:t>
      </w:r>
      <w:r w:rsidRPr="00A742C7">
        <w:rPr>
          <w:rFonts w:eastAsia="Times New Roman" w:cs="Times New Roman"/>
        </w:rPr>
        <w:t>ж</w:t>
      </w:r>
      <w:r w:rsidRPr="00A742C7">
        <w:rPr>
          <w:rFonts w:eastAsia="Times New Roman" w:cs="Times New Roman"/>
          <w:spacing w:val="-2"/>
        </w:rPr>
        <w:t>аю</w:t>
      </w:r>
      <w:r w:rsidRPr="00A742C7">
        <w:rPr>
          <w:rFonts w:eastAsia="Times New Roman" w:cs="Times New Roman"/>
          <w:spacing w:val="2"/>
        </w:rPr>
        <w:t>щ</w:t>
      </w:r>
      <w:r w:rsidRPr="00A742C7">
        <w:rPr>
          <w:rFonts w:eastAsia="Times New Roman" w:cs="Times New Roman"/>
          <w:spacing w:val="-3"/>
        </w:rPr>
        <w:t>и</w:t>
      </w:r>
      <w:r w:rsidRPr="00A742C7">
        <w:rPr>
          <w:rFonts w:eastAsia="Times New Roman" w:cs="Times New Roman"/>
        </w:rPr>
        <w:t xml:space="preserve">х </w:t>
      </w:r>
      <w:r w:rsidRPr="00A742C7">
        <w:rPr>
          <w:rFonts w:eastAsia="Times New Roman" w:cs="Times New Roman"/>
          <w:spacing w:val="4"/>
        </w:rPr>
        <w:t>ор</w:t>
      </w:r>
      <w:r w:rsidRPr="00A742C7">
        <w:rPr>
          <w:rFonts w:eastAsia="Times New Roman" w:cs="Times New Roman"/>
          <w:spacing w:val="-5"/>
        </w:rPr>
        <w:t>г</w:t>
      </w:r>
      <w:r w:rsidRPr="00A742C7">
        <w:rPr>
          <w:rFonts w:eastAsia="Times New Roman" w:cs="Times New Roman"/>
          <w:spacing w:val="-2"/>
        </w:rPr>
        <w:t>а</w:t>
      </w:r>
      <w:r w:rsidRPr="00A742C7">
        <w:rPr>
          <w:rFonts w:eastAsia="Times New Roman" w:cs="Times New Roman"/>
          <w:spacing w:val="-3"/>
        </w:rPr>
        <w:t>ни</w:t>
      </w:r>
      <w:r w:rsidRPr="00A742C7">
        <w:rPr>
          <w:rFonts w:eastAsia="Times New Roman" w:cs="Times New Roman"/>
          <w:spacing w:val="-1"/>
        </w:rPr>
        <w:t>з</w:t>
      </w:r>
      <w:r w:rsidRPr="00A742C7">
        <w:rPr>
          <w:rFonts w:eastAsia="Times New Roman" w:cs="Times New Roman"/>
          <w:spacing w:val="-2"/>
        </w:rPr>
        <w:t>а</w:t>
      </w:r>
      <w:r w:rsidRPr="00A742C7">
        <w:rPr>
          <w:rFonts w:eastAsia="Times New Roman" w:cs="Times New Roman"/>
          <w:spacing w:val="-3"/>
        </w:rPr>
        <w:t>ций</w:t>
      </w:r>
      <w:r w:rsidRPr="00A742C7">
        <w:rPr>
          <w:rFonts w:eastAsia="Times New Roman" w:cs="Times New Roman"/>
        </w:rPr>
        <w:t>,</w:t>
      </w:r>
      <w:r w:rsidRPr="00A742C7">
        <w:rPr>
          <w:rFonts w:eastAsia="Times New Roman" w:cs="Times New Roman"/>
          <w:spacing w:val="45"/>
        </w:rPr>
        <w:t xml:space="preserve"> </w:t>
      </w:r>
      <w:r w:rsidRPr="00A742C7">
        <w:rPr>
          <w:rFonts w:eastAsia="Times New Roman" w:cs="Times New Roman"/>
          <w:spacing w:val="2"/>
        </w:rPr>
        <w:t>д</w:t>
      </w:r>
      <w:r w:rsidRPr="00A742C7">
        <w:rPr>
          <w:rFonts w:eastAsia="Times New Roman" w:cs="Times New Roman"/>
          <w:spacing w:val="-2"/>
        </w:rPr>
        <w:t>е</w:t>
      </w:r>
      <w:r w:rsidRPr="00A742C7">
        <w:rPr>
          <w:rFonts w:eastAsia="Times New Roman" w:cs="Times New Roman"/>
          <w:spacing w:val="-3"/>
        </w:rPr>
        <w:t>й</w:t>
      </w:r>
      <w:r w:rsidRPr="00A742C7">
        <w:rPr>
          <w:rFonts w:eastAsia="Times New Roman" w:cs="Times New Roman"/>
          <w:spacing w:val="-2"/>
        </w:rPr>
        <w:t>с</w:t>
      </w:r>
      <w:r w:rsidRPr="00A742C7">
        <w:rPr>
          <w:rFonts w:eastAsia="Times New Roman" w:cs="Times New Roman"/>
        </w:rPr>
        <w:t>тв</w:t>
      </w:r>
      <w:r w:rsidRPr="00A742C7">
        <w:rPr>
          <w:rFonts w:eastAsia="Times New Roman" w:cs="Times New Roman"/>
          <w:spacing w:val="-5"/>
        </w:rPr>
        <w:t>у</w:t>
      </w:r>
      <w:r w:rsidRPr="00A742C7">
        <w:rPr>
          <w:rFonts w:eastAsia="Times New Roman" w:cs="Times New Roman"/>
          <w:spacing w:val="-2"/>
        </w:rPr>
        <w:t>ю</w:t>
      </w:r>
      <w:r w:rsidRPr="00A742C7">
        <w:rPr>
          <w:rFonts w:eastAsia="Times New Roman" w:cs="Times New Roman"/>
          <w:spacing w:val="2"/>
        </w:rPr>
        <w:t>щ</w:t>
      </w:r>
      <w:r w:rsidRPr="00A742C7">
        <w:rPr>
          <w:rFonts w:eastAsia="Times New Roman" w:cs="Times New Roman"/>
          <w:spacing w:val="-3"/>
        </w:rPr>
        <w:t>и</w:t>
      </w:r>
      <w:r w:rsidRPr="00A742C7">
        <w:rPr>
          <w:rFonts w:eastAsia="Times New Roman" w:cs="Times New Roman"/>
        </w:rPr>
        <w:t>х</w:t>
      </w:r>
      <w:r w:rsidRPr="00A742C7">
        <w:rPr>
          <w:rFonts w:eastAsia="Times New Roman" w:cs="Times New Roman"/>
          <w:spacing w:val="38"/>
        </w:rPr>
        <w:t xml:space="preserve"> </w:t>
      </w:r>
      <w:r w:rsidRPr="00A742C7">
        <w:rPr>
          <w:rFonts w:eastAsia="Times New Roman" w:cs="Times New Roman"/>
        </w:rPr>
        <w:t>в</w:t>
      </w:r>
      <w:r w:rsidRPr="00A742C7">
        <w:rPr>
          <w:rFonts w:eastAsia="Times New Roman" w:cs="Times New Roman"/>
          <w:spacing w:val="44"/>
        </w:rPr>
        <w:t xml:space="preserve"> </w:t>
      </w:r>
      <w:r w:rsidRPr="00A742C7">
        <w:rPr>
          <w:rFonts w:eastAsia="Times New Roman" w:cs="Times New Roman"/>
          <w:spacing w:val="-2"/>
        </w:rPr>
        <w:t>ка</w:t>
      </w:r>
      <w:r w:rsidRPr="00A742C7">
        <w:rPr>
          <w:rFonts w:eastAsia="Times New Roman" w:cs="Times New Roman"/>
        </w:rPr>
        <w:t>ж</w:t>
      </w:r>
      <w:r w:rsidRPr="00A742C7">
        <w:rPr>
          <w:rFonts w:eastAsia="Times New Roman" w:cs="Times New Roman"/>
          <w:spacing w:val="2"/>
        </w:rPr>
        <w:t>д</w:t>
      </w:r>
      <w:r w:rsidRPr="00A742C7">
        <w:rPr>
          <w:rFonts w:eastAsia="Times New Roman" w:cs="Times New Roman"/>
          <w:spacing w:val="4"/>
        </w:rPr>
        <w:t>о</w:t>
      </w:r>
      <w:r w:rsidRPr="00A742C7">
        <w:rPr>
          <w:rFonts w:eastAsia="Times New Roman" w:cs="Times New Roman"/>
        </w:rPr>
        <w:t>й</w:t>
      </w:r>
      <w:r w:rsidRPr="00A742C7">
        <w:rPr>
          <w:rFonts w:eastAsia="Times New Roman" w:cs="Times New Roman"/>
          <w:spacing w:val="40"/>
        </w:rPr>
        <w:t xml:space="preserve"> </w:t>
      </w:r>
      <w:r w:rsidRPr="00A742C7">
        <w:rPr>
          <w:rFonts w:eastAsia="Times New Roman" w:cs="Times New Roman"/>
          <w:spacing w:val="-2"/>
        </w:rPr>
        <w:t>с</w:t>
      </w:r>
      <w:r w:rsidRPr="00A742C7">
        <w:rPr>
          <w:rFonts w:eastAsia="Times New Roman" w:cs="Times New Roman"/>
          <w:spacing w:val="-3"/>
        </w:rPr>
        <w:t>и</w:t>
      </w:r>
      <w:r w:rsidRPr="00A742C7">
        <w:rPr>
          <w:rFonts w:eastAsia="Times New Roman" w:cs="Times New Roman"/>
          <w:spacing w:val="-2"/>
        </w:rPr>
        <w:t>с</w:t>
      </w:r>
      <w:r w:rsidRPr="00A742C7">
        <w:rPr>
          <w:rFonts w:eastAsia="Times New Roman" w:cs="Times New Roman"/>
        </w:rPr>
        <w:t>т</w:t>
      </w:r>
      <w:r w:rsidRPr="00A742C7">
        <w:rPr>
          <w:rFonts w:eastAsia="Times New Roman" w:cs="Times New Roman"/>
          <w:spacing w:val="-3"/>
        </w:rPr>
        <w:t>е</w:t>
      </w:r>
      <w:r w:rsidRPr="00A742C7">
        <w:rPr>
          <w:rFonts w:eastAsia="Times New Roman" w:cs="Times New Roman"/>
          <w:spacing w:val="3"/>
        </w:rPr>
        <w:t>м</w:t>
      </w:r>
      <w:r w:rsidRPr="00A742C7">
        <w:rPr>
          <w:rFonts w:eastAsia="Times New Roman" w:cs="Times New Roman"/>
        </w:rPr>
        <w:t>е</w:t>
      </w:r>
      <w:r w:rsidRPr="00A742C7">
        <w:rPr>
          <w:rFonts w:eastAsia="Times New Roman" w:cs="Times New Roman"/>
          <w:spacing w:val="47"/>
        </w:rPr>
        <w:t xml:space="preserve"> </w:t>
      </w:r>
      <w:r w:rsidRPr="00A742C7">
        <w:rPr>
          <w:rFonts w:eastAsia="Times New Roman" w:cs="Times New Roman"/>
        </w:rPr>
        <w:t>т</w:t>
      </w:r>
      <w:r w:rsidRPr="00A742C7">
        <w:rPr>
          <w:rFonts w:eastAsia="Times New Roman" w:cs="Times New Roman"/>
          <w:spacing w:val="-3"/>
        </w:rPr>
        <w:t>еп</w:t>
      </w:r>
      <w:r w:rsidRPr="00A742C7">
        <w:rPr>
          <w:rFonts w:eastAsia="Times New Roman" w:cs="Times New Roman"/>
          <w:spacing w:val="-5"/>
        </w:rPr>
        <w:t>л</w:t>
      </w:r>
      <w:r w:rsidRPr="00A742C7">
        <w:rPr>
          <w:rFonts w:eastAsia="Times New Roman" w:cs="Times New Roman"/>
          <w:spacing w:val="4"/>
        </w:rPr>
        <w:t>о</w:t>
      </w:r>
      <w:r w:rsidRPr="00A742C7">
        <w:rPr>
          <w:rFonts w:eastAsia="Times New Roman" w:cs="Times New Roman"/>
          <w:spacing w:val="-2"/>
        </w:rPr>
        <w:t>с</w:t>
      </w:r>
      <w:r w:rsidRPr="00A742C7">
        <w:rPr>
          <w:rFonts w:eastAsia="Times New Roman" w:cs="Times New Roman"/>
          <w:spacing w:val="-3"/>
        </w:rPr>
        <w:t>н</w:t>
      </w:r>
      <w:r w:rsidRPr="00A742C7">
        <w:rPr>
          <w:rFonts w:eastAsia="Times New Roman" w:cs="Times New Roman"/>
          <w:spacing w:val="-2"/>
        </w:rPr>
        <w:t>а</w:t>
      </w:r>
      <w:r w:rsidRPr="00A742C7">
        <w:rPr>
          <w:rFonts w:eastAsia="Times New Roman" w:cs="Times New Roman"/>
          <w:spacing w:val="2"/>
        </w:rPr>
        <w:t>б</w:t>
      </w:r>
      <w:r w:rsidRPr="00A742C7">
        <w:rPr>
          <w:rFonts w:eastAsia="Times New Roman" w:cs="Times New Roman"/>
        </w:rPr>
        <w:t>ж</w:t>
      </w:r>
      <w:r w:rsidRPr="00A742C7">
        <w:rPr>
          <w:rFonts w:eastAsia="Times New Roman" w:cs="Times New Roman"/>
          <w:spacing w:val="-2"/>
        </w:rPr>
        <w:t>е</w:t>
      </w:r>
      <w:r w:rsidRPr="00A742C7">
        <w:rPr>
          <w:rFonts w:eastAsia="Times New Roman" w:cs="Times New Roman"/>
          <w:spacing w:val="-3"/>
        </w:rPr>
        <w:t>ни</w:t>
      </w:r>
      <w:r w:rsidRPr="00A742C7">
        <w:rPr>
          <w:rFonts w:eastAsia="Times New Roman" w:cs="Times New Roman"/>
          <w:spacing w:val="3"/>
        </w:rPr>
        <w:t>я</w:t>
      </w:r>
      <w:r w:rsidRPr="00A742C7">
        <w:rPr>
          <w:rFonts w:eastAsia="Times New Roman" w:cs="Times New Roman"/>
        </w:rPr>
        <w:t>,</w:t>
      </w:r>
      <w:r w:rsidRPr="00A742C7">
        <w:rPr>
          <w:rFonts w:eastAsia="Times New Roman" w:cs="Times New Roman"/>
          <w:spacing w:val="45"/>
        </w:rPr>
        <w:t xml:space="preserve"> </w:t>
      </w:r>
      <w:r w:rsidRPr="00A742C7">
        <w:rPr>
          <w:rFonts w:eastAsia="Times New Roman" w:cs="Times New Roman"/>
          <w:spacing w:val="4"/>
        </w:rPr>
        <w:t>р</w:t>
      </w:r>
      <w:r w:rsidRPr="00A742C7">
        <w:rPr>
          <w:rFonts w:eastAsia="Times New Roman" w:cs="Times New Roman"/>
          <w:spacing w:val="-2"/>
        </w:rPr>
        <w:t>ас</w:t>
      </w:r>
      <w:r w:rsidRPr="00A742C7">
        <w:rPr>
          <w:rFonts w:eastAsia="Times New Roman" w:cs="Times New Roman"/>
          <w:spacing w:val="-3"/>
        </w:rPr>
        <w:t>п</w:t>
      </w:r>
      <w:r w:rsidRPr="00A742C7">
        <w:rPr>
          <w:rFonts w:eastAsia="Times New Roman" w:cs="Times New Roman"/>
          <w:spacing w:val="4"/>
        </w:rPr>
        <w:t>о</w:t>
      </w:r>
      <w:r w:rsidRPr="00A742C7">
        <w:rPr>
          <w:rFonts w:eastAsia="Times New Roman" w:cs="Times New Roman"/>
          <w:spacing w:val="-5"/>
        </w:rPr>
        <w:t>л</w:t>
      </w:r>
      <w:r w:rsidRPr="00A742C7">
        <w:rPr>
          <w:rFonts w:eastAsia="Times New Roman" w:cs="Times New Roman"/>
          <w:spacing w:val="4"/>
        </w:rPr>
        <w:t>о</w:t>
      </w:r>
      <w:r w:rsidRPr="00A742C7">
        <w:rPr>
          <w:rFonts w:eastAsia="Times New Roman" w:cs="Times New Roman"/>
        </w:rPr>
        <w:t>ж</w:t>
      </w:r>
      <w:r w:rsidRPr="00A742C7">
        <w:rPr>
          <w:rFonts w:eastAsia="Times New Roman" w:cs="Times New Roman"/>
          <w:spacing w:val="-2"/>
        </w:rPr>
        <w:t>е</w:t>
      </w:r>
      <w:r w:rsidRPr="00A742C7">
        <w:rPr>
          <w:rFonts w:eastAsia="Times New Roman" w:cs="Times New Roman"/>
          <w:spacing w:val="-3"/>
        </w:rPr>
        <w:t>нн</w:t>
      </w:r>
      <w:r w:rsidRPr="00A742C7">
        <w:rPr>
          <w:rFonts w:eastAsia="Times New Roman" w:cs="Times New Roman"/>
          <w:spacing w:val="-5"/>
        </w:rPr>
        <w:t>ы</w:t>
      </w:r>
      <w:r w:rsidRPr="00A742C7">
        <w:rPr>
          <w:rFonts w:eastAsia="Times New Roman" w:cs="Times New Roman"/>
        </w:rPr>
        <w:t>х</w:t>
      </w:r>
      <w:r w:rsidRPr="00A742C7">
        <w:rPr>
          <w:rFonts w:eastAsia="Times New Roman" w:cs="Times New Roman"/>
          <w:spacing w:val="38"/>
        </w:rPr>
        <w:t xml:space="preserve"> </w:t>
      </w:r>
      <w:r w:rsidRPr="00A742C7">
        <w:rPr>
          <w:rFonts w:eastAsia="Times New Roman" w:cs="Times New Roman"/>
        </w:rPr>
        <w:t>в</w:t>
      </w:r>
      <w:r w:rsidRPr="00A742C7">
        <w:rPr>
          <w:rFonts w:eastAsia="Times New Roman" w:cs="Times New Roman"/>
          <w:spacing w:val="44"/>
        </w:rPr>
        <w:t xml:space="preserve"> </w:t>
      </w:r>
      <w:r w:rsidRPr="00A742C7">
        <w:rPr>
          <w:rFonts w:eastAsia="Times New Roman" w:cs="Times New Roman"/>
          <w:spacing w:val="3"/>
        </w:rPr>
        <w:t>м</w:t>
      </w:r>
      <w:r w:rsidRPr="00A742C7">
        <w:rPr>
          <w:rFonts w:eastAsia="Times New Roman" w:cs="Times New Roman"/>
          <w:spacing w:val="-5"/>
        </w:rPr>
        <w:t>у</w:t>
      </w:r>
      <w:r w:rsidRPr="00A742C7">
        <w:rPr>
          <w:rFonts w:eastAsia="Times New Roman" w:cs="Times New Roman"/>
          <w:spacing w:val="-3"/>
        </w:rPr>
        <w:t>ницип</w:t>
      </w:r>
      <w:r w:rsidRPr="00A742C7">
        <w:rPr>
          <w:rFonts w:eastAsia="Times New Roman" w:cs="Times New Roman"/>
          <w:spacing w:val="-2"/>
        </w:rPr>
        <w:t>а</w:t>
      </w:r>
      <w:r w:rsidRPr="00A742C7">
        <w:rPr>
          <w:rFonts w:eastAsia="Times New Roman" w:cs="Times New Roman"/>
          <w:spacing w:val="-5"/>
        </w:rPr>
        <w:t>л</w:t>
      </w:r>
      <w:r w:rsidRPr="00A742C7">
        <w:rPr>
          <w:rFonts w:eastAsia="Times New Roman" w:cs="Times New Roman"/>
          <w:spacing w:val="4"/>
        </w:rPr>
        <w:t>ь</w:t>
      </w:r>
      <w:r w:rsidRPr="00A742C7">
        <w:rPr>
          <w:rFonts w:eastAsia="Times New Roman" w:cs="Times New Roman"/>
          <w:spacing w:val="6"/>
        </w:rPr>
        <w:t>н</w:t>
      </w:r>
      <w:r w:rsidRPr="00A742C7">
        <w:rPr>
          <w:rFonts w:eastAsia="Times New Roman" w:cs="Times New Roman"/>
          <w:spacing w:val="-5"/>
        </w:rPr>
        <w:t>о</w:t>
      </w:r>
      <w:r w:rsidRPr="00A742C7">
        <w:rPr>
          <w:rFonts w:eastAsia="Times New Roman" w:cs="Times New Roman"/>
        </w:rPr>
        <w:t xml:space="preserve">м </w:t>
      </w:r>
      <w:r w:rsidRPr="00A742C7">
        <w:rPr>
          <w:rFonts w:eastAsia="Times New Roman" w:cs="Times New Roman"/>
          <w:spacing w:val="4"/>
        </w:rPr>
        <w:t>о</w:t>
      </w:r>
      <w:r w:rsidRPr="00A742C7">
        <w:rPr>
          <w:rFonts w:eastAsia="Times New Roman" w:cs="Times New Roman"/>
          <w:spacing w:val="2"/>
        </w:rPr>
        <w:t>б</w:t>
      </w:r>
      <w:r w:rsidRPr="00A742C7">
        <w:rPr>
          <w:rFonts w:eastAsia="Times New Roman" w:cs="Times New Roman"/>
          <w:spacing w:val="4"/>
        </w:rPr>
        <w:t>р</w:t>
      </w:r>
      <w:r w:rsidRPr="00A742C7">
        <w:rPr>
          <w:rFonts w:eastAsia="Times New Roman" w:cs="Times New Roman"/>
          <w:spacing w:val="-2"/>
        </w:rPr>
        <w:t>а</w:t>
      </w:r>
      <w:r w:rsidRPr="00A742C7">
        <w:rPr>
          <w:rFonts w:eastAsia="Times New Roman" w:cs="Times New Roman"/>
          <w:spacing w:val="-11"/>
        </w:rPr>
        <w:t>з</w:t>
      </w:r>
      <w:r w:rsidRPr="00A742C7">
        <w:rPr>
          <w:rFonts w:eastAsia="Times New Roman" w:cs="Times New Roman"/>
          <w:spacing w:val="4"/>
        </w:rPr>
        <w:t>о</w:t>
      </w:r>
      <w:r w:rsidRPr="00A742C7">
        <w:rPr>
          <w:rFonts w:eastAsia="Times New Roman" w:cs="Times New Roman"/>
          <w:spacing w:val="1"/>
        </w:rPr>
        <w:t>в</w:t>
      </w:r>
      <w:r w:rsidRPr="00A742C7">
        <w:rPr>
          <w:rFonts w:eastAsia="Times New Roman" w:cs="Times New Roman"/>
          <w:spacing w:val="-2"/>
        </w:rPr>
        <w:t>а</w:t>
      </w:r>
      <w:r w:rsidRPr="00A742C7">
        <w:rPr>
          <w:rFonts w:eastAsia="Times New Roman" w:cs="Times New Roman"/>
          <w:spacing w:val="-3"/>
        </w:rPr>
        <w:t>ни</w:t>
      </w:r>
      <w:r w:rsidRPr="00A742C7">
        <w:rPr>
          <w:rFonts w:eastAsia="Times New Roman" w:cs="Times New Roman"/>
        </w:rPr>
        <w:t>и</w:t>
      </w:r>
      <w:r w:rsidRPr="00A742C7">
        <w:rPr>
          <w:rFonts w:eastAsia="Times New Roman" w:cs="Times New Roman"/>
          <w:spacing w:val="-1"/>
        </w:rPr>
        <w:t xml:space="preserve"> </w:t>
      </w:r>
      <w:r w:rsidRPr="00A742C7">
        <w:rPr>
          <w:rFonts w:eastAsia="Times New Roman" w:cs="Times New Roman"/>
        </w:rPr>
        <w:t>Печенгский муниципальный округ.</w:t>
      </w:r>
    </w:p>
    <w:p w14:paraId="1D1AF4DD" w14:textId="77777777" w:rsidR="009A51F2" w:rsidRPr="00A742C7" w:rsidRDefault="009A51F2" w:rsidP="009A51F2">
      <w:pPr>
        <w:pStyle w:val="a1"/>
        <w:jc w:val="center"/>
        <w:rPr>
          <w:rFonts w:eastAsia="Times New Roman" w:cs="Times New Roman"/>
          <w:sz w:val="22"/>
        </w:rPr>
      </w:pPr>
      <w:bookmarkStart w:id="368" w:name="OLE_LINK19"/>
      <w:bookmarkStart w:id="369" w:name="OLE_LINK20"/>
      <w:bookmarkStart w:id="370" w:name="OLE_LINK21"/>
      <w:bookmarkEnd w:id="368"/>
      <w:bookmarkEnd w:id="369"/>
      <w:bookmarkEnd w:id="370"/>
    </w:p>
    <w:p w14:paraId="2E3084AC" w14:textId="77777777" w:rsidR="009A72F9" w:rsidRPr="00A742C7" w:rsidRDefault="009A51F2">
      <w:pPr>
        <w:spacing w:before="400" w:after="200"/>
        <w:rPr>
          <w:rFonts w:cs="Times New Roman"/>
        </w:rPr>
      </w:pPr>
      <w:r w:rsidRPr="00A742C7">
        <w:rPr>
          <w:rFonts w:cs="Times New Roman"/>
          <w:b/>
        </w:rPr>
        <w:t>Таблица 15.1.1 - Реестр систем теплоснабжения</w:t>
      </w:r>
    </w:p>
    <w:tbl>
      <w:tblPr>
        <w:tblStyle w:val="aa"/>
        <w:tblW w:w="5000" w:type="pct"/>
        <w:jc w:val="center"/>
        <w:tblInd w:w="0" w:type="dxa"/>
        <w:tblLook w:val="04A0" w:firstRow="1" w:lastRow="0" w:firstColumn="1" w:lastColumn="0" w:noHBand="0" w:noVBand="1"/>
      </w:tblPr>
      <w:tblGrid>
        <w:gridCol w:w="1929"/>
        <w:gridCol w:w="2617"/>
        <w:gridCol w:w="2714"/>
        <w:gridCol w:w="2085"/>
      </w:tblGrid>
      <w:tr w:rsidR="009A72F9" w:rsidRPr="00A742C7" w14:paraId="0BBC30EB" w14:textId="77777777" w:rsidTr="00AC77AC">
        <w:trPr>
          <w:tblHeader/>
          <w:jc w:val="center"/>
        </w:trPr>
        <w:tc>
          <w:tcPr>
            <w:tcW w:w="0" w:type="dxa"/>
            <w:shd w:val="clear" w:color="auto" w:fill="F2F2F2"/>
            <w:tcMar>
              <w:top w:w="120" w:type="dxa"/>
              <w:left w:w="20" w:type="dxa"/>
              <w:bottom w:w="120" w:type="dxa"/>
              <w:right w:w="20" w:type="dxa"/>
            </w:tcMar>
            <w:vAlign w:val="center"/>
          </w:tcPr>
          <w:p w14:paraId="165E91C7" w14:textId="77777777" w:rsidR="009A72F9" w:rsidRPr="00A742C7" w:rsidRDefault="009A51F2">
            <w:pPr>
              <w:jc w:val="center"/>
              <w:rPr>
                <w:rFonts w:cs="Times New Roman"/>
                <w:sz w:val="20"/>
              </w:rPr>
            </w:pPr>
            <w:r w:rsidRPr="00A742C7">
              <w:rPr>
                <w:rFonts w:eastAsia="Times New Roman" w:cs="Times New Roman"/>
                <w:sz w:val="20"/>
              </w:rPr>
              <w:t>№ системы теплоснабжения</w:t>
            </w:r>
          </w:p>
        </w:tc>
        <w:tc>
          <w:tcPr>
            <w:tcW w:w="0" w:type="dxa"/>
            <w:shd w:val="clear" w:color="auto" w:fill="F2F2F2"/>
            <w:tcMar>
              <w:top w:w="120" w:type="dxa"/>
              <w:left w:w="200" w:type="dxa"/>
              <w:bottom w:w="120" w:type="dxa"/>
              <w:right w:w="200" w:type="dxa"/>
            </w:tcMar>
            <w:vAlign w:val="center"/>
          </w:tcPr>
          <w:p w14:paraId="450B4A39" w14:textId="77777777" w:rsidR="009A72F9" w:rsidRPr="00A742C7" w:rsidRDefault="009A51F2">
            <w:pPr>
              <w:jc w:val="center"/>
              <w:rPr>
                <w:rFonts w:cs="Times New Roman"/>
                <w:sz w:val="20"/>
              </w:rPr>
            </w:pPr>
            <w:r w:rsidRPr="00A742C7">
              <w:rPr>
                <w:rFonts w:eastAsia="Times New Roman" w:cs="Times New Roman"/>
                <w:sz w:val="20"/>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5D2B38C2" w14:textId="77777777" w:rsidR="009A72F9" w:rsidRPr="00A742C7" w:rsidRDefault="009A51F2">
            <w:pPr>
              <w:jc w:val="center"/>
              <w:rPr>
                <w:rFonts w:cs="Times New Roman"/>
                <w:sz w:val="20"/>
              </w:rPr>
            </w:pPr>
            <w:r w:rsidRPr="00A742C7">
              <w:rPr>
                <w:rFonts w:eastAsia="Times New Roman" w:cs="Times New Roman"/>
                <w:sz w:val="20"/>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5E2D5253" w14:textId="77777777" w:rsidR="009A72F9" w:rsidRPr="00A742C7" w:rsidRDefault="009A51F2">
            <w:pPr>
              <w:jc w:val="center"/>
              <w:rPr>
                <w:rFonts w:cs="Times New Roman"/>
                <w:sz w:val="20"/>
              </w:rPr>
            </w:pPr>
            <w:r w:rsidRPr="00A742C7">
              <w:rPr>
                <w:rFonts w:eastAsia="Times New Roman" w:cs="Times New Roman"/>
                <w:sz w:val="20"/>
              </w:rPr>
              <w:t>Вид деятельности</w:t>
            </w:r>
          </w:p>
        </w:tc>
      </w:tr>
      <w:tr w:rsidR="009A72F9" w:rsidRPr="00A742C7" w14:paraId="17FDE10B" w14:textId="77777777">
        <w:trPr>
          <w:jc w:val="center"/>
        </w:trPr>
        <w:tc>
          <w:tcPr>
            <w:tcW w:w="0" w:type="dxa"/>
            <w:vMerge w:val="restart"/>
            <w:shd w:val="clear" w:color="auto" w:fill="FFFFFF"/>
            <w:tcMar>
              <w:top w:w="40" w:type="dxa"/>
              <w:left w:w="20" w:type="dxa"/>
              <w:bottom w:w="40" w:type="dxa"/>
              <w:right w:w="20" w:type="dxa"/>
            </w:tcMar>
            <w:vAlign w:val="center"/>
          </w:tcPr>
          <w:p w14:paraId="4DAD5706" w14:textId="77777777" w:rsidR="009A72F9" w:rsidRPr="00A742C7" w:rsidRDefault="009A51F2">
            <w:pPr>
              <w:jc w:val="center"/>
              <w:rPr>
                <w:rFonts w:cs="Times New Roman"/>
                <w:sz w:val="20"/>
              </w:rPr>
            </w:pPr>
            <w:r w:rsidRPr="00A742C7">
              <w:rPr>
                <w:rFonts w:eastAsia="Times New Roman" w:cs="Times New Roman"/>
                <w:sz w:val="20"/>
              </w:rPr>
              <w:t>1</w:t>
            </w:r>
          </w:p>
        </w:tc>
        <w:tc>
          <w:tcPr>
            <w:tcW w:w="0" w:type="dxa"/>
            <w:vMerge w:val="restart"/>
            <w:shd w:val="clear" w:color="auto" w:fill="FFFFFF"/>
            <w:tcMar>
              <w:top w:w="40" w:type="dxa"/>
              <w:left w:w="200" w:type="dxa"/>
              <w:bottom w:w="40" w:type="dxa"/>
              <w:right w:w="200" w:type="dxa"/>
            </w:tcMar>
            <w:vAlign w:val="center"/>
          </w:tcPr>
          <w:p w14:paraId="0DF06F1A" w14:textId="77777777" w:rsidR="009A72F9" w:rsidRPr="00A742C7" w:rsidRDefault="009A51F2">
            <w:pPr>
              <w:jc w:val="center"/>
              <w:rPr>
                <w:rFonts w:cs="Times New Roman"/>
                <w:sz w:val="20"/>
              </w:rPr>
            </w:pPr>
            <w:r w:rsidRPr="00A742C7">
              <w:rPr>
                <w:rFonts w:eastAsia="Times New Roman" w:cs="Times New Roman"/>
                <w:sz w:val="20"/>
              </w:rPr>
              <w:t>Котельная "Заполярный"</w:t>
            </w:r>
          </w:p>
        </w:tc>
        <w:tc>
          <w:tcPr>
            <w:tcW w:w="0" w:type="dxa"/>
            <w:shd w:val="clear" w:color="auto" w:fill="FFFFFF"/>
            <w:tcMar>
              <w:top w:w="40" w:type="dxa"/>
              <w:left w:w="200" w:type="dxa"/>
              <w:bottom w:w="40" w:type="dxa"/>
              <w:right w:w="200" w:type="dxa"/>
            </w:tcMar>
            <w:vAlign w:val="center"/>
          </w:tcPr>
          <w:p w14:paraId="5BE2FDD4"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0" w:type="dxa"/>
            <w:shd w:val="clear" w:color="auto" w:fill="FFFFFF"/>
            <w:tcMar>
              <w:top w:w="40" w:type="dxa"/>
              <w:left w:w="200" w:type="dxa"/>
              <w:bottom w:w="40" w:type="dxa"/>
              <w:right w:w="200" w:type="dxa"/>
            </w:tcMar>
            <w:vAlign w:val="center"/>
          </w:tcPr>
          <w:p w14:paraId="2E308F80" w14:textId="77777777" w:rsidR="009A72F9" w:rsidRPr="00A742C7" w:rsidRDefault="009A51F2">
            <w:pPr>
              <w:jc w:val="center"/>
              <w:rPr>
                <w:rFonts w:cs="Times New Roman"/>
                <w:sz w:val="20"/>
              </w:rPr>
            </w:pPr>
            <w:r w:rsidRPr="00A742C7">
              <w:rPr>
                <w:rFonts w:eastAsia="Times New Roman" w:cs="Times New Roman"/>
                <w:sz w:val="20"/>
              </w:rPr>
              <w:t>производство</w:t>
            </w:r>
          </w:p>
        </w:tc>
      </w:tr>
      <w:tr w:rsidR="009A72F9" w:rsidRPr="00A742C7" w14:paraId="437044C2" w14:textId="77777777">
        <w:trPr>
          <w:jc w:val="center"/>
        </w:trPr>
        <w:tc>
          <w:tcPr>
            <w:tcW w:w="0" w:type="dxa"/>
            <w:vMerge/>
          </w:tcPr>
          <w:p w14:paraId="01AF17AD" w14:textId="77777777" w:rsidR="009A72F9" w:rsidRPr="00A742C7" w:rsidRDefault="009A72F9">
            <w:pPr>
              <w:rPr>
                <w:rFonts w:cs="Times New Roman"/>
                <w:sz w:val="20"/>
              </w:rPr>
            </w:pPr>
          </w:p>
        </w:tc>
        <w:tc>
          <w:tcPr>
            <w:tcW w:w="0" w:type="dxa"/>
            <w:vMerge/>
          </w:tcPr>
          <w:p w14:paraId="352BEF90" w14:textId="77777777" w:rsidR="009A72F9" w:rsidRPr="00A742C7" w:rsidRDefault="009A72F9">
            <w:pPr>
              <w:rPr>
                <w:rFonts w:cs="Times New Roman"/>
                <w:sz w:val="20"/>
              </w:rPr>
            </w:pPr>
          </w:p>
        </w:tc>
        <w:tc>
          <w:tcPr>
            <w:tcW w:w="0" w:type="dxa"/>
            <w:shd w:val="clear" w:color="auto" w:fill="FFFFFF"/>
            <w:tcMar>
              <w:top w:w="40" w:type="dxa"/>
              <w:left w:w="200" w:type="dxa"/>
              <w:bottom w:w="40" w:type="dxa"/>
              <w:right w:w="200" w:type="dxa"/>
            </w:tcMar>
            <w:vAlign w:val="center"/>
          </w:tcPr>
          <w:p w14:paraId="71922521" w14:textId="77777777" w:rsidR="009A72F9" w:rsidRPr="00A742C7" w:rsidRDefault="009A51F2">
            <w:pPr>
              <w:jc w:val="center"/>
              <w:rPr>
                <w:rFonts w:cs="Times New Roman"/>
                <w:sz w:val="20"/>
              </w:rPr>
            </w:pPr>
            <w:r w:rsidRPr="00A742C7">
              <w:rPr>
                <w:rFonts w:eastAsia="Times New Roman" w:cs="Times New Roman"/>
                <w:sz w:val="20"/>
              </w:rPr>
              <w:t>МУП «Тепловые сети»</w:t>
            </w:r>
          </w:p>
        </w:tc>
        <w:tc>
          <w:tcPr>
            <w:tcW w:w="0" w:type="dxa"/>
            <w:shd w:val="clear" w:color="auto" w:fill="FFFFFF"/>
            <w:tcMar>
              <w:top w:w="40" w:type="dxa"/>
              <w:left w:w="200" w:type="dxa"/>
              <w:bottom w:w="40" w:type="dxa"/>
              <w:right w:w="200" w:type="dxa"/>
            </w:tcMar>
            <w:vAlign w:val="center"/>
          </w:tcPr>
          <w:p w14:paraId="0EA74E37" w14:textId="77777777" w:rsidR="009A72F9" w:rsidRPr="00A742C7" w:rsidRDefault="009A51F2">
            <w:pPr>
              <w:jc w:val="center"/>
              <w:rPr>
                <w:rFonts w:cs="Times New Roman"/>
                <w:sz w:val="20"/>
              </w:rPr>
            </w:pPr>
            <w:r w:rsidRPr="00A742C7">
              <w:rPr>
                <w:rFonts w:eastAsia="Times New Roman" w:cs="Times New Roman"/>
                <w:sz w:val="20"/>
              </w:rPr>
              <w:t>передача</w:t>
            </w:r>
          </w:p>
        </w:tc>
      </w:tr>
      <w:tr w:rsidR="009A72F9" w:rsidRPr="00A742C7" w14:paraId="58EC9FB0" w14:textId="77777777">
        <w:trPr>
          <w:jc w:val="center"/>
        </w:trPr>
        <w:tc>
          <w:tcPr>
            <w:tcW w:w="0" w:type="dxa"/>
            <w:shd w:val="clear" w:color="auto" w:fill="FFFFFF"/>
            <w:tcMar>
              <w:top w:w="40" w:type="dxa"/>
              <w:left w:w="20" w:type="dxa"/>
              <w:bottom w:w="40" w:type="dxa"/>
              <w:right w:w="20" w:type="dxa"/>
            </w:tcMar>
            <w:vAlign w:val="center"/>
          </w:tcPr>
          <w:p w14:paraId="450AA9D5" w14:textId="77777777" w:rsidR="009A72F9" w:rsidRPr="00A742C7" w:rsidRDefault="009A51F2">
            <w:pPr>
              <w:jc w:val="center"/>
              <w:rPr>
                <w:rFonts w:cs="Times New Roman"/>
                <w:sz w:val="20"/>
              </w:rPr>
            </w:pPr>
            <w:r w:rsidRPr="00A742C7">
              <w:rPr>
                <w:rFonts w:eastAsia="Times New Roman" w:cs="Times New Roman"/>
                <w:sz w:val="20"/>
              </w:rPr>
              <w:t>2</w:t>
            </w:r>
          </w:p>
        </w:tc>
        <w:tc>
          <w:tcPr>
            <w:tcW w:w="0" w:type="dxa"/>
            <w:shd w:val="clear" w:color="auto" w:fill="FFFFFF"/>
            <w:tcMar>
              <w:top w:w="40" w:type="dxa"/>
              <w:left w:w="200" w:type="dxa"/>
              <w:bottom w:w="40" w:type="dxa"/>
              <w:right w:w="200" w:type="dxa"/>
            </w:tcMar>
            <w:vAlign w:val="center"/>
          </w:tcPr>
          <w:p w14:paraId="452224AC" w14:textId="77777777" w:rsidR="009A72F9" w:rsidRPr="00A742C7" w:rsidRDefault="009A51F2">
            <w:pPr>
              <w:jc w:val="center"/>
              <w:rPr>
                <w:rFonts w:cs="Times New Roman"/>
                <w:sz w:val="20"/>
              </w:rPr>
            </w:pPr>
            <w:r w:rsidRPr="00A742C7">
              <w:rPr>
                <w:rFonts w:eastAsia="Times New Roman" w:cs="Times New Roman"/>
                <w:sz w:val="20"/>
              </w:rPr>
              <w:t>Котельная ЭЦ-2 пгт. Никель</w:t>
            </w:r>
          </w:p>
        </w:tc>
        <w:tc>
          <w:tcPr>
            <w:tcW w:w="0" w:type="dxa"/>
            <w:shd w:val="clear" w:color="auto" w:fill="FFFFFF"/>
            <w:tcMar>
              <w:top w:w="40" w:type="dxa"/>
              <w:left w:w="200" w:type="dxa"/>
              <w:bottom w:w="40" w:type="dxa"/>
              <w:right w:w="200" w:type="dxa"/>
            </w:tcMar>
            <w:vAlign w:val="center"/>
          </w:tcPr>
          <w:p w14:paraId="49E5C196"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0" w:type="dxa"/>
            <w:shd w:val="clear" w:color="auto" w:fill="FFFFFF"/>
            <w:tcMar>
              <w:top w:w="40" w:type="dxa"/>
              <w:left w:w="200" w:type="dxa"/>
              <w:bottom w:w="40" w:type="dxa"/>
              <w:right w:w="200" w:type="dxa"/>
            </w:tcMar>
            <w:vAlign w:val="center"/>
          </w:tcPr>
          <w:p w14:paraId="0E406EF0"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26C7047A" w14:textId="77777777">
        <w:trPr>
          <w:jc w:val="center"/>
        </w:trPr>
        <w:tc>
          <w:tcPr>
            <w:tcW w:w="0" w:type="dxa"/>
            <w:vMerge w:val="restart"/>
            <w:shd w:val="clear" w:color="auto" w:fill="FFFFFF"/>
            <w:tcMar>
              <w:top w:w="40" w:type="dxa"/>
              <w:left w:w="20" w:type="dxa"/>
              <w:bottom w:w="40" w:type="dxa"/>
              <w:right w:w="20" w:type="dxa"/>
            </w:tcMar>
            <w:vAlign w:val="center"/>
          </w:tcPr>
          <w:p w14:paraId="08B70D1D" w14:textId="77777777" w:rsidR="009A72F9" w:rsidRPr="00A742C7" w:rsidRDefault="009A51F2">
            <w:pPr>
              <w:jc w:val="center"/>
              <w:rPr>
                <w:rFonts w:cs="Times New Roman"/>
                <w:sz w:val="20"/>
              </w:rPr>
            </w:pPr>
            <w:r w:rsidRPr="00A742C7">
              <w:rPr>
                <w:rFonts w:eastAsia="Times New Roman" w:cs="Times New Roman"/>
                <w:sz w:val="20"/>
              </w:rPr>
              <w:t>3</w:t>
            </w:r>
          </w:p>
        </w:tc>
        <w:tc>
          <w:tcPr>
            <w:tcW w:w="0" w:type="dxa"/>
            <w:vMerge w:val="restart"/>
            <w:shd w:val="clear" w:color="auto" w:fill="FFFFFF"/>
            <w:tcMar>
              <w:top w:w="40" w:type="dxa"/>
              <w:left w:w="200" w:type="dxa"/>
              <w:bottom w:w="40" w:type="dxa"/>
              <w:right w:w="200" w:type="dxa"/>
            </w:tcMar>
            <w:vAlign w:val="center"/>
          </w:tcPr>
          <w:p w14:paraId="717ED3C5" w14:textId="77777777" w:rsidR="009A72F9" w:rsidRPr="00A742C7" w:rsidRDefault="009A51F2">
            <w:pPr>
              <w:jc w:val="center"/>
              <w:rPr>
                <w:rFonts w:cs="Times New Roman"/>
                <w:sz w:val="20"/>
              </w:rPr>
            </w:pPr>
            <w:r w:rsidRPr="00A742C7">
              <w:rPr>
                <w:rFonts w:eastAsia="Times New Roman" w:cs="Times New Roman"/>
                <w:sz w:val="20"/>
              </w:rPr>
              <w:t>Электрокотельная "К-15" нп. Раякоски</w:t>
            </w:r>
          </w:p>
        </w:tc>
        <w:tc>
          <w:tcPr>
            <w:tcW w:w="0" w:type="dxa"/>
            <w:shd w:val="clear" w:color="auto" w:fill="FFFFFF"/>
            <w:tcMar>
              <w:top w:w="40" w:type="dxa"/>
              <w:left w:w="200" w:type="dxa"/>
              <w:bottom w:w="40" w:type="dxa"/>
              <w:right w:w="200" w:type="dxa"/>
            </w:tcMar>
            <w:vAlign w:val="center"/>
          </w:tcPr>
          <w:p w14:paraId="298F1C49" w14:textId="77777777" w:rsidR="009A72F9" w:rsidRPr="00A742C7" w:rsidRDefault="009A51F2">
            <w:pPr>
              <w:jc w:val="center"/>
              <w:rPr>
                <w:rFonts w:cs="Times New Roman"/>
                <w:sz w:val="20"/>
              </w:rPr>
            </w:pPr>
            <w:r w:rsidRPr="00A742C7">
              <w:rPr>
                <w:rFonts w:eastAsia="Times New Roman" w:cs="Times New Roman"/>
                <w:sz w:val="20"/>
              </w:rPr>
              <w:t>ПАО «ТГК-1»</w:t>
            </w:r>
          </w:p>
        </w:tc>
        <w:tc>
          <w:tcPr>
            <w:tcW w:w="0" w:type="dxa"/>
            <w:shd w:val="clear" w:color="auto" w:fill="FFFFFF"/>
            <w:tcMar>
              <w:top w:w="40" w:type="dxa"/>
              <w:left w:w="200" w:type="dxa"/>
              <w:bottom w:w="40" w:type="dxa"/>
              <w:right w:w="200" w:type="dxa"/>
            </w:tcMar>
            <w:vAlign w:val="center"/>
          </w:tcPr>
          <w:p w14:paraId="723CEFC3" w14:textId="77777777" w:rsidR="009A72F9" w:rsidRPr="00A742C7" w:rsidRDefault="009A51F2">
            <w:pPr>
              <w:jc w:val="center"/>
              <w:rPr>
                <w:rFonts w:cs="Times New Roman"/>
                <w:sz w:val="20"/>
              </w:rPr>
            </w:pPr>
            <w:r w:rsidRPr="00A742C7">
              <w:rPr>
                <w:rFonts w:eastAsia="Times New Roman" w:cs="Times New Roman"/>
                <w:sz w:val="20"/>
              </w:rPr>
              <w:t>производство</w:t>
            </w:r>
          </w:p>
        </w:tc>
      </w:tr>
      <w:tr w:rsidR="009A72F9" w:rsidRPr="00A742C7" w14:paraId="67E0583F" w14:textId="77777777">
        <w:trPr>
          <w:jc w:val="center"/>
        </w:trPr>
        <w:tc>
          <w:tcPr>
            <w:tcW w:w="0" w:type="dxa"/>
            <w:vMerge/>
          </w:tcPr>
          <w:p w14:paraId="3C0380E1" w14:textId="77777777" w:rsidR="009A72F9" w:rsidRPr="00A742C7" w:rsidRDefault="009A72F9">
            <w:pPr>
              <w:rPr>
                <w:rFonts w:cs="Times New Roman"/>
                <w:sz w:val="20"/>
              </w:rPr>
            </w:pPr>
          </w:p>
        </w:tc>
        <w:tc>
          <w:tcPr>
            <w:tcW w:w="0" w:type="dxa"/>
            <w:vMerge/>
          </w:tcPr>
          <w:p w14:paraId="6D74194B" w14:textId="77777777" w:rsidR="009A72F9" w:rsidRPr="00A742C7" w:rsidRDefault="009A72F9">
            <w:pPr>
              <w:rPr>
                <w:rFonts w:cs="Times New Roman"/>
                <w:sz w:val="20"/>
              </w:rPr>
            </w:pPr>
          </w:p>
        </w:tc>
        <w:tc>
          <w:tcPr>
            <w:tcW w:w="0" w:type="dxa"/>
            <w:shd w:val="clear" w:color="auto" w:fill="FFFFFF"/>
            <w:tcMar>
              <w:top w:w="40" w:type="dxa"/>
              <w:left w:w="200" w:type="dxa"/>
              <w:bottom w:w="40" w:type="dxa"/>
              <w:right w:w="200" w:type="dxa"/>
            </w:tcMar>
            <w:vAlign w:val="center"/>
          </w:tcPr>
          <w:p w14:paraId="19FB3F1F" w14:textId="277357E0" w:rsidR="009A72F9" w:rsidRPr="00A742C7" w:rsidRDefault="00080AB2">
            <w:pPr>
              <w:jc w:val="center"/>
              <w:rPr>
                <w:rFonts w:cs="Times New Roman"/>
                <w:sz w:val="20"/>
              </w:rPr>
            </w:pPr>
            <w:r>
              <w:rPr>
                <w:rFonts w:eastAsia="Times New Roman" w:cs="Times New Roman"/>
                <w:sz w:val="20"/>
              </w:rPr>
              <w:t>ГО</w:t>
            </w:r>
            <w:r w:rsidR="009A51F2" w:rsidRPr="00A742C7">
              <w:rPr>
                <w:rFonts w:eastAsia="Times New Roman" w:cs="Times New Roman"/>
                <w:sz w:val="20"/>
              </w:rPr>
              <w:t>УП «Сети Никеля»</w:t>
            </w:r>
          </w:p>
        </w:tc>
        <w:tc>
          <w:tcPr>
            <w:tcW w:w="0" w:type="dxa"/>
            <w:shd w:val="clear" w:color="auto" w:fill="FFFFFF"/>
            <w:tcMar>
              <w:top w:w="40" w:type="dxa"/>
              <w:left w:w="200" w:type="dxa"/>
              <w:bottom w:w="40" w:type="dxa"/>
              <w:right w:w="200" w:type="dxa"/>
            </w:tcMar>
            <w:vAlign w:val="center"/>
          </w:tcPr>
          <w:p w14:paraId="56B138E4" w14:textId="77777777" w:rsidR="009A72F9" w:rsidRPr="00A742C7" w:rsidRDefault="009A51F2">
            <w:pPr>
              <w:jc w:val="center"/>
              <w:rPr>
                <w:rFonts w:cs="Times New Roman"/>
                <w:sz w:val="20"/>
              </w:rPr>
            </w:pPr>
            <w:r w:rsidRPr="00A742C7">
              <w:rPr>
                <w:rFonts w:eastAsia="Times New Roman" w:cs="Times New Roman"/>
                <w:sz w:val="20"/>
              </w:rPr>
              <w:t>передача</w:t>
            </w:r>
          </w:p>
        </w:tc>
      </w:tr>
      <w:tr w:rsidR="009A72F9" w:rsidRPr="00A742C7" w14:paraId="03C7E7D6" w14:textId="77777777">
        <w:trPr>
          <w:jc w:val="center"/>
        </w:trPr>
        <w:tc>
          <w:tcPr>
            <w:tcW w:w="0" w:type="dxa"/>
            <w:vMerge w:val="restart"/>
            <w:shd w:val="clear" w:color="auto" w:fill="FFFFFF"/>
            <w:tcMar>
              <w:top w:w="40" w:type="dxa"/>
              <w:left w:w="20" w:type="dxa"/>
              <w:bottom w:w="40" w:type="dxa"/>
              <w:right w:w="20" w:type="dxa"/>
            </w:tcMar>
            <w:vAlign w:val="center"/>
          </w:tcPr>
          <w:p w14:paraId="24A6456D" w14:textId="77777777" w:rsidR="009A72F9" w:rsidRPr="00A742C7" w:rsidRDefault="009A51F2">
            <w:pPr>
              <w:jc w:val="center"/>
              <w:rPr>
                <w:rFonts w:cs="Times New Roman"/>
                <w:sz w:val="20"/>
              </w:rPr>
            </w:pPr>
            <w:r w:rsidRPr="00A742C7">
              <w:rPr>
                <w:rFonts w:eastAsia="Times New Roman" w:cs="Times New Roman"/>
                <w:sz w:val="20"/>
              </w:rPr>
              <w:t>4</w:t>
            </w:r>
          </w:p>
        </w:tc>
        <w:tc>
          <w:tcPr>
            <w:tcW w:w="0" w:type="dxa"/>
            <w:vMerge w:val="restart"/>
            <w:shd w:val="clear" w:color="auto" w:fill="FFFFFF"/>
            <w:tcMar>
              <w:top w:w="40" w:type="dxa"/>
              <w:left w:w="200" w:type="dxa"/>
              <w:bottom w:w="40" w:type="dxa"/>
              <w:right w:w="200" w:type="dxa"/>
            </w:tcMar>
            <w:vAlign w:val="center"/>
          </w:tcPr>
          <w:p w14:paraId="19C22697" w14:textId="77777777" w:rsidR="009A72F9" w:rsidRPr="00A742C7" w:rsidRDefault="009A51F2">
            <w:pPr>
              <w:jc w:val="center"/>
              <w:rPr>
                <w:rFonts w:cs="Times New Roman"/>
                <w:sz w:val="20"/>
              </w:rPr>
            </w:pPr>
            <w:r w:rsidRPr="00A742C7">
              <w:rPr>
                <w:rFonts w:eastAsia="Times New Roman" w:cs="Times New Roman"/>
                <w:sz w:val="20"/>
              </w:rPr>
              <w:t>Электрокотельная "М-4" нп. Раякоски</w:t>
            </w:r>
          </w:p>
        </w:tc>
        <w:tc>
          <w:tcPr>
            <w:tcW w:w="0" w:type="dxa"/>
            <w:shd w:val="clear" w:color="auto" w:fill="FFFFFF"/>
            <w:tcMar>
              <w:top w:w="40" w:type="dxa"/>
              <w:left w:w="200" w:type="dxa"/>
              <w:bottom w:w="40" w:type="dxa"/>
              <w:right w:w="200" w:type="dxa"/>
            </w:tcMar>
            <w:vAlign w:val="center"/>
          </w:tcPr>
          <w:p w14:paraId="484F26FA" w14:textId="77777777" w:rsidR="009A72F9" w:rsidRPr="00A742C7" w:rsidRDefault="009A51F2">
            <w:pPr>
              <w:jc w:val="center"/>
              <w:rPr>
                <w:rFonts w:cs="Times New Roman"/>
                <w:sz w:val="20"/>
              </w:rPr>
            </w:pPr>
            <w:r w:rsidRPr="00A742C7">
              <w:rPr>
                <w:rFonts w:eastAsia="Times New Roman" w:cs="Times New Roman"/>
                <w:sz w:val="20"/>
              </w:rPr>
              <w:t>ПАО «ТГК-1»</w:t>
            </w:r>
          </w:p>
        </w:tc>
        <w:tc>
          <w:tcPr>
            <w:tcW w:w="0" w:type="dxa"/>
            <w:shd w:val="clear" w:color="auto" w:fill="FFFFFF"/>
            <w:tcMar>
              <w:top w:w="40" w:type="dxa"/>
              <w:left w:w="200" w:type="dxa"/>
              <w:bottom w:w="40" w:type="dxa"/>
              <w:right w:w="200" w:type="dxa"/>
            </w:tcMar>
            <w:vAlign w:val="center"/>
          </w:tcPr>
          <w:p w14:paraId="1F972089" w14:textId="77777777" w:rsidR="009A72F9" w:rsidRPr="00A742C7" w:rsidRDefault="009A51F2">
            <w:pPr>
              <w:jc w:val="center"/>
              <w:rPr>
                <w:rFonts w:cs="Times New Roman"/>
                <w:sz w:val="20"/>
              </w:rPr>
            </w:pPr>
            <w:r w:rsidRPr="00A742C7">
              <w:rPr>
                <w:rFonts w:eastAsia="Times New Roman" w:cs="Times New Roman"/>
                <w:sz w:val="20"/>
              </w:rPr>
              <w:t>производство</w:t>
            </w:r>
          </w:p>
        </w:tc>
      </w:tr>
      <w:tr w:rsidR="009A72F9" w:rsidRPr="00A742C7" w14:paraId="29521A9D" w14:textId="77777777">
        <w:trPr>
          <w:jc w:val="center"/>
        </w:trPr>
        <w:tc>
          <w:tcPr>
            <w:tcW w:w="0" w:type="dxa"/>
            <w:vMerge/>
          </w:tcPr>
          <w:p w14:paraId="2715BBD5" w14:textId="77777777" w:rsidR="009A72F9" w:rsidRPr="00A742C7" w:rsidRDefault="009A72F9">
            <w:pPr>
              <w:rPr>
                <w:rFonts w:cs="Times New Roman"/>
                <w:sz w:val="20"/>
              </w:rPr>
            </w:pPr>
          </w:p>
        </w:tc>
        <w:tc>
          <w:tcPr>
            <w:tcW w:w="0" w:type="dxa"/>
            <w:vMerge/>
          </w:tcPr>
          <w:p w14:paraId="07D3B1F9" w14:textId="77777777" w:rsidR="009A72F9" w:rsidRPr="00A742C7" w:rsidRDefault="009A72F9">
            <w:pPr>
              <w:rPr>
                <w:rFonts w:cs="Times New Roman"/>
                <w:sz w:val="20"/>
              </w:rPr>
            </w:pPr>
          </w:p>
        </w:tc>
        <w:tc>
          <w:tcPr>
            <w:tcW w:w="0" w:type="dxa"/>
            <w:shd w:val="clear" w:color="auto" w:fill="FFFFFF"/>
            <w:tcMar>
              <w:top w:w="40" w:type="dxa"/>
              <w:left w:w="200" w:type="dxa"/>
              <w:bottom w:w="40" w:type="dxa"/>
              <w:right w:w="200" w:type="dxa"/>
            </w:tcMar>
            <w:vAlign w:val="center"/>
          </w:tcPr>
          <w:p w14:paraId="5F5F5DE5" w14:textId="1F0E1B45" w:rsidR="009A72F9" w:rsidRPr="00A742C7" w:rsidRDefault="00080AB2">
            <w:pPr>
              <w:jc w:val="center"/>
              <w:rPr>
                <w:rFonts w:cs="Times New Roman"/>
                <w:sz w:val="20"/>
              </w:rPr>
            </w:pPr>
            <w:r>
              <w:rPr>
                <w:rFonts w:eastAsia="Times New Roman" w:cs="Times New Roman"/>
                <w:sz w:val="20"/>
              </w:rPr>
              <w:t>ГО</w:t>
            </w:r>
            <w:r w:rsidR="009A51F2" w:rsidRPr="00A742C7">
              <w:rPr>
                <w:rFonts w:eastAsia="Times New Roman" w:cs="Times New Roman"/>
                <w:sz w:val="20"/>
              </w:rPr>
              <w:t>УП «Сети Никеля»</w:t>
            </w:r>
          </w:p>
        </w:tc>
        <w:tc>
          <w:tcPr>
            <w:tcW w:w="0" w:type="dxa"/>
            <w:shd w:val="clear" w:color="auto" w:fill="FFFFFF"/>
            <w:tcMar>
              <w:top w:w="40" w:type="dxa"/>
              <w:left w:w="200" w:type="dxa"/>
              <w:bottom w:w="40" w:type="dxa"/>
              <w:right w:w="200" w:type="dxa"/>
            </w:tcMar>
            <w:vAlign w:val="center"/>
          </w:tcPr>
          <w:p w14:paraId="68A1FC1F" w14:textId="77777777" w:rsidR="009A72F9" w:rsidRPr="00A742C7" w:rsidRDefault="009A51F2">
            <w:pPr>
              <w:jc w:val="center"/>
              <w:rPr>
                <w:rFonts w:cs="Times New Roman"/>
                <w:sz w:val="20"/>
              </w:rPr>
            </w:pPr>
            <w:r w:rsidRPr="00A742C7">
              <w:rPr>
                <w:rFonts w:eastAsia="Times New Roman" w:cs="Times New Roman"/>
                <w:sz w:val="20"/>
              </w:rPr>
              <w:t>передача</w:t>
            </w:r>
          </w:p>
        </w:tc>
      </w:tr>
      <w:tr w:rsidR="009A72F9" w:rsidRPr="00A742C7" w14:paraId="0ED36DB6" w14:textId="77777777">
        <w:trPr>
          <w:jc w:val="center"/>
        </w:trPr>
        <w:tc>
          <w:tcPr>
            <w:tcW w:w="0" w:type="dxa"/>
            <w:shd w:val="clear" w:color="auto" w:fill="FFFFFF"/>
            <w:tcMar>
              <w:top w:w="40" w:type="dxa"/>
              <w:left w:w="20" w:type="dxa"/>
              <w:bottom w:w="40" w:type="dxa"/>
              <w:right w:w="20" w:type="dxa"/>
            </w:tcMar>
            <w:vAlign w:val="center"/>
          </w:tcPr>
          <w:p w14:paraId="4DD3BB59" w14:textId="77777777" w:rsidR="009A72F9" w:rsidRPr="00A742C7" w:rsidRDefault="009A51F2">
            <w:pPr>
              <w:jc w:val="center"/>
              <w:rPr>
                <w:rFonts w:cs="Times New Roman"/>
                <w:sz w:val="20"/>
              </w:rPr>
            </w:pPr>
            <w:r w:rsidRPr="00A742C7">
              <w:rPr>
                <w:rFonts w:eastAsia="Times New Roman" w:cs="Times New Roman"/>
                <w:sz w:val="20"/>
              </w:rPr>
              <w:t>5</w:t>
            </w:r>
          </w:p>
        </w:tc>
        <w:tc>
          <w:tcPr>
            <w:tcW w:w="0" w:type="dxa"/>
            <w:shd w:val="clear" w:color="auto" w:fill="FFFFFF"/>
            <w:tcMar>
              <w:top w:w="40" w:type="dxa"/>
              <w:left w:w="200" w:type="dxa"/>
              <w:bottom w:w="40" w:type="dxa"/>
              <w:right w:w="200" w:type="dxa"/>
            </w:tcMar>
            <w:vAlign w:val="center"/>
          </w:tcPr>
          <w:p w14:paraId="4EC715A8" w14:textId="77777777" w:rsidR="009A72F9" w:rsidRPr="00A742C7" w:rsidRDefault="009A51F2">
            <w:pPr>
              <w:jc w:val="center"/>
              <w:rPr>
                <w:rFonts w:cs="Times New Roman"/>
                <w:sz w:val="20"/>
              </w:rPr>
            </w:pPr>
            <w:r w:rsidRPr="00A742C7">
              <w:rPr>
                <w:rFonts w:eastAsia="Times New Roman" w:cs="Times New Roman"/>
                <w:sz w:val="20"/>
              </w:rPr>
              <w:t>Котельная № 51 нп. Корзуново</w:t>
            </w:r>
          </w:p>
        </w:tc>
        <w:tc>
          <w:tcPr>
            <w:tcW w:w="0" w:type="dxa"/>
            <w:shd w:val="clear" w:color="auto" w:fill="FFFFFF"/>
            <w:tcMar>
              <w:top w:w="40" w:type="dxa"/>
              <w:left w:w="200" w:type="dxa"/>
              <w:bottom w:w="40" w:type="dxa"/>
              <w:right w:w="200" w:type="dxa"/>
            </w:tcMar>
            <w:vAlign w:val="center"/>
          </w:tcPr>
          <w:p w14:paraId="46969D15" w14:textId="77777777" w:rsidR="009A72F9" w:rsidRPr="00A742C7" w:rsidRDefault="009A51F2">
            <w:pPr>
              <w:jc w:val="center"/>
              <w:rPr>
                <w:rFonts w:cs="Times New Roman"/>
                <w:sz w:val="20"/>
              </w:rPr>
            </w:pPr>
            <w:r w:rsidRPr="00A742C7">
              <w:rPr>
                <w:rFonts w:eastAsia="Times New Roman" w:cs="Times New Roman"/>
                <w:sz w:val="20"/>
              </w:rPr>
              <w:t>ООО «Теплонорд»</w:t>
            </w:r>
          </w:p>
        </w:tc>
        <w:tc>
          <w:tcPr>
            <w:tcW w:w="0" w:type="dxa"/>
            <w:shd w:val="clear" w:color="auto" w:fill="FFFFFF"/>
            <w:tcMar>
              <w:top w:w="40" w:type="dxa"/>
              <w:left w:w="200" w:type="dxa"/>
              <w:bottom w:w="40" w:type="dxa"/>
              <w:right w:w="200" w:type="dxa"/>
            </w:tcMar>
            <w:vAlign w:val="center"/>
          </w:tcPr>
          <w:p w14:paraId="1B14FA4F"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0FCE3E84" w14:textId="77777777">
        <w:trPr>
          <w:jc w:val="center"/>
        </w:trPr>
        <w:tc>
          <w:tcPr>
            <w:tcW w:w="0" w:type="dxa"/>
            <w:shd w:val="clear" w:color="auto" w:fill="FFFFFF"/>
            <w:tcMar>
              <w:top w:w="40" w:type="dxa"/>
              <w:left w:w="20" w:type="dxa"/>
              <w:bottom w:w="40" w:type="dxa"/>
              <w:right w:w="20" w:type="dxa"/>
            </w:tcMar>
            <w:vAlign w:val="center"/>
          </w:tcPr>
          <w:p w14:paraId="60249DC1" w14:textId="77777777" w:rsidR="009A72F9" w:rsidRPr="00A742C7" w:rsidRDefault="009A51F2">
            <w:pPr>
              <w:jc w:val="center"/>
              <w:rPr>
                <w:rFonts w:cs="Times New Roman"/>
                <w:sz w:val="20"/>
              </w:rPr>
            </w:pPr>
            <w:r w:rsidRPr="00A742C7">
              <w:rPr>
                <w:rFonts w:eastAsia="Times New Roman" w:cs="Times New Roman"/>
                <w:sz w:val="20"/>
              </w:rPr>
              <w:t>6</w:t>
            </w:r>
          </w:p>
        </w:tc>
        <w:tc>
          <w:tcPr>
            <w:tcW w:w="0" w:type="dxa"/>
            <w:shd w:val="clear" w:color="auto" w:fill="FFFFFF"/>
            <w:tcMar>
              <w:top w:w="40" w:type="dxa"/>
              <w:left w:w="200" w:type="dxa"/>
              <w:bottom w:w="40" w:type="dxa"/>
              <w:right w:w="200" w:type="dxa"/>
            </w:tcMar>
            <w:vAlign w:val="center"/>
          </w:tcPr>
          <w:p w14:paraId="77C4EF9E" w14:textId="77777777" w:rsidR="009A72F9" w:rsidRPr="00A742C7" w:rsidRDefault="009A51F2">
            <w:pPr>
              <w:jc w:val="center"/>
              <w:rPr>
                <w:rFonts w:cs="Times New Roman"/>
                <w:sz w:val="20"/>
              </w:rPr>
            </w:pPr>
            <w:r w:rsidRPr="00A742C7">
              <w:rPr>
                <w:rFonts w:eastAsia="Times New Roman" w:cs="Times New Roman"/>
                <w:sz w:val="20"/>
              </w:rPr>
              <w:t>Котельная №2/44 пгт Печенга (в.г. №2)</w:t>
            </w:r>
          </w:p>
        </w:tc>
        <w:tc>
          <w:tcPr>
            <w:tcW w:w="0" w:type="dxa"/>
            <w:shd w:val="clear" w:color="auto" w:fill="FFFFFF"/>
            <w:tcMar>
              <w:top w:w="40" w:type="dxa"/>
              <w:left w:w="200" w:type="dxa"/>
              <w:bottom w:w="40" w:type="dxa"/>
              <w:right w:w="200" w:type="dxa"/>
            </w:tcMar>
            <w:vAlign w:val="center"/>
          </w:tcPr>
          <w:p w14:paraId="59297FED" w14:textId="77777777" w:rsidR="009A72F9" w:rsidRPr="00A742C7" w:rsidRDefault="009A51F2">
            <w:pPr>
              <w:jc w:val="center"/>
              <w:rPr>
                <w:rFonts w:cs="Times New Roman"/>
                <w:sz w:val="20"/>
              </w:rPr>
            </w:pPr>
            <w:r w:rsidRPr="00A742C7">
              <w:rPr>
                <w:rFonts w:eastAsia="Times New Roman" w:cs="Times New Roman"/>
                <w:sz w:val="20"/>
              </w:rPr>
              <w:t>ООО «Теплонорд»</w:t>
            </w:r>
          </w:p>
        </w:tc>
        <w:tc>
          <w:tcPr>
            <w:tcW w:w="0" w:type="dxa"/>
            <w:shd w:val="clear" w:color="auto" w:fill="FFFFFF"/>
            <w:tcMar>
              <w:top w:w="40" w:type="dxa"/>
              <w:left w:w="200" w:type="dxa"/>
              <w:bottom w:w="40" w:type="dxa"/>
              <w:right w:w="200" w:type="dxa"/>
            </w:tcMar>
            <w:vAlign w:val="center"/>
          </w:tcPr>
          <w:p w14:paraId="281D86EF"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2A3AC0A" w14:textId="77777777">
        <w:trPr>
          <w:jc w:val="center"/>
        </w:trPr>
        <w:tc>
          <w:tcPr>
            <w:tcW w:w="0" w:type="dxa"/>
            <w:shd w:val="clear" w:color="auto" w:fill="FFFFFF"/>
            <w:tcMar>
              <w:top w:w="40" w:type="dxa"/>
              <w:left w:w="20" w:type="dxa"/>
              <w:bottom w:w="40" w:type="dxa"/>
              <w:right w:w="20" w:type="dxa"/>
            </w:tcMar>
            <w:vAlign w:val="center"/>
          </w:tcPr>
          <w:p w14:paraId="76411090" w14:textId="77777777" w:rsidR="009A72F9" w:rsidRPr="00A742C7" w:rsidRDefault="009A51F2">
            <w:pPr>
              <w:jc w:val="center"/>
              <w:rPr>
                <w:rFonts w:cs="Times New Roman"/>
                <w:sz w:val="20"/>
              </w:rPr>
            </w:pPr>
            <w:r w:rsidRPr="00A742C7">
              <w:rPr>
                <w:rFonts w:eastAsia="Times New Roman" w:cs="Times New Roman"/>
                <w:sz w:val="20"/>
              </w:rPr>
              <w:t>7</w:t>
            </w:r>
          </w:p>
        </w:tc>
        <w:tc>
          <w:tcPr>
            <w:tcW w:w="0" w:type="dxa"/>
            <w:shd w:val="clear" w:color="auto" w:fill="FFFFFF"/>
            <w:tcMar>
              <w:top w:w="40" w:type="dxa"/>
              <w:left w:w="200" w:type="dxa"/>
              <w:bottom w:w="40" w:type="dxa"/>
              <w:right w:w="200" w:type="dxa"/>
            </w:tcMar>
            <w:vAlign w:val="center"/>
          </w:tcPr>
          <w:p w14:paraId="39255082" w14:textId="77777777" w:rsidR="009A72F9" w:rsidRPr="00A742C7" w:rsidRDefault="009A51F2">
            <w:pPr>
              <w:jc w:val="center"/>
              <w:rPr>
                <w:rFonts w:cs="Times New Roman"/>
                <w:sz w:val="20"/>
              </w:rPr>
            </w:pPr>
            <w:r w:rsidRPr="00A742C7">
              <w:rPr>
                <w:rFonts w:eastAsia="Times New Roman" w:cs="Times New Roman"/>
                <w:sz w:val="20"/>
              </w:rPr>
              <w:t>Котельная №4/115 ж/д ст. Печенга</w:t>
            </w:r>
            <w:r w:rsidR="00012C25" w:rsidRPr="00A742C7">
              <w:rPr>
                <w:rFonts w:eastAsia="Times New Roman" w:cs="Times New Roman"/>
                <w:sz w:val="20"/>
              </w:rPr>
              <w:t xml:space="preserve"> </w:t>
            </w:r>
            <w:r w:rsidRPr="00A742C7">
              <w:rPr>
                <w:rFonts w:eastAsia="Times New Roman" w:cs="Times New Roman"/>
                <w:sz w:val="20"/>
              </w:rPr>
              <w:t>(19 км) (в.г. №4)</w:t>
            </w:r>
          </w:p>
        </w:tc>
        <w:tc>
          <w:tcPr>
            <w:tcW w:w="0" w:type="dxa"/>
            <w:shd w:val="clear" w:color="auto" w:fill="FFFFFF"/>
            <w:tcMar>
              <w:top w:w="40" w:type="dxa"/>
              <w:left w:w="200" w:type="dxa"/>
              <w:bottom w:w="40" w:type="dxa"/>
              <w:right w:w="200" w:type="dxa"/>
            </w:tcMar>
            <w:vAlign w:val="center"/>
          </w:tcPr>
          <w:p w14:paraId="678E7027" w14:textId="77777777" w:rsidR="009A72F9" w:rsidRPr="00A742C7" w:rsidRDefault="009A51F2">
            <w:pPr>
              <w:jc w:val="center"/>
              <w:rPr>
                <w:rFonts w:cs="Times New Roman"/>
                <w:sz w:val="20"/>
              </w:rPr>
            </w:pPr>
            <w:r w:rsidRPr="00A742C7">
              <w:rPr>
                <w:rFonts w:eastAsia="Times New Roman" w:cs="Times New Roman"/>
                <w:sz w:val="20"/>
              </w:rPr>
              <w:t>ООО «Теплонорд»</w:t>
            </w:r>
          </w:p>
        </w:tc>
        <w:tc>
          <w:tcPr>
            <w:tcW w:w="0" w:type="dxa"/>
            <w:shd w:val="clear" w:color="auto" w:fill="FFFFFF"/>
            <w:tcMar>
              <w:top w:w="40" w:type="dxa"/>
              <w:left w:w="200" w:type="dxa"/>
              <w:bottom w:w="40" w:type="dxa"/>
              <w:right w:w="200" w:type="dxa"/>
            </w:tcMar>
            <w:vAlign w:val="center"/>
          </w:tcPr>
          <w:p w14:paraId="5E717BB5"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705EAF6B" w14:textId="77777777">
        <w:trPr>
          <w:jc w:val="center"/>
        </w:trPr>
        <w:tc>
          <w:tcPr>
            <w:tcW w:w="0" w:type="dxa"/>
            <w:shd w:val="clear" w:color="auto" w:fill="FFFFFF"/>
            <w:tcMar>
              <w:top w:w="40" w:type="dxa"/>
              <w:left w:w="20" w:type="dxa"/>
              <w:bottom w:w="40" w:type="dxa"/>
              <w:right w:w="20" w:type="dxa"/>
            </w:tcMar>
            <w:vAlign w:val="center"/>
          </w:tcPr>
          <w:p w14:paraId="1C0BDAF2" w14:textId="77777777" w:rsidR="009A72F9" w:rsidRPr="00A742C7" w:rsidRDefault="009A51F2">
            <w:pPr>
              <w:jc w:val="center"/>
              <w:rPr>
                <w:rFonts w:cs="Times New Roman"/>
                <w:sz w:val="20"/>
              </w:rPr>
            </w:pPr>
            <w:r w:rsidRPr="00A742C7">
              <w:rPr>
                <w:rFonts w:eastAsia="Times New Roman" w:cs="Times New Roman"/>
                <w:sz w:val="20"/>
              </w:rPr>
              <w:t>8</w:t>
            </w:r>
          </w:p>
        </w:tc>
        <w:tc>
          <w:tcPr>
            <w:tcW w:w="0" w:type="dxa"/>
            <w:shd w:val="clear" w:color="auto" w:fill="FFFFFF"/>
            <w:tcMar>
              <w:top w:w="40" w:type="dxa"/>
              <w:left w:w="200" w:type="dxa"/>
              <w:bottom w:w="40" w:type="dxa"/>
              <w:right w:w="200" w:type="dxa"/>
            </w:tcMar>
            <w:vAlign w:val="center"/>
          </w:tcPr>
          <w:p w14:paraId="0DDB2B31" w14:textId="77777777" w:rsidR="009A72F9" w:rsidRPr="00A742C7" w:rsidRDefault="009A51F2">
            <w:pPr>
              <w:jc w:val="center"/>
              <w:rPr>
                <w:rFonts w:cs="Times New Roman"/>
                <w:sz w:val="20"/>
              </w:rPr>
            </w:pPr>
            <w:r w:rsidRPr="00A742C7">
              <w:rPr>
                <w:rFonts w:eastAsia="Times New Roman" w:cs="Times New Roman"/>
                <w:sz w:val="20"/>
              </w:rPr>
              <w:t>Котельная №4/179 ж/д ст. Печенга</w:t>
            </w:r>
            <w:r w:rsidR="00012C25" w:rsidRPr="00A742C7">
              <w:rPr>
                <w:rFonts w:eastAsia="Times New Roman" w:cs="Times New Roman"/>
                <w:sz w:val="20"/>
              </w:rPr>
              <w:t xml:space="preserve"> </w:t>
            </w:r>
            <w:r w:rsidRPr="00A742C7">
              <w:rPr>
                <w:rFonts w:eastAsia="Times New Roman" w:cs="Times New Roman"/>
                <w:sz w:val="20"/>
              </w:rPr>
              <w:t>(19 км) (в.г. №4)</w:t>
            </w:r>
          </w:p>
        </w:tc>
        <w:tc>
          <w:tcPr>
            <w:tcW w:w="0" w:type="dxa"/>
            <w:shd w:val="clear" w:color="auto" w:fill="FFFFFF"/>
            <w:tcMar>
              <w:top w:w="40" w:type="dxa"/>
              <w:left w:w="200" w:type="dxa"/>
              <w:bottom w:w="40" w:type="dxa"/>
              <w:right w:w="200" w:type="dxa"/>
            </w:tcMar>
            <w:vAlign w:val="center"/>
          </w:tcPr>
          <w:p w14:paraId="2C14AFE6" w14:textId="77777777" w:rsidR="009A72F9" w:rsidRPr="00A742C7" w:rsidRDefault="009A51F2">
            <w:pPr>
              <w:jc w:val="center"/>
              <w:rPr>
                <w:rFonts w:cs="Times New Roman"/>
                <w:sz w:val="20"/>
              </w:rPr>
            </w:pPr>
            <w:r w:rsidRPr="00A742C7">
              <w:rPr>
                <w:rFonts w:eastAsia="Times New Roman" w:cs="Times New Roman"/>
                <w:sz w:val="20"/>
              </w:rPr>
              <w:t>ООО «Теплонорд»</w:t>
            </w:r>
          </w:p>
        </w:tc>
        <w:tc>
          <w:tcPr>
            <w:tcW w:w="0" w:type="dxa"/>
            <w:shd w:val="clear" w:color="auto" w:fill="FFFFFF"/>
            <w:tcMar>
              <w:top w:w="40" w:type="dxa"/>
              <w:left w:w="200" w:type="dxa"/>
              <w:bottom w:w="40" w:type="dxa"/>
              <w:right w:w="200" w:type="dxa"/>
            </w:tcMar>
            <w:vAlign w:val="center"/>
          </w:tcPr>
          <w:p w14:paraId="30ACCDC4"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9DB516D" w14:textId="77777777">
        <w:trPr>
          <w:jc w:val="center"/>
        </w:trPr>
        <w:tc>
          <w:tcPr>
            <w:tcW w:w="0" w:type="dxa"/>
            <w:shd w:val="clear" w:color="auto" w:fill="FFFFFF"/>
            <w:tcMar>
              <w:top w:w="40" w:type="dxa"/>
              <w:left w:w="20" w:type="dxa"/>
              <w:bottom w:w="40" w:type="dxa"/>
              <w:right w:w="20" w:type="dxa"/>
            </w:tcMar>
            <w:vAlign w:val="center"/>
          </w:tcPr>
          <w:p w14:paraId="7B7C8631" w14:textId="77777777" w:rsidR="009A72F9" w:rsidRPr="00A742C7" w:rsidRDefault="009A51F2">
            <w:pPr>
              <w:jc w:val="center"/>
              <w:rPr>
                <w:rFonts w:cs="Times New Roman"/>
                <w:sz w:val="20"/>
              </w:rPr>
            </w:pPr>
            <w:r w:rsidRPr="00A742C7">
              <w:rPr>
                <w:rFonts w:eastAsia="Times New Roman" w:cs="Times New Roman"/>
                <w:sz w:val="20"/>
              </w:rPr>
              <w:t>9</w:t>
            </w:r>
          </w:p>
        </w:tc>
        <w:tc>
          <w:tcPr>
            <w:tcW w:w="0" w:type="dxa"/>
            <w:shd w:val="clear" w:color="auto" w:fill="FFFFFF"/>
            <w:tcMar>
              <w:top w:w="40" w:type="dxa"/>
              <w:left w:w="200" w:type="dxa"/>
              <w:bottom w:w="40" w:type="dxa"/>
              <w:right w:w="200" w:type="dxa"/>
            </w:tcMar>
            <w:vAlign w:val="center"/>
          </w:tcPr>
          <w:p w14:paraId="7334FC69" w14:textId="77777777" w:rsidR="009A72F9" w:rsidRPr="00A742C7" w:rsidRDefault="009A51F2">
            <w:pPr>
              <w:jc w:val="center"/>
              <w:rPr>
                <w:rFonts w:cs="Times New Roman"/>
                <w:sz w:val="20"/>
              </w:rPr>
            </w:pPr>
            <w:r w:rsidRPr="00A742C7">
              <w:rPr>
                <w:rFonts w:eastAsia="Times New Roman" w:cs="Times New Roman"/>
                <w:sz w:val="20"/>
              </w:rPr>
              <w:t>Котельная №31/44 н.п. Луостари (в.г. №31)</w:t>
            </w:r>
          </w:p>
        </w:tc>
        <w:tc>
          <w:tcPr>
            <w:tcW w:w="0" w:type="dxa"/>
            <w:shd w:val="clear" w:color="auto" w:fill="FFFFFF"/>
            <w:tcMar>
              <w:top w:w="40" w:type="dxa"/>
              <w:left w:w="200" w:type="dxa"/>
              <w:bottom w:w="40" w:type="dxa"/>
              <w:right w:w="200" w:type="dxa"/>
            </w:tcMar>
            <w:vAlign w:val="center"/>
          </w:tcPr>
          <w:p w14:paraId="52C436AA" w14:textId="77777777" w:rsidR="009A72F9" w:rsidRPr="00A742C7" w:rsidRDefault="009A51F2">
            <w:pPr>
              <w:jc w:val="center"/>
              <w:rPr>
                <w:rFonts w:cs="Times New Roman"/>
                <w:sz w:val="20"/>
              </w:rPr>
            </w:pPr>
            <w:r w:rsidRPr="00A742C7">
              <w:rPr>
                <w:rFonts w:eastAsia="Times New Roman" w:cs="Times New Roman"/>
                <w:sz w:val="20"/>
              </w:rPr>
              <w:t>ООО «Теплонорд»</w:t>
            </w:r>
          </w:p>
        </w:tc>
        <w:tc>
          <w:tcPr>
            <w:tcW w:w="0" w:type="dxa"/>
            <w:shd w:val="clear" w:color="auto" w:fill="FFFFFF"/>
            <w:tcMar>
              <w:top w:w="40" w:type="dxa"/>
              <w:left w:w="200" w:type="dxa"/>
              <w:bottom w:w="40" w:type="dxa"/>
              <w:right w:w="200" w:type="dxa"/>
            </w:tcMar>
            <w:vAlign w:val="center"/>
          </w:tcPr>
          <w:p w14:paraId="4C71EE99"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6C7EEA02" w14:textId="77777777">
        <w:trPr>
          <w:jc w:val="center"/>
        </w:trPr>
        <w:tc>
          <w:tcPr>
            <w:tcW w:w="0" w:type="dxa"/>
            <w:shd w:val="clear" w:color="auto" w:fill="FFFFFF"/>
            <w:tcMar>
              <w:top w:w="40" w:type="dxa"/>
              <w:left w:w="20" w:type="dxa"/>
              <w:bottom w:w="40" w:type="dxa"/>
              <w:right w:w="20" w:type="dxa"/>
            </w:tcMar>
            <w:vAlign w:val="center"/>
          </w:tcPr>
          <w:p w14:paraId="7DCFA75F" w14:textId="77777777" w:rsidR="009A72F9" w:rsidRPr="00A742C7" w:rsidRDefault="009A51F2">
            <w:pPr>
              <w:jc w:val="center"/>
              <w:rPr>
                <w:rFonts w:cs="Times New Roman"/>
                <w:sz w:val="20"/>
              </w:rPr>
            </w:pPr>
            <w:r w:rsidRPr="00A742C7">
              <w:rPr>
                <w:rFonts w:eastAsia="Times New Roman" w:cs="Times New Roman"/>
                <w:sz w:val="20"/>
              </w:rPr>
              <w:t>10</w:t>
            </w:r>
          </w:p>
        </w:tc>
        <w:tc>
          <w:tcPr>
            <w:tcW w:w="0" w:type="dxa"/>
            <w:shd w:val="clear" w:color="auto" w:fill="FFFFFF"/>
            <w:tcMar>
              <w:top w:w="40" w:type="dxa"/>
              <w:left w:w="200" w:type="dxa"/>
              <w:bottom w:w="40" w:type="dxa"/>
              <w:right w:w="200" w:type="dxa"/>
            </w:tcMar>
            <w:vAlign w:val="center"/>
          </w:tcPr>
          <w:p w14:paraId="2254F37B" w14:textId="77777777" w:rsidR="009A72F9" w:rsidRPr="00A742C7" w:rsidRDefault="009A51F2">
            <w:pPr>
              <w:jc w:val="center"/>
              <w:rPr>
                <w:rFonts w:cs="Times New Roman"/>
                <w:sz w:val="20"/>
              </w:rPr>
            </w:pPr>
            <w:r w:rsidRPr="00A742C7">
              <w:rPr>
                <w:rFonts w:eastAsia="Times New Roman" w:cs="Times New Roman"/>
                <w:sz w:val="20"/>
              </w:rPr>
              <w:t>Котельная № 13/55 пгт. Печенга, ш. Печенгское (в.г. №13)</w:t>
            </w:r>
          </w:p>
        </w:tc>
        <w:tc>
          <w:tcPr>
            <w:tcW w:w="0" w:type="dxa"/>
            <w:shd w:val="clear" w:color="auto" w:fill="FFFFFF"/>
            <w:tcMar>
              <w:top w:w="40" w:type="dxa"/>
              <w:left w:w="200" w:type="dxa"/>
              <w:bottom w:w="40" w:type="dxa"/>
              <w:right w:w="200" w:type="dxa"/>
            </w:tcMar>
            <w:vAlign w:val="center"/>
          </w:tcPr>
          <w:p w14:paraId="300D74D9"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0F488765"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518AD4C6" w14:textId="77777777">
        <w:trPr>
          <w:jc w:val="center"/>
        </w:trPr>
        <w:tc>
          <w:tcPr>
            <w:tcW w:w="0" w:type="dxa"/>
            <w:shd w:val="clear" w:color="auto" w:fill="FFFFFF"/>
            <w:tcMar>
              <w:top w:w="40" w:type="dxa"/>
              <w:left w:w="20" w:type="dxa"/>
              <w:bottom w:w="40" w:type="dxa"/>
              <w:right w:w="20" w:type="dxa"/>
            </w:tcMar>
            <w:vAlign w:val="center"/>
          </w:tcPr>
          <w:p w14:paraId="5BE43108" w14:textId="77777777" w:rsidR="009A72F9" w:rsidRPr="00A742C7" w:rsidRDefault="009A51F2">
            <w:pPr>
              <w:jc w:val="center"/>
              <w:rPr>
                <w:rFonts w:cs="Times New Roman"/>
                <w:sz w:val="20"/>
              </w:rPr>
            </w:pPr>
            <w:r w:rsidRPr="00A742C7">
              <w:rPr>
                <w:rFonts w:eastAsia="Times New Roman" w:cs="Times New Roman"/>
                <w:sz w:val="20"/>
              </w:rPr>
              <w:t>11</w:t>
            </w:r>
          </w:p>
        </w:tc>
        <w:tc>
          <w:tcPr>
            <w:tcW w:w="0" w:type="dxa"/>
            <w:shd w:val="clear" w:color="auto" w:fill="FFFFFF"/>
            <w:tcMar>
              <w:top w:w="40" w:type="dxa"/>
              <w:left w:w="200" w:type="dxa"/>
              <w:bottom w:w="40" w:type="dxa"/>
              <w:right w:w="200" w:type="dxa"/>
            </w:tcMar>
            <w:vAlign w:val="center"/>
          </w:tcPr>
          <w:p w14:paraId="5C39E5BB" w14:textId="77777777" w:rsidR="009A72F9" w:rsidRPr="00A742C7" w:rsidRDefault="009A51F2">
            <w:pPr>
              <w:jc w:val="center"/>
              <w:rPr>
                <w:rFonts w:cs="Times New Roman"/>
                <w:sz w:val="20"/>
              </w:rPr>
            </w:pPr>
            <w:r w:rsidRPr="00A742C7">
              <w:rPr>
                <w:rFonts w:eastAsia="Times New Roman" w:cs="Times New Roman"/>
                <w:sz w:val="20"/>
              </w:rPr>
              <w:t>Котельная № 13/73 пгт. Печенга, ул. Стадионная (в.г. №13)</w:t>
            </w:r>
          </w:p>
        </w:tc>
        <w:tc>
          <w:tcPr>
            <w:tcW w:w="0" w:type="dxa"/>
            <w:shd w:val="clear" w:color="auto" w:fill="FFFFFF"/>
            <w:tcMar>
              <w:top w:w="40" w:type="dxa"/>
              <w:left w:w="200" w:type="dxa"/>
              <w:bottom w:w="40" w:type="dxa"/>
              <w:right w:w="200" w:type="dxa"/>
            </w:tcMar>
            <w:vAlign w:val="center"/>
          </w:tcPr>
          <w:p w14:paraId="342F315E"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1185B559"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C9F5D25" w14:textId="77777777">
        <w:trPr>
          <w:jc w:val="center"/>
        </w:trPr>
        <w:tc>
          <w:tcPr>
            <w:tcW w:w="0" w:type="dxa"/>
            <w:shd w:val="clear" w:color="auto" w:fill="FFFFFF"/>
            <w:tcMar>
              <w:top w:w="40" w:type="dxa"/>
              <w:left w:w="20" w:type="dxa"/>
              <w:bottom w:w="40" w:type="dxa"/>
              <w:right w:w="20" w:type="dxa"/>
            </w:tcMar>
            <w:vAlign w:val="center"/>
          </w:tcPr>
          <w:p w14:paraId="561187AB" w14:textId="77777777" w:rsidR="009A72F9" w:rsidRPr="00A742C7" w:rsidRDefault="009A51F2">
            <w:pPr>
              <w:jc w:val="center"/>
              <w:rPr>
                <w:rFonts w:cs="Times New Roman"/>
                <w:sz w:val="20"/>
              </w:rPr>
            </w:pPr>
            <w:r w:rsidRPr="00A742C7">
              <w:rPr>
                <w:rFonts w:eastAsia="Times New Roman" w:cs="Times New Roman"/>
                <w:sz w:val="20"/>
              </w:rPr>
              <w:lastRenderedPageBreak/>
              <w:t>12</w:t>
            </w:r>
          </w:p>
        </w:tc>
        <w:tc>
          <w:tcPr>
            <w:tcW w:w="0" w:type="dxa"/>
            <w:shd w:val="clear" w:color="auto" w:fill="FFFFFF"/>
            <w:tcMar>
              <w:top w:w="40" w:type="dxa"/>
              <w:left w:w="200" w:type="dxa"/>
              <w:bottom w:w="40" w:type="dxa"/>
              <w:right w:w="200" w:type="dxa"/>
            </w:tcMar>
            <w:vAlign w:val="center"/>
          </w:tcPr>
          <w:p w14:paraId="798E9FDB" w14:textId="77777777" w:rsidR="009A72F9" w:rsidRPr="00A742C7" w:rsidRDefault="009A51F2">
            <w:pPr>
              <w:jc w:val="center"/>
              <w:rPr>
                <w:rFonts w:cs="Times New Roman"/>
                <w:sz w:val="20"/>
              </w:rPr>
            </w:pPr>
            <w:r w:rsidRPr="00A742C7">
              <w:rPr>
                <w:rFonts w:eastAsia="Times New Roman" w:cs="Times New Roman"/>
                <w:sz w:val="20"/>
              </w:rPr>
              <w:t>Котельная № 42/138 нп. Спутник (в.г. №42)</w:t>
            </w:r>
          </w:p>
        </w:tc>
        <w:tc>
          <w:tcPr>
            <w:tcW w:w="0" w:type="dxa"/>
            <w:shd w:val="clear" w:color="auto" w:fill="FFFFFF"/>
            <w:tcMar>
              <w:top w:w="40" w:type="dxa"/>
              <w:left w:w="200" w:type="dxa"/>
              <w:bottom w:w="40" w:type="dxa"/>
              <w:right w:w="200" w:type="dxa"/>
            </w:tcMar>
            <w:vAlign w:val="center"/>
          </w:tcPr>
          <w:p w14:paraId="6F97949C"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252D0ED9"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1223379F" w14:textId="77777777">
        <w:trPr>
          <w:jc w:val="center"/>
        </w:trPr>
        <w:tc>
          <w:tcPr>
            <w:tcW w:w="0" w:type="dxa"/>
            <w:shd w:val="clear" w:color="auto" w:fill="FFFFFF"/>
            <w:tcMar>
              <w:top w:w="40" w:type="dxa"/>
              <w:left w:w="20" w:type="dxa"/>
              <w:bottom w:w="40" w:type="dxa"/>
              <w:right w:w="20" w:type="dxa"/>
            </w:tcMar>
            <w:vAlign w:val="center"/>
          </w:tcPr>
          <w:p w14:paraId="18C524C4" w14:textId="77777777" w:rsidR="009A72F9" w:rsidRPr="00A742C7" w:rsidRDefault="009A51F2">
            <w:pPr>
              <w:jc w:val="center"/>
              <w:rPr>
                <w:rFonts w:cs="Times New Roman"/>
                <w:sz w:val="20"/>
              </w:rPr>
            </w:pPr>
            <w:r w:rsidRPr="00A742C7">
              <w:rPr>
                <w:rFonts w:eastAsia="Times New Roman" w:cs="Times New Roman"/>
                <w:sz w:val="20"/>
              </w:rPr>
              <w:t>13</w:t>
            </w:r>
          </w:p>
        </w:tc>
        <w:tc>
          <w:tcPr>
            <w:tcW w:w="0" w:type="dxa"/>
            <w:shd w:val="clear" w:color="auto" w:fill="FFFFFF"/>
            <w:tcMar>
              <w:top w:w="40" w:type="dxa"/>
              <w:left w:w="200" w:type="dxa"/>
              <w:bottom w:w="40" w:type="dxa"/>
              <w:right w:w="200" w:type="dxa"/>
            </w:tcMar>
            <w:vAlign w:val="center"/>
          </w:tcPr>
          <w:p w14:paraId="5E204240" w14:textId="77777777" w:rsidR="009A72F9" w:rsidRPr="00A742C7" w:rsidRDefault="009A51F2">
            <w:pPr>
              <w:jc w:val="center"/>
              <w:rPr>
                <w:rFonts w:cs="Times New Roman"/>
                <w:sz w:val="20"/>
              </w:rPr>
            </w:pPr>
            <w:r w:rsidRPr="00A742C7">
              <w:rPr>
                <w:rFonts w:eastAsia="Times New Roman" w:cs="Times New Roman"/>
                <w:sz w:val="20"/>
              </w:rPr>
              <w:t>Котельная № 4/152 ж/д ст. Печенга (в.г. №4)</w:t>
            </w:r>
          </w:p>
        </w:tc>
        <w:tc>
          <w:tcPr>
            <w:tcW w:w="0" w:type="dxa"/>
            <w:shd w:val="clear" w:color="auto" w:fill="FFFFFF"/>
            <w:tcMar>
              <w:top w:w="40" w:type="dxa"/>
              <w:left w:w="200" w:type="dxa"/>
              <w:bottom w:w="40" w:type="dxa"/>
              <w:right w:w="200" w:type="dxa"/>
            </w:tcMar>
            <w:vAlign w:val="center"/>
          </w:tcPr>
          <w:p w14:paraId="169A834B"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40AB9941"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277B113D" w14:textId="77777777">
        <w:trPr>
          <w:jc w:val="center"/>
        </w:trPr>
        <w:tc>
          <w:tcPr>
            <w:tcW w:w="0" w:type="dxa"/>
            <w:shd w:val="clear" w:color="auto" w:fill="FFFFFF"/>
            <w:tcMar>
              <w:top w:w="40" w:type="dxa"/>
              <w:left w:w="20" w:type="dxa"/>
              <w:bottom w:w="40" w:type="dxa"/>
              <w:right w:w="20" w:type="dxa"/>
            </w:tcMar>
            <w:vAlign w:val="center"/>
          </w:tcPr>
          <w:p w14:paraId="6C197C8A" w14:textId="77777777" w:rsidR="009A72F9" w:rsidRPr="00A742C7" w:rsidRDefault="009A51F2">
            <w:pPr>
              <w:jc w:val="center"/>
              <w:rPr>
                <w:rFonts w:cs="Times New Roman"/>
                <w:sz w:val="20"/>
              </w:rPr>
            </w:pPr>
            <w:r w:rsidRPr="00A742C7">
              <w:rPr>
                <w:rFonts w:eastAsia="Times New Roman" w:cs="Times New Roman"/>
                <w:sz w:val="20"/>
              </w:rPr>
              <w:t>14</w:t>
            </w:r>
          </w:p>
        </w:tc>
        <w:tc>
          <w:tcPr>
            <w:tcW w:w="0" w:type="dxa"/>
            <w:shd w:val="clear" w:color="auto" w:fill="FFFFFF"/>
            <w:tcMar>
              <w:top w:w="40" w:type="dxa"/>
              <w:left w:w="200" w:type="dxa"/>
              <w:bottom w:w="40" w:type="dxa"/>
              <w:right w:w="200" w:type="dxa"/>
            </w:tcMar>
            <w:vAlign w:val="center"/>
          </w:tcPr>
          <w:p w14:paraId="28CBB9AA" w14:textId="77777777" w:rsidR="009A72F9" w:rsidRPr="00A742C7" w:rsidRDefault="009A51F2">
            <w:pPr>
              <w:jc w:val="center"/>
              <w:rPr>
                <w:rFonts w:cs="Times New Roman"/>
                <w:sz w:val="20"/>
              </w:rPr>
            </w:pPr>
            <w:r w:rsidRPr="00A742C7">
              <w:rPr>
                <w:rFonts w:eastAsia="Times New Roman" w:cs="Times New Roman"/>
                <w:sz w:val="20"/>
              </w:rPr>
              <w:t>Котельная № 3 нп. Лиинахамари</w:t>
            </w:r>
          </w:p>
        </w:tc>
        <w:tc>
          <w:tcPr>
            <w:tcW w:w="0" w:type="dxa"/>
            <w:shd w:val="clear" w:color="auto" w:fill="FFFFFF"/>
            <w:tcMar>
              <w:top w:w="40" w:type="dxa"/>
              <w:left w:w="200" w:type="dxa"/>
              <w:bottom w:w="40" w:type="dxa"/>
              <w:right w:w="200" w:type="dxa"/>
            </w:tcMar>
            <w:vAlign w:val="center"/>
          </w:tcPr>
          <w:p w14:paraId="2A9E683B"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1A115F20"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6824CA2D" w14:textId="77777777">
        <w:trPr>
          <w:jc w:val="center"/>
        </w:trPr>
        <w:tc>
          <w:tcPr>
            <w:tcW w:w="0" w:type="dxa"/>
            <w:shd w:val="clear" w:color="auto" w:fill="FFFFFF"/>
            <w:tcMar>
              <w:top w:w="40" w:type="dxa"/>
              <w:left w:w="20" w:type="dxa"/>
              <w:bottom w:w="40" w:type="dxa"/>
              <w:right w:w="20" w:type="dxa"/>
            </w:tcMar>
            <w:vAlign w:val="center"/>
          </w:tcPr>
          <w:p w14:paraId="375116FF" w14:textId="77777777" w:rsidR="009A72F9" w:rsidRPr="00A742C7" w:rsidRDefault="009A51F2">
            <w:pPr>
              <w:jc w:val="center"/>
              <w:rPr>
                <w:rFonts w:cs="Times New Roman"/>
                <w:sz w:val="20"/>
              </w:rPr>
            </w:pPr>
            <w:r w:rsidRPr="00A742C7">
              <w:rPr>
                <w:rFonts w:eastAsia="Times New Roman" w:cs="Times New Roman"/>
                <w:sz w:val="20"/>
              </w:rPr>
              <w:t>15</w:t>
            </w:r>
          </w:p>
        </w:tc>
        <w:tc>
          <w:tcPr>
            <w:tcW w:w="0" w:type="dxa"/>
            <w:shd w:val="clear" w:color="auto" w:fill="FFFFFF"/>
            <w:tcMar>
              <w:top w:w="40" w:type="dxa"/>
              <w:left w:w="200" w:type="dxa"/>
              <w:bottom w:w="40" w:type="dxa"/>
              <w:right w:w="200" w:type="dxa"/>
            </w:tcMar>
            <w:vAlign w:val="center"/>
          </w:tcPr>
          <w:p w14:paraId="3CEBF334" w14:textId="77777777" w:rsidR="009A72F9" w:rsidRPr="00A742C7" w:rsidRDefault="009A51F2">
            <w:pPr>
              <w:jc w:val="center"/>
              <w:rPr>
                <w:rFonts w:cs="Times New Roman"/>
                <w:sz w:val="20"/>
              </w:rPr>
            </w:pPr>
            <w:r w:rsidRPr="00A742C7">
              <w:rPr>
                <w:rFonts w:eastAsia="Times New Roman" w:cs="Times New Roman"/>
                <w:sz w:val="20"/>
              </w:rPr>
              <w:t>Котельная № 15/146 нп. Луостари, ул. Верхняя (в.г. №15)</w:t>
            </w:r>
          </w:p>
        </w:tc>
        <w:tc>
          <w:tcPr>
            <w:tcW w:w="0" w:type="dxa"/>
            <w:shd w:val="clear" w:color="auto" w:fill="FFFFFF"/>
            <w:tcMar>
              <w:top w:w="40" w:type="dxa"/>
              <w:left w:w="200" w:type="dxa"/>
              <w:bottom w:w="40" w:type="dxa"/>
              <w:right w:w="200" w:type="dxa"/>
            </w:tcMar>
            <w:vAlign w:val="center"/>
          </w:tcPr>
          <w:p w14:paraId="42DDDF11"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54C36C76"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150CF09D" w14:textId="77777777">
        <w:trPr>
          <w:jc w:val="center"/>
        </w:trPr>
        <w:tc>
          <w:tcPr>
            <w:tcW w:w="0" w:type="dxa"/>
            <w:shd w:val="clear" w:color="auto" w:fill="FFFFFF"/>
            <w:tcMar>
              <w:top w:w="40" w:type="dxa"/>
              <w:left w:w="20" w:type="dxa"/>
              <w:bottom w:w="40" w:type="dxa"/>
              <w:right w:w="20" w:type="dxa"/>
            </w:tcMar>
            <w:vAlign w:val="center"/>
          </w:tcPr>
          <w:p w14:paraId="666CFBFC" w14:textId="77777777" w:rsidR="009A72F9" w:rsidRPr="00A742C7" w:rsidRDefault="009A51F2">
            <w:pPr>
              <w:jc w:val="center"/>
              <w:rPr>
                <w:rFonts w:cs="Times New Roman"/>
                <w:sz w:val="20"/>
              </w:rPr>
            </w:pPr>
            <w:r w:rsidRPr="00A742C7">
              <w:rPr>
                <w:rFonts w:eastAsia="Times New Roman" w:cs="Times New Roman"/>
                <w:sz w:val="20"/>
              </w:rPr>
              <w:t>16</w:t>
            </w:r>
          </w:p>
        </w:tc>
        <w:tc>
          <w:tcPr>
            <w:tcW w:w="0" w:type="dxa"/>
            <w:shd w:val="clear" w:color="auto" w:fill="FFFFFF"/>
            <w:tcMar>
              <w:top w:w="40" w:type="dxa"/>
              <w:left w:w="200" w:type="dxa"/>
              <w:bottom w:w="40" w:type="dxa"/>
              <w:right w:w="200" w:type="dxa"/>
            </w:tcMar>
            <w:vAlign w:val="center"/>
          </w:tcPr>
          <w:p w14:paraId="7E0BD201" w14:textId="77777777" w:rsidR="009A72F9" w:rsidRPr="00A742C7" w:rsidRDefault="009A51F2">
            <w:pPr>
              <w:jc w:val="center"/>
              <w:rPr>
                <w:rFonts w:cs="Times New Roman"/>
                <w:sz w:val="20"/>
              </w:rPr>
            </w:pPr>
            <w:r w:rsidRPr="00A742C7">
              <w:rPr>
                <w:rFonts w:eastAsia="Times New Roman" w:cs="Times New Roman"/>
                <w:sz w:val="20"/>
              </w:rPr>
              <w:t>Котельная № 5/149 нп. Луостари, ул. Нижняя (в.г. №5)</w:t>
            </w:r>
          </w:p>
        </w:tc>
        <w:tc>
          <w:tcPr>
            <w:tcW w:w="0" w:type="dxa"/>
            <w:shd w:val="clear" w:color="auto" w:fill="FFFFFF"/>
            <w:tcMar>
              <w:top w:w="40" w:type="dxa"/>
              <w:left w:w="200" w:type="dxa"/>
              <w:bottom w:w="40" w:type="dxa"/>
              <w:right w:w="200" w:type="dxa"/>
            </w:tcMar>
            <w:vAlign w:val="center"/>
          </w:tcPr>
          <w:p w14:paraId="268459F0"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3E7B237B"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51A3C98C" w14:textId="77777777">
        <w:trPr>
          <w:jc w:val="center"/>
        </w:trPr>
        <w:tc>
          <w:tcPr>
            <w:tcW w:w="0" w:type="dxa"/>
            <w:shd w:val="clear" w:color="auto" w:fill="FFFFFF"/>
            <w:tcMar>
              <w:top w:w="40" w:type="dxa"/>
              <w:left w:w="20" w:type="dxa"/>
              <w:bottom w:w="40" w:type="dxa"/>
              <w:right w:w="20" w:type="dxa"/>
            </w:tcMar>
            <w:vAlign w:val="center"/>
          </w:tcPr>
          <w:p w14:paraId="2C778317" w14:textId="77777777" w:rsidR="009A72F9" w:rsidRPr="00A742C7" w:rsidRDefault="009A51F2">
            <w:pPr>
              <w:jc w:val="center"/>
              <w:rPr>
                <w:rFonts w:cs="Times New Roman"/>
                <w:sz w:val="20"/>
              </w:rPr>
            </w:pPr>
            <w:r w:rsidRPr="00A742C7">
              <w:rPr>
                <w:rFonts w:eastAsia="Times New Roman" w:cs="Times New Roman"/>
                <w:sz w:val="20"/>
              </w:rPr>
              <w:t>17</w:t>
            </w:r>
          </w:p>
        </w:tc>
        <w:tc>
          <w:tcPr>
            <w:tcW w:w="0" w:type="dxa"/>
            <w:shd w:val="clear" w:color="auto" w:fill="FFFFFF"/>
            <w:tcMar>
              <w:top w:w="40" w:type="dxa"/>
              <w:left w:w="200" w:type="dxa"/>
              <w:bottom w:w="40" w:type="dxa"/>
              <w:right w:w="200" w:type="dxa"/>
            </w:tcMar>
            <w:vAlign w:val="center"/>
          </w:tcPr>
          <w:p w14:paraId="7FECCAD7" w14:textId="77777777" w:rsidR="009A72F9" w:rsidRPr="00A742C7" w:rsidRDefault="009A51F2">
            <w:pPr>
              <w:jc w:val="center"/>
              <w:rPr>
                <w:rFonts w:cs="Times New Roman"/>
                <w:sz w:val="20"/>
              </w:rPr>
            </w:pPr>
            <w:r w:rsidRPr="00A742C7">
              <w:rPr>
                <w:rFonts w:eastAsia="Times New Roman" w:cs="Times New Roman"/>
                <w:sz w:val="20"/>
              </w:rPr>
              <w:t>Котельная №15/176 н.п. Луостари</w:t>
            </w:r>
            <w:r w:rsidR="00012C25" w:rsidRPr="00A742C7">
              <w:rPr>
                <w:rFonts w:eastAsia="Times New Roman" w:cs="Times New Roman"/>
                <w:sz w:val="20"/>
              </w:rPr>
              <w:t xml:space="preserve"> </w:t>
            </w:r>
            <w:r w:rsidRPr="00A742C7">
              <w:rPr>
                <w:rFonts w:eastAsia="Times New Roman" w:cs="Times New Roman"/>
                <w:sz w:val="20"/>
              </w:rPr>
              <w:t>(в.г. №15)</w:t>
            </w:r>
          </w:p>
        </w:tc>
        <w:tc>
          <w:tcPr>
            <w:tcW w:w="0" w:type="dxa"/>
            <w:shd w:val="clear" w:color="auto" w:fill="FFFFFF"/>
            <w:tcMar>
              <w:top w:w="40" w:type="dxa"/>
              <w:left w:w="200" w:type="dxa"/>
              <w:bottom w:w="40" w:type="dxa"/>
              <w:right w:w="200" w:type="dxa"/>
            </w:tcMar>
            <w:vAlign w:val="center"/>
          </w:tcPr>
          <w:p w14:paraId="3A2E90DE"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27786ABE"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5941BA99" w14:textId="77777777">
        <w:trPr>
          <w:jc w:val="center"/>
        </w:trPr>
        <w:tc>
          <w:tcPr>
            <w:tcW w:w="0" w:type="dxa"/>
            <w:shd w:val="clear" w:color="auto" w:fill="FFFFFF"/>
            <w:tcMar>
              <w:top w:w="40" w:type="dxa"/>
              <w:left w:w="20" w:type="dxa"/>
              <w:bottom w:w="40" w:type="dxa"/>
              <w:right w:w="20" w:type="dxa"/>
            </w:tcMar>
            <w:vAlign w:val="center"/>
          </w:tcPr>
          <w:p w14:paraId="1377E77D" w14:textId="77777777" w:rsidR="009A72F9" w:rsidRPr="00A742C7" w:rsidRDefault="009A51F2">
            <w:pPr>
              <w:jc w:val="center"/>
              <w:rPr>
                <w:rFonts w:cs="Times New Roman"/>
                <w:sz w:val="20"/>
              </w:rPr>
            </w:pPr>
            <w:r w:rsidRPr="00A742C7">
              <w:rPr>
                <w:rFonts w:eastAsia="Times New Roman" w:cs="Times New Roman"/>
                <w:sz w:val="20"/>
              </w:rPr>
              <w:t>18</w:t>
            </w:r>
          </w:p>
        </w:tc>
        <w:tc>
          <w:tcPr>
            <w:tcW w:w="0" w:type="dxa"/>
            <w:shd w:val="clear" w:color="auto" w:fill="FFFFFF"/>
            <w:tcMar>
              <w:top w:w="40" w:type="dxa"/>
              <w:left w:w="200" w:type="dxa"/>
              <w:bottom w:w="40" w:type="dxa"/>
              <w:right w:w="200" w:type="dxa"/>
            </w:tcMar>
            <w:vAlign w:val="center"/>
          </w:tcPr>
          <w:p w14:paraId="79F861E6" w14:textId="77777777" w:rsidR="009A72F9" w:rsidRPr="00A742C7" w:rsidRDefault="009A51F2">
            <w:pPr>
              <w:jc w:val="center"/>
              <w:rPr>
                <w:rFonts w:cs="Times New Roman"/>
                <w:sz w:val="20"/>
              </w:rPr>
            </w:pPr>
            <w:r w:rsidRPr="00A742C7">
              <w:rPr>
                <w:rFonts w:eastAsia="Times New Roman" w:cs="Times New Roman"/>
                <w:sz w:val="20"/>
              </w:rPr>
              <w:t>Котельная №5/106 н.п. Луостари</w:t>
            </w:r>
            <w:r w:rsidR="00012C25" w:rsidRPr="00A742C7">
              <w:rPr>
                <w:rFonts w:eastAsia="Times New Roman" w:cs="Times New Roman"/>
                <w:sz w:val="20"/>
              </w:rPr>
              <w:t xml:space="preserve"> </w:t>
            </w:r>
            <w:r w:rsidRPr="00A742C7">
              <w:rPr>
                <w:rFonts w:eastAsia="Times New Roman" w:cs="Times New Roman"/>
                <w:sz w:val="20"/>
              </w:rPr>
              <w:t>(в.г. №5)</w:t>
            </w:r>
          </w:p>
        </w:tc>
        <w:tc>
          <w:tcPr>
            <w:tcW w:w="0" w:type="dxa"/>
            <w:shd w:val="clear" w:color="auto" w:fill="FFFFFF"/>
            <w:tcMar>
              <w:top w:w="40" w:type="dxa"/>
              <w:left w:w="200" w:type="dxa"/>
              <w:bottom w:w="40" w:type="dxa"/>
              <w:right w:w="200" w:type="dxa"/>
            </w:tcMar>
            <w:vAlign w:val="center"/>
          </w:tcPr>
          <w:p w14:paraId="48D0BD4C" w14:textId="77777777" w:rsidR="009A72F9" w:rsidRPr="00A742C7" w:rsidRDefault="009A51F2">
            <w:pPr>
              <w:jc w:val="center"/>
              <w:rPr>
                <w:rFonts w:cs="Times New Roman"/>
                <w:sz w:val="20"/>
              </w:rPr>
            </w:pPr>
            <w:r w:rsidRPr="00A742C7">
              <w:rPr>
                <w:rFonts w:eastAsia="Times New Roman" w:cs="Times New Roman"/>
                <w:sz w:val="20"/>
              </w:rPr>
              <w:t>ООО «ПромВоенСтрой»</w:t>
            </w:r>
          </w:p>
        </w:tc>
        <w:tc>
          <w:tcPr>
            <w:tcW w:w="0" w:type="dxa"/>
            <w:shd w:val="clear" w:color="auto" w:fill="FFFFFF"/>
            <w:tcMar>
              <w:top w:w="40" w:type="dxa"/>
              <w:left w:w="200" w:type="dxa"/>
              <w:bottom w:w="40" w:type="dxa"/>
              <w:right w:w="200" w:type="dxa"/>
            </w:tcMar>
            <w:vAlign w:val="center"/>
          </w:tcPr>
          <w:p w14:paraId="0AFAF97C"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15E6A0B6" w14:textId="77777777">
        <w:trPr>
          <w:jc w:val="center"/>
        </w:trPr>
        <w:tc>
          <w:tcPr>
            <w:tcW w:w="0" w:type="dxa"/>
            <w:shd w:val="clear" w:color="auto" w:fill="FFFFFF"/>
            <w:tcMar>
              <w:top w:w="40" w:type="dxa"/>
              <w:left w:w="20" w:type="dxa"/>
              <w:bottom w:w="40" w:type="dxa"/>
              <w:right w:w="20" w:type="dxa"/>
            </w:tcMar>
            <w:vAlign w:val="center"/>
          </w:tcPr>
          <w:p w14:paraId="49A07465" w14:textId="77777777" w:rsidR="009A72F9" w:rsidRPr="00A742C7" w:rsidRDefault="009A51F2">
            <w:pPr>
              <w:jc w:val="center"/>
              <w:rPr>
                <w:rFonts w:cs="Times New Roman"/>
                <w:sz w:val="20"/>
              </w:rPr>
            </w:pPr>
            <w:r w:rsidRPr="00A742C7">
              <w:rPr>
                <w:rFonts w:eastAsia="Times New Roman" w:cs="Times New Roman"/>
                <w:sz w:val="20"/>
              </w:rPr>
              <w:t>19</w:t>
            </w:r>
          </w:p>
        </w:tc>
        <w:tc>
          <w:tcPr>
            <w:tcW w:w="0" w:type="dxa"/>
            <w:shd w:val="clear" w:color="auto" w:fill="FFFFFF"/>
            <w:tcMar>
              <w:top w:w="40" w:type="dxa"/>
              <w:left w:w="200" w:type="dxa"/>
              <w:bottom w:w="40" w:type="dxa"/>
              <w:right w:w="200" w:type="dxa"/>
            </w:tcMar>
            <w:vAlign w:val="center"/>
          </w:tcPr>
          <w:p w14:paraId="2B9E275A" w14:textId="77777777" w:rsidR="009A72F9" w:rsidRPr="00A742C7" w:rsidRDefault="009A51F2">
            <w:pPr>
              <w:jc w:val="center"/>
              <w:rPr>
                <w:rFonts w:cs="Times New Roman"/>
                <w:sz w:val="20"/>
              </w:rPr>
            </w:pPr>
            <w:r w:rsidRPr="00A742C7">
              <w:rPr>
                <w:rFonts w:eastAsia="Times New Roman" w:cs="Times New Roman"/>
                <w:sz w:val="20"/>
              </w:rPr>
              <w:t>Котельная №9/49 пгт. Печенга (в.г. №9)</w:t>
            </w:r>
          </w:p>
        </w:tc>
        <w:tc>
          <w:tcPr>
            <w:tcW w:w="0" w:type="dxa"/>
            <w:shd w:val="clear" w:color="auto" w:fill="FFFFFF"/>
            <w:tcMar>
              <w:top w:w="40" w:type="dxa"/>
              <w:left w:w="200" w:type="dxa"/>
              <w:bottom w:w="40" w:type="dxa"/>
              <w:right w:w="200" w:type="dxa"/>
            </w:tcMar>
            <w:vAlign w:val="center"/>
          </w:tcPr>
          <w:p w14:paraId="6D58674F"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738023B4"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3EDE80ED" w14:textId="77777777">
        <w:trPr>
          <w:jc w:val="center"/>
        </w:trPr>
        <w:tc>
          <w:tcPr>
            <w:tcW w:w="0" w:type="dxa"/>
            <w:shd w:val="clear" w:color="auto" w:fill="FFFFFF"/>
            <w:tcMar>
              <w:top w:w="40" w:type="dxa"/>
              <w:left w:w="20" w:type="dxa"/>
              <w:bottom w:w="40" w:type="dxa"/>
              <w:right w:w="20" w:type="dxa"/>
            </w:tcMar>
            <w:vAlign w:val="center"/>
          </w:tcPr>
          <w:p w14:paraId="4BB02462" w14:textId="77777777" w:rsidR="009A72F9" w:rsidRPr="00A742C7" w:rsidRDefault="009A51F2">
            <w:pPr>
              <w:jc w:val="center"/>
              <w:rPr>
                <w:rFonts w:cs="Times New Roman"/>
                <w:sz w:val="20"/>
              </w:rPr>
            </w:pPr>
            <w:r w:rsidRPr="00A742C7">
              <w:rPr>
                <w:rFonts w:eastAsia="Times New Roman" w:cs="Times New Roman"/>
                <w:sz w:val="20"/>
              </w:rPr>
              <w:t>20</w:t>
            </w:r>
          </w:p>
        </w:tc>
        <w:tc>
          <w:tcPr>
            <w:tcW w:w="0" w:type="dxa"/>
            <w:shd w:val="clear" w:color="auto" w:fill="FFFFFF"/>
            <w:tcMar>
              <w:top w:w="40" w:type="dxa"/>
              <w:left w:w="200" w:type="dxa"/>
              <w:bottom w:w="40" w:type="dxa"/>
              <w:right w:w="200" w:type="dxa"/>
            </w:tcMar>
            <w:vAlign w:val="center"/>
          </w:tcPr>
          <w:p w14:paraId="3F709B45" w14:textId="77777777" w:rsidR="009A72F9" w:rsidRPr="00A742C7" w:rsidRDefault="009A51F2">
            <w:pPr>
              <w:jc w:val="center"/>
              <w:rPr>
                <w:rFonts w:cs="Times New Roman"/>
                <w:sz w:val="20"/>
              </w:rPr>
            </w:pPr>
            <w:r w:rsidRPr="00A742C7">
              <w:rPr>
                <w:rFonts w:eastAsia="Times New Roman" w:cs="Times New Roman"/>
                <w:sz w:val="20"/>
              </w:rPr>
              <w:t>Котельная №25/52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№25)</w:t>
            </w:r>
          </w:p>
        </w:tc>
        <w:tc>
          <w:tcPr>
            <w:tcW w:w="0" w:type="dxa"/>
            <w:shd w:val="clear" w:color="auto" w:fill="FFFFFF"/>
            <w:tcMar>
              <w:top w:w="40" w:type="dxa"/>
              <w:left w:w="200" w:type="dxa"/>
              <w:bottom w:w="40" w:type="dxa"/>
              <w:right w:w="200" w:type="dxa"/>
            </w:tcMar>
            <w:vAlign w:val="center"/>
          </w:tcPr>
          <w:p w14:paraId="5E016D79"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77D198C4"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64A5C381" w14:textId="77777777">
        <w:trPr>
          <w:jc w:val="center"/>
        </w:trPr>
        <w:tc>
          <w:tcPr>
            <w:tcW w:w="0" w:type="dxa"/>
            <w:shd w:val="clear" w:color="auto" w:fill="FFFFFF"/>
            <w:tcMar>
              <w:top w:w="40" w:type="dxa"/>
              <w:left w:w="20" w:type="dxa"/>
              <w:bottom w:w="40" w:type="dxa"/>
              <w:right w:w="20" w:type="dxa"/>
            </w:tcMar>
            <w:vAlign w:val="center"/>
          </w:tcPr>
          <w:p w14:paraId="7904E953" w14:textId="77777777" w:rsidR="009A72F9" w:rsidRPr="00A742C7" w:rsidRDefault="009A51F2">
            <w:pPr>
              <w:jc w:val="center"/>
              <w:rPr>
                <w:rFonts w:cs="Times New Roman"/>
                <w:sz w:val="20"/>
              </w:rPr>
            </w:pPr>
            <w:r w:rsidRPr="00A742C7">
              <w:rPr>
                <w:rFonts w:eastAsia="Times New Roman" w:cs="Times New Roman"/>
                <w:sz w:val="20"/>
              </w:rPr>
              <w:t>21</w:t>
            </w:r>
          </w:p>
        </w:tc>
        <w:tc>
          <w:tcPr>
            <w:tcW w:w="0" w:type="dxa"/>
            <w:shd w:val="clear" w:color="auto" w:fill="FFFFFF"/>
            <w:tcMar>
              <w:top w:w="40" w:type="dxa"/>
              <w:left w:w="200" w:type="dxa"/>
              <w:bottom w:w="40" w:type="dxa"/>
              <w:right w:w="200" w:type="dxa"/>
            </w:tcMar>
            <w:vAlign w:val="center"/>
          </w:tcPr>
          <w:p w14:paraId="4C77FE34" w14:textId="77777777" w:rsidR="009A72F9" w:rsidRPr="00A742C7" w:rsidRDefault="009A51F2">
            <w:pPr>
              <w:jc w:val="center"/>
              <w:rPr>
                <w:rFonts w:cs="Times New Roman"/>
                <w:sz w:val="20"/>
              </w:rPr>
            </w:pPr>
            <w:r w:rsidRPr="00A742C7">
              <w:rPr>
                <w:rFonts w:eastAsia="Times New Roman" w:cs="Times New Roman"/>
                <w:sz w:val="20"/>
              </w:rPr>
              <w:t>Котельная №18/65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№18)</w:t>
            </w:r>
          </w:p>
        </w:tc>
        <w:tc>
          <w:tcPr>
            <w:tcW w:w="0" w:type="dxa"/>
            <w:shd w:val="clear" w:color="auto" w:fill="FFFFFF"/>
            <w:tcMar>
              <w:top w:w="40" w:type="dxa"/>
              <w:left w:w="200" w:type="dxa"/>
              <w:bottom w:w="40" w:type="dxa"/>
              <w:right w:w="200" w:type="dxa"/>
            </w:tcMar>
            <w:vAlign w:val="center"/>
          </w:tcPr>
          <w:p w14:paraId="325FDDD8"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22CE6FDA"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7735F4F8" w14:textId="77777777">
        <w:trPr>
          <w:jc w:val="center"/>
        </w:trPr>
        <w:tc>
          <w:tcPr>
            <w:tcW w:w="0" w:type="dxa"/>
            <w:shd w:val="clear" w:color="auto" w:fill="FFFFFF"/>
            <w:tcMar>
              <w:top w:w="40" w:type="dxa"/>
              <w:left w:w="20" w:type="dxa"/>
              <w:bottom w:w="40" w:type="dxa"/>
              <w:right w:w="20" w:type="dxa"/>
            </w:tcMar>
            <w:vAlign w:val="center"/>
          </w:tcPr>
          <w:p w14:paraId="464A0660" w14:textId="77777777" w:rsidR="009A72F9" w:rsidRPr="00A742C7" w:rsidRDefault="009A51F2">
            <w:pPr>
              <w:jc w:val="center"/>
              <w:rPr>
                <w:rFonts w:cs="Times New Roman"/>
                <w:sz w:val="20"/>
              </w:rPr>
            </w:pPr>
            <w:r w:rsidRPr="00A742C7">
              <w:rPr>
                <w:rFonts w:eastAsia="Times New Roman" w:cs="Times New Roman"/>
                <w:sz w:val="20"/>
              </w:rPr>
              <w:t>22</w:t>
            </w:r>
          </w:p>
        </w:tc>
        <w:tc>
          <w:tcPr>
            <w:tcW w:w="0" w:type="dxa"/>
            <w:shd w:val="clear" w:color="auto" w:fill="FFFFFF"/>
            <w:tcMar>
              <w:top w:w="40" w:type="dxa"/>
              <w:left w:w="200" w:type="dxa"/>
              <w:bottom w:w="40" w:type="dxa"/>
              <w:right w:w="200" w:type="dxa"/>
            </w:tcMar>
            <w:vAlign w:val="center"/>
          </w:tcPr>
          <w:p w14:paraId="20E37AE7" w14:textId="77777777" w:rsidR="009A72F9" w:rsidRPr="00A742C7" w:rsidRDefault="009A51F2">
            <w:pPr>
              <w:jc w:val="center"/>
              <w:rPr>
                <w:rFonts w:cs="Times New Roman"/>
                <w:sz w:val="20"/>
              </w:rPr>
            </w:pPr>
            <w:r w:rsidRPr="00A742C7">
              <w:rPr>
                <w:rFonts w:eastAsia="Times New Roman" w:cs="Times New Roman"/>
                <w:sz w:val="20"/>
              </w:rPr>
              <w:t>Котельная №13/66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№13)</w:t>
            </w:r>
          </w:p>
        </w:tc>
        <w:tc>
          <w:tcPr>
            <w:tcW w:w="0" w:type="dxa"/>
            <w:shd w:val="clear" w:color="auto" w:fill="FFFFFF"/>
            <w:tcMar>
              <w:top w:w="40" w:type="dxa"/>
              <w:left w:w="200" w:type="dxa"/>
              <w:bottom w:w="40" w:type="dxa"/>
              <w:right w:w="200" w:type="dxa"/>
            </w:tcMar>
            <w:vAlign w:val="center"/>
          </w:tcPr>
          <w:p w14:paraId="51EEA438"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4B1EC9F1"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1AEE7F0" w14:textId="77777777">
        <w:trPr>
          <w:jc w:val="center"/>
        </w:trPr>
        <w:tc>
          <w:tcPr>
            <w:tcW w:w="0" w:type="dxa"/>
            <w:shd w:val="clear" w:color="auto" w:fill="FFFFFF"/>
            <w:tcMar>
              <w:top w:w="40" w:type="dxa"/>
              <w:left w:w="20" w:type="dxa"/>
              <w:bottom w:w="40" w:type="dxa"/>
              <w:right w:w="20" w:type="dxa"/>
            </w:tcMar>
            <w:vAlign w:val="center"/>
          </w:tcPr>
          <w:p w14:paraId="6C03C6CD" w14:textId="77777777" w:rsidR="009A72F9" w:rsidRPr="00A742C7" w:rsidRDefault="009A51F2">
            <w:pPr>
              <w:jc w:val="center"/>
              <w:rPr>
                <w:rFonts w:cs="Times New Roman"/>
                <w:sz w:val="20"/>
              </w:rPr>
            </w:pPr>
            <w:r w:rsidRPr="00A742C7">
              <w:rPr>
                <w:rFonts w:eastAsia="Times New Roman" w:cs="Times New Roman"/>
                <w:sz w:val="20"/>
              </w:rPr>
              <w:t>23</w:t>
            </w:r>
          </w:p>
        </w:tc>
        <w:tc>
          <w:tcPr>
            <w:tcW w:w="0" w:type="dxa"/>
            <w:shd w:val="clear" w:color="auto" w:fill="FFFFFF"/>
            <w:tcMar>
              <w:top w:w="40" w:type="dxa"/>
              <w:left w:w="200" w:type="dxa"/>
              <w:bottom w:w="40" w:type="dxa"/>
              <w:right w:w="200" w:type="dxa"/>
            </w:tcMar>
            <w:vAlign w:val="center"/>
          </w:tcPr>
          <w:p w14:paraId="67EE9849" w14:textId="77777777" w:rsidR="009A72F9" w:rsidRPr="00A742C7" w:rsidRDefault="009A51F2">
            <w:pPr>
              <w:jc w:val="center"/>
              <w:rPr>
                <w:rFonts w:cs="Times New Roman"/>
                <w:sz w:val="20"/>
              </w:rPr>
            </w:pPr>
            <w:r w:rsidRPr="00A742C7">
              <w:rPr>
                <w:rFonts w:eastAsia="Times New Roman" w:cs="Times New Roman"/>
                <w:sz w:val="20"/>
              </w:rPr>
              <w:t>Котельная №69/6 н.п.</w:t>
            </w:r>
            <w:r w:rsidR="00012C25" w:rsidRPr="00A742C7">
              <w:rPr>
                <w:rFonts w:eastAsia="Times New Roman" w:cs="Times New Roman"/>
                <w:sz w:val="20"/>
              </w:rPr>
              <w:t xml:space="preserve"> </w:t>
            </w:r>
            <w:r w:rsidRPr="00A742C7">
              <w:rPr>
                <w:rFonts w:eastAsia="Times New Roman" w:cs="Times New Roman"/>
                <w:sz w:val="20"/>
              </w:rPr>
              <w:t>Вайда-Губа (в.г. №69)</w:t>
            </w:r>
          </w:p>
        </w:tc>
        <w:tc>
          <w:tcPr>
            <w:tcW w:w="0" w:type="dxa"/>
            <w:shd w:val="clear" w:color="auto" w:fill="FFFFFF"/>
            <w:tcMar>
              <w:top w:w="40" w:type="dxa"/>
              <w:left w:w="200" w:type="dxa"/>
              <w:bottom w:w="40" w:type="dxa"/>
              <w:right w:w="200" w:type="dxa"/>
            </w:tcMar>
            <w:vAlign w:val="center"/>
          </w:tcPr>
          <w:p w14:paraId="4755256D"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28899892"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00924CDC" w14:textId="77777777">
        <w:trPr>
          <w:jc w:val="center"/>
        </w:trPr>
        <w:tc>
          <w:tcPr>
            <w:tcW w:w="0" w:type="dxa"/>
            <w:shd w:val="clear" w:color="auto" w:fill="FFFFFF"/>
            <w:tcMar>
              <w:top w:w="40" w:type="dxa"/>
              <w:left w:w="20" w:type="dxa"/>
              <w:bottom w:w="40" w:type="dxa"/>
              <w:right w:w="20" w:type="dxa"/>
            </w:tcMar>
            <w:vAlign w:val="center"/>
          </w:tcPr>
          <w:p w14:paraId="6E04C64A" w14:textId="77777777" w:rsidR="009A72F9" w:rsidRPr="00A742C7" w:rsidRDefault="009A51F2">
            <w:pPr>
              <w:jc w:val="center"/>
              <w:rPr>
                <w:rFonts w:cs="Times New Roman"/>
                <w:sz w:val="20"/>
              </w:rPr>
            </w:pPr>
            <w:r w:rsidRPr="00A742C7">
              <w:rPr>
                <w:rFonts w:eastAsia="Times New Roman" w:cs="Times New Roman"/>
                <w:sz w:val="20"/>
              </w:rPr>
              <w:t>24</w:t>
            </w:r>
          </w:p>
        </w:tc>
        <w:tc>
          <w:tcPr>
            <w:tcW w:w="0" w:type="dxa"/>
            <w:shd w:val="clear" w:color="auto" w:fill="FFFFFF"/>
            <w:tcMar>
              <w:top w:w="40" w:type="dxa"/>
              <w:left w:w="200" w:type="dxa"/>
              <w:bottom w:w="40" w:type="dxa"/>
              <w:right w:w="200" w:type="dxa"/>
            </w:tcMar>
            <w:vAlign w:val="center"/>
          </w:tcPr>
          <w:p w14:paraId="4837F87F" w14:textId="77777777" w:rsidR="009A72F9" w:rsidRPr="00A742C7" w:rsidRDefault="009A51F2">
            <w:pPr>
              <w:jc w:val="center"/>
              <w:rPr>
                <w:rFonts w:cs="Times New Roman"/>
                <w:sz w:val="20"/>
              </w:rPr>
            </w:pPr>
            <w:r w:rsidRPr="00A742C7">
              <w:rPr>
                <w:rFonts w:eastAsia="Times New Roman" w:cs="Times New Roman"/>
                <w:sz w:val="20"/>
              </w:rPr>
              <w:t>Котельная №38/86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№38)</w:t>
            </w:r>
          </w:p>
        </w:tc>
        <w:tc>
          <w:tcPr>
            <w:tcW w:w="0" w:type="dxa"/>
            <w:shd w:val="clear" w:color="auto" w:fill="FFFFFF"/>
            <w:tcMar>
              <w:top w:w="40" w:type="dxa"/>
              <w:left w:w="200" w:type="dxa"/>
              <w:bottom w:w="40" w:type="dxa"/>
              <w:right w:w="200" w:type="dxa"/>
            </w:tcMar>
            <w:vAlign w:val="center"/>
          </w:tcPr>
          <w:p w14:paraId="26450478"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40C92B63"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7989545F" w14:textId="77777777">
        <w:trPr>
          <w:jc w:val="center"/>
        </w:trPr>
        <w:tc>
          <w:tcPr>
            <w:tcW w:w="0" w:type="dxa"/>
            <w:shd w:val="clear" w:color="auto" w:fill="FFFFFF"/>
            <w:tcMar>
              <w:top w:w="40" w:type="dxa"/>
              <w:left w:w="20" w:type="dxa"/>
              <w:bottom w:w="40" w:type="dxa"/>
              <w:right w:w="20" w:type="dxa"/>
            </w:tcMar>
            <w:vAlign w:val="center"/>
          </w:tcPr>
          <w:p w14:paraId="079B49E0" w14:textId="77777777" w:rsidR="009A72F9" w:rsidRPr="00A742C7" w:rsidRDefault="009A51F2">
            <w:pPr>
              <w:jc w:val="center"/>
              <w:rPr>
                <w:rFonts w:cs="Times New Roman"/>
                <w:sz w:val="20"/>
              </w:rPr>
            </w:pPr>
            <w:r w:rsidRPr="00A742C7">
              <w:rPr>
                <w:rFonts w:eastAsia="Times New Roman" w:cs="Times New Roman"/>
                <w:sz w:val="20"/>
              </w:rPr>
              <w:t>25</w:t>
            </w:r>
          </w:p>
        </w:tc>
        <w:tc>
          <w:tcPr>
            <w:tcW w:w="0" w:type="dxa"/>
            <w:shd w:val="clear" w:color="auto" w:fill="FFFFFF"/>
            <w:tcMar>
              <w:top w:w="40" w:type="dxa"/>
              <w:left w:w="200" w:type="dxa"/>
              <w:bottom w:w="40" w:type="dxa"/>
              <w:right w:w="200" w:type="dxa"/>
            </w:tcMar>
            <w:vAlign w:val="center"/>
          </w:tcPr>
          <w:p w14:paraId="6B6DC175" w14:textId="77777777" w:rsidR="009A72F9" w:rsidRPr="00A742C7" w:rsidRDefault="009A51F2">
            <w:pPr>
              <w:jc w:val="center"/>
              <w:rPr>
                <w:rFonts w:cs="Times New Roman"/>
                <w:sz w:val="20"/>
              </w:rPr>
            </w:pPr>
            <w:r w:rsidRPr="00A742C7">
              <w:rPr>
                <w:rFonts w:eastAsia="Times New Roman" w:cs="Times New Roman"/>
                <w:sz w:val="20"/>
              </w:rPr>
              <w:t>Котельная №21/90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0" w:type="dxa"/>
            <w:shd w:val="clear" w:color="auto" w:fill="FFFFFF"/>
            <w:tcMar>
              <w:top w:w="40" w:type="dxa"/>
              <w:left w:w="200" w:type="dxa"/>
              <w:bottom w:w="40" w:type="dxa"/>
              <w:right w:w="200" w:type="dxa"/>
            </w:tcMar>
            <w:vAlign w:val="center"/>
          </w:tcPr>
          <w:p w14:paraId="6CA39BDA"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5B9EE378"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5268AF97" w14:textId="77777777">
        <w:trPr>
          <w:jc w:val="center"/>
        </w:trPr>
        <w:tc>
          <w:tcPr>
            <w:tcW w:w="0" w:type="dxa"/>
            <w:shd w:val="clear" w:color="auto" w:fill="FFFFFF"/>
            <w:tcMar>
              <w:top w:w="40" w:type="dxa"/>
              <w:left w:w="20" w:type="dxa"/>
              <w:bottom w:w="40" w:type="dxa"/>
              <w:right w:w="20" w:type="dxa"/>
            </w:tcMar>
            <w:vAlign w:val="center"/>
          </w:tcPr>
          <w:p w14:paraId="2476C24A" w14:textId="77777777" w:rsidR="009A72F9" w:rsidRPr="00A742C7" w:rsidRDefault="009A51F2">
            <w:pPr>
              <w:jc w:val="center"/>
              <w:rPr>
                <w:rFonts w:cs="Times New Roman"/>
                <w:sz w:val="20"/>
              </w:rPr>
            </w:pPr>
            <w:r w:rsidRPr="00A742C7">
              <w:rPr>
                <w:rFonts w:eastAsia="Times New Roman" w:cs="Times New Roman"/>
                <w:sz w:val="20"/>
              </w:rPr>
              <w:t>26</w:t>
            </w:r>
          </w:p>
        </w:tc>
        <w:tc>
          <w:tcPr>
            <w:tcW w:w="0" w:type="dxa"/>
            <w:shd w:val="clear" w:color="auto" w:fill="FFFFFF"/>
            <w:tcMar>
              <w:top w:w="40" w:type="dxa"/>
              <w:left w:w="200" w:type="dxa"/>
              <w:bottom w:w="40" w:type="dxa"/>
              <w:right w:w="200" w:type="dxa"/>
            </w:tcMar>
            <w:vAlign w:val="center"/>
          </w:tcPr>
          <w:p w14:paraId="7B085B6F" w14:textId="77777777" w:rsidR="009A72F9" w:rsidRPr="00A742C7" w:rsidRDefault="009A51F2">
            <w:pPr>
              <w:jc w:val="center"/>
              <w:rPr>
                <w:rFonts w:cs="Times New Roman"/>
                <w:sz w:val="20"/>
              </w:rPr>
            </w:pPr>
            <w:r w:rsidRPr="00A742C7">
              <w:rPr>
                <w:rFonts w:eastAsia="Times New Roman" w:cs="Times New Roman"/>
                <w:sz w:val="20"/>
              </w:rPr>
              <w:t>Котельная №21/110 пгт. 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0" w:type="dxa"/>
            <w:shd w:val="clear" w:color="auto" w:fill="FFFFFF"/>
            <w:tcMar>
              <w:top w:w="40" w:type="dxa"/>
              <w:left w:w="200" w:type="dxa"/>
              <w:bottom w:w="40" w:type="dxa"/>
              <w:right w:w="200" w:type="dxa"/>
            </w:tcMar>
            <w:vAlign w:val="center"/>
          </w:tcPr>
          <w:p w14:paraId="0AA8A744"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03258B96"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6A598A92" w14:textId="77777777">
        <w:trPr>
          <w:jc w:val="center"/>
        </w:trPr>
        <w:tc>
          <w:tcPr>
            <w:tcW w:w="0" w:type="dxa"/>
            <w:shd w:val="clear" w:color="auto" w:fill="FFFFFF"/>
            <w:tcMar>
              <w:top w:w="40" w:type="dxa"/>
              <w:left w:w="20" w:type="dxa"/>
              <w:bottom w:w="40" w:type="dxa"/>
              <w:right w:w="20" w:type="dxa"/>
            </w:tcMar>
            <w:vAlign w:val="center"/>
          </w:tcPr>
          <w:p w14:paraId="1525133F" w14:textId="77777777" w:rsidR="009A72F9" w:rsidRPr="00A742C7" w:rsidRDefault="009A51F2">
            <w:pPr>
              <w:jc w:val="center"/>
              <w:rPr>
                <w:rFonts w:cs="Times New Roman"/>
                <w:sz w:val="20"/>
              </w:rPr>
            </w:pPr>
            <w:r w:rsidRPr="00A742C7">
              <w:rPr>
                <w:rFonts w:eastAsia="Times New Roman" w:cs="Times New Roman"/>
                <w:sz w:val="20"/>
              </w:rPr>
              <w:t>27</w:t>
            </w:r>
          </w:p>
        </w:tc>
        <w:tc>
          <w:tcPr>
            <w:tcW w:w="0" w:type="dxa"/>
            <w:shd w:val="clear" w:color="auto" w:fill="FFFFFF"/>
            <w:tcMar>
              <w:top w:w="40" w:type="dxa"/>
              <w:left w:w="200" w:type="dxa"/>
              <w:bottom w:w="40" w:type="dxa"/>
              <w:right w:w="200" w:type="dxa"/>
            </w:tcMar>
            <w:vAlign w:val="center"/>
          </w:tcPr>
          <w:p w14:paraId="4A6004C5" w14:textId="77777777" w:rsidR="009A72F9" w:rsidRPr="00A742C7" w:rsidRDefault="009A51F2">
            <w:pPr>
              <w:jc w:val="center"/>
              <w:rPr>
                <w:rFonts w:cs="Times New Roman"/>
                <w:sz w:val="20"/>
              </w:rPr>
            </w:pPr>
            <w:r w:rsidRPr="00A742C7">
              <w:rPr>
                <w:rFonts w:eastAsia="Times New Roman" w:cs="Times New Roman"/>
                <w:sz w:val="20"/>
              </w:rPr>
              <w:t>Котельная №21/149 пгт. 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0" w:type="dxa"/>
            <w:shd w:val="clear" w:color="auto" w:fill="FFFFFF"/>
            <w:tcMar>
              <w:top w:w="40" w:type="dxa"/>
              <w:left w:w="200" w:type="dxa"/>
              <w:bottom w:w="40" w:type="dxa"/>
              <w:right w:w="200" w:type="dxa"/>
            </w:tcMar>
            <w:vAlign w:val="center"/>
          </w:tcPr>
          <w:p w14:paraId="60A3CBD6"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06CFBB85"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146E63B5" w14:textId="77777777">
        <w:trPr>
          <w:jc w:val="center"/>
        </w:trPr>
        <w:tc>
          <w:tcPr>
            <w:tcW w:w="0" w:type="dxa"/>
            <w:shd w:val="clear" w:color="auto" w:fill="FFFFFF"/>
            <w:tcMar>
              <w:top w:w="40" w:type="dxa"/>
              <w:left w:w="20" w:type="dxa"/>
              <w:bottom w:w="40" w:type="dxa"/>
              <w:right w:w="20" w:type="dxa"/>
            </w:tcMar>
            <w:vAlign w:val="center"/>
          </w:tcPr>
          <w:p w14:paraId="0825F828" w14:textId="77777777" w:rsidR="009A72F9" w:rsidRPr="00A742C7" w:rsidRDefault="009A51F2">
            <w:pPr>
              <w:jc w:val="center"/>
              <w:rPr>
                <w:rFonts w:cs="Times New Roman"/>
                <w:sz w:val="20"/>
              </w:rPr>
            </w:pPr>
            <w:r w:rsidRPr="00A742C7">
              <w:rPr>
                <w:rFonts w:eastAsia="Times New Roman" w:cs="Times New Roman"/>
                <w:sz w:val="20"/>
              </w:rPr>
              <w:t>28</w:t>
            </w:r>
          </w:p>
        </w:tc>
        <w:tc>
          <w:tcPr>
            <w:tcW w:w="0" w:type="dxa"/>
            <w:shd w:val="clear" w:color="auto" w:fill="FFFFFF"/>
            <w:tcMar>
              <w:top w:w="40" w:type="dxa"/>
              <w:left w:w="200" w:type="dxa"/>
              <w:bottom w:w="40" w:type="dxa"/>
              <w:right w:w="200" w:type="dxa"/>
            </w:tcMar>
            <w:vAlign w:val="center"/>
          </w:tcPr>
          <w:p w14:paraId="33ADC656" w14:textId="77777777" w:rsidR="009A72F9" w:rsidRPr="00A742C7" w:rsidRDefault="009A51F2">
            <w:pPr>
              <w:jc w:val="center"/>
              <w:rPr>
                <w:rFonts w:cs="Times New Roman"/>
                <w:sz w:val="20"/>
              </w:rPr>
            </w:pPr>
            <w:r w:rsidRPr="00A742C7">
              <w:rPr>
                <w:rFonts w:eastAsia="Times New Roman" w:cs="Times New Roman"/>
                <w:sz w:val="20"/>
              </w:rPr>
              <w:t>Котельная №12/150 н.п. Спутник (в.г. №12)</w:t>
            </w:r>
          </w:p>
        </w:tc>
        <w:tc>
          <w:tcPr>
            <w:tcW w:w="0" w:type="dxa"/>
            <w:shd w:val="clear" w:color="auto" w:fill="FFFFFF"/>
            <w:tcMar>
              <w:top w:w="40" w:type="dxa"/>
              <w:left w:w="200" w:type="dxa"/>
              <w:bottom w:w="40" w:type="dxa"/>
              <w:right w:w="200" w:type="dxa"/>
            </w:tcMar>
            <w:vAlign w:val="center"/>
          </w:tcPr>
          <w:p w14:paraId="2C9EA6BD"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5D6F5DCD"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5FB28396" w14:textId="77777777">
        <w:trPr>
          <w:jc w:val="center"/>
        </w:trPr>
        <w:tc>
          <w:tcPr>
            <w:tcW w:w="0" w:type="dxa"/>
            <w:shd w:val="clear" w:color="auto" w:fill="FFFFFF"/>
            <w:tcMar>
              <w:top w:w="40" w:type="dxa"/>
              <w:left w:w="20" w:type="dxa"/>
              <w:bottom w:w="40" w:type="dxa"/>
              <w:right w:w="20" w:type="dxa"/>
            </w:tcMar>
            <w:vAlign w:val="center"/>
          </w:tcPr>
          <w:p w14:paraId="69F3CF3F" w14:textId="77777777" w:rsidR="009A72F9" w:rsidRPr="00A742C7" w:rsidRDefault="009A51F2">
            <w:pPr>
              <w:jc w:val="center"/>
              <w:rPr>
                <w:rFonts w:cs="Times New Roman"/>
                <w:sz w:val="20"/>
              </w:rPr>
            </w:pPr>
            <w:r w:rsidRPr="00A742C7">
              <w:rPr>
                <w:rFonts w:eastAsia="Times New Roman" w:cs="Times New Roman"/>
                <w:sz w:val="20"/>
              </w:rPr>
              <w:t>29</w:t>
            </w:r>
          </w:p>
        </w:tc>
        <w:tc>
          <w:tcPr>
            <w:tcW w:w="0" w:type="dxa"/>
            <w:shd w:val="clear" w:color="auto" w:fill="FFFFFF"/>
            <w:tcMar>
              <w:top w:w="40" w:type="dxa"/>
              <w:left w:w="200" w:type="dxa"/>
              <w:bottom w:w="40" w:type="dxa"/>
              <w:right w:w="200" w:type="dxa"/>
            </w:tcMar>
            <w:vAlign w:val="center"/>
          </w:tcPr>
          <w:p w14:paraId="4962A271" w14:textId="77777777" w:rsidR="009A72F9" w:rsidRPr="00A742C7" w:rsidRDefault="009A51F2">
            <w:pPr>
              <w:jc w:val="center"/>
              <w:rPr>
                <w:rFonts w:cs="Times New Roman"/>
                <w:sz w:val="20"/>
              </w:rPr>
            </w:pPr>
            <w:r w:rsidRPr="00A742C7">
              <w:rPr>
                <w:rFonts w:eastAsia="Times New Roman" w:cs="Times New Roman"/>
                <w:sz w:val="20"/>
              </w:rPr>
              <w:t>Котельная №12/151 н.п. Спутник</w:t>
            </w:r>
            <w:r w:rsidR="00012C25" w:rsidRPr="00A742C7">
              <w:rPr>
                <w:rFonts w:eastAsia="Times New Roman" w:cs="Times New Roman"/>
                <w:sz w:val="20"/>
              </w:rPr>
              <w:t xml:space="preserve"> </w:t>
            </w:r>
            <w:r w:rsidRPr="00A742C7">
              <w:rPr>
                <w:rFonts w:eastAsia="Times New Roman" w:cs="Times New Roman"/>
                <w:sz w:val="20"/>
              </w:rPr>
              <w:t>(в.г. №12)</w:t>
            </w:r>
          </w:p>
        </w:tc>
        <w:tc>
          <w:tcPr>
            <w:tcW w:w="0" w:type="dxa"/>
            <w:shd w:val="clear" w:color="auto" w:fill="FFFFFF"/>
            <w:tcMar>
              <w:top w:w="40" w:type="dxa"/>
              <w:left w:w="200" w:type="dxa"/>
              <w:bottom w:w="40" w:type="dxa"/>
              <w:right w:w="200" w:type="dxa"/>
            </w:tcMar>
            <w:vAlign w:val="center"/>
          </w:tcPr>
          <w:p w14:paraId="67FE9ADF"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2D884457"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0C8A9F7D" w14:textId="77777777">
        <w:trPr>
          <w:jc w:val="center"/>
        </w:trPr>
        <w:tc>
          <w:tcPr>
            <w:tcW w:w="0" w:type="dxa"/>
            <w:shd w:val="clear" w:color="auto" w:fill="FFFFFF"/>
            <w:tcMar>
              <w:top w:w="40" w:type="dxa"/>
              <w:left w:w="20" w:type="dxa"/>
              <w:bottom w:w="40" w:type="dxa"/>
              <w:right w:w="20" w:type="dxa"/>
            </w:tcMar>
            <w:vAlign w:val="center"/>
          </w:tcPr>
          <w:p w14:paraId="5E6F045B" w14:textId="77777777" w:rsidR="009A72F9" w:rsidRPr="00A742C7" w:rsidRDefault="009A51F2">
            <w:pPr>
              <w:jc w:val="center"/>
              <w:rPr>
                <w:rFonts w:cs="Times New Roman"/>
                <w:sz w:val="20"/>
              </w:rPr>
            </w:pPr>
            <w:r w:rsidRPr="00A742C7">
              <w:rPr>
                <w:rFonts w:eastAsia="Times New Roman" w:cs="Times New Roman"/>
                <w:sz w:val="20"/>
              </w:rPr>
              <w:t>30</w:t>
            </w:r>
          </w:p>
        </w:tc>
        <w:tc>
          <w:tcPr>
            <w:tcW w:w="0" w:type="dxa"/>
            <w:shd w:val="clear" w:color="auto" w:fill="FFFFFF"/>
            <w:tcMar>
              <w:top w:w="40" w:type="dxa"/>
              <w:left w:w="200" w:type="dxa"/>
              <w:bottom w:w="40" w:type="dxa"/>
              <w:right w:w="200" w:type="dxa"/>
            </w:tcMar>
            <w:vAlign w:val="center"/>
          </w:tcPr>
          <w:p w14:paraId="6407025B" w14:textId="77777777" w:rsidR="009A72F9" w:rsidRPr="00A742C7" w:rsidRDefault="009A51F2">
            <w:pPr>
              <w:jc w:val="center"/>
              <w:rPr>
                <w:rFonts w:cs="Times New Roman"/>
                <w:sz w:val="20"/>
              </w:rPr>
            </w:pPr>
            <w:r w:rsidRPr="00A742C7">
              <w:rPr>
                <w:rFonts w:eastAsia="Times New Roman" w:cs="Times New Roman"/>
                <w:sz w:val="20"/>
              </w:rPr>
              <w:t>Котельная №25/46 пгт. Печенга (в.г.</w:t>
            </w:r>
            <w:r w:rsidR="00012C25" w:rsidRPr="00A742C7">
              <w:rPr>
                <w:rFonts w:eastAsia="Times New Roman" w:cs="Times New Roman"/>
                <w:sz w:val="20"/>
              </w:rPr>
              <w:t xml:space="preserve"> </w:t>
            </w:r>
            <w:r w:rsidRPr="00A742C7">
              <w:rPr>
                <w:rFonts w:eastAsia="Times New Roman" w:cs="Times New Roman"/>
                <w:sz w:val="20"/>
              </w:rPr>
              <w:t>№25)</w:t>
            </w:r>
          </w:p>
        </w:tc>
        <w:tc>
          <w:tcPr>
            <w:tcW w:w="0" w:type="dxa"/>
            <w:shd w:val="clear" w:color="auto" w:fill="FFFFFF"/>
            <w:tcMar>
              <w:top w:w="40" w:type="dxa"/>
              <w:left w:w="200" w:type="dxa"/>
              <w:bottom w:w="40" w:type="dxa"/>
              <w:right w:w="200" w:type="dxa"/>
            </w:tcMar>
            <w:vAlign w:val="center"/>
          </w:tcPr>
          <w:p w14:paraId="7BF23B17"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16D1DFFD"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08FA01C9" w14:textId="77777777">
        <w:trPr>
          <w:jc w:val="center"/>
        </w:trPr>
        <w:tc>
          <w:tcPr>
            <w:tcW w:w="0" w:type="dxa"/>
            <w:shd w:val="clear" w:color="auto" w:fill="FFFFFF"/>
            <w:tcMar>
              <w:top w:w="40" w:type="dxa"/>
              <w:left w:w="20" w:type="dxa"/>
              <w:bottom w:w="40" w:type="dxa"/>
              <w:right w:w="20" w:type="dxa"/>
            </w:tcMar>
            <w:vAlign w:val="center"/>
          </w:tcPr>
          <w:p w14:paraId="3D154930" w14:textId="77777777" w:rsidR="009A72F9" w:rsidRPr="00A742C7" w:rsidRDefault="009A51F2">
            <w:pPr>
              <w:jc w:val="center"/>
              <w:rPr>
                <w:rFonts w:cs="Times New Roman"/>
                <w:sz w:val="20"/>
              </w:rPr>
            </w:pPr>
            <w:r w:rsidRPr="00A742C7">
              <w:rPr>
                <w:rFonts w:eastAsia="Times New Roman" w:cs="Times New Roman"/>
                <w:sz w:val="20"/>
              </w:rPr>
              <w:t>31</w:t>
            </w:r>
          </w:p>
        </w:tc>
        <w:tc>
          <w:tcPr>
            <w:tcW w:w="0" w:type="dxa"/>
            <w:shd w:val="clear" w:color="auto" w:fill="FFFFFF"/>
            <w:tcMar>
              <w:top w:w="40" w:type="dxa"/>
              <w:left w:w="200" w:type="dxa"/>
              <w:bottom w:w="40" w:type="dxa"/>
              <w:right w:w="200" w:type="dxa"/>
            </w:tcMar>
            <w:vAlign w:val="center"/>
          </w:tcPr>
          <w:p w14:paraId="74A59AEA" w14:textId="77777777" w:rsidR="009A72F9" w:rsidRPr="00A742C7" w:rsidRDefault="009A51F2">
            <w:pPr>
              <w:jc w:val="center"/>
              <w:rPr>
                <w:rFonts w:cs="Times New Roman"/>
                <w:sz w:val="20"/>
              </w:rPr>
            </w:pPr>
            <w:r w:rsidRPr="00A742C7">
              <w:rPr>
                <w:rFonts w:eastAsia="Times New Roman" w:cs="Times New Roman"/>
                <w:sz w:val="20"/>
              </w:rPr>
              <w:t>Котельная №21/172 пгт. Печенга (в.г. №21)</w:t>
            </w:r>
          </w:p>
        </w:tc>
        <w:tc>
          <w:tcPr>
            <w:tcW w:w="0" w:type="dxa"/>
            <w:shd w:val="clear" w:color="auto" w:fill="FFFFFF"/>
            <w:tcMar>
              <w:top w:w="40" w:type="dxa"/>
              <w:left w:w="200" w:type="dxa"/>
              <w:bottom w:w="40" w:type="dxa"/>
              <w:right w:w="200" w:type="dxa"/>
            </w:tcMar>
            <w:vAlign w:val="center"/>
          </w:tcPr>
          <w:p w14:paraId="1034F31B"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5A5EFC18"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11CE05E" w14:textId="77777777">
        <w:trPr>
          <w:jc w:val="center"/>
        </w:trPr>
        <w:tc>
          <w:tcPr>
            <w:tcW w:w="0" w:type="dxa"/>
            <w:shd w:val="clear" w:color="auto" w:fill="FFFFFF"/>
            <w:tcMar>
              <w:top w:w="40" w:type="dxa"/>
              <w:left w:w="20" w:type="dxa"/>
              <w:bottom w:w="40" w:type="dxa"/>
              <w:right w:w="20" w:type="dxa"/>
            </w:tcMar>
            <w:vAlign w:val="center"/>
          </w:tcPr>
          <w:p w14:paraId="7A23200F" w14:textId="77777777" w:rsidR="009A72F9" w:rsidRPr="00A742C7" w:rsidRDefault="009A51F2">
            <w:pPr>
              <w:jc w:val="center"/>
              <w:rPr>
                <w:rFonts w:cs="Times New Roman"/>
                <w:sz w:val="20"/>
              </w:rPr>
            </w:pPr>
            <w:r w:rsidRPr="00A742C7">
              <w:rPr>
                <w:rFonts w:eastAsia="Times New Roman" w:cs="Times New Roman"/>
                <w:sz w:val="20"/>
              </w:rPr>
              <w:t>32</w:t>
            </w:r>
          </w:p>
        </w:tc>
        <w:tc>
          <w:tcPr>
            <w:tcW w:w="0" w:type="dxa"/>
            <w:shd w:val="clear" w:color="auto" w:fill="FFFFFF"/>
            <w:tcMar>
              <w:top w:w="40" w:type="dxa"/>
              <w:left w:w="200" w:type="dxa"/>
              <w:bottom w:w="40" w:type="dxa"/>
              <w:right w:w="200" w:type="dxa"/>
            </w:tcMar>
            <w:vAlign w:val="center"/>
          </w:tcPr>
          <w:p w14:paraId="3091C773" w14:textId="77777777" w:rsidR="009A72F9" w:rsidRPr="00A742C7" w:rsidRDefault="009A51F2">
            <w:pPr>
              <w:jc w:val="center"/>
              <w:rPr>
                <w:rFonts w:cs="Times New Roman"/>
                <w:sz w:val="20"/>
              </w:rPr>
            </w:pPr>
            <w:r w:rsidRPr="00A742C7">
              <w:rPr>
                <w:rFonts w:eastAsia="Times New Roman" w:cs="Times New Roman"/>
                <w:sz w:val="20"/>
              </w:rPr>
              <w:t>Котельная №38/177 пгт. Печенга (в.г. №38)</w:t>
            </w:r>
          </w:p>
        </w:tc>
        <w:tc>
          <w:tcPr>
            <w:tcW w:w="0" w:type="dxa"/>
            <w:shd w:val="clear" w:color="auto" w:fill="FFFFFF"/>
            <w:tcMar>
              <w:top w:w="40" w:type="dxa"/>
              <w:left w:w="200" w:type="dxa"/>
              <w:bottom w:w="40" w:type="dxa"/>
              <w:right w:w="200" w:type="dxa"/>
            </w:tcMar>
            <w:vAlign w:val="center"/>
          </w:tcPr>
          <w:p w14:paraId="639D651C"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283CD750"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r w:rsidR="009A72F9" w:rsidRPr="00A742C7" w14:paraId="4B5663C1" w14:textId="77777777">
        <w:trPr>
          <w:jc w:val="center"/>
        </w:trPr>
        <w:tc>
          <w:tcPr>
            <w:tcW w:w="0" w:type="dxa"/>
            <w:shd w:val="clear" w:color="auto" w:fill="FFFFFF"/>
            <w:tcMar>
              <w:top w:w="40" w:type="dxa"/>
              <w:left w:w="20" w:type="dxa"/>
              <w:bottom w:w="40" w:type="dxa"/>
              <w:right w:w="20" w:type="dxa"/>
            </w:tcMar>
            <w:vAlign w:val="center"/>
          </w:tcPr>
          <w:p w14:paraId="0BD85ADB" w14:textId="77777777" w:rsidR="009A72F9" w:rsidRPr="00A742C7" w:rsidRDefault="009A51F2">
            <w:pPr>
              <w:jc w:val="center"/>
              <w:rPr>
                <w:rFonts w:cs="Times New Roman"/>
                <w:sz w:val="20"/>
              </w:rPr>
            </w:pPr>
            <w:r w:rsidRPr="00A742C7">
              <w:rPr>
                <w:rFonts w:eastAsia="Times New Roman" w:cs="Times New Roman"/>
                <w:sz w:val="20"/>
              </w:rPr>
              <w:t>33</w:t>
            </w:r>
          </w:p>
        </w:tc>
        <w:tc>
          <w:tcPr>
            <w:tcW w:w="0" w:type="dxa"/>
            <w:shd w:val="clear" w:color="auto" w:fill="FFFFFF"/>
            <w:tcMar>
              <w:top w:w="40" w:type="dxa"/>
              <w:left w:w="200" w:type="dxa"/>
              <w:bottom w:w="40" w:type="dxa"/>
              <w:right w:w="200" w:type="dxa"/>
            </w:tcMar>
            <w:vAlign w:val="center"/>
          </w:tcPr>
          <w:p w14:paraId="06223BD5" w14:textId="77777777" w:rsidR="009A72F9" w:rsidRPr="00A742C7" w:rsidRDefault="009A51F2">
            <w:pPr>
              <w:jc w:val="center"/>
              <w:rPr>
                <w:rFonts w:cs="Times New Roman"/>
                <w:sz w:val="20"/>
              </w:rPr>
            </w:pPr>
            <w:r w:rsidRPr="00A742C7">
              <w:rPr>
                <w:rFonts w:eastAsia="Times New Roman" w:cs="Times New Roman"/>
                <w:sz w:val="20"/>
              </w:rPr>
              <w:t>Котельная №42/188 пгт. Печенга</w:t>
            </w:r>
            <w:r w:rsidR="00012C25" w:rsidRPr="00A742C7">
              <w:rPr>
                <w:rFonts w:eastAsia="Times New Roman" w:cs="Times New Roman"/>
                <w:sz w:val="20"/>
              </w:rPr>
              <w:t xml:space="preserve"> </w:t>
            </w:r>
            <w:r w:rsidRPr="00A742C7">
              <w:rPr>
                <w:rFonts w:eastAsia="Times New Roman" w:cs="Times New Roman"/>
                <w:sz w:val="20"/>
              </w:rPr>
              <w:t>(в.г. №42)</w:t>
            </w:r>
          </w:p>
        </w:tc>
        <w:tc>
          <w:tcPr>
            <w:tcW w:w="0" w:type="dxa"/>
            <w:shd w:val="clear" w:color="auto" w:fill="FFFFFF"/>
            <w:tcMar>
              <w:top w:w="40" w:type="dxa"/>
              <w:left w:w="200" w:type="dxa"/>
              <w:bottom w:w="40" w:type="dxa"/>
              <w:right w:w="200" w:type="dxa"/>
            </w:tcMar>
            <w:vAlign w:val="center"/>
          </w:tcPr>
          <w:p w14:paraId="6A5E1DAA" w14:textId="77777777" w:rsidR="009A72F9" w:rsidRPr="00A742C7" w:rsidRDefault="009A51F2">
            <w:pPr>
              <w:jc w:val="center"/>
              <w:rPr>
                <w:rFonts w:cs="Times New Roman"/>
                <w:sz w:val="20"/>
              </w:rPr>
            </w:pPr>
            <w:r w:rsidRPr="00A742C7">
              <w:rPr>
                <w:rFonts w:eastAsia="Times New Roman" w:cs="Times New Roman"/>
                <w:sz w:val="20"/>
              </w:rPr>
              <w:t>ФГБУ «ЦЖКУ» МО РФ</w:t>
            </w:r>
          </w:p>
        </w:tc>
        <w:tc>
          <w:tcPr>
            <w:tcW w:w="0" w:type="dxa"/>
            <w:shd w:val="clear" w:color="auto" w:fill="FFFFFF"/>
            <w:tcMar>
              <w:top w:w="40" w:type="dxa"/>
              <w:left w:w="200" w:type="dxa"/>
              <w:bottom w:w="40" w:type="dxa"/>
              <w:right w:w="200" w:type="dxa"/>
            </w:tcMar>
            <w:vAlign w:val="center"/>
          </w:tcPr>
          <w:p w14:paraId="37A4E0F2" w14:textId="77777777" w:rsidR="009A72F9" w:rsidRPr="00A742C7" w:rsidRDefault="009A51F2">
            <w:pPr>
              <w:jc w:val="center"/>
              <w:rPr>
                <w:rFonts w:cs="Times New Roman"/>
                <w:sz w:val="20"/>
              </w:rPr>
            </w:pPr>
            <w:r w:rsidRPr="00A742C7">
              <w:rPr>
                <w:rFonts w:eastAsia="Times New Roman" w:cs="Times New Roman"/>
                <w:sz w:val="20"/>
              </w:rPr>
              <w:t>производство / передача</w:t>
            </w:r>
          </w:p>
        </w:tc>
      </w:tr>
    </w:tbl>
    <w:p w14:paraId="4C3DB3A9" w14:textId="77777777" w:rsidR="009A51F2" w:rsidRPr="00A742C7" w:rsidRDefault="009A51F2" w:rsidP="009A51F2">
      <w:pPr>
        <w:jc w:val="both"/>
        <w:rPr>
          <w:rFonts w:cs="Times New Roman"/>
          <w:lang w:eastAsia="ru-RU"/>
        </w:rPr>
      </w:pPr>
    </w:p>
    <w:p w14:paraId="76223E59" w14:textId="77777777" w:rsidR="009A51F2" w:rsidRPr="00A742C7" w:rsidRDefault="00080AB2" w:rsidP="009A51F2">
      <w:pPr>
        <w:pStyle w:val="2"/>
        <w:ind w:left="0" w:firstLine="0"/>
      </w:pPr>
      <w:hyperlink r:id="rId167" w:anchor="bookmark138" w:history="1">
        <w:bookmarkStart w:id="371" w:name="_Toc30085174"/>
        <w:bookmarkStart w:id="372" w:name="_Toc32845497"/>
        <w:bookmarkStart w:id="373" w:name="_Toc204085791"/>
        <w:r w:rsidR="009A51F2" w:rsidRPr="00A742C7">
          <w:t xml:space="preserve">Часть 2. РЕЕСТР ЕДИНЫХ ТЕПЛОСНАБЖАЮЩИХ ОРГАНИЗАЦИЙ, </w:t>
        </w:r>
        <w:r w:rsidR="009A51F2" w:rsidRPr="00A742C7">
          <w:lastRenderedPageBreak/>
          <w:t>СОДЕРЖАЩИЙ</w:t>
        </w:r>
      </w:hyperlink>
      <w:r w:rsidR="009A51F2" w:rsidRPr="00A742C7">
        <w:t xml:space="preserve"> </w:t>
      </w:r>
      <w:hyperlink r:id="rId168" w:anchor="bookmark138" w:history="1">
        <w:r w:rsidR="009A51F2" w:rsidRPr="00A742C7">
          <w:t>ПЕРЕЧЕНЬ СИСТЕМ ТЕПЛОСНАБЖЕНИЯ, ВХОДЯЩИХ В СОСТАВ ЕДИНОЙ</w:t>
        </w:r>
      </w:hyperlink>
      <w:r w:rsidR="009A51F2" w:rsidRPr="00A742C7">
        <w:t xml:space="preserve"> </w:t>
      </w:r>
      <w:hyperlink r:id="rId169" w:anchor="bookmark138" w:history="1">
        <w:r w:rsidR="009A51F2" w:rsidRPr="00A742C7">
          <w:t>ТЕПЛОСНАБЖАЮЩЕЙ ОРГАНИЗАЦИИ</w:t>
        </w:r>
        <w:bookmarkEnd w:id="371"/>
        <w:bookmarkEnd w:id="372"/>
        <w:bookmarkEnd w:id="373"/>
      </w:hyperlink>
    </w:p>
    <w:p w14:paraId="1ABEC203" w14:textId="77777777" w:rsidR="009A51F2" w:rsidRPr="00A742C7" w:rsidRDefault="009A51F2" w:rsidP="009A51F2">
      <w:pPr>
        <w:pStyle w:val="a1"/>
        <w:jc w:val="center"/>
        <w:rPr>
          <w:rFonts w:cs="Times New Roman"/>
        </w:rPr>
      </w:pPr>
    </w:p>
    <w:p w14:paraId="2325B34D" w14:textId="77777777" w:rsidR="009A51F2" w:rsidRPr="00A742C7" w:rsidRDefault="009A51F2" w:rsidP="009A51F2">
      <w:pPr>
        <w:widowControl w:val="0"/>
        <w:tabs>
          <w:tab w:val="left" w:leader="dot" w:pos="9637"/>
        </w:tabs>
        <w:kinsoku w:val="0"/>
        <w:overflowPunct w:val="0"/>
        <w:autoSpaceDE w:val="0"/>
        <w:autoSpaceDN w:val="0"/>
        <w:adjustRightInd w:val="0"/>
        <w:spacing w:before="104" w:line="264" w:lineRule="auto"/>
        <w:ind w:right="204" w:firstLine="709"/>
        <w:jc w:val="both"/>
        <w:rPr>
          <w:rFonts w:cs="Times New Roman"/>
        </w:rPr>
      </w:pPr>
      <w:bookmarkStart w:id="374" w:name="_Hlk152921853"/>
      <w:r w:rsidRPr="00A742C7">
        <w:rPr>
          <w:rFonts w:eastAsia="Times New Roman" w:cs="Times New Roman"/>
          <w:spacing w:val="-1"/>
          <w:szCs w:val="24"/>
          <w:lang w:eastAsia="ru-RU"/>
        </w:rPr>
        <w:t>Р</w:t>
      </w:r>
      <w:r w:rsidRPr="00A742C7">
        <w:rPr>
          <w:rFonts w:cs="Times New Roman"/>
        </w:rPr>
        <w:t>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 ниже</w:t>
      </w:r>
      <w:bookmarkEnd w:id="374"/>
      <w:r w:rsidRPr="00A742C7">
        <w:rPr>
          <w:rFonts w:cs="Times New Roman"/>
        </w:rPr>
        <w:t>.</w:t>
      </w:r>
    </w:p>
    <w:p w14:paraId="785C4C03" w14:textId="77777777" w:rsidR="009A51F2" w:rsidRPr="00A742C7" w:rsidRDefault="009A51F2" w:rsidP="009A51F2">
      <w:pPr>
        <w:pStyle w:val="a1"/>
        <w:rPr>
          <w:rFonts w:cs="Times New Roman"/>
          <w:lang w:eastAsia="ru-RU"/>
        </w:rPr>
      </w:pPr>
    </w:p>
    <w:p w14:paraId="07DD1464" w14:textId="77777777" w:rsidR="009A72F9" w:rsidRPr="00A742C7" w:rsidRDefault="009A72F9">
      <w:pPr>
        <w:rPr>
          <w:rFonts w:cs="Times New Roman"/>
        </w:rPr>
        <w:sectPr w:rsidR="009A72F9" w:rsidRPr="00A742C7" w:rsidSect="009A51F2">
          <w:pgSz w:w="11906" w:h="16838"/>
          <w:pgMar w:top="1134" w:right="850" w:bottom="1134" w:left="1701" w:header="708" w:footer="708" w:gutter="0"/>
          <w:cols w:space="708"/>
          <w:docGrid w:linePitch="360"/>
        </w:sectPr>
      </w:pPr>
    </w:p>
    <w:p w14:paraId="4763F933" w14:textId="77777777" w:rsidR="009A51F2" w:rsidRPr="00A742C7" w:rsidRDefault="009A51F2" w:rsidP="009A51F2">
      <w:pPr>
        <w:pStyle w:val="a1"/>
        <w:jc w:val="center"/>
        <w:rPr>
          <w:rFonts w:eastAsia="Times New Roman" w:cs="Times New Roman"/>
          <w:sz w:val="22"/>
        </w:rPr>
      </w:pPr>
    </w:p>
    <w:p w14:paraId="615BEE32" w14:textId="77777777" w:rsidR="009A72F9" w:rsidRPr="00A742C7" w:rsidRDefault="009A51F2">
      <w:pPr>
        <w:spacing w:before="400" w:after="200"/>
        <w:rPr>
          <w:rFonts w:cs="Times New Roman"/>
        </w:rPr>
      </w:pPr>
      <w:r w:rsidRPr="00A742C7">
        <w:rPr>
          <w:rFonts w:cs="Times New Roman"/>
          <w:b/>
        </w:rPr>
        <w:t>Таблица 15.2.1 - Утвержденные единые теплоснабжающие организации в системах теплоснабжения</w:t>
      </w:r>
    </w:p>
    <w:tbl>
      <w:tblPr>
        <w:tblStyle w:val="aa"/>
        <w:tblW w:w="5000" w:type="pct"/>
        <w:jc w:val="center"/>
        <w:tblInd w:w="0" w:type="dxa"/>
        <w:tblLook w:val="04A0" w:firstRow="1" w:lastRow="0" w:firstColumn="1" w:lastColumn="0" w:noHBand="0" w:noVBand="1"/>
      </w:tblPr>
      <w:tblGrid>
        <w:gridCol w:w="1623"/>
        <w:gridCol w:w="2201"/>
        <w:gridCol w:w="2283"/>
        <w:gridCol w:w="2244"/>
        <w:gridCol w:w="1731"/>
        <w:gridCol w:w="2281"/>
        <w:gridCol w:w="1914"/>
      </w:tblGrid>
      <w:tr w:rsidR="009A72F9" w:rsidRPr="00A742C7" w14:paraId="2ADA327E" w14:textId="77777777" w:rsidTr="00AC77AC">
        <w:trPr>
          <w:tblHeader/>
          <w:jc w:val="center"/>
        </w:trPr>
        <w:tc>
          <w:tcPr>
            <w:tcW w:w="1623" w:type="dxa"/>
            <w:shd w:val="clear" w:color="auto" w:fill="F2F2F2"/>
            <w:tcMar>
              <w:top w:w="120" w:type="dxa"/>
              <w:left w:w="20" w:type="dxa"/>
              <w:bottom w:w="120" w:type="dxa"/>
              <w:right w:w="20" w:type="dxa"/>
            </w:tcMar>
            <w:vAlign w:val="center"/>
          </w:tcPr>
          <w:p w14:paraId="1ECDD7BF" w14:textId="77777777" w:rsidR="009A72F9" w:rsidRPr="00A742C7" w:rsidRDefault="009A51F2">
            <w:pPr>
              <w:jc w:val="center"/>
              <w:rPr>
                <w:rFonts w:cs="Times New Roman"/>
                <w:sz w:val="20"/>
              </w:rPr>
            </w:pPr>
            <w:r w:rsidRPr="00A742C7">
              <w:rPr>
                <w:rFonts w:eastAsia="Times New Roman" w:cs="Times New Roman"/>
                <w:sz w:val="20"/>
              </w:rPr>
              <w:t>№ системы теплоснабжения</w:t>
            </w:r>
          </w:p>
        </w:tc>
        <w:tc>
          <w:tcPr>
            <w:tcW w:w="2201" w:type="dxa"/>
            <w:shd w:val="clear" w:color="auto" w:fill="F2F2F2"/>
            <w:tcMar>
              <w:top w:w="120" w:type="dxa"/>
              <w:left w:w="200" w:type="dxa"/>
              <w:bottom w:w="120" w:type="dxa"/>
              <w:right w:w="200" w:type="dxa"/>
            </w:tcMar>
            <w:vAlign w:val="center"/>
          </w:tcPr>
          <w:p w14:paraId="59DA7D39" w14:textId="77777777" w:rsidR="009A72F9" w:rsidRPr="00A742C7" w:rsidRDefault="009A51F2">
            <w:pPr>
              <w:jc w:val="center"/>
              <w:rPr>
                <w:rFonts w:cs="Times New Roman"/>
                <w:sz w:val="20"/>
              </w:rPr>
            </w:pPr>
            <w:r w:rsidRPr="00A742C7">
              <w:rPr>
                <w:rFonts w:eastAsia="Times New Roman" w:cs="Times New Roman"/>
                <w:sz w:val="20"/>
              </w:rPr>
              <w:t>Наименования источников тепловой энергии в системе теплоснабжения</w:t>
            </w:r>
          </w:p>
        </w:tc>
        <w:tc>
          <w:tcPr>
            <w:tcW w:w="2283" w:type="dxa"/>
            <w:shd w:val="clear" w:color="auto" w:fill="F2F2F2"/>
            <w:tcMar>
              <w:top w:w="120" w:type="dxa"/>
              <w:left w:w="200" w:type="dxa"/>
              <w:bottom w:w="120" w:type="dxa"/>
              <w:right w:w="200" w:type="dxa"/>
            </w:tcMar>
            <w:vAlign w:val="center"/>
          </w:tcPr>
          <w:p w14:paraId="2E02CE72" w14:textId="77777777" w:rsidR="009A72F9" w:rsidRPr="00A742C7" w:rsidRDefault="009A51F2">
            <w:pPr>
              <w:jc w:val="center"/>
              <w:rPr>
                <w:rFonts w:cs="Times New Roman"/>
                <w:sz w:val="20"/>
              </w:rPr>
            </w:pPr>
            <w:r w:rsidRPr="00A742C7">
              <w:rPr>
                <w:rFonts w:eastAsia="Times New Roman" w:cs="Times New Roman"/>
                <w:sz w:val="20"/>
              </w:rPr>
              <w:t>Теплоснабжающие (теплосетевые) организации в границах системы теплоснабжения</w:t>
            </w:r>
          </w:p>
        </w:tc>
        <w:tc>
          <w:tcPr>
            <w:tcW w:w="2244" w:type="dxa"/>
            <w:shd w:val="clear" w:color="auto" w:fill="F2F2F2"/>
            <w:tcMar>
              <w:top w:w="120" w:type="dxa"/>
              <w:left w:w="200" w:type="dxa"/>
              <w:bottom w:w="120" w:type="dxa"/>
              <w:right w:w="200" w:type="dxa"/>
            </w:tcMar>
            <w:vAlign w:val="center"/>
          </w:tcPr>
          <w:p w14:paraId="3CB6C3FB" w14:textId="77777777" w:rsidR="009A72F9" w:rsidRPr="00A742C7" w:rsidRDefault="009A51F2">
            <w:pPr>
              <w:jc w:val="center"/>
              <w:rPr>
                <w:rFonts w:cs="Times New Roman"/>
                <w:sz w:val="20"/>
              </w:rPr>
            </w:pPr>
            <w:r w:rsidRPr="00A742C7">
              <w:rPr>
                <w:rFonts w:eastAsia="Times New Roman" w:cs="Times New Roman"/>
                <w:sz w:val="20"/>
              </w:rPr>
              <w:t>Объекты систем теплоснабжения в обслуживании теплоснабжающей (теплосетевой) организации</w:t>
            </w:r>
          </w:p>
        </w:tc>
        <w:tc>
          <w:tcPr>
            <w:tcW w:w="1731" w:type="dxa"/>
            <w:shd w:val="clear" w:color="auto" w:fill="F2F2F2"/>
            <w:tcMar>
              <w:top w:w="120" w:type="dxa"/>
              <w:left w:w="200" w:type="dxa"/>
              <w:bottom w:w="120" w:type="dxa"/>
              <w:right w:w="200" w:type="dxa"/>
            </w:tcMar>
            <w:vAlign w:val="center"/>
          </w:tcPr>
          <w:p w14:paraId="4A89427C" w14:textId="77777777" w:rsidR="009A72F9" w:rsidRPr="00A742C7" w:rsidRDefault="009A51F2">
            <w:pPr>
              <w:jc w:val="center"/>
              <w:rPr>
                <w:rFonts w:cs="Times New Roman"/>
                <w:sz w:val="20"/>
              </w:rPr>
            </w:pPr>
            <w:r w:rsidRPr="00A742C7">
              <w:rPr>
                <w:rFonts w:eastAsia="Times New Roman" w:cs="Times New Roman"/>
                <w:sz w:val="20"/>
              </w:rPr>
              <w:t>№ зоны деятельности</w:t>
            </w:r>
          </w:p>
        </w:tc>
        <w:tc>
          <w:tcPr>
            <w:tcW w:w="2281" w:type="dxa"/>
            <w:shd w:val="clear" w:color="auto" w:fill="F2F2F2"/>
            <w:tcMar>
              <w:top w:w="120" w:type="dxa"/>
              <w:left w:w="200" w:type="dxa"/>
              <w:bottom w:w="120" w:type="dxa"/>
              <w:right w:w="200" w:type="dxa"/>
            </w:tcMar>
            <w:vAlign w:val="center"/>
          </w:tcPr>
          <w:p w14:paraId="0EC861C5" w14:textId="77777777" w:rsidR="009A72F9" w:rsidRPr="00A742C7" w:rsidRDefault="009A51F2">
            <w:pPr>
              <w:jc w:val="center"/>
              <w:rPr>
                <w:rFonts w:cs="Times New Roman"/>
                <w:sz w:val="20"/>
              </w:rPr>
            </w:pPr>
            <w:r w:rsidRPr="00A742C7">
              <w:rPr>
                <w:rFonts w:eastAsia="Times New Roman" w:cs="Times New Roman"/>
                <w:sz w:val="20"/>
              </w:rPr>
              <w:t>Утвержденная ЕТО</w:t>
            </w:r>
          </w:p>
        </w:tc>
        <w:tc>
          <w:tcPr>
            <w:tcW w:w="1914" w:type="dxa"/>
            <w:shd w:val="clear" w:color="auto" w:fill="F2F2F2"/>
            <w:tcMar>
              <w:top w:w="120" w:type="dxa"/>
              <w:left w:w="200" w:type="dxa"/>
              <w:bottom w:w="120" w:type="dxa"/>
              <w:right w:w="200" w:type="dxa"/>
            </w:tcMar>
            <w:vAlign w:val="center"/>
          </w:tcPr>
          <w:p w14:paraId="385B8A6C" w14:textId="77777777" w:rsidR="009A72F9" w:rsidRPr="00A742C7" w:rsidRDefault="009A51F2">
            <w:pPr>
              <w:jc w:val="center"/>
              <w:rPr>
                <w:rFonts w:cs="Times New Roman"/>
                <w:sz w:val="20"/>
              </w:rPr>
            </w:pPr>
            <w:r w:rsidRPr="00A742C7">
              <w:rPr>
                <w:rFonts w:eastAsia="Times New Roman" w:cs="Times New Roman"/>
                <w:sz w:val="20"/>
              </w:rPr>
              <w:t>Основание для присвоения статуса ЕТО</w:t>
            </w:r>
          </w:p>
        </w:tc>
      </w:tr>
      <w:tr w:rsidR="009A72F9" w:rsidRPr="00A742C7" w14:paraId="281FC15C" w14:textId="77777777" w:rsidTr="00AC77AC">
        <w:trPr>
          <w:jc w:val="center"/>
        </w:trPr>
        <w:tc>
          <w:tcPr>
            <w:tcW w:w="1623" w:type="dxa"/>
            <w:vMerge w:val="restart"/>
            <w:shd w:val="clear" w:color="auto" w:fill="FFFFFF"/>
            <w:tcMar>
              <w:top w:w="40" w:type="dxa"/>
              <w:left w:w="20" w:type="dxa"/>
              <w:bottom w:w="40" w:type="dxa"/>
              <w:right w:w="20" w:type="dxa"/>
            </w:tcMar>
            <w:vAlign w:val="center"/>
          </w:tcPr>
          <w:p w14:paraId="0FCFDCC6" w14:textId="77777777" w:rsidR="009A72F9" w:rsidRPr="00A742C7" w:rsidRDefault="009A51F2">
            <w:pPr>
              <w:jc w:val="center"/>
              <w:rPr>
                <w:rFonts w:cs="Times New Roman"/>
                <w:sz w:val="20"/>
              </w:rPr>
            </w:pPr>
            <w:r w:rsidRPr="00A742C7">
              <w:rPr>
                <w:rFonts w:eastAsia="Times New Roman" w:cs="Times New Roman"/>
                <w:sz w:val="20"/>
              </w:rPr>
              <w:t>1</w:t>
            </w:r>
          </w:p>
        </w:tc>
        <w:tc>
          <w:tcPr>
            <w:tcW w:w="2201" w:type="dxa"/>
            <w:vMerge w:val="restart"/>
            <w:shd w:val="clear" w:color="auto" w:fill="FFFFFF"/>
            <w:tcMar>
              <w:top w:w="40" w:type="dxa"/>
              <w:left w:w="200" w:type="dxa"/>
              <w:bottom w:w="40" w:type="dxa"/>
              <w:right w:w="200" w:type="dxa"/>
            </w:tcMar>
            <w:vAlign w:val="center"/>
          </w:tcPr>
          <w:p w14:paraId="345558F8" w14:textId="77777777" w:rsidR="009A72F9" w:rsidRPr="00A742C7" w:rsidRDefault="009A51F2">
            <w:pPr>
              <w:jc w:val="center"/>
              <w:rPr>
                <w:rFonts w:cs="Times New Roman"/>
                <w:sz w:val="20"/>
              </w:rPr>
            </w:pPr>
            <w:r w:rsidRPr="00A742C7">
              <w:rPr>
                <w:rFonts w:eastAsia="Times New Roman" w:cs="Times New Roman"/>
                <w:sz w:val="20"/>
              </w:rPr>
              <w:t>Котельная "Заполярный"</w:t>
            </w:r>
          </w:p>
        </w:tc>
        <w:tc>
          <w:tcPr>
            <w:tcW w:w="2283" w:type="dxa"/>
            <w:shd w:val="clear" w:color="auto" w:fill="FFFFFF"/>
            <w:tcMar>
              <w:top w:w="40" w:type="dxa"/>
              <w:left w:w="200" w:type="dxa"/>
              <w:bottom w:w="40" w:type="dxa"/>
              <w:right w:w="200" w:type="dxa"/>
            </w:tcMar>
            <w:vAlign w:val="center"/>
          </w:tcPr>
          <w:p w14:paraId="4942EF0B"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2244" w:type="dxa"/>
            <w:shd w:val="clear" w:color="auto" w:fill="FFFFFF"/>
            <w:tcMar>
              <w:top w:w="40" w:type="dxa"/>
              <w:left w:w="200" w:type="dxa"/>
              <w:bottom w:w="40" w:type="dxa"/>
              <w:right w:w="200" w:type="dxa"/>
            </w:tcMar>
            <w:vAlign w:val="center"/>
          </w:tcPr>
          <w:p w14:paraId="27D967BE" w14:textId="77777777" w:rsidR="009A72F9" w:rsidRPr="00A742C7" w:rsidRDefault="009A51F2">
            <w:pPr>
              <w:jc w:val="center"/>
              <w:rPr>
                <w:rFonts w:cs="Times New Roman"/>
                <w:sz w:val="20"/>
              </w:rPr>
            </w:pPr>
            <w:r w:rsidRPr="00A742C7">
              <w:rPr>
                <w:rFonts w:eastAsia="Times New Roman" w:cs="Times New Roman"/>
                <w:sz w:val="20"/>
              </w:rPr>
              <w:t>источник, тепловые сети, абоненты</w:t>
            </w:r>
          </w:p>
        </w:tc>
        <w:tc>
          <w:tcPr>
            <w:tcW w:w="1731" w:type="dxa"/>
            <w:vMerge w:val="restart"/>
            <w:shd w:val="clear" w:color="auto" w:fill="FFFFFF"/>
            <w:tcMar>
              <w:top w:w="40" w:type="dxa"/>
              <w:left w:w="200" w:type="dxa"/>
              <w:bottom w:w="40" w:type="dxa"/>
              <w:right w:w="200" w:type="dxa"/>
            </w:tcMar>
            <w:vAlign w:val="center"/>
          </w:tcPr>
          <w:p w14:paraId="5A6DA955" w14:textId="77777777" w:rsidR="009A72F9" w:rsidRPr="00A742C7" w:rsidRDefault="009A51F2">
            <w:pPr>
              <w:jc w:val="center"/>
              <w:rPr>
                <w:rFonts w:cs="Times New Roman"/>
                <w:sz w:val="20"/>
              </w:rPr>
            </w:pPr>
            <w:r w:rsidRPr="00A742C7">
              <w:rPr>
                <w:rFonts w:eastAsia="Times New Roman" w:cs="Times New Roman"/>
                <w:sz w:val="20"/>
              </w:rPr>
              <w:t>1</w:t>
            </w:r>
          </w:p>
        </w:tc>
        <w:tc>
          <w:tcPr>
            <w:tcW w:w="2281" w:type="dxa"/>
            <w:vMerge w:val="restart"/>
            <w:shd w:val="clear" w:color="auto" w:fill="FFFFFF"/>
            <w:tcMar>
              <w:top w:w="40" w:type="dxa"/>
              <w:left w:w="200" w:type="dxa"/>
              <w:bottom w:w="40" w:type="dxa"/>
              <w:right w:w="200" w:type="dxa"/>
            </w:tcMar>
            <w:vAlign w:val="center"/>
          </w:tcPr>
          <w:p w14:paraId="3C05FC65"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1914" w:type="dxa"/>
            <w:vMerge w:val="restart"/>
            <w:shd w:val="clear" w:color="auto" w:fill="FFFFFF"/>
            <w:tcMar>
              <w:top w:w="40" w:type="dxa"/>
              <w:left w:w="200" w:type="dxa"/>
              <w:bottom w:w="40" w:type="dxa"/>
              <w:right w:w="200" w:type="dxa"/>
            </w:tcMar>
            <w:vAlign w:val="center"/>
          </w:tcPr>
          <w:p w14:paraId="4CB0725A" w14:textId="77777777" w:rsidR="009A72F9" w:rsidRPr="00A742C7" w:rsidRDefault="00AC77AC">
            <w:pPr>
              <w:jc w:val="center"/>
              <w:rPr>
                <w:rFonts w:cs="Times New Roman"/>
                <w:sz w:val="20"/>
              </w:rPr>
            </w:pPr>
            <w:bookmarkStart w:id="375" w:name="_Hlk204068036"/>
            <w:r w:rsidRPr="00A742C7">
              <w:rPr>
                <w:rFonts w:eastAsia="Times New Roman" w:cs="Times New Roman"/>
                <w:sz w:val="20"/>
              </w:rPr>
              <w:t>Постановление № 160 от 05.07.2019</w:t>
            </w:r>
            <w:bookmarkEnd w:id="375"/>
          </w:p>
        </w:tc>
      </w:tr>
      <w:tr w:rsidR="009A72F9" w:rsidRPr="00A742C7" w14:paraId="0715525D" w14:textId="77777777" w:rsidTr="00AC77AC">
        <w:trPr>
          <w:jc w:val="center"/>
        </w:trPr>
        <w:tc>
          <w:tcPr>
            <w:tcW w:w="1623" w:type="dxa"/>
            <w:vMerge/>
          </w:tcPr>
          <w:p w14:paraId="6549B804" w14:textId="77777777" w:rsidR="009A72F9" w:rsidRPr="00A742C7" w:rsidRDefault="009A72F9">
            <w:pPr>
              <w:rPr>
                <w:rFonts w:cs="Times New Roman"/>
                <w:sz w:val="20"/>
              </w:rPr>
            </w:pPr>
          </w:p>
        </w:tc>
        <w:tc>
          <w:tcPr>
            <w:tcW w:w="2201" w:type="dxa"/>
            <w:vMerge/>
          </w:tcPr>
          <w:p w14:paraId="58256A3D" w14:textId="77777777" w:rsidR="009A72F9" w:rsidRPr="00A742C7" w:rsidRDefault="009A72F9">
            <w:pPr>
              <w:rPr>
                <w:rFonts w:cs="Times New Roman"/>
                <w:sz w:val="20"/>
              </w:rPr>
            </w:pPr>
          </w:p>
        </w:tc>
        <w:tc>
          <w:tcPr>
            <w:tcW w:w="2283" w:type="dxa"/>
            <w:shd w:val="clear" w:color="auto" w:fill="FFFFFF"/>
            <w:tcMar>
              <w:top w:w="40" w:type="dxa"/>
              <w:left w:w="200" w:type="dxa"/>
              <w:bottom w:w="40" w:type="dxa"/>
              <w:right w:w="200" w:type="dxa"/>
            </w:tcMar>
            <w:vAlign w:val="center"/>
          </w:tcPr>
          <w:p w14:paraId="2E697882" w14:textId="77777777" w:rsidR="009A72F9" w:rsidRPr="00A742C7" w:rsidRDefault="009A51F2">
            <w:pPr>
              <w:jc w:val="center"/>
              <w:rPr>
                <w:rFonts w:cs="Times New Roman"/>
                <w:sz w:val="20"/>
              </w:rPr>
            </w:pPr>
            <w:r w:rsidRPr="00A742C7">
              <w:rPr>
                <w:rFonts w:eastAsia="Times New Roman" w:cs="Times New Roman"/>
                <w:sz w:val="20"/>
              </w:rPr>
              <w:t>МУП «Тепловые сети»</w:t>
            </w:r>
          </w:p>
        </w:tc>
        <w:tc>
          <w:tcPr>
            <w:tcW w:w="2244" w:type="dxa"/>
            <w:shd w:val="clear" w:color="auto" w:fill="FFFFFF"/>
            <w:tcMar>
              <w:top w:w="40" w:type="dxa"/>
              <w:left w:w="200" w:type="dxa"/>
              <w:bottom w:w="40" w:type="dxa"/>
              <w:right w:w="200" w:type="dxa"/>
            </w:tcMar>
            <w:vAlign w:val="center"/>
          </w:tcPr>
          <w:p w14:paraId="1F40DE9B" w14:textId="77777777" w:rsidR="009A72F9" w:rsidRPr="00A742C7" w:rsidRDefault="009A51F2">
            <w:pPr>
              <w:jc w:val="center"/>
              <w:rPr>
                <w:rFonts w:cs="Times New Roman"/>
                <w:sz w:val="20"/>
              </w:rPr>
            </w:pPr>
            <w:r w:rsidRPr="00A742C7">
              <w:rPr>
                <w:rFonts w:eastAsia="Times New Roman" w:cs="Times New Roman"/>
                <w:sz w:val="20"/>
              </w:rPr>
              <w:t>тепловые сети</w:t>
            </w:r>
          </w:p>
        </w:tc>
        <w:tc>
          <w:tcPr>
            <w:tcW w:w="1731" w:type="dxa"/>
            <w:vMerge/>
          </w:tcPr>
          <w:p w14:paraId="16A8AFCF" w14:textId="77777777" w:rsidR="009A72F9" w:rsidRPr="00A742C7" w:rsidRDefault="009A72F9">
            <w:pPr>
              <w:rPr>
                <w:rFonts w:cs="Times New Roman"/>
                <w:sz w:val="20"/>
              </w:rPr>
            </w:pPr>
          </w:p>
        </w:tc>
        <w:tc>
          <w:tcPr>
            <w:tcW w:w="2281" w:type="dxa"/>
            <w:vMerge/>
          </w:tcPr>
          <w:p w14:paraId="606D6752" w14:textId="77777777" w:rsidR="009A72F9" w:rsidRPr="00A742C7" w:rsidRDefault="009A72F9">
            <w:pPr>
              <w:rPr>
                <w:rFonts w:cs="Times New Roman"/>
                <w:sz w:val="20"/>
              </w:rPr>
            </w:pPr>
          </w:p>
        </w:tc>
        <w:tc>
          <w:tcPr>
            <w:tcW w:w="1914" w:type="dxa"/>
            <w:vMerge/>
          </w:tcPr>
          <w:p w14:paraId="6021ADCC" w14:textId="77777777" w:rsidR="009A72F9" w:rsidRPr="00A742C7" w:rsidRDefault="009A72F9">
            <w:pPr>
              <w:rPr>
                <w:rFonts w:cs="Times New Roman"/>
                <w:sz w:val="20"/>
              </w:rPr>
            </w:pPr>
          </w:p>
        </w:tc>
      </w:tr>
      <w:tr w:rsidR="009A72F9" w:rsidRPr="00A742C7" w14:paraId="314E40F4" w14:textId="77777777" w:rsidTr="00AC77AC">
        <w:trPr>
          <w:jc w:val="center"/>
        </w:trPr>
        <w:tc>
          <w:tcPr>
            <w:tcW w:w="1623" w:type="dxa"/>
            <w:shd w:val="clear" w:color="auto" w:fill="FFFFFF"/>
            <w:tcMar>
              <w:top w:w="40" w:type="dxa"/>
              <w:left w:w="20" w:type="dxa"/>
              <w:bottom w:w="40" w:type="dxa"/>
              <w:right w:w="20" w:type="dxa"/>
            </w:tcMar>
            <w:vAlign w:val="center"/>
          </w:tcPr>
          <w:p w14:paraId="580578CC" w14:textId="77777777" w:rsidR="009A72F9" w:rsidRPr="00A742C7" w:rsidRDefault="009A51F2">
            <w:pPr>
              <w:jc w:val="center"/>
              <w:rPr>
                <w:rFonts w:cs="Times New Roman"/>
                <w:sz w:val="20"/>
              </w:rPr>
            </w:pPr>
            <w:r w:rsidRPr="00A742C7">
              <w:rPr>
                <w:rFonts w:eastAsia="Times New Roman" w:cs="Times New Roman"/>
                <w:sz w:val="20"/>
              </w:rPr>
              <w:t>2</w:t>
            </w:r>
          </w:p>
        </w:tc>
        <w:tc>
          <w:tcPr>
            <w:tcW w:w="2201" w:type="dxa"/>
            <w:shd w:val="clear" w:color="auto" w:fill="FFFFFF"/>
            <w:tcMar>
              <w:top w:w="40" w:type="dxa"/>
              <w:left w:w="200" w:type="dxa"/>
              <w:bottom w:w="40" w:type="dxa"/>
              <w:right w:w="200" w:type="dxa"/>
            </w:tcMar>
            <w:vAlign w:val="center"/>
          </w:tcPr>
          <w:p w14:paraId="64F82118" w14:textId="77777777" w:rsidR="009A72F9" w:rsidRPr="00A742C7" w:rsidRDefault="009A51F2">
            <w:pPr>
              <w:jc w:val="center"/>
              <w:rPr>
                <w:rFonts w:cs="Times New Roman"/>
                <w:sz w:val="20"/>
              </w:rPr>
            </w:pPr>
            <w:r w:rsidRPr="00A742C7">
              <w:rPr>
                <w:rFonts w:eastAsia="Times New Roman" w:cs="Times New Roman"/>
                <w:sz w:val="20"/>
              </w:rPr>
              <w:t>Котельная ЭЦ-2 пгт. Никель</w:t>
            </w:r>
          </w:p>
        </w:tc>
        <w:tc>
          <w:tcPr>
            <w:tcW w:w="2283" w:type="dxa"/>
            <w:shd w:val="clear" w:color="auto" w:fill="FFFFFF"/>
            <w:tcMar>
              <w:top w:w="40" w:type="dxa"/>
              <w:left w:w="200" w:type="dxa"/>
              <w:bottom w:w="40" w:type="dxa"/>
              <w:right w:w="200" w:type="dxa"/>
            </w:tcMar>
            <w:vAlign w:val="center"/>
          </w:tcPr>
          <w:p w14:paraId="1E1A80A5"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2244" w:type="dxa"/>
            <w:shd w:val="clear" w:color="auto" w:fill="FFFFFF"/>
            <w:tcMar>
              <w:top w:w="40" w:type="dxa"/>
              <w:left w:w="200" w:type="dxa"/>
              <w:bottom w:w="40" w:type="dxa"/>
              <w:right w:w="200" w:type="dxa"/>
            </w:tcMar>
            <w:vAlign w:val="center"/>
          </w:tcPr>
          <w:p w14:paraId="79C5F522" w14:textId="77777777" w:rsidR="009A72F9" w:rsidRPr="00A742C7" w:rsidRDefault="009A51F2">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3A5A0639" w14:textId="77777777" w:rsidR="009A72F9" w:rsidRPr="00A742C7" w:rsidRDefault="009A51F2">
            <w:pPr>
              <w:jc w:val="center"/>
              <w:rPr>
                <w:rFonts w:cs="Times New Roman"/>
                <w:sz w:val="20"/>
              </w:rPr>
            </w:pPr>
            <w:r w:rsidRPr="00A742C7">
              <w:rPr>
                <w:rFonts w:eastAsia="Times New Roman" w:cs="Times New Roman"/>
                <w:sz w:val="20"/>
              </w:rPr>
              <w:t>1</w:t>
            </w:r>
          </w:p>
        </w:tc>
        <w:tc>
          <w:tcPr>
            <w:tcW w:w="2281" w:type="dxa"/>
            <w:shd w:val="clear" w:color="auto" w:fill="FFFFFF"/>
            <w:tcMar>
              <w:top w:w="40" w:type="dxa"/>
              <w:left w:w="200" w:type="dxa"/>
              <w:bottom w:w="40" w:type="dxa"/>
              <w:right w:w="200" w:type="dxa"/>
            </w:tcMar>
            <w:vAlign w:val="center"/>
          </w:tcPr>
          <w:p w14:paraId="2AAD8FB3" w14:textId="77777777" w:rsidR="009A72F9" w:rsidRPr="00A742C7" w:rsidRDefault="009A51F2">
            <w:pPr>
              <w:jc w:val="center"/>
              <w:rPr>
                <w:rFonts w:cs="Times New Roman"/>
                <w:sz w:val="20"/>
              </w:rPr>
            </w:pPr>
            <w:r w:rsidRPr="00A742C7">
              <w:rPr>
                <w:rFonts w:eastAsia="Times New Roman" w:cs="Times New Roman"/>
                <w:sz w:val="20"/>
              </w:rPr>
              <w:t>АО «МЭС»</w:t>
            </w:r>
          </w:p>
        </w:tc>
        <w:tc>
          <w:tcPr>
            <w:tcW w:w="1914" w:type="dxa"/>
            <w:shd w:val="clear" w:color="auto" w:fill="FFFFFF"/>
            <w:tcMar>
              <w:top w:w="40" w:type="dxa"/>
              <w:left w:w="200" w:type="dxa"/>
              <w:bottom w:w="40" w:type="dxa"/>
              <w:right w:w="200" w:type="dxa"/>
            </w:tcMar>
            <w:vAlign w:val="center"/>
          </w:tcPr>
          <w:p w14:paraId="5F6E9B72" w14:textId="77777777" w:rsidR="009A72F9" w:rsidRPr="00A742C7" w:rsidRDefault="009A51F2">
            <w:pPr>
              <w:jc w:val="center"/>
              <w:rPr>
                <w:rFonts w:cs="Times New Roman"/>
                <w:sz w:val="20"/>
              </w:rPr>
            </w:pPr>
            <w:bookmarkStart w:id="376" w:name="_Hlk204068134"/>
            <w:r w:rsidRPr="00A742C7">
              <w:rPr>
                <w:rFonts w:eastAsia="Times New Roman" w:cs="Times New Roman"/>
                <w:sz w:val="20"/>
              </w:rPr>
              <w:t>Постановление</w:t>
            </w:r>
            <w:r w:rsidR="00AC77AC" w:rsidRPr="00A742C7">
              <w:rPr>
                <w:rFonts w:eastAsia="Times New Roman" w:cs="Times New Roman"/>
                <w:sz w:val="20"/>
              </w:rPr>
              <w:t xml:space="preserve"> № 828 от 19.05.2025</w:t>
            </w:r>
            <w:bookmarkEnd w:id="376"/>
          </w:p>
        </w:tc>
      </w:tr>
      <w:tr w:rsidR="00B17E71" w:rsidRPr="00A742C7" w14:paraId="6572F3E5" w14:textId="77777777" w:rsidTr="00AC77AC">
        <w:trPr>
          <w:jc w:val="center"/>
        </w:trPr>
        <w:tc>
          <w:tcPr>
            <w:tcW w:w="1623" w:type="dxa"/>
            <w:vMerge w:val="restart"/>
            <w:shd w:val="clear" w:color="auto" w:fill="FFFFFF"/>
            <w:tcMar>
              <w:top w:w="40" w:type="dxa"/>
              <w:left w:w="20" w:type="dxa"/>
              <w:bottom w:w="40" w:type="dxa"/>
              <w:right w:w="20" w:type="dxa"/>
            </w:tcMar>
            <w:vAlign w:val="center"/>
          </w:tcPr>
          <w:p w14:paraId="221E90A2"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01" w:type="dxa"/>
            <w:vMerge w:val="restart"/>
            <w:shd w:val="clear" w:color="auto" w:fill="FFFFFF"/>
            <w:tcMar>
              <w:top w:w="40" w:type="dxa"/>
              <w:left w:w="200" w:type="dxa"/>
              <w:bottom w:w="40" w:type="dxa"/>
              <w:right w:w="200" w:type="dxa"/>
            </w:tcMar>
            <w:vAlign w:val="center"/>
          </w:tcPr>
          <w:p w14:paraId="099F4EFA" w14:textId="77777777" w:rsidR="00B17E71" w:rsidRPr="00A742C7" w:rsidRDefault="00B17E71" w:rsidP="00B17E71">
            <w:pPr>
              <w:jc w:val="center"/>
              <w:rPr>
                <w:rFonts w:cs="Times New Roman"/>
                <w:sz w:val="20"/>
              </w:rPr>
            </w:pPr>
            <w:r w:rsidRPr="00A742C7">
              <w:rPr>
                <w:rFonts w:eastAsia="Times New Roman" w:cs="Times New Roman"/>
                <w:sz w:val="20"/>
              </w:rPr>
              <w:t>Электрокотельная "К-15" нп. Раякоски</w:t>
            </w:r>
          </w:p>
        </w:tc>
        <w:tc>
          <w:tcPr>
            <w:tcW w:w="2283" w:type="dxa"/>
            <w:shd w:val="clear" w:color="auto" w:fill="FFFFFF"/>
            <w:tcMar>
              <w:top w:w="40" w:type="dxa"/>
              <w:left w:w="200" w:type="dxa"/>
              <w:bottom w:w="40" w:type="dxa"/>
              <w:right w:w="200" w:type="dxa"/>
            </w:tcMar>
            <w:vAlign w:val="center"/>
          </w:tcPr>
          <w:p w14:paraId="3FA5822B" w14:textId="77777777" w:rsidR="00B17E71" w:rsidRPr="00A742C7" w:rsidRDefault="00B17E71" w:rsidP="00B17E71">
            <w:pPr>
              <w:jc w:val="center"/>
              <w:rPr>
                <w:rFonts w:cs="Times New Roman"/>
                <w:sz w:val="20"/>
              </w:rPr>
            </w:pPr>
            <w:r w:rsidRPr="00A742C7">
              <w:rPr>
                <w:rFonts w:eastAsia="Times New Roman" w:cs="Times New Roman"/>
                <w:sz w:val="20"/>
              </w:rPr>
              <w:t>ПАО «ТГК-1»</w:t>
            </w:r>
          </w:p>
        </w:tc>
        <w:tc>
          <w:tcPr>
            <w:tcW w:w="2244" w:type="dxa"/>
            <w:shd w:val="clear" w:color="auto" w:fill="FFFFFF"/>
            <w:tcMar>
              <w:top w:w="40" w:type="dxa"/>
              <w:left w:w="200" w:type="dxa"/>
              <w:bottom w:w="40" w:type="dxa"/>
              <w:right w:w="200" w:type="dxa"/>
            </w:tcMar>
            <w:vAlign w:val="center"/>
          </w:tcPr>
          <w:p w14:paraId="4B7F920C" w14:textId="77777777" w:rsidR="00B17E71" w:rsidRPr="00A742C7" w:rsidRDefault="00B17E71" w:rsidP="00B17E71">
            <w:pPr>
              <w:jc w:val="center"/>
              <w:rPr>
                <w:rFonts w:cs="Times New Roman"/>
                <w:sz w:val="20"/>
              </w:rPr>
            </w:pPr>
            <w:r w:rsidRPr="00A742C7">
              <w:rPr>
                <w:rFonts w:eastAsia="Times New Roman" w:cs="Times New Roman"/>
                <w:sz w:val="20"/>
              </w:rPr>
              <w:t>источник</w:t>
            </w:r>
          </w:p>
        </w:tc>
        <w:tc>
          <w:tcPr>
            <w:tcW w:w="1731" w:type="dxa"/>
            <w:vMerge w:val="restart"/>
            <w:shd w:val="clear" w:color="auto" w:fill="FFFFFF"/>
            <w:tcMar>
              <w:top w:w="40" w:type="dxa"/>
              <w:left w:w="200" w:type="dxa"/>
              <w:bottom w:w="40" w:type="dxa"/>
              <w:right w:w="200" w:type="dxa"/>
            </w:tcMar>
            <w:vAlign w:val="center"/>
          </w:tcPr>
          <w:p w14:paraId="7812BBCF" w14:textId="77777777" w:rsidR="00B17E71" w:rsidRPr="00A742C7" w:rsidRDefault="00B17E71" w:rsidP="00B17E71">
            <w:pPr>
              <w:jc w:val="center"/>
              <w:rPr>
                <w:rFonts w:cs="Times New Roman"/>
                <w:sz w:val="20"/>
              </w:rPr>
            </w:pPr>
            <w:r w:rsidRPr="00A742C7">
              <w:rPr>
                <w:rFonts w:eastAsia="Times New Roman" w:cs="Times New Roman"/>
                <w:sz w:val="20"/>
              </w:rPr>
              <w:t>2</w:t>
            </w:r>
          </w:p>
        </w:tc>
        <w:tc>
          <w:tcPr>
            <w:tcW w:w="2281" w:type="dxa"/>
            <w:vMerge w:val="restart"/>
            <w:shd w:val="clear" w:color="auto" w:fill="FFFFFF"/>
            <w:tcMar>
              <w:top w:w="40" w:type="dxa"/>
              <w:left w:w="200" w:type="dxa"/>
              <w:bottom w:w="40" w:type="dxa"/>
              <w:right w:w="200" w:type="dxa"/>
            </w:tcMar>
            <w:vAlign w:val="center"/>
          </w:tcPr>
          <w:p w14:paraId="01BBF228" w14:textId="77777777" w:rsidR="00B17E71" w:rsidRPr="00A742C7" w:rsidRDefault="00B17E71" w:rsidP="00B17E71">
            <w:pPr>
              <w:jc w:val="center"/>
              <w:rPr>
                <w:rFonts w:cs="Times New Roman"/>
                <w:sz w:val="20"/>
              </w:rPr>
            </w:pPr>
            <w:r w:rsidRPr="00A742C7">
              <w:rPr>
                <w:rFonts w:eastAsia="Times New Roman" w:cs="Times New Roman"/>
                <w:sz w:val="20"/>
              </w:rPr>
              <w:t>ПАО «ТГК-1»</w:t>
            </w:r>
          </w:p>
        </w:tc>
        <w:tc>
          <w:tcPr>
            <w:tcW w:w="1914" w:type="dxa"/>
            <w:vMerge w:val="restart"/>
            <w:shd w:val="clear" w:color="auto" w:fill="FFFFFF"/>
            <w:tcMar>
              <w:top w:w="40" w:type="dxa"/>
              <w:left w:w="200" w:type="dxa"/>
              <w:bottom w:w="40" w:type="dxa"/>
              <w:right w:w="200" w:type="dxa"/>
            </w:tcMar>
            <w:vAlign w:val="center"/>
          </w:tcPr>
          <w:p w14:paraId="2245A90C" w14:textId="77777777" w:rsidR="00B17E71" w:rsidRPr="00A742C7" w:rsidRDefault="00B17E71" w:rsidP="00B17E71">
            <w:pPr>
              <w:jc w:val="center"/>
              <w:rPr>
                <w:rFonts w:cs="Times New Roman"/>
                <w:sz w:val="20"/>
              </w:rPr>
            </w:pPr>
            <w:bookmarkStart w:id="377" w:name="_Hlk204068240"/>
            <w:r w:rsidRPr="00A742C7">
              <w:rPr>
                <w:rFonts w:eastAsia="Times New Roman" w:cs="Times New Roman"/>
                <w:sz w:val="20"/>
              </w:rPr>
              <w:t>Постановление № 829 19.05.2025</w:t>
            </w:r>
            <w:bookmarkEnd w:id="377"/>
          </w:p>
        </w:tc>
      </w:tr>
      <w:tr w:rsidR="00B17E71" w:rsidRPr="00A742C7" w14:paraId="2610DF8D" w14:textId="77777777" w:rsidTr="00C154E8">
        <w:trPr>
          <w:jc w:val="center"/>
        </w:trPr>
        <w:tc>
          <w:tcPr>
            <w:tcW w:w="1623" w:type="dxa"/>
            <w:vMerge/>
          </w:tcPr>
          <w:p w14:paraId="0603946D" w14:textId="77777777" w:rsidR="00B17E71" w:rsidRPr="00A742C7" w:rsidRDefault="00B17E71" w:rsidP="00B17E71">
            <w:pPr>
              <w:rPr>
                <w:rFonts w:cs="Times New Roman"/>
                <w:sz w:val="20"/>
              </w:rPr>
            </w:pPr>
          </w:p>
        </w:tc>
        <w:tc>
          <w:tcPr>
            <w:tcW w:w="2201" w:type="dxa"/>
            <w:vMerge/>
          </w:tcPr>
          <w:p w14:paraId="5261D337" w14:textId="77777777" w:rsidR="00B17E71" w:rsidRPr="00A742C7" w:rsidRDefault="00B17E71" w:rsidP="00B17E71">
            <w:pPr>
              <w:rPr>
                <w:rFonts w:cs="Times New Roman"/>
                <w:sz w:val="20"/>
              </w:rPr>
            </w:pPr>
          </w:p>
        </w:tc>
        <w:tc>
          <w:tcPr>
            <w:tcW w:w="2283" w:type="dxa"/>
            <w:shd w:val="clear" w:color="auto" w:fill="FFFFFF"/>
            <w:tcMar>
              <w:top w:w="40" w:type="dxa"/>
              <w:left w:w="200" w:type="dxa"/>
              <w:bottom w:w="40" w:type="dxa"/>
              <w:right w:w="200" w:type="dxa"/>
            </w:tcMar>
            <w:vAlign w:val="center"/>
          </w:tcPr>
          <w:p w14:paraId="0DF0D8F9" w14:textId="2C0F891D" w:rsidR="00B17E71" w:rsidRPr="00A742C7" w:rsidRDefault="00080AB2" w:rsidP="00B17E71">
            <w:pPr>
              <w:jc w:val="center"/>
              <w:rPr>
                <w:rFonts w:cs="Times New Roman"/>
                <w:sz w:val="20"/>
              </w:rPr>
            </w:pPr>
            <w:r>
              <w:rPr>
                <w:rFonts w:eastAsia="Times New Roman" w:cs="Times New Roman"/>
                <w:sz w:val="20"/>
              </w:rPr>
              <w:t>ГО</w:t>
            </w:r>
            <w:r w:rsidR="00B17E71" w:rsidRPr="00A742C7">
              <w:rPr>
                <w:rFonts w:eastAsia="Times New Roman" w:cs="Times New Roman"/>
                <w:sz w:val="20"/>
              </w:rPr>
              <w:t>УП «Сети Никеля»</w:t>
            </w:r>
          </w:p>
        </w:tc>
        <w:tc>
          <w:tcPr>
            <w:tcW w:w="2244" w:type="dxa"/>
            <w:shd w:val="clear" w:color="auto" w:fill="FFFFFF"/>
            <w:tcMar>
              <w:top w:w="40" w:type="dxa"/>
              <w:left w:w="200" w:type="dxa"/>
              <w:bottom w:w="40" w:type="dxa"/>
              <w:right w:w="200" w:type="dxa"/>
            </w:tcMar>
            <w:vAlign w:val="center"/>
          </w:tcPr>
          <w:p w14:paraId="6BC082D3" w14:textId="77777777" w:rsidR="00B17E71" w:rsidRPr="00A742C7" w:rsidRDefault="00B17E71" w:rsidP="00B17E71">
            <w:pPr>
              <w:jc w:val="center"/>
              <w:rPr>
                <w:rFonts w:cs="Times New Roman"/>
                <w:sz w:val="20"/>
              </w:rPr>
            </w:pPr>
            <w:r w:rsidRPr="00A742C7">
              <w:rPr>
                <w:rFonts w:eastAsia="Times New Roman" w:cs="Times New Roman"/>
                <w:sz w:val="20"/>
              </w:rPr>
              <w:t>тепловые сети, абоненты</w:t>
            </w:r>
          </w:p>
        </w:tc>
        <w:tc>
          <w:tcPr>
            <w:tcW w:w="1731" w:type="dxa"/>
            <w:vMerge/>
          </w:tcPr>
          <w:p w14:paraId="5367C599" w14:textId="77777777" w:rsidR="00B17E71" w:rsidRPr="00A742C7" w:rsidRDefault="00B17E71" w:rsidP="00B17E71">
            <w:pPr>
              <w:rPr>
                <w:rFonts w:cs="Times New Roman"/>
                <w:sz w:val="20"/>
              </w:rPr>
            </w:pPr>
          </w:p>
        </w:tc>
        <w:tc>
          <w:tcPr>
            <w:tcW w:w="2281" w:type="dxa"/>
            <w:vMerge/>
          </w:tcPr>
          <w:p w14:paraId="4F145C9E" w14:textId="77777777" w:rsidR="00B17E71" w:rsidRPr="00A742C7" w:rsidRDefault="00B17E71" w:rsidP="00B17E71">
            <w:pPr>
              <w:rPr>
                <w:rFonts w:cs="Times New Roman"/>
                <w:sz w:val="20"/>
              </w:rPr>
            </w:pPr>
          </w:p>
        </w:tc>
        <w:tc>
          <w:tcPr>
            <w:tcW w:w="1914" w:type="dxa"/>
            <w:vMerge/>
            <w:vAlign w:val="center"/>
          </w:tcPr>
          <w:p w14:paraId="5B31F1AA" w14:textId="77777777" w:rsidR="00B17E71" w:rsidRPr="00A742C7" w:rsidRDefault="00B17E71" w:rsidP="00B17E71">
            <w:pPr>
              <w:rPr>
                <w:rFonts w:cs="Times New Roman"/>
                <w:sz w:val="20"/>
              </w:rPr>
            </w:pPr>
          </w:p>
        </w:tc>
      </w:tr>
      <w:tr w:rsidR="00B17E71" w:rsidRPr="00A742C7" w14:paraId="2BABCE76" w14:textId="77777777" w:rsidTr="00AC77AC">
        <w:trPr>
          <w:jc w:val="center"/>
        </w:trPr>
        <w:tc>
          <w:tcPr>
            <w:tcW w:w="1623" w:type="dxa"/>
            <w:vMerge w:val="restart"/>
            <w:shd w:val="clear" w:color="auto" w:fill="FFFFFF"/>
            <w:tcMar>
              <w:top w:w="40" w:type="dxa"/>
              <w:left w:w="20" w:type="dxa"/>
              <w:bottom w:w="40" w:type="dxa"/>
              <w:right w:w="20" w:type="dxa"/>
            </w:tcMar>
            <w:vAlign w:val="center"/>
          </w:tcPr>
          <w:p w14:paraId="705CE110"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01" w:type="dxa"/>
            <w:vMerge w:val="restart"/>
            <w:shd w:val="clear" w:color="auto" w:fill="FFFFFF"/>
            <w:tcMar>
              <w:top w:w="40" w:type="dxa"/>
              <w:left w:w="200" w:type="dxa"/>
              <w:bottom w:w="40" w:type="dxa"/>
              <w:right w:w="200" w:type="dxa"/>
            </w:tcMar>
            <w:vAlign w:val="center"/>
          </w:tcPr>
          <w:p w14:paraId="36330F89" w14:textId="77777777" w:rsidR="00B17E71" w:rsidRPr="00A742C7" w:rsidRDefault="00B17E71" w:rsidP="00B17E71">
            <w:pPr>
              <w:jc w:val="center"/>
              <w:rPr>
                <w:rFonts w:cs="Times New Roman"/>
                <w:sz w:val="20"/>
              </w:rPr>
            </w:pPr>
            <w:r w:rsidRPr="00A742C7">
              <w:rPr>
                <w:rFonts w:eastAsia="Times New Roman" w:cs="Times New Roman"/>
                <w:sz w:val="20"/>
              </w:rPr>
              <w:t>Электрокотельная "М-4" нп. Раякоски</w:t>
            </w:r>
          </w:p>
        </w:tc>
        <w:tc>
          <w:tcPr>
            <w:tcW w:w="2283" w:type="dxa"/>
            <w:shd w:val="clear" w:color="auto" w:fill="FFFFFF"/>
            <w:tcMar>
              <w:top w:w="40" w:type="dxa"/>
              <w:left w:w="200" w:type="dxa"/>
              <w:bottom w:w="40" w:type="dxa"/>
              <w:right w:w="200" w:type="dxa"/>
            </w:tcMar>
            <w:vAlign w:val="center"/>
          </w:tcPr>
          <w:p w14:paraId="5FE7C3D3" w14:textId="77777777" w:rsidR="00B17E71" w:rsidRPr="00A742C7" w:rsidRDefault="00B17E71" w:rsidP="00B17E71">
            <w:pPr>
              <w:jc w:val="center"/>
              <w:rPr>
                <w:rFonts w:cs="Times New Roman"/>
                <w:sz w:val="20"/>
              </w:rPr>
            </w:pPr>
            <w:r w:rsidRPr="00A742C7">
              <w:rPr>
                <w:rFonts w:eastAsia="Times New Roman" w:cs="Times New Roman"/>
                <w:sz w:val="20"/>
              </w:rPr>
              <w:t>ПАО «ТГК-1»</w:t>
            </w:r>
          </w:p>
        </w:tc>
        <w:tc>
          <w:tcPr>
            <w:tcW w:w="2244" w:type="dxa"/>
            <w:shd w:val="clear" w:color="auto" w:fill="FFFFFF"/>
            <w:tcMar>
              <w:top w:w="40" w:type="dxa"/>
              <w:left w:w="200" w:type="dxa"/>
              <w:bottom w:w="40" w:type="dxa"/>
              <w:right w:w="200" w:type="dxa"/>
            </w:tcMar>
            <w:vAlign w:val="center"/>
          </w:tcPr>
          <w:p w14:paraId="59505350" w14:textId="77777777" w:rsidR="00B17E71" w:rsidRPr="00A742C7" w:rsidRDefault="00B17E71" w:rsidP="00B17E71">
            <w:pPr>
              <w:jc w:val="center"/>
              <w:rPr>
                <w:rFonts w:cs="Times New Roman"/>
                <w:sz w:val="20"/>
              </w:rPr>
            </w:pPr>
            <w:r w:rsidRPr="00A742C7">
              <w:rPr>
                <w:rFonts w:eastAsia="Times New Roman" w:cs="Times New Roman"/>
                <w:sz w:val="20"/>
              </w:rPr>
              <w:t>источник</w:t>
            </w:r>
          </w:p>
        </w:tc>
        <w:tc>
          <w:tcPr>
            <w:tcW w:w="1731" w:type="dxa"/>
            <w:vMerge w:val="restart"/>
            <w:shd w:val="clear" w:color="auto" w:fill="FFFFFF"/>
            <w:tcMar>
              <w:top w:w="40" w:type="dxa"/>
              <w:left w:w="200" w:type="dxa"/>
              <w:bottom w:w="40" w:type="dxa"/>
              <w:right w:w="200" w:type="dxa"/>
            </w:tcMar>
            <w:vAlign w:val="center"/>
          </w:tcPr>
          <w:p w14:paraId="7998FFD9" w14:textId="77777777" w:rsidR="00B17E71" w:rsidRPr="00A742C7" w:rsidRDefault="00B17E71" w:rsidP="00B17E71">
            <w:pPr>
              <w:jc w:val="center"/>
              <w:rPr>
                <w:rFonts w:cs="Times New Roman"/>
                <w:sz w:val="20"/>
              </w:rPr>
            </w:pPr>
            <w:r w:rsidRPr="00A742C7">
              <w:rPr>
                <w:rFonts w:eastAsia="Times New Roman" w:cs="Times New Roman"/>
                <w:sz w:val="20"/>
              </w:rPr>
              <w:t>2</w:t>
            </w:r>
          </w:p>
        </w:tc>
        <w:tc>
          <w:tcPr>
            <w:tcW w:w="2281" w:type="dxa"/>
            <w:vMerge w:val="restart"/>
            <w:shd w:val="clear" w:color="auto" w:fill="FFFFFF"/>
            <w:tcMar>
              <w:top w:w="40" w:type="dxa"/>
              <w:left w:w="200" w:type="dxa"/>
              <w:bottom w:w="40" w:type="dxa"/>
              <w:right w:w="200" w:type="dxa"/>
            </w:tcMar>
            <w:vAlign w:val="center"/>
          </w:tcPr>
          <w:p w14:paraId="7D9C1539" w14:textId="77777777" w:rsidR="00B17E71" w:rsidRPr="00A742C7" w:rsidRDefault="00B17E71" w:rsidP="00B17E71">
            <w:pPr>
              <w:jc w:val="center"/>
              <w:rPr>
                <w:rFonts w:cs="Times New Roman"/>
                <w:sz w:val="20"/>
              </w:rPr>
            </w:pPr>
            <w:r w:rsidRPr="00A742C7">
              <w:rPr>
                <w:rFonts w:eastAsia="Times New Roman" w:cs="Times New Roman"/>
                <w:sz w:val="20"/>
              </w:rPr>
              <w:t>ПАО «ТГК-1»</w:t>
            </w:r>
          </w:p>
        </w:tc>
        <w:tc>
          <w:tcPr>
            <w:tcW w:w="1914" w:type="dxa"/>
            <w:vMerge w:val="restart"/>
            <w:shd w:val="clear" w:color="auto" w:fill="FFFFFF"/>
            <w:tcMar>
              <w:top w:w="40" w:type="dxa"/>
              <w:left w:w="200" w:type="dxa"/>
              <w:bottom w:w="40" w:type="dxa"/>
              <w:right w:w="200" w:type="dxa"/>
            </w:tcMar>
            <w:vAlign w:val="center"/>
          </w:tcPr>
          <w:p w14:paraId="67E73366"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829 19.05.2025</w:t>
            </w:r>
          </w:p>
        </w:tc>
      </w:tr>
      <w:tr w:rsidR="00B17E71" w:rsidRPr="00A742C7" w14:paraId="4178E56F" w14:textId="77777777" w:rsidTr="00AC77AC">
        <w:trPr>
          <w:jc w:val="center"/>
        </w:trPr>
        <w:tc>
          <w:tcPr>
            <w:tcW w:w="1623" w:type="dxa"/>
            <w:vMerge/>
          </w:tcPr>
          <w:p w14:paraId="791C48C0" w14:textId="77777777" w:rsidR="00B17E71" w:rsidRPr="00A742C7" w:rsidRDefault="00B17E71" w:rsidP="00B17E71">
            <w:pPr>
              <w:rPr>
                <w:rFonts w:cs="Times New Roman"/>
                <w:sz w:val="20"/>
              </w:rPr>
            </w:pPr>
          </w:p>
        </w:tc>
        <w:tc>
          <w:tcPr>
            <w:tcW w:w="2201" w:type="dxa"/>
            <w:vMerge/>
          </w:tcPr>
          <w:p w14:paraId="4D1FDD51" w14:textId="77777777" w:rsidR="00B17E71" w:rsidRPr="00A742C7" w:rsidRDefault="00B17E71" w:rsidP="00B17E71">
            <w:pPr>
              <w:rPr>
                <w:rFonts w:cs="Times New Roman"/>
                <w:sz w:val="20"/>
              </w:rPr>
            </w:pPr>
          </w:p>
        </w:tc>
        <w:tc>
          <w:tcPr>
            <w:tcW w:w="2283" w:type="dxa"/>
            <w:shd w:val="clear" w:color="auto" w:fill="FFFFFF"/>
            <w:tcMar>
              <w:top w:w="40" w:type="dxa"/>
              <w:left w:w="200" w:type="dxa"/>
              <w:bottom w:w="40" w:type="dxa"/>
              <w:right w:w="200" w:type="dxa"/>
            </w:tcMar>
            <w:vAlign w:val="center"/>
          </w:tcPr>
          <w:p w14:paraId="5A7A5819" w14:textId="6FB4B504" w:rsidR="00B17E71" w:rsidRPr="00A742C7" w:rsidRDefault="00080AB2" w:rsidP="00B17E71">
            <w:pPr>
              <w:jc w:val="center"/>
              <w:rPr>
                <w:rFonts w:cs="Times New Roman"/>
                <w:sz w:val="20"/>
              </w:rPr>
            </w:pPr>
            <w:r>
              <w:rPr>
                <w:rFonts w:eastAsia="Times New Roman" w:cs="Times New Roman"/>
                <w:sz w:val="20"/>
              </w:rPr>
              <w:t>ГО</w:t>
            </w:r>
            <w:r w:rsidR="00B17E71" w:rsidRPr="00A742C7">
              <w:rPr>
                <w:rFonts w:eastAsia="Times New Roman" w:cs="Times New Roman"/>
                <w:sz w:val="20"/>
              </w:rPr>
              <w:t>УП «Сети Никеля»</w:t>
            </w:r>
          </w:p>
        </w:tc>
        <w:tc>
          <w:tcPr>
            <w:tcW w:w="2244" w:type="dxa"/>
            <w:shd w:val="clear" w:color="auto" w:fill="FFFFFF"/>
            <w:tcMar>
              <w:top w:w="40" w:type="dxa"/>
              <w:left w:w="200" w:type="dxa"/>
              <w:bottom w:w="40" w:type="dxa"/>
              <w:right w:w="200" w:type="dxa"/>
            </w:tcMar>
            <w:vAlign w:val="center"/>
          </w:tcPr>
          <w:p w14:paraId="22929199" w14:textId="77777777" w:rsidR="00B17E71" w:rsidRPr="00A742C7" w:rsidRDefault="00B17E71" w:rsidP="00B17E71">
            <w:pPr>
              <w:jc w:val="center"/>
              <w:rPr>
                <w:rFonts w:cs="Times New Roman"/>
                <w:sz w:val="20"/>
              </w:rPr>
            </w:pPr>
            <w:r w:rsidRPr="00A742C7">
              <w:rPr>
                <w:rFonts w:eastAsia="Times New Roman" w:cs="Times New Roman"/>
                <w:sz w:val="20"/>
              </w:rPr>
              <w:t>тепловые сети, абоненты</w:t>
            </w:r>
          </w:p>
        </w:tc>
        <w:tc>
          <w:tcPr>
            <w:tcW w:w="1731" w:type="dxa"/>
            <w:vMerge/>
          </w:tcPr>
          <w:p w14:paraId="6BE85E3D" w14:textId="77777777" w:rsidR="00B17E71" w:rsidRPr="00A742C7" w:rsidRDefault="00B17E71" w:rsidP="00B17E71">
            <w:pPr>
              <w:rPr>
                <w:rFonts w:cs="Times New Roman"/>
                <w:sz w:val="20"/>
              </w:rPr>
            </w:pPr>
          </w:p>
        </w:tc>
        <w:tc>
          <w:tcPr>
            <w:tcW w:w="2281" w:type="dxa"/>
            <w:vMerge/>
          </w:tcPr>
          <w:p w14:paraId="4C744B30" w14:textId="77777777" w:rsidR="00B17E71" w:rsidRPr="00A742C7" w:rsidRDefault="00B17E71" w:rsidP="00B17E71">
            <w:pPr>
              <w:rPr>
                <w:rFonts w:cs="Times New Roman"/>
                <w:sz w:val="20"/>
              </w:rPr>
            </w:pPr>
          </w:p>
        </w:tc>
        <w:tc>
          <w:tcPr>
            <w:tcW w:w="1914" w:type="dxa"/>
            <w:vMerge/>
          </w:tcPr>
          <w:p w14:paraId="24754230" w14:textId="77777777" w:rsidR="00B17E71" w:rsidRPr="00A742C7" w:rsidRDefault="00B17E71" w:rsidP="00B17E71">
            <w:pPr>
              <w:rPr>
                <w:rFonts w:cs="Times New Roman"/>
                <w:sz w:val="20"/>
              </w:rPr>
            </w:pPr>
          </w:p>
        </w:tc>
      </w:tr>
      <w:tr w:rsidR="00B17E71" w:rsidRPr="00A742C7" w14:paraId="34107E00" w14:textId="77777777" w:rsidTr="00AC77AC">
        <w:trPr>
          <w:jc w:val="center"/>
        </w:trPr>
        <w:tc>
          <w:tcPr>
            <w:tcW w:w="1623" w:type="dxa"/>
            <w:shd w:val="clear" w:color="auto" w:fill="FFFFFF"/>
            <w:tcMar>
              <w:top w:w="40" w:type="dxa"/>
              <w:left w:w="20" w:type="dxa"/>
              <w:bottom w:w="40" w:type="dxa"/>
              <w:right w:w="20" w:type="dxa"/>
            </w:tcMar>
            <w:vAlign w:val="center"/>
          </w:tcPr>
          <w:p w14:paraId="56069D6D"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01" w:type="dxa"/>
            <w:shd w:val="clear" w:color="auto" w:fill="FFFFFF"/>
            <w:tcMar>
              <w:top w:w="40" w:type="dxa"/>
              <w:left w:w="200" w:type="dxa"/>
              <w:bottom w:w="40" w:type="dxa"/>
              <w:right w:w="200" w:type="dxa"/>
            </w:tcMar>
            <w:vAlign w:val="center"/>
          </w:tcPr>
          <w:p w14:paraId="56D25116" w14:textId="77777777" w:rsidR="00B17E71" w:rsidRPr="00A742C7" w:rsidRDefault="00B17E71" w:rsidP="00B17E71">
            <w:pPr>
              <w:jc w:val="center"/>
              <w:rPr>
                <w:rFonts w:cs="Times New Roman"/>
                <w:sz w:val="20"/>
              </w:rPr>
            </w:pPr>
            <w:r w:rsidRPr="00A742C7">
              <w:rPr>
                <w:rFonts w:eastAsia="Times New Roman" w:cs="Times New Roman"/>
                <w:sz w:val="20"/>
              </w:rPr>
              <w:t>Котельная № 51 нп. Корзуново</w:t>
            </w:r>
          </w:p>
        </w:tc>
        <w:tc>
          <w:tcPr>
            <w:tcW w:w="2283" w:type="dxa"/>
            <w:shd w:val="clear" w:color="auto" w:fill="FFFFFF"/>
            <w:tcMar>
              <w:top w:w="40" w:type="dxa"/>
              <w:left w:w="200" w:type="dxa"/>
              <w:bottom w:w="40" w:type="dxa"/>
              <w:right w:w="200" w:type="dxa"/>
            </w:tcMar>
            <w:vAlign w:val="center"/>
          </w:tcPr>
          <w:p w14:paraId="5D7DA7CF"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2244" w:type="dxa"/>
            <w:shd w:val="clear" w:color="auto" w:fill="FFFFFF"/>
            <w:tcMar>
              <w:top w:w="40" w:type="dxa"/>
              <w:left w:w="200" w:type="dxa"/>
              <w:bottom w:w="40" w:type="dxa"/>
              <w:right w:w="200" w:type="dxa"/>
            </w:tcMar>
            <w:vAlign w:val="center"/>
          </w:tcPr>
          <w:p w14:paraId="389BA2D7"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45C2E87F"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81" w:type="dxa"/>
            <w:shd w:val="clear" w:color="auto" w:fill="FFFFFF"/>
            <w:tcMar>
              <w:top w:w="40" w:type="dxa"/>
              <w:left w:w="200" w:type="dxa"/>
              <w:bottom w:w="40" w:type="dxa"/>
              <w:right w:w="200" w:type="dxa"/>
            </w:tcMar>
            <w:vAlign w:val="center"/>
          </w:tcPr>
          <w:p w14:paraId="615E3A88"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1914" w:type="dxa"/>
            <w:shd w:val="clear" w:color="auto" w:fill="FFFFFF"/>
            <w:tcMar>
              <w:top w:w="40" w:type="dxa"/>
              <w:left w:w="200" w:type="dxa"/>
              <w:bottom w:w="40" w:type="dxa"/>
              <w:right w:w="200" w:type="dxa"/>
            </w:tcMar>
            <w:vAlign w:val="center"/>
          </w:tcPr>
          <w:p w14:paraId="76F870E8"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2011 12.12.2024</w:t>
            </w:r>
          </w:p>
        </w:tc>
      </w:tr>
      <w:tr w:rsidR="00B17E71" w:rsidRPr="00A742C7" w14:paraId="3D10F048" w14:textId="77777777" w:rsidTr="00AC77AC">
        <w:trPr>
          <w:jc w:val="center"/>
        </w:trPr>
        <w:tc>
          <w:tcPr>
            <w:tcW w:w="1623" w:type="dxa"/>
            <w:shd w:val="clear" w:color="auto" w:fill="FFFFFF"/>
            <w:tcMar>
              <w:top w:w="40" w:type="dxa"/>
              <w:left w:w="20" w:type="dxa"/>
              <w:bottom w:w="40" w:type="dxa"/>
              <w:right w:w="20" w:type="dxa"/>
            </w:tcMar>
            <w:vAlign w:val="center"/>
          </w:tcPr>
          <w:p w14:paraId="77BE9A71" w14:textId="77777777" w:rsidR="00B17E71" w:rsidRPr="00A742C7" w:rsidRDefault="00B17E71" w:rsidP="00B17E71">
            <w:pPr>
              <w:jc w:val="center"/>
              <w:rPr>
                <w:rFonts w:cs="Times New Roman"/>
                <w:sz w:val="20"/>
              </w:rPr>
            </w:pPr>
            <w:r w:rsidRPr="00A742C7">
              <w:rPr>
                <w:rFonts w:eastAsia="Times New Roman" w:cs="Times New Roman"/>
                <w:sz w:val="20"/>
              </w:rPr>
              <w:t>6</w:t>
            </w:r>
          </w:p>
        </w:tc>
        <w:tc>
          <w:tcPr>
            <w:tcW w:w="2201" w:type="dxa"/>
            <w:shd w:val="clear" w:color="auto" w:fill="FFFFFF"/>
            <w:tcMar>
              <w:top w:w="40" w:type="dxa"/>
              <w:left w:w="200" w:type="dxa"/>
              <w:bottom w:w="40" w:type="dxa"/>
              <w:right w:w="200" w:type="dxa"/>
            </w:tcMar>
            <w:vAlign w:val="center"/>
          </w:tcPr>
          <w:p w14:paraId="6637D616" w14:textId="77777777" w:rsidR="00B17E71" w:rsidRPr="00A742C7" w:rsidRDefault="00B17E71" w:rsidP="00B17E71">
            <w:pPr>
              <w:jc w:val="center"/>
              <w:rPr>
                <w:rFonts w:cs="Times New Roman"/>
                <w:sz w:val="20"/>
              </w:rPr>
            </w:pPr>
            <w:r w:rsidRPr="00A742C7">
              <w:rPr>
                <w:rFonts w:eastAsia="Times New Roman" w:cs="Times New Roman"/>
                <w:sz w:val="20"/>
              </w:rPr>
              <w:t>Котельная №2/44 пгт Печенга (в.г. №2)</w:t>
            </w:r>
          </w:p>
        </w:tc>
        <w:tc>
          <w:tcPr>
            <w:tcW w:w="2283" w:type="dxa"/>
            <w:shd w:val="clear" w:color="auto" w:fill="FFFFFF"/>
            <w:tcMar>
              <w:top w:w="40" w:type="dxa"/>
              <w:left w:w="200" w:type="dxa"/>
              <w:bottom w:w="40" w:type="dxa"/>
              <w:right w:w="200" w:type="dxa"/>
            </w:tcMar>
            <w:vAlign w:val="center"/>
          </w:tcPr>
          <w:p w14:paraId="071CFFB5"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2244" w:type="dxa"/>
            <w:shd w:val="clear" w:color="auto" w:fill="FFFFFF"/>
            <w:tcMar>
              <w:top w:w="40" w:type="dxa"/>
              <w:left w:w="200" w:type="dxa"/>
              <w:bottom w:w="40" w:type="dxa"/>
              <w:right w:w="200" w:type="dxa"/>
            </w:tcMar>
            <w:vAlign w:val="center"/>
          </w:tcPr>
          <w:p w14:paraId="7E8A83F0"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22F48F71"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81" w:type="dxa"/>
            <w:shd w:val="clear" w:color="auto" w:fill="FFFFFF"/>
            <w:tcMar>
              <w:top w:w="40" w:type="dxa"/>
              <w:left w:w="200" w:type="dxa"/>
              <w:bottom w:w="40" w:type="dxa"/>
              <w:right w:w="200" w:type="dxa"/>
            </w:tcMar>
            <w:vAlign w:val="center"/>
          </w:tcPr>
          <w:p w14:paraId="1B2FA244"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1914" w:type="dxa"/>
            <w:shd w:val="clear" w:color="auto" w:fill="FFFFFF"/>
            <w:tcMar>
              <w:top w:w="40" w:type="dxa"/>
              <w:left w:w="200" w:type="dxa"/>
              <w:bottom w:w="40" w:type="dxa"/>
              <w:right w:w="200" w:type="dxa"/>
            </w:tcMar>
            <w:vAlign w:val="center"/>
          </w:tcPr>
          <w:p w14:paraId="0D70D7BC"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2011 12.12.2024</w:t>
            </w:r>
          </w:p>
        </w:tc>
      </w:tr>
      <w:tr w:rsidR="00B17E71" w:rsidRPr="00A742C7" w14:paraId="70ED7937" w14:textId="77777777" w:rsidTr="00AC77AC">
        <w:trPr>
          <w:jc w:val="center"/>
        </w:trPr>
        <w:tc>
          <w:tcPr>
            <w:tcW w:w="1623" w:type="dxa"/>
            <w:shd w:val="clear" w:color="auto" w:fill="FFFFFF"/>
            <w:tcMar>
              <w:top w:w="40" w:type="dxa"/>
              <w:left w:w="20" w:type="dxa"/>
              <w:bottom w:w="40" w:type="dxa"/>
              <w:right w:w="20" w:type="dxa"/>
            </w:tcMar>
            <w:vAlign w:val="center"/>
          </w:tcPr>
          <w:p w14:paraId="4DDEE1B5" w14:textId="77777777" w:rsidR="00B17E71" w:rsidRPr="00A742C7" w:rsidRDefault="00B17E71" w:rsidP="00B17E71">
            <w:pPr>
              <w:jc w:val="center"/>
              <w:rPr>
                <w:rFonts w:cs="Times New Roman"/>
                <w:sz w:val="20"/>
              </w:rPr>
            </w:pPr>
            <w:r w:rsidRPr="00A742C7">
              <w:rPr>
                <w:rFonts w:eastAsia="Times New Roman" w:cs="Times New Roman"/>
                <w:sz w:val="20"/>
              </w:rPr>
              <w:t>7</w:t>
            </w:r>
          </w:p>
        </w:tc>
        <w:tc>
          <w:tcPr>
            <w:tcW w:w="2201" w:type="dxa"/>
            <w:shd w:val="clear" w:color="auto" w:fill="FFFFFF"/>
            <w:tcMar>
              <w:top w:w="40" w:type="dxa"/>
              <w:left w:w="200" w:type="dxa"/>
              <w:bottom w:w="40" w:type="dxa"/>
              <w:right w:w="200" w:type="dxa"/>
            </w:tcMar>
            <w:vAlign w:val="center"/>
          </w:tcPr>
          <w:p w14:paraId="7A85B7A4" w14:textId="77777777" w:rsidR="00B17E71" w:rsidRPr="00A742C7" w:rsidRDefault="00B17E71" w:rsidP="00B17E71">
            <w:pPr>
              <w:jc w:val="center"/>
              <w:rPr>
                <w:rFonts w:cs="Times New Roman"/>
                <w:sz w:val="20"/>
              </w:rPr>
            </w:pPr>
            <w:r w:rsidRPr="00A742C7">
              <w:rPr>
                <w:rFonts w:eastAsia="Times New Roman" w:cs="Times New Roman"/>
                <w:sz w:val="20"/>
              </w:rPr>
              <w:t>Котельная №4/115 ж/д ст. Печенга</w:t>
            </w:r>
            <w:r w:rsidR="00012C25" w:rsidRPr="00A742C7">
              <w:rPr>
                <w:rFonts w:eastAsia="Times New Roman" w:cs="Times New Roman"/>
                <w:sz w:val="20"/>
              </w:rPr>
              <w:t xml:space="preserve"> </w:t>
            </w:r>
            <w:r w:rsidRPr="00A742C7">
              <w:rPr>
                <w:rFonts w:eastAsia="Times New Roman" w:cs="Times New Roman"/>
                <w:sz w:val="20"/>
              </w:rPr>
              <w:t>(19 км) (в.г. №4)</w:t>
            </w:r>
          </w:p>
        </w:tc>
        <w:tc>
          <w:tcPr>
            <w:tcW w:w="2283" w:type="dxa"/>
            <w:shd w:val="clear" w:color="auto" w:fill="FFFFFF"/>
            <w:tcMar>
              <w:top w:w="40" w:type="dxa"/>
              <w:left w:w="200" w:type="dxa"/>
              <w:bottom w:w="40" w:type="dxa"/>
              <w:right w:w="200" w:type="dxa"/>
            </w:tcMar>
            <w:vAlign w:val="center"/>
          </w:tcPr>
          <w:p w14:paraId="76E2F514"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2244" w:type="dxa"/>
            <w:shd w:val="clear" w:color="auto" w:fill="FFFFFF"/>
            <w:tcMar>
              <w:top w:w="40" w:type="dxa"/>
              <w:left w:w="200" w:type="dxa"/>
              <w:bottom w:w="40" w:type="dxa"/>
              <w:right w:w="200" w:type="dxa"/>
            </w:tcMar>
            <w:vAlign w:val="center"/>
          </w:tcPr>
          <w:p w14:paraId="7BE0ECAF"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7EE4EF7B"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81" w:type="dxa"/>
            <w:shd w:val="clear" w:color="auto" w:fill="FFFFFF"/>
            <w:tcMar>
              <w:top w:w="40" w:type="dxa"/>
              <w:left w:w="200" w:type="dxa"/>
              <w:bottom w:w="40" w:type="dxa"/>
              <w:right w:w="200" w:type="dxa"/>
            </w:tcMar>
            <w:vAlign w:val="center"/>
          </w:tcPr>
          <w:p w14:paraId="2FC42FE8"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1914" w:type="dxa"/>
            <w:shd w:val="clear" w:color="auto" w:fill="FFFFFF"/>
            <w:tcMar>
              <w:top w:w="40" w:type="dxa"/>
              <w:left w:w="200" w:type="dxa"/>
              <w:bottom w:w="40" w:type="dxa"/>
              <w:right w:w="200" w:type="dxa"/>
            </w:tcMar>
            <w:vAlign w:val="center"/>
          </w:tcPr>
          <w:p w14:paraId="146E9241"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2011 12.12.2024</w:t>
            </w:r>
          </w:p>
        </w:tc>
      </w:tr>
      <w:tr w:rsidR="00B17E71" w:rsidRPr="00A742C7" w14:paraId="0141E51A" w14:textId="77777777" w:rsidTr="00AC77AC">
        <w:trPr>
          <w:jc w:val="center"/>
        </w:trPr>
        <w:tc>
          <w:tcPr>
            <w:tcW w:w="1623" w:type="dxa"/>
            <w:shd w:val="clear" w:color="auto" w:fill="FFFFFF"/>
            <w:tcMar>
              <w:top w:w="40" w:type="dxa"/>
              <w:left w:w="20" w:type="dxa"/>
              <w:bottom w:w="40" w:type="dxa"/>
              <w:right w:w="20" w:type="dxa"/>
            </w:tcMar>
            <w:vAlign w:val="center"/>
          </w:tcPr>
          <w:p w14:paraId="61501642" w14:textId="77777777" w:rsidR="00B17E71" w:rsidRPr="00A742C7" w:rsidRDefault="00B17E71" w:rsidP="00B17E71">
            <w:pPr>
              <w:jc w:val="center"/>
              <w:rPr>
                <w:rFonts w:cs="Times New Roman"/>
                <w:sz w:val="20"/>
              </w:rPr>
            </w:pPr>
            <w:r w:rsidRPr="00A742C7">
              <w:rPr>
                <w:rFonts w:eastAsia="Times New Roman" w:cs="Times New Roman"/>
                <w:sz w:val="20"/>
              </w:rPr>
              <w:t>8</w:t>
            </w:r>
          </w:p>
        </w:tc>
        <w:tc>
          <w:tcPr>
            <w:tcW w:w="2201" w:type="dxa"/>
            <w:shd w:val="clear" w:color="auto" w:fill="FFFFFF"/>
            <w:tcMar>
              <w:top w:w="40" w:type="dxa"/>
              <w:left w:w="200" w:type="dxa"/>
              <w:bottom w:w="40" w:type="dxa"/>
              <w:right w:w="200" w:type="dxa"/>
            </w:tcMar>
            <w:vAlign w:val="center"/>
          </w:tcPr>
          <w:p w14:paraId="5872D5BD" w14:textId="77777777" w:rsidR="00B17E71" w:rsidRPr="00A742C7" w:rsidRDefault="00B17E71" w:rsidP="00B17E71">
            <w:pPr>
              <w:jc w:val="center"/>
              <w:rPr>
                <w:rFonts w:cs="Times New Roman"/>
                <w:sz w:val="20"/>
              </w:rPr>
            </w:pPr>
            <w:r w:rsidRPr="00A742C7">
              <w:rPr>
                <w:rFonts w:eastAsia="Times New Roman" w:cs="Times New Roman"/>
                <w:sz w:val="20"/>
              </w:rPr>
              <w:t>Котельная №4/179 ж/д ст. Печенга</w:t>
            </w:r>
            <w:r w:rsidR="00012C25" w:rsidRPr="00A742C7">
              <w:rPr>
                <w:rFonts w:eastAsia="Times New Roman" w:cs="Times New Roman"/>
                <w:sz w:val="20"/>
              </w:rPr>
              <w:t xml:space="preserve"> </w:t>
            </w:r>
            <w:r w:rsidRPr="00A742C7">
              <w:rPr>
                <w:rFonts w:eastAsia="Times New Roman" w:cs="Times New Roman"/>
                <w:sz w:val="20"/>
              </w:rPr>
              <w:t>(19 км) (в.г. №4)</w:t>
            </w:r>
          </w:p>
        </w:tc>
        <w:tc>
          <w:tcPr>
            <w:tcW w:w="2283" w:type="dxa"/>
            <w:shd w:val="clear" w:color="auto" w:fill="FFFFFF"/>
            <w:tcMar>
              <w:top w:w="40" w:type="dxa"/>
              <w:left w:w="200" w:type="dxa"/>
              <w:bottom w:w="40" w:type="dxa"/>
              <w:right w:w="200" w:type="dxa"/>
            </w:tcMar>
            <w:vAlign w:val="center"/>
          </w:tcPr>
          <w:p w14:paraId="487EA5DA"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2244" w:type="dxa"/>
            <w:shd w:val="clear" w:color="auto" w:fill="FFFFFF"/>
            <w:tcMar>
              <w:top w:w="40" w:type="dxa"/>
              <w:left w:w="200" w:type="dxa"/>
              <w:bottom w:w="40" w:type="dxa"/>
              <w:right w:w="200" w:type="dxa"/>
            </w:tcMar>
            <w:vAlign w:val="center"/>
          </w:tcPr>
          <w:p w14:paraId="3DAD6F24"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418D94D7"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81" w:type="dxa"/>
            <w:shd w:val="clear" w:color="auto" w:fill="FFFFFF"/>
            <w:tcMar>
              <w:top w:w="40" w:type="dxa"/>
              <w:left w:w="200" w:type="dxa"/>
              <w:bottom w:w="40" w:type="dxa"/>
              <w:right w:w="200" w:type="dxa"/>
            </w:tcMar>
            <w:vAlign w:val="center"/>
          </w:tcPr>
          <w:p w14:paraId="6F93D0FF"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1914" w:type="dxa"/>
            <w:shd w:val="clear" w:color="auto" w:fill="FFFFFF"/>
            <w:tcMar>
              <w:top w:w="40" w:type="dxa"/>
              <w:left w:w="200" w:type="dxa"/>
              <w:bottom w:w="40" w:type="dxa"/>
              <w:right w:w="200" w:type="dxa"/>
            </w:tcMar>
            <w:vAlign w:val="center"/>
          </w:tcPr>
          <w:p w14:paraId="14C5BF20"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2011 12.12.2024</w:t>
            </w:r>
          </w:p>
        </w:tc>
      </w:tr>
      <w:tr w:rsidR="00B17E71" w:rsidRPr="00A742C7" w14:paraId="12323545" w14:textId="77777777" w:rsidTr="00AC77AC">
        <w:trPr>
          <w:jc w:val="center"/>
        </w:trPr>
        <w:tc>
          <w:tcPr>
            <w:tcW w:w="1623" w:type="dxa"/>
            <w:shd w:val="clear" w:color="auto" w:fill="FFFFFF"/>
            <w:tcMar>
              <w:top w:w="40" w:type="dxa"/>
              <w:left w:w="20" w:type="dxa"/>
              <w:bottom w:w="40" w:type="dxa"/>
              <w:right w:w="20" w:type="dxa"/>
            </w:tcMar>
            <w:vAlign w:val="center"/>
          </w:tcPr>
          <w:p w14:paraId="57FECBF1" w14:textId="77777777" w:rsidR="00B17E71" w:rsidRPr="00A742C7" w:rsidRDefault="00B17E71" w:rsidP="00B17E71">
            <w:pPr>
              <w:jc w:val="center"/>
              <w:rPr>
                <w:rFonts w:cs="Times New Roman"/>
                <w:sz w:val="20"/>
              </w:rPr>
            </w:pPr>
            <w:r w:rsidRPr="00A742C7">
              <w:rPr>
                <w:rFonts w:eastAsia="Times New Roman" w:cs="Times New Roman"/>
                <w:sz w:val="20"/>
              </w:rPr>
              <w:lastRenderedPageBreak/>
              <w:t>9</w:t>
            </w:r>
          </w:p>
        </w:tc>
        <w:tc>
          <w:tcPr>
            <w:tcW w:w="2201" w:type="dxa"/>
            <w:shd w:val="clear" w:color="auto" w:fill="FFFFFF"/>
            <w:tcMar>
              <w:top w:w="40" w:type="dxa"/>
              <w:left w:w="200" w:type="dxa"/>
              <w:bottom w:w="40" w:type="dxa"/>
              <w:right w:w="200" w:type="dxa"/>
            </w:tcMar>
            <w:vAlign w:val="center"/>
          </w:tcPr>
          <w:p w14:paraId="64E2D0EA" w14:textId="77777777" w:rsidR="00B17E71" w:rsidRPr="00A742C7" w:rsidRDefault="00B17E71" w:rsidP="00B17E71">
            <w:pPr>
              <w:jc w:val="center"/>
              <w:rPr>
                <w:rFonts w:cs="Times New Roman"/>
                <w:sz w:val="20"/>
              </w:rPr>
            </w:pPr>
            <w:r w:rsidRPr="00A742C7">
              <w:rPr>
                <w:rFonts w:eastAsia="Times New Roman" w:cs="Times New Roman"/>
                <w:sz w:val="20"/>
              </w:rPr>
              <w:t>Котельная №31/44 н.п. Луостари (в.г. №31)</w:t>
            </w:r>
          </w:p>
        </w:tc>
        <w:tc>
          <w:tcPr>
            <w:tcW w:w="2283" w:type="dxa"/>
            <w:shd w:val="clear" w:color="auto" w:fill="FFFFFF"/>
            <w:tcMar>
              <w:top w:w="40" w:type="dxa"/>
              <w:left w:w="200" w:type="dxa"/>
              <w:bottom w:w="40" w:type="dxa"/>
              <w:right w:w="200" w:type="dxa"/>
            </w:tcMar>
            <w:vAlign w:val="center"/>
          </w:tcPr>
          <w:p w14:paraId="6C7589AE"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2244" w:type="dxa"/>
            <w:shd w:val="clear" w:color="auto" w:fill="FFFFFF"/>
            <w:tcMar>
              <w:top w:w="40" w:type="dxa"/>
              <w:left w:w="200" w:type="dxa"/>
              <w:bottom w:w="40" w:type="dxa"/>
              <w:right w:w="200" w:type="dxa"/>
            </w:tcMar>
            <w:vAlign w:val="center"/>
          </w:tcPr>
          <w:p w14:paraId="742FCEE5"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9211C9A" w14:textId="77777777" w:rsidR="00B17E71" w:rsidRPr="00A742C7" w:rsidRDefault="00B17E71" w:rsidP="00B17E71">
            <w:pPr>
              <w:jc w:val="center"/>
              <w:rPr>
                <w:rFonts w:cs="Times New Roman"/>
                <w:sz w:val="20"/>
              </w:rPr>
            </w:pPr>
            <w:r w:rsidRPr="00A742C7">
              <w:rPr>
                <w:rFonts w:eastAsia="Times New Roman" w:cs="Times New Roman"/>
                <w:sz w:val="20"/>
              </w:rPr>
              <w:t>4</w:t>
            </w:r>
          </w:p>
        </w:tc>
        <w:tc>
          <w:tcPr>
            <w:tcW w:w="2281" w:type="dxa"/>
            <w:shd w:val="clear" w:color="auto" w:fill="FFFFFF"/>
            <w:tcMar>
              <w:top w:w="40" w:type="dxa"/>
              <w:left w:w="200" w:type="dxa"/>
              <w:bottom w:w="40" w:type="dxa"/>
              <w:right w:w="200" w:type="dxa"/>
            </w:tcMar>
            <w:vAlign w:val="center"/>
          </w:tcPr>
          <w:p w14:paraId="36533210" w14:textId="77777777" w:rsidR="00B17E71" w:rsidRPr="00A742C7" w:rsidRDefault="00B17E71" w:rsidP="00B17E71">
            <w:pPr>
              <w:jc w:val="center"/>
              <w:rPr>
                <w:rFonts w:cs="Times New Roman"/>
                <w:sz w:val="20"/>
              </w:rPr>
            </w:pPr>
            <w:r w:rsidRPr="00A742C7">
              <w:rPr>
                <w:rFonts w:eastAsia="Times New Roman" w:cs="Times New Roman"/>
                <w:sz w:val="20"/>
              </w:rPr>
              <w:t>ООО «Теплонорд»</w:t>
            </w:r>
          </w:p>
        </w:tc>
        <w:tc>
          <w:tcPr>
            <w:tcW w:w="1914" w:type="dxa"/>
            <w:shd w:val="clear" w:color="auto" w:fill="FFFFFF"/>
            <w:tcMar>
              <w:top w:w="40" w:type="dxa"/>
              <w:left w:w="200" w:type="dxa"/>
              <w:bottom w:w="40" w:type="dxa"/>
              <w:right w:w="200" w:type="dxa"/>
            </w:tcMar>
            <w:vAlign w:val="center"/>
          </w:tcPr>
          <w:p w14:paraId="30B45BCB" w14:textId="77777777" w:rsidR="00B17E71" w:rsidRPr="00A742C7" w:rsidRDefault="00B17E71" w:rsidP="00B17E71">
            <w:pPr>
              <w:jc w:val="center"/>
              <w:rPr>
                <w:rFonts w:cs="Times New Roman"/>
                <w:sz w:val="20"/>
              </w:rPr>
            </w:pPr>
            <w:bookmarkStart w:id="378" w:name="_Hlk204068485"/>
            <w:r w:rsidRPr="00A742C7">
              <w:rPr>
                <w:rFonts w:eastAsia="Times New Roman" w:cs="Times New Roman"/>
                <w:sz w:val="20"/>
              </w:rPr>
              <w:t xml:space="preserve">Постановление </w:t>
            </w:r>
            <w:bookmarkStart w:id="379" w:name="_Hlk204069051"/>
            <w:r w:rsidRPr="00A742C7">
              <w:rPr>
                <w:rFonts w:eastAsia="Times New Roman" w:cs="Times New Roman"/>
                <w:sz w:val="20"/>
              </w:rPr>
              <w:t>№ 2011 12.12.2024</w:t>
            </w:r>
            <w:bookmarkEnd w:id="378"/>
            <w:bookmarkEnd w:id="379"/>
          </w:p>
        </w:tc>
      </w:tr>
      <w:tr w:rsidR="00B17E71" w:rsidRPr="00A742C7" w14:paraId="21874F45" w14:textId="77777777" w:rsidTr="00AC77AC">
        <w:trPr>
          <w:jc w:val="center"/>
        </w:trPr>
        <w:tc>
          <w:tcPr>
            <w:tcW w:w="1623" w:type="dxa"/>
            <w:shd w:val="clear" w:color="auto" w:fill="FFFFFF"/>
            <w:tcMar>
              <w:top w:w="40" w:type="dxa"/>
              <w:left w:w="20" w:type="dxa"/>
              <w:bottom w:w="40" w:type="dxa"/>
              <w:right w:w="20" w:type="dxa"/>
            </w:tcMar>
            <w:vAlign w:val="center"/>
          </w:tcPr>
          <w:p w14:paraId="2B324639" w14:textId="77777777" w:rsidR="00B17E71" w:rsidRPr="00A742C7" w:rsidRDefault="00B17E71" w:rsidP="00B17E71">
            <w:pPr>
              <w:jc w:val="center"/>
              <w:rPr>
                <w:rFonts w:cs="Times New Roman"/>
                <w:sz w:val="20"/>
              </w:rPr>
            </w:pPr>
            <w:r w:rsidRPr="00A742C7">
              <w:rPr>
                <w:rFonts w:eastAsia="Times New Roman" w:cs="Times New Roman"/>
                <w:sz w:val="20"/>
              </w:rPr>
              <w:t>10</w:t>
            </w:r>
          </w:p>
        </w:tc>
        <w:tc>
          <w:tcPr>
            <w:tcW w:w="2201" w:type="dxa"/>
            <w:shd w:val="clear" w:color="auto" w:fill="FFFFFF"/>
            <w:tcMar>
              <w:top w:w="40" w:type="dxa"/>
              <w:left w:w="200" w:type="dxa"/>
              <w:bottom w:w="40" w:type="dxa"/>
              <w:right w:w="200" w:type="dxa"/>
            </w:tcMar>
            <w:vAlign w:val="center"/>
          </w:tcPr>
          <w:p w14:paraId="42BCCE5A" w14:textId="77777777" w:rsidR="00B17E71" w:rsidRPr="00A742C7" w:rsidRDefault="00B17E71" w:rsidP="00B17E71">
            <w:pPr>
              <w:jc w:val="center"/>
              <w:rPr>
                <w:rFonts w:cs="Times New Roman"/>
                <w:sz w:val="20"/>
              </w:rPr>
            </w:pPr>
            <w:r w:rsidRPr="00A742C7">
              <w:rPr>
                <w:rFonts w:eastAsia="Times New Roman" w:cs="Times New Roman"/>
                <w:sz w:val="20"/>
              </w:rPr>
              <w:t>Котельная № 13/55 пгт. Печенга, ш. Печенгское (в.г. №13)</w:t>
            </w:r>
          </w:p>
        </w:tc>
        <w:tc>
          <w:tcPr>
            <w:tcW w:w="2283" w:type="dxa"/>
            <w:shd w:val="clear" w:color="auto" w:fill="FFFFFF"/>
            <w:tcMar>
              <w:top w:w="40" w:type="dxa"/>
              <w:left w:w="200" w:type="dxa"/>
              <w:bottom w:w="40" w:type="dxa"/>
              <w:right w:w="200" w:type="dxa"/>
            </w:tcMar>
            <w:vAlign w:val="center"/>
          </w:tcPr>
          <w:p w14:paraId="60451DC6"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56940EEB"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090D2CFC"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59836A54"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21930DDB"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2C07D596" w14:textId="77777777" w:rsidTr="00AC77AC">
        <w:trPr>
          <w:jc w:val="center"/>
        </w:trPr>
        <w:tc>
          <w:tcPr>
            <w:tcW w:w="1623" w:type="dxa"/>
            <w:shd w:val="clear" w:color="auto" w:fill="FFFFFF"/>
            <w:tcMar>
              <w:top w:w="40" w:type="dxa"/>
              <w:left w:w="20" w:type="dxa"/>
              <w:bottom w:w="40" w:type="dxa"/>
              <w:right w:w="20" w:type="dxa"/>
            </w:tcMar>
            <w:vAlign w:val="center"/>
          </w:tcPr>
          <w:p w14:paraId="5EF8D332" w14:textId="77777777" w:rsidR="00B17E71" w:rsidRPr="00A742C7" w:rsidRDefault="00B17E71" w:rsidP="00B17E71">
            <w:pPr>
              <w:jc w:val="center"/>
              <w:rPr>
                <w:rFonts w:cs="Times New Roman"/>
                <w:sz w:val="20"/>
              </w:rPr>
            </w:pPr>
            <w:r w:rsidRPr="00A742C7">
              <w:rPr>
                <w:rFonts w:eastAsia="Times New Roman" w:cs="Times New Roman"/>
                <w:sz w:val="20"/>
              </w:rPr>
              <w:t>11</w:t>
            </w:r>
          </w:p>
        </w:tc>
        <w:tc>
          <w:tcPr>
            <w:tcW w:w="2201" w:type="dxa"/>
            <w:shd w:val="clear" w:color="auto" w:fill="FFFFFF"/>
            <w:tcMar>
              <w:top w:w="40" w:type="dxa"/>
              <w:left w:w="200" w:type="dxa"/>
              <w:bottom w:w="40" w:type="dxa"/>
              <w:right w:w="200" w:type="dxa"/>
            </w:tcMar>
            <w:vAlign w:val="center"/>
          </w:tcPr>
          <w:p w14:paraId="0ACB09CC" w14:textId="77777777" w:rsidR="00B17E71" w:rsidRPr="00A742C7" w:rsidRDefault="00B17E71" w:rsidP="00B17E71">
            <w:pPr>
              <w:jc w:val="center"/>
              <w:rPr>
                <w:rFonts w:cs="Times New Roman"/>
                <w:sz w:val="20"/>
              </w:rPr>
            </w:pPr>
            <w:r w:rsidRPr="00A742C7">
              <w:rPr>
                <w:rFonts w:eastAsia="Times New Roman" w:cs="Times New Roman"/>
                <w:sz w:val="20"/>
              </w:rPr>
              <w:t>Котельная № 13/73 пгт. Печенга, ул. Стадионная (в.г. №13)</w:t>
            </w:r>
          </w:p>
        </w:tc>
        <w:tc>
          <w:tcPr>
            <w:tcW w:w="2283" w:type="dxa"/>
            <w:shd w:val="clear" w:color="auto" w:fill="FFFFFF"/>
            <w:tcMar>
              <w:top w:w="40" w:type="dxa"/>
              <w:left w:w="200" w:type="dxa"/>
              <w:bottom w:w="40" w:type="dxa"/>
              <w:right w:w="200" w:type="dxa"/>
            </w:tcMar>
            <w:vAlign w:val="center"/>
          </w:tcPr>
          <w:p w14:paraId="2A43886A"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7BD511E9"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381D1BD2"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4FC10AA6"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3BC26775"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44F99544" w14:textId="77777777" w:rsidTr="00AC77AC">
        <w:trPr>
          <w:jc w:val="center"/>
        </w:trPr>
        <w:tc>
          <w:tcPr>
            <w:tcW w:w="1623" w:type="dxa"/>
            <w:shd w:val="clear" w:color="auto" w:fill="FFFFFF"/>
            <w:tcMar>
              <w:top w:w="40" w:type="dxa"/>
              <w:left w:w="20" w:type="dxa"/>
              <w:bottom w:w="40" w:type="dxa"/>
              <w:right w:w="20" w:type="dxa"/>
            </w:tcMar>
            <w:vAlign w:val="center"/>
          </w:tcPr>
          <w:p w14:paraId="4399AC6A" w14:textId="77777777" w:rsidR="00B17E71" w:rsidRPr="00A742C7" w:rsidRDefault="00B17E71" w:rsidP="00B17E71">
            <w:pPr>
              <w:jc w:val="center"/>
              <w:rPr>
                <w:rFonts w:cs="Times New Roman"/>
                <w:sz w:val="20"/>
              </w:rPr>
            </w:pPr>
            <w:r w:rsidRPr="00A742C7">
              <w:rPr>
                <w:rFonts w:eastAsia="Times New Roman" w:cs="Times New Roman"/>
                <w:sz w:val="20"/>
              </w:rPr>
              <w:t>12</w:t>
            </w:r>
          </w:p>
        </w:tc>
        <w:tc>
          <w:tcPr>
            <w:tcW w:w="2201" w:type="dxa"/>
            <w:shd w:val="clear" w:color="auto" w:fill="FFFFFF"/>
            <w:tcMar>
              <w:top w:w="40" w:type="dxa"/>
              <w:left w:w="200" w:type="dxa"/>
              <w:bottom w:w="40" w:type="dxa"/>
              <w:right w:w="200" w:type="dxa"/>
            </w:tcMar>
            <w:vAlign w:val="center"/>
          </w:tcPr>
          <w:p w14:paraId="79783EF0" w14:textId="77777777" w:rsidR="00B17E71" w:rsidRPr="00A742C7" w:rsidRDefault="00B17E71" w:rsidP="00B17E71">
            <w:pPr>
              <w:jc w:val="center"/>
              <w:rPr>
                <w:rFonts w:cs="Times New Roman"/>
                <w:sz w:val="20"/>
              </w:rPr>
            </w:pPr>
            <w:r w:rsidRPr="00A742C7">
              <w:rPr>
                <w:rFonts w:eastAsia="Times New Roman" w:cs="Times New Roman"/>
                <w:sz w:val="20"/>
              </w:rPr>
              <w:t>Котельная № 42/138 нп. Спутник (в.г. №42)</w:t>
            </w:r>
          </w:p>
        </w:tc>
        <w:tc>
          <w:tcPr>
            <w:tcW w:w="2283" w:type="dxa"/>
            <w:shd w:val="clear" w:color="auto" w:fill="FFFFFF"/>
            <w:tcMar>
              <w:top w:w="40" w:type="dxa"/>
              <w:left w:w="200" w:type="dxa"/>
              <w:bottom w:w="40" w:type="dxa"/>
              <w:right w:w="200" w:type="dxa"/>
            </w:tcMar>
            <w:vAlign w:val="center"/>
          </w:tcPr>
          <w:p w14:paraId="151374A0"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266DE648"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1282EEC"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5D9CFA9C"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6A471B92"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00B1C434" w14:textId="77777777" w:rsidTr="00AC77AC">
        <w:trPr>
          <w:jc w:val="center"/>
        </w:trPr>
        <w:tc>
          <w:tcPr>
            <w:tcW w:w="1623" w:type="dxa"/>
            <w:shd w:val="clear" w:color="auto" w:fill="FFFFFF"/>
            <w:tcMar>
              <w:top w:w="40" w:type="dxa"/>
              <w:left w:w="20" w:type="dxa"/>
              <w:bottom w:w="40" w:type="dxa"/>
              <w:right w:w="20" w:type="dxa"/>
            </w:tcMar>
            <w:vAlign w:val="center"/>
          </w:tcPr>
          <w:p w14:paraId="35E03AC1" w14:textId="77777777" w:rsidR="00B17E71" w:rsidRPr="00A742C7" w:rsidRDefault="00B17E71" w:rsidP="00B17E71">
            <w:pPr>
              <w:jc w:val="center"/>
              <w:rPr>
                <w:rFonts w:cs="Times New Roman"/>
                <w:sz w:val="20"/>
              </w:rPr>
            </w:pPr>
            <w:r w:rsidRPr="00A742C7">
              <w:rPr>
                <w:rFonts w:eastAsia="Times New Roman" w:cs="Times New Roman"/>
                <w:sz w:val="20"/>
              </w:rPr>
              <w:t>13</w:t>
            </w:r>
          </w:p>
        </w:tc>
        <w:tc>
          <w:tcPr>
            <w:tcW w:w="2201" w:type="dxa"/>
            <w:shd w:val="clear" w:color="auto" w:fill="FFFFFF"/>
            <w:tcMar>
              <w:top w:w="40" w:type="dxa"/>
              <w:left w:w="200" w:type="dxa"/>
              <w:bottom w:w="40" w:type="dxa"/>
              <w:right w:w="200" w:type="dxa"/>
            </w:tcMar>
            <w:vAlign w:val="center"/>
          </w:tcPr>
          <w:p w14:paraId="763ACAE9" w14:textId="77777777" w:rsidR="00B17E71" w:rsidRPr="00A742C7" w:rsidRDefault="00B17E71" w:rsidP="00B17E71">
            <w:pPr>
              <w:jc w:val="center"/>
              <w:rPr>
                <w:rFonts w:cs="Times New Roman"/>
                <w:sz w:val="20"/>
              </w:rPr>
            </w:pPr>
            <w:r w:rsidRPr="00A742C7">
              <w:rPr>
                <w:rFonts w:eastAsia="Times New Roman" w:cs="Times New Roman"/>
                <w:sz w:val="20"/>
              </w:rPr>
              <w:t>Котельная № 4/152 ж/д ст. Печенга (в.г. №4)</w:t>
            </w:r>
          </w:p>
        </w:tc>
        <w:tc>
          <w:tcPr>
            <w:tcW w:w="2283" w:type="dxa"/>
            <w:shd w:val="clear" w:color="auto" w:fill="FFFFFF"/>
            <w:tcMar>
              <w:top w:w="40" w:type="dxa"/>
              <w:left w:w="200" w:type="dxa"/>
              <w:bottom w:w="40" w:type="dxa"/>
              <w:right w:w="200" w:type="dxa"/>
            </w:tcMar>
            <w:vAlign w:val="center"/>
          </w:tcPr>
          <w:p w14:paraId="488753D1"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0AA7467B"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4E479015"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2A6F66B3"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0EC3982E"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27E946E3" w14:textId="77777777" w:rsidTr="00AC77AC">
        <w:trPr>
          <w:jc w:val="center"/>
        </w:trPr>
        <w:tc>
          <w:tcPr>
            <w:tcW w:w="1623" w:type="dxa"/>
            <w:shd w:val="clear" w:color="auto" w:fill="FFFFFF"/>
            <w:tcMar>
              <w:top w:w="40" w:type="dxa"/>
              <w:left w:w="20" w:type="dxa"/>
              <w:bottom w:w="40" w:type="dxa"/>
              <w:right w:w="20" w:type="dxa"/>
            </w:tcMar>
            <w:vAlign w:val="center"/>
          </w:tcPr>
          <w:p w14:paraId="3EC0A7CD" w14:textId="77777777" w:rsidR="00B17E71" w:rsidRPr="00A742C7" w:rsidRDefault="00B17E71" w:rsidP="00B17E71">
            <w:pPr>
              <w:jc w:val="center"/>
              <w:rPr>
                <w:rFonts w:cs="Times New Roman"/>
                <w:sz w:val="20"/>
              </w:rPr>
            </w:pPr>
            <w:r w:rsidRPr="00A742C7">
              <w:rPr>
                <w:rFonts w:eastAsia="Times New Roman" w:cs="Times New Roman"/>
                <w:sz w:val="20"/>
              </w:rPr>
              <w:t>14</w:t>
            </w:r>
          </w:p>
        </w:tc>
        <w:tc>
          <w:tcPr>
            <w:tcW w:w="2201" w:type="dxa"/>
            <w:shd w:val="clear" w:color="auto" w:fill="FFFFFF"/>
            <w:tcMar>
              <w:top w:w="40" w:type="dxa"/>
              <w:left w:w="200" w:type="dxa"/>
              <w:bottom w:w="40" w:type="dxa"/>
              <w:right w:w="200" w:type="dxa"/>
            </w:tcMar>
            <w:vAlign w:val="center"/>
          </w:tcPr>
          <w:p w14:paraId="7FF2440E" w14:textId="77777777" w:rsidR="00B17E71" w:rsidRPr="00A742C7" w:rsidRDefault="00B17E71" w:rsidP="00B17E71">
            <w:pPr>
              <w:jc w:val="center"/>
              <w:rPr>
                <w:rFonts w:cs="Times New Roman"/>
                <w:sz w:val="20"/>
              </w:rPr>
            </w:pPr>
            <w:r w:rsidRPr="00A742C7">
              <w:rPr>
                <w:rFonts w:eastAsia="Times New Roman" w:cs="Times New Roman"/>
                <w:sz w:val="20"/>
              </w:rPr>
              <w:t>Котельная № 3 нп. Лиинахамари</w:t>
            </w:r>
          </w:p>
        </w:tc>
        <w:tc>
          <w:tcPr>
            <w:tcW w:w="2283" w:type="dxa"/>
            <w:shd w:val="clear" w:color="auto" w:fill="FFFFFF"/>
            <w:tcMar>
              <w:top w:w="40" w:type="dxa"/>
              <w:left w:w="200" w:type="dxa"/>
              <w:bottom w:w="40" w:type="dxa"/>
              <w:right w:w="200" w:type="dxa"/>
            </w:tcMar>
            <w:vAlign w:val="center"/>
          </w:tcPr>
          <w:p w14:paraId="0C29B790"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3773C723"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FAB498D"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19319D23"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1F660562"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23F51E26" w14:textId="77777777" w:rsidTr="00AC77AC">
        <w:trPr>
          <w:jc w:val="center"/>
        </w:trPr>
        <w:tc>
          <w:tcPr>
            <w:tcW w:w="1623" w:type="dxa"/>
            <w:shd w:val="clear" w:color="auto" w:fill="FFFFFF"/>
            <w:tcMar>
              <w:top w:w="40" w:type="dxa"/>
              <w:left w:w="20" w:type="dxa"/>
              <w:bottom w:w="40" w:type="dxa"/>
              <w:right w:w="20" w:type="dxa"/>
            </w:tcMar>
            <w:vAlign w:val="center"/>
          </w:tcPr>
          <w:p w14:paraId="3B51347A" w14:textId="77777777" w:rsidR="00B17E71" w:rsidRPr="00A742C7" w:rsidRDefault="00B17E71" w:rsidP="00B17E71">
            <w:pPr>
              <w:jc w:val="center"/>
              <w:rPr>
                <w:rFonts w:cs="Times New Roman"/>
                <w:sz w:val="20"/>
              </w:rPr>
            </w:pPr>
            <w:r w:rsidRPr="00A742C7">
              <w:rPr>
                <w:rFonts w:eastAsia="Times New Roman" w:cs="Times New Roman"/>
                <w:sz w:val="20"/>
              </w:rPr>
              <w:t>15</w:t>
            </w:r>
          </w:p>
        </w:tc>
        <w:tc>
          <w:tcPr>
            <w:tcW w:w="2201" w:type="dxa"/>
            <w:shd w:val="clear" w:color="auto" w:fill="FFFFFF"/>
            <w:tcMar>
              <w:top w:w="40" w:type="dxa"/>
              <w:left w:w="200" w:type="dxa"/>
              <w:bottom w:w="40" w:type="dxa"/>
              <w:right w:w="200" w:type="dxa"/>
            </w:tcMar>
            <w:vAlign w:val="center"/>
          </w:tcPr>
          <w:p w14:paraId="35570722" w14:textId="77777777" w:rsidR="00B17E71" w:rsidRPr="00A742C7" w:rsidRDefault="00B17E71" w:rsidP="00B17E71">
            <w:pPr>
              <w:jc w:val="center"/>
              <w:rPr>
                <w:rFonts w:cs="Times New Roman"/>
                <w:sz w:val="20"/>
              </w:rPr>
            </w:pPr>
            <w:r w:rsidRPr="00A742C7">
              <w:rPr>
                <w:rFonts w:eastAsia="Times New Roman" w:cs="Times New Roman"/>
                <w:sz w:val="20"/>
              </w:rPr>
              <w:t>Котельная № 15/146 нп. Луостари, ул. Верхняя (в.г. №15)</w:t>
            </w:r>
          </w:p>
        </w:tc>
        <w:tc>
          <w:tcPr>
            <w:tcW w:w="2283" w:type="dxa"/>
            <w:shd w:val="clear" w:color="auto" w:fill="FFFFFF"/>
            <w:tcMar>
              <w:top w:w="40" w:type="dxa"/>
              <w:left w:w="200" w:type="dxa"/>
              <w:bottom w:w="40" w:type="dxa"/>
              <w:right w:w="200" w:type="dxa"/>
            </w:tcMar>
            <w:vAlign w:val="center"/>
          </w:tcPr>
          <w:p w14:paraId="66B982E2"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75DF08A4"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085B750A"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37A5C50B"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6D850A9D"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5494FEA2" w14:textId="77777777" w:rsidTr="00AC77AC">
        <w:trPr>
          <w:jc w:val="center"/>
        </w:trPr>
        <w:tc>
          <w:tcPr>
            <w:tcW w:w="1623" w:type="dxa"/>
            <w:shd w:val="clear" w:color="auto" w:fill="FFFFFF"/>
            <w:tcMar>
              <w:top w:w="40" w:type="dxa"/>
              <w:left w:w="20" w:type="dxa"/>
              <w:bottom w:w="40" w:type="dxa"/>
              <w:right w:w="20" w:type="dxa"/>
            </w:tcMar>
            <w:vAlign w:val="center"/>
          </w:tcPr>
          <w:p w14:paraId="0D926E0D" w14:textId="77777777" w:rsidR="00B17E71" w:rsidRPr="00A742C7" w:rsidRDefault="00B17E71" w:rsidP="00B17E71">
            <w:pPr>
              <w:jc w:val="center"/>
              <w:rPr>
                <w:rFonts w:cs="Times New Roman"/>
                <w:sz w:val="20"/>
              </w:rPr>
            </w:pPr>
            <w:r w:rsidRPr="00A742C7">
              <w:rPr>
                <w:rFonts w:eastAsia="Times New Roman" w:cs="Times New Roman"/>
                <w:sz w:val="20"/>
              </w:rPr>
              <w:t>16</w:t>
            </w:r>
          </w:p>
        </w:tc>
        <w:tc>
          <w:tcPr>
            <w:tcW w:w="2201" w:type="dxa"/>
            <w:shd w:val="clear" w:color="auto" w:fill="FFFFFF"/>
            <w:tcMar>
              <w:top w:w="40" w:type="dxa"/>
              <w:left w:w="200" w:type="dxa"/>
              <w:bottom w:w="40" w:type="dxa"/>
              <w:right w:w="200" w:type="dxa"/>
            </w:tcMar>
            <w:vAlign w:val="center"/>
          </w:tcPr>
          <w:p w14:paraId="45949ED2" w14:textId="77777777" w:rsidR="00B17E71" w:rsidRPr="00A742C7" w:rsidRDefault="00B17E71" w:rsidP="00B17E71">
            <w:pPr>
              <w:jc w:val="center"/>
              <w:rPr>
                <w:rFonts w:cs="Times New Roman"/>
                <w:sz w:val="20"/>
              </w:rPr>
            </w:pPr>
            <w:r w:rsidRPr="00A742C7">
              <w:rPr>
                <w:rFonts w:eastAsia="Times New Roman" w:cs="Times New Roman"/>
                <w:sz w:val="20"/>
              </w:rPr>
              <w:t>Котельная № 5/149 нп. Луостари, ул. Нижняя (в.г. №5)</w:t>
            </w:r>
          </w:p>
        </w:tc>
        <w:tc>
          <w:tcPr>
            <w:tcW w:w="2283" w:type="dxa"/>
            <w:shd w:val="clear" w:color="auto" w:fill="FFFFFF"/>
            <w:tcMar>
              <w:top w:w="40" w:type="dxa"/>
              <w:left w:w="200" w:type="dxa"/>
              <w:bottom w:w="40" w:type="dxa"/>
              <w:right w:w="200" w:type="dxa"/>
            </w:tcMar>
            <w:vAlign w:val="center"/>
          </w:tcPr>
          <w:p w14:paraId="719DBDAC"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4B825217"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19417B1"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095DCB41"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6E4B29F1"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33AB99FB" w14:textId="77777777" w:rsidTr="00AC77AC">
        <w:trPr>
          <w:jc w:val="center"/>
        </w:trPr>
        <w:tc>
          <w:tcPr>
            <w:tcW w:w="1623" w:type="dxa"/>
            <w:shd w:val="clear" w:color="auto" w:fill="FFFFFF"/>
            <w:tcMar>
              <w:top w:w="40" w:type="dxa"/>
              <w:left w:w="20" w:type="dxa"/>
              <w:bottom w:w="40" w:type="dxa"/>
              <w:right w:w="20" w:type="dxa"/>
            </w:tcMar>
            <w:vAlign w:val="center"/>
          </w:tcPr>
          <w:p w14:paraId="72F95EE5" w14:textId="77777777" w:rsidR="00B17E71" w:rsidRPr="00A742C7" w:rsidRDefault="00B17E71" w:rsidP="00B17E71">
            <w:pPr>
              <w:jc w:val="center"/>
              <w:rPr>
                <w:rFonts w:cs="Times New Roman"/>
                <w:sz w:val="20"/>
              </w:rPr>
            </w:pPr>
            <w:r w:rsidRPr="00A742C7">
              <w:rPr>
                <w:rFonts w:eastAsia="Times New Roman" w:cs="Times New Roman"/>
                <w:sz w:val="20"/>
              </w:rPr>
              <w:t>17</w:t>
            </w:r>
          </w:p>
        </w:tc>
        <w:tc>
          <w:tcPr>
            <w:tcW w:w="2201" w:type="dxa"/>
            <w:shd w:val="clear" w:color="auto" w:fill="FFFFFF"/>
            <w:tcMar>
              <w:top w:w="40" w:type="dxa"/>
              <w:left w:w="200" w:type="dxa"/>
              <w:bottom w:w="40" w:type="dxa"/>
              <w:right w:w="200" w:type="dxa"/>
            </w:tcMar>
            <w:vAlign w:val="center"/>
          </w:tcPr>
          <w:p w14:paraId="63BA736C" w14:textId="77777777" w:rsidR="00B17E71" w:rsidRPr="00A742C7" w:rsidRDefault="00B17E71" w:rsidP="00B17E71">
            <w:pPr>
              <w:jc w:val="center"/>
              <w:rPr>
                <w:rFonts w:cs="Times New Roman"/>
                <w:sz w:val="20"/>
              </w:rPr>
            </w:pPr>
            <w:r w:rsidRPr="00A742C7">
              <w:rPr>
                <w:rFonts w:eastAsia="Times New Roman" w:cs="Times New Roman"/>
                <w:sz w:val="20"/>
              </w:rPr>
              <w:t>Котельная №15/176 н.п. Луостари</w:t>
            </w:r>
            <w:r w:rsidR="00012C25" w:rsidRPr="00A742C7">
              <w:rPr>
                <w:rFonts w:eastAsia="Times New Roman" w:cs="Times New Roman"/>
                <w:sz w:val="20"/>
              </w:rPr>
              <w:t xml:space="preserve"> </w:t>
            </w:r>
            <w:r w:rsidRPr="00A742C7">
              <w:rPr>
                <w:rFonts w:eastAsia="Times New Roman" w:cs="Times New Roman"/>
                <w:sz w:val="20"/>
              </w:rPr>
              <w:t>(в.г. №15)</w:t>
            </w:r>
          </w:p>
        </w:tc>
        <w:tc>
          <w:tcPr>
            <w:tcW w:w="2283" w:type="dxa"/>
            <w:shd w:val="clear" w:color="auto" w:fill="FFFFFF"/>
            <w:tcMar>
              <w:top w:w="40" w:type="dxa"/>
              <w:left w:w="200" w:type="dxa"/>
              <w:bottom w:w="40" w:type="dxa"/>
              <w:right w:w="200" w:type="dxa"/>
            </w:tcMar>
            <w:vAlign w:val="center"/>
          </w:tcPr>
          <w:p w14:paraId="02EAD65F"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062EAFB7"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4817B19C"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50058BFF"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7FD89A7D"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08A98A77" w14:textId="77777777" w:rsidTr="00AC77AC">
        <w:trPr>
          <w:jc w:val="center"/>
        </w:trPr>
        <w:tc>
          <w:tcPr>
            <w:tcW w:w="1623" w:type="dxa"/>
            <w:shd w:val="clear" w:color="auto" w:fill="FFFFFF"/>
            <w:tcMar>
              <w:top w:w="40" w:type="dxa"/>
              <w:left w:w="20" w:type="dxa"/>
              <w:bottom w:w="40" w:type="dxa"/>
              <w:right w:w="20" w:type="dxa"/>
            </w:tcMar>
            <w:vAlign w:val="center"/>
          </w:tcPr>
          <w:p w14:paraId="593F13AA" w14:textId="77777777" w:rsidR="00B17E71" w:rsidRPr="00A742C7" w:rsidRDefault="00B17E71" w:rsidP="00B17E71">
            <w:pPr>
              <w:jc w:val="center"/>
              <w:rPr>
                <w:rFonts w:cs="Times New Roman"/>
                <w:sz w:val="20"/>
              </w:rPr>
            </w:pPr>
            <w:r w:rsidRPr="00A742C7">
              <w:rPr>
                <w:rFonts w:eastAsia="Times New Roman" w:cs="Times New Roman"/>
                <w:sz w:val="20"/>
              </w:rPr>
              <w:lastRenderedPageBreak/>
              <w:t>18</w:t>
            </w:r>
          </w:p>
        </w:tc>
        <w:tc>
          <w:tcPr>
            <w:tcW w:w="2201" w:type="dxa"/>
            <w:shd w:val="clear" w:color="auto" w:fill="FFFFFF"/>
            <w:tcMar>
              <w:top w:w="40" w:type="dxa"/>
              <w:left w:w="200" w:type="dxa"/>
              <w:bottom w:w="40" w:type="dxa"/>
              <w:right w:w="200" w:type="dxa"/>
            </w:tcMar>
            <w:vAlign w:val="center"/>
          </w:tcPr>
          <w:p w14:paraId="63E246A9" w14:textId="77777777" w:rsidR="00B17E71" w:rsidRPr="00A742C7" w:rsidRDefault="00B17E71" w:rsidP="00B17E71">
            <w:pPr>
              <w:jc w:val="center"/>
              <w:rPr>
                <w:rFonts w:cs="Times New Roman"/>
                <w:sz w:val="20"/>
              </w:rPr>
            </w:pPr>
            <w:r w:rsidRPr="00A742C7">
              <w:rPr>
                <w:rFonts w:eastAsia="Times New Roman" w:cs="Times New Roman"/>
                <w:sz w:val="20"/>
              </w:rPr>
              <w:t>Котельная №5/106 н.п. Луостари</w:t>
            </w:r>
            <w:r w:rsidR="00012C25" w:rsidRPr="00A742C7">
              <w:rPr>
                <w:rFonts w:eastAsia="Times New Roman" w:cs="Times New Roman"/>
                <w:sz w:val="20"/>
              </w:rPr>
              <w:t xml:space="preserve"> </w:t>
            </w:r>
            <w:r w:rsidRPr="00A742C7">
              <w:rPr>
                <w:rFonts w:eastAsia="Times New Roman" w:cs="Times New Roman"/>
                <w:sz w:val="20"/>
              </w:rPr>
              <w:t>(в.г. №5)</w:t>
            </w:r>
          </w:p>
        </w:tc>
        <w:tc>
          <w:tcPr>
            <w:tcW w:w="2283" w:type="dxa"/>
            <w:shd w:val="clear" w:color="auto" w:fill="FFFFFF"/>
            <w:tcMar>
              <w:top w:w="40" w:type="dxa"/>
              <w:left w:w="200" w:type="dxa"/>
              <w:bottom w:w="40" w:type="dxa"/>
              <w:right w:w="200" w:type="dxa"/>
            </w:tcMar>
            <w:vAlign w:val="center"/>
          </w:tcPr>
          <w:p w14:paraId="7ABD9C6E"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2244" w:type="dxa"/>
            <w:shd w:val="clear" w:color="auto" w:fill="FFFFFF"/>
            <w:tcMar>
              <w:top w:w="40" w:type="dxa"/>
              <w:left w:w="200" w:type="dxa"/>
              <w:bottom w:w="40" w:type="dxa"/>
              <w:right w:w="200" w:type="dxa"/>
            </w:tcMar>
            <w:vAlign w:val="center"/>
          </w:tcPr>
          <w:p w14:paraId="57271C66"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12795963" w14:textId="77777777" w:rsidR="00B17E71" w:rsidRPr="00A742C7" w:rsidRDefault="00B17E71" w:rsidP="00B17E71">
            <w:pPr>
              <w:jc w:val="center"/>
              <w:rPr>
                <w:rFonts w:cs="Times New Roman"/>
                <w:sz w:val="20"/>
              </w:rPr>
            </w:pPr>
            <w:r w:rsidRPr="00A742C7">
              <w:rPr>
                <w:rFonts w:eastAsia="Times New Roman" w:cs="Times New Roman"/>
                <w:sz w:val="20"/>
              </w:rPr>
              <w:t>3</w:t>
            </w:r>
          </w:p>
        </w:tc>
        <w:tc>
          <w:tcPr>
            <w:tcW w:w="2281" w:type="dxa"/>
            <w:shd w:val="clear" w:color="auto" w:fill="FFFFFF"/>
            <w:tcMar>
              <w:top w:w="40" w:type="dxa"/>
              <w:left w:w="200" w:type="dxa"/>
              <w:bottom w:w="40" w:type="dxa"/>
              <w:right w:w="200" w:type="dxa"/>
            </w:tcMar>
            <w:vAlign w:val="center"/>
          </w:tcPr>
          <w:p w14:paraId="5466E6C2" w14:textId="77777777" w:rsidR="00B17E71" w:rsidRPr="00A742C7" w:rsidRDefault="00B17E71" w:rsidP="00B17E71">
            <w:pPr>
              <w:jc w:val="center"/>
              <w:rPr>
                <w:rFonts w:cs="Times New Roman"/>
                <w:sz w:val="20"/>
              </w:rPr>
            </w:pPr>
            <w:r w:rsidRPr="00A742C7">
              <w:rPr>
                <w:rFonts w:eastAsia="Times New Roman" w:cs="Times New Roman"/>
                <w:sz w:val="20"/>
              </w:rPr>
              <w:t>ООО «ПромВоенСтрой»</w:t>
            </w:r>
          </w:p>
        </w:tc>
        <w:tc>
          <w:tcPr>
            <w:tcW w:w="1914" w:type="dxa"/>
            <w:shd w:val="clear" w:color="auto" w:fill="FFFFFF"/>
            <w:tcMar>
              <w:top w:w="40" w:type="dxa"/>
              <w:left w:w="200" w:type="dxa"/>
              <w:bottom w:w="40" w:type="dxa"/>
              <w:right w:w="200" w:type="dxa"/>
            </w:tcMar>
            <w:vAlign w:val="center"/>
          </w:tcPr>
          <w:p w14:paraId="0AAF785F"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2010 12.12.2024</w:t>
            </w:r>
          </w:p>
        </w:tc>
      </w:tr>
      <w:tr w:rsidR="00B17E71" w:rsidRPr="00A742C7" w14:paraId="78685191" w14:textId="77777777" w:rsidTr="00AC77AC">
        <w:trPr>
          <w:jc w:val="center"/>
        </w:trPr>
        <w:tc>
          <w:tcPr>
            <w:tcW w:w="1623" w:type="dxa"/>
            <w:shd w:val="clear" w:color="auto" w:fill="FFFFFF"/>
            <w:tcMar>
              <w:top w:w="40" w:type="dxa"/>
              <w:left w:w="20" w:type="dxa"/>
              <w:bottom w:w="40" w:type="dxa"/>
              <w:right w:w="20" w:type="dxa"/>
            </w:tcMar>
            <w:vAlign w:val="center"/>
          </w:tcPr>
          <w:p w14:paraId="6B31A250" w14:textId="77777777" w:rsidR="00B17E71" w:rsidRPr="00A742C7" w:rsidRDefault="00B17E71" w:rsidP="00B17E71">
            <w:pPr>
              <w:jc w:val="center"/>
              <w:rPr>
                <w:rFonts w:cs="Times New Roman"/>
                <w:sz w:val="20"/>
              </w:rPr>
            </w:pPr>
            <w:r w:rsidRPr="00A742C7">
              <w:rPr>
                <w:rFonts w:eastAsia="Times New Roman" w:cs="Times New Roman"/>
                <w:sz w:val="20"/>
              </w:rPr>
              <w:t>19</w:t>
            </w:r>
          </w:p>
        </w:tc>
        <w:tc>
          <w:tcPr>
            <w:tcW w:w="2201" w:type="dxa"/>
            <w:shd w:val="clear" w:color="auto" w:fill="FFFFFF"/>
            <w:tcMar>
              <w:top w:w="40" w:type="dxa"/>
              <w:left w:w="200" w:type="dxa"/>
              <w:bottom w:w="40" w:type="dxa"/>
              <w:right w:w="200" w:type="dxa"/>
            </w:tcMar>
            <w:vAlign w:val="center"/>
          </w:tcPr>
          <w:p w14:paraId="6A2CC1E8" w14:textId="77777777" w:rsidR="00B17E71" w:rsidRPr="00A742C7" w:rsidRDefault="00B17E71" w:rsidP="00B17E71">
            <w:pPr>
              <w:jc w:val="center"/>
              <w:rPr>
                <w:rFonts w:cs="Times New Roman"/>
                <w:sz w:val="20"/>
              </w:rPr>
            </w:pPr>
            <w:r w:rsidRPr="00A742C7">
              <w:rPr>
                <w:rFonts w:eastAsia="Times New Roman" w:cs="Times New Roman"/>
                <w:sz w:val="20"/>
              </w:rPr>
              <w:t>Котельная №9/49 пгт. Печенга (в.г. №9)</w:t>
            </w:r>
          </w:p>
        </w:tc>
        <w:tc>
          <w:tcPr>
            <w:tcW w:w="2283" w:type="dxa"/>
            <w:shd w:val="clear" w:color="auto" w:fill="FFFFFF"/>
            <w:tcMar>
              <w:top w:w="40" w:type="dxa"/>
              <w:left w:w="200" w:type="dxa"/>
              <w:bottom w:w="40" w:type="dxa"/>
              <w:right w:w="200" w:type="dxa"/>
            </w:tcMar>
            <w:vAlign w:val="center"/>
          </w:tcPr>
          <w:p w14:paraId="5217E262"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7954A22A"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3EDE19EC"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69954587"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1E99413C" w14:textId="77777777" w:rsidR="00B17E71" w:rsidRPr="00A742C7" w:rsidRDefault="00B17E71" w:rsidP="00B17E71">
            <w:pPr>
              <w:jc w:val="center"/>
              <w:rPr>
                <w:rFonts w:cs="Times New Roman"/>
                <w:sz w:val="20"/>
              </w:rPr>
            </w:pPr>
            <w:bookmarkStart w:id="380" w:name="_Hlk204069143"/>
            <w:r w:rsidRPr="00A742C7">
              <w:rPr>
                <w:rFonts w:eastAsia="Times New Roman" w:cs="Times New Roman"/>
                <w:sz w:val="20"/>
              </w:rPr>
              <w:t>Постановление № 195 16.11.2020</w:t>
            </w:r>
            <w:bookmarkEnd w:id="380"/>
          </w:p>
        </w:tc>
      </w:tr>
      <w:tr w:rsidR="00B17E71" w:rsidRPr="00A742C7" w14:paraId="00260DDE" w14:textId="77777777" w:rsidTr="00AC77AC">
        <w:trPr>
          <w:jc w:val="center"/>
        </w:trPr>
        <w:tc>
          <w:tcPr>
            <w:tcW w:w="1623" w:type="dxa"/>
            <w:shd w:val="clear" w:color="auto" w:fill="FFFFFF"/>
            <w:tcMar>
              <w:top w:w="40" w:type="dxa"/>
              <w:left w:w="20" w:type="dxa"/>
              <w:bottom w:w="40" w:type="dxa"/>
              <w:right w:w="20" w:type="dxa"/>
            </w:tcMar>
            <w:vAlign w:val="center"/>
          </w:tcPr>
          <w:p w14:paraId="550E1F69" w14:textId="77777777" w:rsidR="00B17E71" w:rsidRPr="00A742C7" w:rsidRDefault="00B17E71" w:rsidP="00B17E71">
            <w:pPr>
              <w:jc w:val="center"/>
              <w:rPr>
                <w:rFonts w:cs="Times New Roman"/>
                <w:sz w:val="20"/>
              </w:rPr>
            </w:pPr>
            <w:r w:rsidRPr="00A742C7">
              <w:rPr>
                <w:rFonts w:eastAsia="Times New Roman" w:cs="Times New Roman"/>
                <w:sz w:val="20"/>
              </w:rPr>
              <w:t>20</w:t>
            </w:r>
          </w:p>
        </w:tc>
        <w:tc>
          <w:tcPr>
            <w:tcW w:w="2201" w:type="dxa"/>
            <w:shd w:val="clear" w:color="auto" w:fill="FFFFFF"/>
            <w:tcMar>
              <w:top w:w="40" w:type="dxa"/>
              <w:left w:w="200" w:type="dxa"/>
              <w:bottom w:w="40" w:type="dxa"/>
              <w:right w:w="200" w:type="dxa"/>
            </w:tcMar>
            <w:vAlign w:val="center"/>
          </w:tcPr>
          <w:p w14:paraId="19D7E32D" w14:textId="77777777" w:rsidR="00B17E71" w:rsidRPr="00A742C7" w:rsidRDefault="00B17E71" w:rsidP="00B17E71">
            <w:pPr>
              <w:jc w:val="center"/>
              <w:rPr>
                <w:rFonts w:cs="Times New Roman"/>
                <w:sz w:val="20"/>
              </w:rPr>
            </w:pPr>
            <w:r w:rsidRPr="00A742C7">
              <w:rPr>
                <w:rFonts w:eastAsia="Times New Roman" w:cs="Times New Roman"/>
                <w:sz w:val="20"/>
              </w:rPr>
              <w:t>Котельная №25/52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№25)</w:t>
            </w:r>
          </w:p>
        </w:tc>
        <w:tc>
          <w:tcPr>
            <w:tcW w:w="2283" w:type="dxa"/>
            <w:shd w:val="clear" w:color="auto" w:fill="FFFFFF"/>
            <w:tcMar>
              <w:top w:w="40" w:type="dxa"/>
              <w:left w:w="200" w:type="dxa"/>
              <w:bottom w:w="40" w:type="dxa"/>
              <w:right w:w="200" w:type="dxa"/>
            </w:tcMar>
            <w:vAlign w:val="center"/>
          </w:tcPr>
          <w:p w14:paraId="0A32FBA2"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60EC37DD"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127F419"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54CC429D"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3B247194"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524CE623" w14:textId="77777777" w:rsidTr="00AC77AC">
        <w:trPr>
          <w:jc w:val="center"/>
        </w:trPr>
        <w:tc>
          <w:tcPr>
            <w:tcW w:w="1623" w:type="dxa"/>
            <w:shd w:val="clear" w:color="auto" w:fill="FFFFFF"/>
            <w:tcMar>
              <w:top w:w="40" w:type="dxa"/>
              <w:left w:w="20" w:type="dxa"/>
              <w:bottom w:w="40" w:type="dxa"/>
              <w:right w:w="20" w:type="dxa"/>
            </w:tcMar>
            <w:vAlign w:val="center"/>
          </w:tcPr>
          <w:p w14:paraId="4EEE9B9F" w14:textId="77777777" w:rsidR="00B17E71" w:rsidRPr="00A742C7" w:rsidRDefault="00B17E71" w:rsidP="00B17E71">
            <w:pPr>
              <w:jc w:val="center"/>
              <w:rPr>
                <w:rFonts w:cs="Times New Roman"/>
                <w:sz w:val="20"/>
              </w:rPr>
            </w:pPr>
            <w:r w:rsidRPr="00A742C7">
              <w:rPr>
                <w:rFonts w:eastAsia="Times New Roman" w:cs="Times New Roman"/>
                <w:sz w:val="20"/>
              </w:rPr>
              <w:t>21</w:t>
            </w:r>
          </w:p>
        </w:tc>
        <w:tc>
          <w:tcPr>
            <w:tcW w:w="2201" w:type="dxa"/>
            <w:shd w:val="clear" w:color="auto" w:fill="FFFFFF"/>
            <w:tcMar>
              <w:top w:w="40" w:type="dxa"/>
              <w:left w:w="200" w:type="dxa"/>
              <w:bottom w:w="40" w:type="dxa"/>
              <w:right w:w="200" w:type="dxa"/>
            </w:tcMar>
            <w:vAlign w:val="center"/>
          </w:tcPr>
          <w:p w14:paraId="32D4EF6A" w14:textId="77777777" w:rsidR="00B17E71" w:rsidRPr="00A742C7" w:rsidRDefault="00B17E71" w:rsidP="00B17E71">
            <w:pPr>
              <w:jc w:val="center"/>
              <w:rPr>
                <w:rFonts w:cs="Times New Roman"/>
                <w:sz w:val="20"/>
              </w:rPr>
            </w:pPr>
            <w:r w:rsidRPr="00A742C7">
              <w:rPr>
                <w:rFonts w:eastAsia="Times New Roman" w:cs="Times New Roman"/>
                <w:sz w:val="20"/>
              </w:rPr>
              <w:t>Котельная №18/65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№18)</w:t>
            </w:r>
          </w:p>
        </w:tc>
        <w:tc>
          <w:tcPr>
            <w:tcW w:w="2283" w:type="dxa"/>
            <w:shd w:val="clear" w:color="auto" w:fill="FFFFFF"/>
            <w:tcMar>
              <w:top w:w="40" w:type="dxa"/>
              <w:left w:w="200" w:type="dxa"/>
              <w:bottom w:w="40" w:type="dxa"/>
              <w:right w:w="200" w:type="dxa"/>
            </w:tcMar>
            <w:vAlign w:val="center"/>
          </w:tcPr>
          <w:p w14:paraId="2DF196C4"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2831AE34"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14F4C1EE"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0CC0946A"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530A6EE3"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33600045" w14:textId="77777777" w:rsidTr="00AC77AC">
        <w:trPr>
          <w:jc w:val="center"/>
        </w:trPr>
        <w:tc>
          <w:tcPr>
            <w:tcW w:w="1623" w:type="dxa"/>
            <w:shd w:val="clear" w:color="auto" w:fill="FFFFFF"/>
            <w:tcMar>
              <w:top w:w="40" w:type="dxa"/>
              <w:left w:w="20" w:type="dxa"/>
              <w:bottom w:w="40" w:type="dxa"/>
              <w:right w:w="20" w:type="dxa"/>
            </w:tcMar>
            <w:vAlign w:val="center"/>
          </w:tcPr>
          <w:p w14:paraId="6B25A73A" w14:textId="77777777" w:rsidR="00B17E71" w:rsidRPr="00A742C7" w:rsidRDefault="00B17E71" w:rsidP="00B17E71">
            <w:pPr>
              <w:jc w:val="center"/>
              <w:rPr>
                <w:rFonts w:cs="Times New Roman"/>
                <w:sz w:val="20"/>
              </w:rPr>
            </w:pPr>
            <w:r w:rsidRPr="00A742C7">
              <w:rPr>
                <w:rFonts w:eastAsia="Times New Roman" w:cs="Times New Roman"/>
                <w:sz w:val="20"/>
              </w:rPr>
              <w:t>22</w:t>
            </w:r>
          </w:p>
        </w:tc>
        <w:tc>
          <w:tcPr>
            <w:tcW w:w="2201" w:type="dxa"/>
            <w:shd w:val="clear" w:color="auto" w:fill="FFFFFF"/>
            <w:tcMar>
              <w:top w:w="40" w:type="dxa"/>
              <w:left w:w="200" w:type="dxa"/>
              <w:bottom w:w="40" w:type="dxa"/>
              <w:right w:w="200" w:type="dxa"/>
            </w:tcMar>
            <w:vAlign w:val="center"/>
          </w:tcPr>
          <w:p w14:paraId="1E8D4619" w14:textId="77777777" w:rsidR="00B17E71" w:rsidRPr="00A742C7" w:rsidRDefault="00B17E71" w:rsidP="00B17E71">
            <w:pPr>
              <w:jc w:val="center"/>
              <w:rPr>
                <w:rFonts w:cs="Times New Roman"/>
                <w:sz w:val="20"/>
              </w:rPr>
            </w:pPr>
            <w:r w:rsidRPr="00A742C7">
              <w:rPr>
                <w:rFonts w:eastAsia="Times New Roman" w:cs="Times New Roman"/>
                <w:sz w:val="20"/>
              </w:rPr>
              <w:t>Котельная №13/66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№13)</w:t>
            </w:r>
          </w:p>
        </w:tc>
        <w:tc>
          <w:tcPr>
            <w:tcW w:w="2283" w:type="dxa"/>
            <w:shd w:val="clear" w:color="auto" w:fill="FFFFFF"/>
            <w:tcMar>
              <w:top w:w="40" w:type="dxa"/>
              <w:left w:w="200" w:type="dxa"/>
              <w:bottom w:w="40" w:type="dxa"/>
              <w:right w:w="200" w:type="dxa"/>
            </w:tcMar>
            <w:vAlign w:val="center"/>
          </w:tcPr>
          <w:p w14:paraId="2CC6E175"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64C41E11"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52C266D7"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06F018D5"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43F544DF"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13ADB3EB" w14:textId="77777777" w:rsidTr="00AC77AC">
        <w:trPr>
          <w:jc w:val="center"/>
        </w:trPr>
        <w:tc>
          <w:tcPr>
            <w:tcW w:w="1623" w:type="dxa"/>
            <w:shd w:val="clear" w:color="auto" w:fill="FFFFFF"/>
            <w:tcMar>
              <w:top w:w="40" w:type="dxa"/>
              <w:left w:w="20" w:type="dxa"/>
              <w:bottom w:w="40" w:type="dxa"/>
              <w:right w:w="20" w:type="dxa"/>
            </w:tcMar>
            <w:vAlign w:val="center"/>
          </w:tcPr>
          <w:p w14:paraId="04F72811" w14:textId="77777777" w:rsidR="00B17E71" w:rsidRPr="00A742C7" w:rsidRDefault="00B17E71" w:rsidP="00B17E71">
            <w:pPr>
              <w:jc w:val="center"/>
              <w:rPr>
                <w:rFonts w:cs="Times New Roman"/>
                <w:sz w:val="20"/>
              </w:rPr>
            </w:pPr>
            <w:r w:rsidRPr="00A742C7">
              <w:rPr>
                <w:rFonts w:eastAsia="Times New Roman" w:cs="Times New Roman"/>
                <w:sz w:val="20"/>
              </w:rPr>
              <w:t>23</w:t>
            </w:r>
          </w:p>
        </w:tc>
        <w:tc>
          <w:tcPr>
            <w:tcW w:w="2201" w:type="dxa"/>
            <w:shd w:val="clear" w:color="auto" w:fill="FFFFFF"/>
            <w:tcMar>
              <w:top w:w="40" w:type="dxa"/>
              <w:left w:w="200" w:type="dxa"/>
              <w:bottom w:w="40" w:type="dxa"/>
              <w:right w:w="200" w:type="dxa"/>
            </w:tcMar>
            <w:vAlign w:val="center"/>
          </w:tcPr>
          <w:p w14:paraId="18C8D537" w14:textId="77777777" w:rsidR="00B17E71" w:rsidRPr="00A742C7" w:rsidRDefault="00B17E71" w:rsidP="00B17E71">
            <w:pPr>
              <w:jc w:val="center"/>
              <w:rPr>
                <w:rFonts w:cs="Times New Roman"/>
                <w:sz w:val="20"/>
              </w:rPr>
            </w:pPr>
            <w:r w:rsidRPr="00A742C7">
              <w:rPr>
                <w:rFonts w:eastAsia="Times New Roman" w:cs="Times New Roman"/>
                <w:sz w:val="20"/>
              </w:rPr>
              <w:t>Котельная №69/6 н.п.</w:t>
            </w:r>
            <w:r w:rsidR="00012C25" w:rsidRPr="00A742C7">
              <w:rPr>
                <w:rFonts w:eastAsia="Times New Roman" w:cs="Times New Roman"/>
                <w:sz w:val="20"/>
              </w:rPr>
              <w:t xml:space="preserve"> </w:t>
            </w:r>
            <w:r w:rsidRPr="00A742C7">
              <w:rPr>
                <w:rFonts w:eastAsia="Times New Roman" w:cs="Times New Roman"/>
                <w:sz w:val="20"/>
              </w:rPr>
              <w:t>Вайда-Губа (в.г. №69)</w:t>
            </w:r>
          </w:p>
        </w:tc>
        <w:tc>
          <w:tcPr>
            <w:tcW w:w="2283" w:type="dxa"/>
            <w:shd w:val="clear" w:color="auto" w:fill="FFFFFF"/>
            <w:tcMar>
              <w:top w:w="40" w:type="dxa"/>
              <w:left w:w="200" w:type="dxa"/>
              <w:bottom w:w="40" w:type="dxa"/>
              <w:right w:w="200" w:type="dxa"/>
            </w:tcMar>
            <w:vAlign w:val="center"/>
          </w:tcPr>
          <w:p w14:paraId="6BA86BEE"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37417835"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5AD4EB6"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44B18491"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69379074"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04F90787" w14:textId="77777777" w:rsidTr="00AC77AC">
        <w:trPr>
          <w:jc w:val="center"/>
        </w:trPr>
        <w:tc>
          <w:tcPr>
            <w:tcW w:w="1623" w:type="dxa"/>
            <w:shd w:val="clear" w:color="auto" w:fill="FFFFFF"/>
            <w:tcMar>
              <w:top w:w="40" w:type="dxa"/>
              <w:left w:w="20" w:type="dxa"/>
              <w:bottom w:w="40" w:type="dxa"/>
              <w:right w:w="20" w:type="dxa"/>
            </w:tcMar>
            <w:vAlign w:val="center"/>
          </w:tcPr>
          <w:p w14:paraId="09DC08EE" w14:textId="77777777" w:rsidR="00B17E71" w:rsidRPr="00A742C7" w:rsidRDefault="00B17E71" w:rsidP="00B17E71">
            <w:pPr>
              <w:jc w:val="center"/>
              <w:rPr>
                <w:rFonts w:cs="Times New Roman"/>
                <w:sz w:val="20"/>
              </w:rPr>
            </w:pPr>
            <w:r w:rsidRPr="00A742C7">
              <w:rPr>
                <w:rFonts w:eastAsia="Times New Roman" w:cs="Times New Roman"/>
                <w:sz w:val="20"/>
              </w:rPr>
              <w:t>24</w:t>
            </w:r>
          </w:p>
        </w:tc>
        <w:tc>
          <w:tcPr>
            <w:tcW w:w="2201" w:type="dxa"/>
            <w:shd w:val="clear" w:color="auto" w:fill="FFFFFF"/>
            <w:tcMar>
              <w:top w:w="40" w:type="dxa"/>
              <w:left w:w="200" w:type="dxa"/>
              <w:bottom w:w="40" w:type="dxa"/>
              <w:right w:w="200" w:type="dxa"/>
            </w:tcMar>
            <w:vAlign w:val="center"/>
          </w:tcPr>
          <w:p w14:paraId="594F3BAC" w14:textId="77777777" w:rsidR="00B17E71" w:rsidRPr="00A742C7" w:rsidRDefault="00B17E71" w:rsidP="00B17E71">
            <w:pPr>
              <w:jc w:val="center"/>
              <w:rPr>
                <w:rFonts w:cs="Times New Roman"/>
                <w:sz w:val="20"/>
              </w:rPr>
            </w:pPr>
            <w:r w:rsidRPr="00A742C7">
              <w:rPr>
                <w:rFonts w:eastAsia="Times New Roman" w:cs="Times New Roman"/>
                <w:sz w:val="20"/>
              </w:rPr>
              <w:t>Котельная №38/86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№38)</w:t>
            </w:r>
          </w:p>
        </w:tc>
        <w:tc>
          <w:tcPr>
            <w:tcW w:w="2283" w:type="dxa"/>
            <w:shd w:val="clear" w:color="auto" w:fill="FFFFFF"/>
            <w:tcMar>
              <w:top w:w="40" w:type="dxa"/>
              <w:left w:w="200" w:type="dxa"/>
              <w:bottom w:w="40" w:type="dxa"/>
              <w:right w:w="200" w:type="dxa"/>
            </w:tcMar>
            <w:vAlign w:val="center"/>
          </w:tcPr>
          <w:p w14:paraId="4FB10B94"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5615FB4A"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24562D83"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191CB616"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7D822602"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462F0677" w14:textId="77777777" w:rsidTr="00AC77AC">
        <w:trPr>
          <w:jc w:val="center"/>
        </w:trPr>
        <w:tc>
          <w:tcPr>
            <w:tcW w:w="1623" w:type="dxa"/>
            <w:shd w:val="clear" w:color="auto" w:fill="FFFFFF"/>
            <w:tcMar>
              <w:top w:w="40" w:type="dxa"/>
              <w:left w:w="20" w:type="dxa"/>
              <w:bottom w:w="40" w:type="dxa"/>
              <w:right w:w="20" w:type="dxa"/>
            </w:tcMar>
            <w:vAlign w:val="center"/>
          </w:tcPr>
          <w:p w14:paraId="60A26FA0" w14:textId="77777777" w:rsidR="00B17E71" w:rsidRPr="00A742C7" w:rsidRDefault="00B17E71" w:rsidP="00B17E71">
            <w:pPr>
              <w:jc w:val="center"/>
              <w:rPr>
                <w:rFonts w:cs="Times New Roman"/>
                <w:sz w:val="20"/>
              </w:rPr>
            </w:pPr>
            <w:r w:rsidRPr="00A742C7">
              <w:rPr>
                <w:rFonts w:eastAsia="Times New Roman" w:cs="Times New Roman"/>
                <w:sz w:val="20"/>
              </w:rPr>
              <w:t>25</w:t>
            </w:r>
          </w:p>
        </w:tc>
        <w:tc>
          <w:tcPr>
            <w:tcW w:w="2201" w:type="dxa"/>
            <w:shd w:val="clear" w:color="auto" w:fill="FFFFFF"/>
            <w:tcMar>
              <w:top w:w="40" w:type="dxa"/>
              <w:left w:w="200" w:type="dxa"/>
              <w:bottom w:w="40" w:type="dxa"/>
              <w:right w:w="200" w:type="dxa"/>
            </w:tcMar>
            <w:vAlign w:val="center"/>
          </w:tcPr>
          <w:p w14:paraId="52A1460F" w14:textId="77777777" w:rsidR="00B17E71" w:rsidRPr="00A742C7" w:rsidRDefault="00B17E71" w:rsidP="00B17E71">
            <w:pPr>
              <w:jc w:val="center"/>
              <w:rPr>
                <w:rFonts w:cs="Times New Roman"/>
                <w:sz w:val="20"/>
              </w:rPr>
            </w:pPr>
            <w:r w:rsidRPr="00A742C7">
              <w:rPr>
                <w:rFonts w:eastAsia="Times New Roman" w:cs="Times New Roman"/>
                <w:sz w:val="20"/>
              </w:rPr>
              <w:t>Котельная №21/90 пгт.</w:t>
            </w:r>
            <w:r w:rsidR="00012C25" w:rsidRPr="00A742C7">
              <w:rPr>
                <w:rFonts w:eastAsia="Times New Roman" w:cs="Times New Roman"/>
                <w:sz w:val="20"/>
              </w:rPr>
              <w:t xml:space="preserve"> </w:t>
            </w:r>
            <w:r w:rsidRPr="00A742C7">
              <w:rPr>
                <w:rFonts w:eastAsia="Times New Roman" w:cs="Times New Roman"/>
                <w:sz w:val="20"/>
              </w:rPr>
              <w:t>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2283" w:type="dxa"/>
            <w:shd w:val="clear" w:color="auto" w:fill="FFFFFF"/>
            <w:tcMar>
              <w:top w:w="40" w:type="dxa"/>
              <w:left w:w="200" w:type="dxa"/>
              <w:bottom w:w="40" w:type="dxa"/>
              <w:right w:w="200" w:type="dxa"/>
            </w:tcMar>
            <w:vAlign w:val="center"/>
          </w:tcPr>
          <w:p w14:paraId="10098DBC"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598F286E"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40EFA92"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2DAFA17C"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45D2E1D8"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4364ACB4" w14:textId="77777777" w:rsidTr="00AC77AC">
        <w:trPr>
          <w:jc w:val="center"/>
        </w:trPr>
        <w:tc>
          <w:tcPr>
            <w:tcW w:w="1623" w:type="dxa"/>
            <w:shd w:val="clear" w:color="auto" w:fill="FFFFFF"/>
            <w:tcMar>
              <w:top w:w="40" w:type="dxa"/>
              <w:left w:w="20" w:type="dxa"/>
              <w:bottom w:w="40" w:type="dxa"/>
              <w:right w:w="20" w:type="dxa"/>
            </w:tcMar>
            <w:vAlign w:val="center"/>
          </w:tcPr>
          <w:p w14:paraId="1517EBC2" w14:textId="77777777" w:rsidR="00B17E71" w:rsidRPr="00A742C7" w:rsidRDefault="00B17E71" w:rsidP="00B17E71">
            <w:pPr>
              <w:jc w:val="center"/>
              <w:rPr>
                <w:rFonts w:cs="Times New Roman"/>
                <w:sz w:val="20"/>
              </w:rPr>
            </w:pPr>
            <w:r w:rsidRPr="00A742C7">
              <w:rPr>
                <w:rFonts w:eastAsia="Times New Roman" w:cs="Times New Roman"/>
                <w:sz w:val="20"/>
              </w:rPr>
              <w:t>26</w:t>
            </w:r>
          </w:p>
        </w:tc>
        <w:tc>
          <w:tcPr>
            <w:tcW w:w="2201" w:type="dxa"/>
            <w:shd w:val="clear" w:color="auto" w:fill="FFFFFF"/>
            <w:tcMar>
              <w:top w:w="40" w:type="dxa"/>
              <w:left w:w="200" w:type="dxa"/>
              <w:bottom w:w="40" w:type="dxa"/>
              <w:right w:w="200" w:type="dxa"/>
            </w:tcMar>
            <w:vAlign w:val="center"/>
          </w:tcPr>
          <w:p w14:paraId="51BC33DD" w14:textId="77777777" w:rsidR="00B17E71" w:rsidRPr="00A742C7" w:rsidRDefault="00B17E71" w:rsidP="00B17E71">
            <w:pPr>
              <w:jc w:val="center"/>
              <w:rPr>
                <w:rFonts w:cs="Times New Roman"/>
                <w:sz w:val="20"/>
              </w:rPr>
            </w:pPr>
            <w:r w:rsidRPr="00A742C7">
              <w:rPr>
                <w:rFonts w:eastAsia="Times New Roman" w:cs="Times New Roman"/>
                <w:sz w:val="20"/>
              </w:rPr>
              <w:t>Котельная №21/110 пгт. 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2283" w:type="dxa"/>
            <w:shd w:val="clear" w:color="auto" w:fill="FFFFFF"/>
            <w:tcMar>
              <w:top w:w="40" w:type="dxa"/>
              <w:left w:w="200" w:type="dxa"/>
              <w:bottom w:w="40" w:type="dxa"/>
              <w:right w:w="200" w:type="dxa"/>
            </w:tcMar>
            <w:vAlign w:val="center"/>
          </w:tcPr>
          <w:p w14:paraId="3C1E7C94"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789E04B1"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126ECB7"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2D541068"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0D063D27"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07F3205E" w14:textId="77777777" w:rsidTr="00AC77AC">
        <w:trPr>
          <w:jc w:val="center"/>
        </w:trPr>
        <w:tc>
          <w:tcPr>
            <w:tcW w:w="1623" w:type="dxa"/>
            <w:shd w:val="clear" w:color="auto" w:fill="FFFFFF"/>
            <w:tcMar>
              <w:top w:w="40" w:type="dxa"/>
              <w:left w:w="20" w:type="dxa"/>
              <w:bottom w:w="40" w:type="dxa"/>
              <w:right w:w="20" w:type="dxa"/>
            </w:tcMar>
            <w:vAlign w:val="center"/>
          </w:tcPr>
          <w:p w14:paraId="08423D53" w14:textId="77777777" w:rsidR="00B17E71" w:rsidRPr="00A742C7" w:rsidRDefault="00B17E71" w:rsidP="00B17E71">
            <w:pPr>
              <w:jc w:val="center"/>
              <w:rPr>
                <w:rFonts w:cs="Times New Roman"/>
                <w:sz w:val="20"/>
              </w:rPr>
            </w:pPr>
            <w:r w:rsidRPr="00A742C7">
              <w:rPr>
                <w:rFonts w:eastAsia="Times New Roman" w:cs="Times New Roman"/>
                <w:sz w:val="20"/>
              </w:rPr>
              <w:t>27</w:t>
            </w:r>
          </w:p>
        </w:tc>
        <w:tc>
          <w:tcPr>
            <w:tcW w:w="2201" w:type="dxa"/>
            <w:shd w:val="clear" w:color="auto" w:fill="FFFFFF"/>
            <w:tcMar>
              <w:top w:w="40" w:type="dxa"/>
              <w:left w:w="200" w:type="dxa"/>
              <w:bottom w:w="40" w:type="dxa"/>
              <w:right w:w="200" w:type="dxa"/>
            </w:tcMar>
            <w:vAlign w:val="center"/>
          </w:tcPr>
          <w:p w14:paraId="70375B03" w14:textId="77777777" w:rsidR="00B17E71" w:rsidRPr="00A742C7" w:rsidRDefault="00B17E71" w:rsidP="00B17E71">
            <w:pPr>
              <w:jc w:val="center"/>
              <w:rPr>
                <w:rFonts w:cs="Times New Roman"/>
                <w:sz w:val="20"/>
              </w:rPr>
            </w:pPr>
            <w:r w:rsidRPr="00A742C7">
              <w:rPr>
                <w:rFonts w:eastAsia="Times New Roman" w:cs="Times New Roman"/>
                <w:sz w:val="20"/>
              </w:rPr>
              <w:t>Котельная №21/149 пгт. Печенга</w:t>
            </w:r>
            <w:r w:rsidR="00012C25" w:rsidRPr="00A742C7">
              <w:rPr>
                <w:rFonts w:eastAsia="Times New Roman" w:cs="Times New Roman"/>
                <w:sz w:val="20"/>
              </w:rPr>
              <w:t xml:space="preserve"> </w:t>
            </w:r>
            <w:r w:rsidRPr="00A742C7">
              <w:rPr>
                <w:rFonts w:eastAsia="Times New Roman" w:cs="Times New Roman"/>
                <w:sz w:val="20"/>
              </w:rPr>
              <w:t>(в.г. №21)</w:t>
            </w:r>
          </w:p>
        </w:tc>
        <w:tc>
          <w:tcPr>
            <w:tcW w:w="2283" w:type="dxa"/>
            <w:shd w:val="clear" w:color="auto" w:fill="FFFFFF"/>
            <w:tcMar>
              <w:top w:w="40" w:type="dxa"/>
              <w:left w:w="200" w:type="dxa"/>
              <w:bottom w:w="40" w:type="dxa"/>
              <w:right w:w="200" w:type="dxa"/>
            </w:tcMar>
            <w:vAlign w:val="center"/>
          </w:tcPr>
          <w:p w14:paraId="16AB7555"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4AC0FF71"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914696A"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4F1CFFC4"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268CF080"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50AA5BD5" w14:textId="77777777" w:rsidTr="00AC77AC">
        <w:trPr>
          <w:jc w:val="center"/>
        </w:trPr>
        <w:tc>
          <w:tcPr>
            <w:tcW w:w="1623" w:type="dxa"/>
            <w:shd w:val="clear" w:color="auto" w:fill="FFFFFF"/>
            <w:tcMar>
              <w:top w:w="40" w:type="dxa"/>
              <w:left w:w="20" w:type="dxa"/>
              <w:bottom w:w="40" w:type="dxa"/>
              <w:right w:w="20" w:type="dxa"/>
            </w:tcMar>
            <w:vAlign w:val="center"/>
          </w:tcPr>
          <w:p w14:paraId="152D5CAA" w14:textId="77777777" w:rsidR="00B17E71" w:rsidRPr="00A742C7" w:rsidRDefault="00B17E71" w:rsidP="00B17E71">
            <w:pPr>
              <w:jc w:val="center"/>
              <w:rPr>
                <w:rFonts w:cs="Times New Roman"/>
                <w:sz w:val="20"/>
              </w:rPr>
            </w:pPr>
            <w:r w:rsidRPr="00A742C7">
              <w:rPr>
                <w:rFonts w:eastAsia="Times New Roman" w:cs="Times New Roman"/>
                <w:sz w:val="20"/>
              </w:rPr>
              <w:lastRenderedPageBreak/>
              <w:t>28</w:t>
            </w:r>
          </w:p>
        </w:tc>
        <w:tc>
          <w:tcPr>
            <w:tcW w:w="2201" w:type="dxa"/>
            <w:shd w:val="clear" w:color="auto" w:fill="FFFFFF"/>
            <w:tcMar>
              <w:top w:w="40" w:type="dxa"/>
              <w:left w:w="200" w:type="dxa"/>
              <w:bottom w:w="40" w:type="dxa"/>
              <w:right w:w="200" w:type="dxa"/>
            </w:tcMar>
            <w:vAlign w:val="center"/>
          </w:tcPr>
          <w:p w14:paraId="0848A72D" w14:textId="77777777" w:rsidR="00B17E71" w:rsidRPr="00A742C7" w:rsidRDefault="00B17E71" w:rsidP="00B17E71">
            <w:pPr>
              <w:jc w:val="center"/>
              <w:rPr>
                <w:rFonts w:cs="Times New Roman"/>
                <w:sz w:val="20"/>
              </w:rPr>
            </w:pPr>
            <w:r w:rsidRPr="00A742C7">
              <w:rPr>
                <w:rFonts w:eastAsia="Times New Roman" w:cs="Times New Roman"/>
                <w:sz w:val="20"/>
              </w:rPr>
              <w:t>Котельная №12/150 н.п. Спутник (в.г. №12)</w:t>
            </w:r>
          </w:p>
        </w:tc>
        <w:tc>
          <w:tcPr>
            <w:tcW w:w="2283" w:type="dxa"/>
            <w:shd w:val="clear" w:color="auto" w:fill="FFFFFF"/>
            <w:tcMar>
              <w:top w:w="40" w:type="dxa"/>
              <w:left w:w="200" w:type="dxa"/>
              <w:bottom w:w="40" w:type="dxa"/>
              <w:right w:w="200" w:type="dxa"/>
            </w:tcMar>
            <w:vAlign w:val="center"/>
          </w:tcPr>
          <w:p w14:paraId="66420C69"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0EE318A6"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39355F7D"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4F9D0751"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562E7E26"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2CC54992" w14:textId="77777777" w:rsidTr="00AC77AC">
        <w:trPr>
          <w:jc w:val="center"/>
        </w:trPr>
        <w:tc>
          <w:tcPr>
            <w:tcW w:w="1623" w:type="dxa"/>
            <w:shd w:val="clear" w:color="auto" w:fill="FFFFFF"/>
            <w:tcMar>
              <w:top w:w="40" w:type="dxa"/>
              <w:left w:w="20" w:type="dxa"/>
              <w:bottom w:w="40" w:type="dxa"/>
              <w:right w:w="20" w:type="dxa"/>
            </w:tcMar>
            <w:vAlign w:val="center"/>
          </w:tcPr>
          <w:p w14:paraId="3291E707" w14:textId="77777777" w:rsidR="00B17E71" w:rsidRPr="00A742C7" w:rsidRDefault="00B17E71" w:rsidP="00B17E71">
            <w:pPr>
              <w:jc w:val="center"/>
              <w:rPr>
                <w:rFonts w:cs="Times New Roman"/>
                <w:sz w:val="20"/>
              </w:rPr>
            </w:pPr>
            <w:r w:rsidRPr="00A742C7">
              <w:rPr>
                <w:rFonts w:eastAsia="Times New Roman" w:cs="Times New Roman"/>
                <w:sz w:val="20"/>
              </w:rPr>
              <w:t>29</w:t>
            </w:r>
          </w:p>
        </w:tc>
        <w:tc>
          <w:tcPr>
            <w:tcW w:w="2201" w:type="dxa"/>
            <w:shd w:val="clear" w:color="auto" w:fill="FFFFFF"/>
            <w:tcMar>
              <w:top w:w="40" w:type="dxa"/>
              <w:left w:w="200" w:type="dxa"/>
              <w:bottom w:w="40" w:type="dxa"/>
              <w:right w:w="200" w:type="dxa"/>
            </w:tcMar>
            <w:vAlign w:val="center"/>
          </w:tcPr>
          <w:p w14:paraId="2258B98F" w14:textId="77777777" w:rsidR="00B17E71" w:rsidRPr="00A742C7" w:rsidRDefault="00B17E71" w:rsidP="00B17E71">
            <w:pPr>
              <w:jc w:val="center"/>
              <w:rPr>
                <w:rFonts w:cs="Times New Roman"/>
                <w:sz w:val="20"/>
              </w:rPr>
            </w:pPr>
            <w:r w:rsidRPr="00A742C7">
              <w:rPr>
                <w:rFonts w:eastAsia="Times New Roman" w:cs="Times New Roman"/>
                <w:sz w:val="20"/>
              </w:rPr>
              <w:t>Котельная №12/151 н.п. Спутник</w:t>
            </w:r>
            <w:r w:rsidR="00012C25" w:rsidRPr="00A742C7">
              <w:rPr>
                <w:rFonts w:eastAsia="Times New Roman" w:cs="Times New Roman"/>
                <w:sz w:val="20"/>
              </w:rPr>
              <w:t xml:space="preserve"> </w:t>
            </w:r>
            <w:r w:rsidRPr="00A742C7">
              <w:rPr>
                <w:rFonts w:eastAsia="Times New Roman" w:cs="Times New Roman"/>
                <w:sz w:val="20"/>
              </w:rPr>
              <w:t>(в.г. №12)</w:t>
            </w:r>
          </w:p>
        </w:tc>
        <w:tc>
          <w:tcPr>
            <w:tcW w:w="2283" w:type="dxa"/>
            <w:shd w:val="clear" w:color="auto" w:fill="FFFFFF"/>
            <w:tcMar>
              <w:top w:w="40" w:type="dxa"/>
              <w:left w:w="200" w:type="dxa"/>
              <w:bottom w:w="40" w:type="dxa"/>
              <w:right w:w="200" w:type="dxa"/>
            </w:tcMar>
            <w:vAlign w:val="center"/>
          </w:tcPr>
          <w:p w14:paraId="40D35766"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06CCC398"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78784208"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388A265E"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26EEA88F"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5E8FE13E" w14:textId="77777777" w:rsidTr="00AC77AC">
        <w:trPr>
          <w:jc w:val="center"/>
        </w:trPr>
        <w:tc>
          <w:tcPr>
            <w:tcW w:w="1623" w:type="dxa"/>
            <w:shd w:val="clear" w:color="auto" w:fill="FFFFFF"/>
            <w:tcMar>
              <w:top w:w="40" w:type="dxa"/>
              <w:left w:w="20" w:type="dxa"/>
              <w:bottom w:w="40" w:type="dxa"/>
              <w:right w:w="20" w:type="dxa"/>
            </w:tcMar>
            <w:vAlign w:val="center"/>
          </w:tcPr>
          <w:p w14:paraId="27A434CA" w14:textId="77777777" w:rsidR="00B17E71" w:rsidRPr="00A742C7" w:rsidRDefault="00B17E71" w:rsidP="00B17E71">
            <w:pPr>
              <w:jc w:val="center"/>
              <w:rPr>
                <w:rFonts w:cs="Times New Roman"/>
                <w:sz w:val="20"/>
              </w:rPr>
            </w:pPr>
            <w:r w:rsidRPr="00A742C7">
              <w:rPr>
                <w:rFonts w:eastAsia="Times New Roman" w:cs="Times New Roman"/>
                <w:sz w:val="20"/>
              </w:rPr>
              <w:t>30</w:t>
            </w:r>
          </w:p>
        </w:tc>
        <w:tc>
          <w:tcPr>
            <w:tcW w:w="2201" w:type="dxa"/>
            <w:shd w:val="clear" w:color="auto" w:fill="FFFFFF"/>
            <w:tcMar>
              <w:top w:w="40" w:type="dxa"/>
              <w:left w:w="200" w:type="dxa"/>
              <w:bottom w:w="40" w:type="dxa"/>
              <w:right w:w="200" w:type="dxa"/>
            </w:tcMar>
            <w:vAlign w:val="center"/>
          </w:tcPr>
          <w:p w14:paraId="6189FF8C" w14:textId="77777777" w:rsidR="00B17E71" w:rsidRPr="00A742C7" w:rsidRDefault="00B17E71" w:rsidP="00B17E71">
            <w:pPr>
              <w:jc w:val="center"/>
              <w:rPr>
                <w:rFonts w:cs="Times New Roman"/>
                <w:sz w:val="20"/>
              </w:rPr>
            </w:pPr>
            <w:r w:rsidRPr="00A742C7">
              <w:rPr>
                <w:rFonts w:eastAsia="Times New Roman" w:cs="Times New Roman"/>
                <w:sz w:val="20"/>
              </w:rPr>
              <w:t>Котельная №25/46 пгт. Печенга (в.г.</w:t>
            </w:r>
            <w:r w:rsidR="00012C25" w:rsidRPr="00A742C7">
              <w:rPr>
                <w:rFonts w:eastAsia="Times New Roman" w:cs="Times New Roman"/>
                <w:sz w:val="20"/>
              </w:rPr>
              <w:t xml:space="preserve"> </w:t>
            </w:r>
            <w:r w:rsidRPr="00A742C7">
              <w:rPr>
                <w:rFonts w:eastAsia="Times New Roman" w:cs="Times New Roman"/>
                <w:sz w:val="20"/>
              </w:rPr>
              <w:t>№25)</w:t>
            </w:r>
          </w:p>
        </w:tc>
        <w:tc>
          <w:tcPr>
            <w:tcW w:w="2283" w:type="dxa"/>
            <w:shd w:val="clear" w:color="auto" w:fill="FFFFFF"/>
            <w:tcMar>
              <w:top w:w="40" w:type="dxa"/>
              <w:left w:w="200" w:type="dxa"/>
              <w:bottom w:w="40" w:type="dxa"/>
              <w:right w:w="200" w:type="dxa"/>
            </w:tcMar>
            <w:vAlign w:val="center"/>
          </w:tcPr>
          <w:p w14:paraId="061D99B8"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389EE4FC"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42C379C7"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6023A627"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52A9FE5C"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59D3F344" w14:textId="77777777" w:rsidTr="00AC77AC">
        <w:trPr>
          <w:jc w:val="center"/>
        </w:trPr>
        <w:tc>
          <w:tcPr>
            <w:tcW w:w="1623" w:type="dxa"/>
            <w:shd w:val="clear" w:color="auto" w:fill="FFFFFF"/>
            <w:tcMar>
              <w:top w:w="40" w:type="dxa"/>
              <w:left w:w="20" w:type="dxa"/>
              <w:bottom w:w="40" w:type="dxa"/>
              <w:right w:w="20" w:type="dxa"/>
            </w:tcMar>
            <w:vAlign w:val="center"/>
          </w:tcPr>
          <w:p w14:paraId="50C0EED9" w14:textId="77777777" w:rsidR="00B17E71" w:rsidRPr="00A742C7" w:rsidRDefault="00B17E71" w:rsidP="00B17E71">
            <w:pPr>
              <w:jc w:val="center"/>
              <w:rPr>
                <w:rFonts w:cs="Times New Roman"/>
                <w:sz w:val="20"/>
              </w:rPr>
            </w:pPr>
            <w:r w:rsidRPr="00A742C7">
              <w:rPr>
                <w:rFonts w:eastAsia="Times New Roman" w:cs="Times New Roman"/>
                <w:sz w:val="20"/>
              </w:rPr>
              <w:t>31</w:t>
            </w:r>
          </w:p>
        </w:tc>
        <w:tc>
          <w:tcPr>
            <w:tcW w:w="2201" w:type="dxa"/>
            <w:shd w:val="clear" w:color="auto" w:fill="FFFFFF"/>
            <w:tcMar>
              <w:top w:w="40" w:type="dxa"/>
              <w:left w:w="200" w:type="dxa"/>
              <w:bottom w:w="40" w:type="dxa"/>
              <w:right w:w="200" w:type="dxa"/>
            </w:tcMar>
            <w:vAlign w:val="center"/>
          </w:tcPr>
          <w:p w14:paraId="1497E72E" w14:textId="77777777" w:rsidR="00B17E71" w:rsidRPr="00A742C7" w:rsidRDefault="00B17E71" w:rsidP="00B17E71">
            <w:pPr>
              <w:jc w:val="center"/>
              <w:rPr>
                <w:rFonts w:cs="Times New Roman"/>
                <w:sz w:val="20"/>
              </w:rPr>
            </w:pPr>
            <w:r w:rsidRPr="00A742C7">
              <w:rPr>
                <w:rFonts w:eastAsia="Times New Roman" w:cs="Times New Roman"/>
                <w:sz w:val="20"/>
              </w:rPr>
              <w:t>Котельная №21/172 пгт. Печенга (в.г. №21)</w:t>
            </w:r>
          </w:p>
        </w:tc>
        <w:tc>
          <w:tcPr>
            <w:tcW w:w="2283" w:type="dxa"/>
            <w:shd w:val="clear" w:color="auto" w:fill="FFFFFF"/>
            <w:tcMar>
              <w:top w:w="40" w:type="dxa"/>
              <w:left w:w="200" w:type="dxa"/>
              <w:bottom w:w="40" w:type="dxa"/>
              <w:right w:w="200" w:type="dxa"/>
            </w:tcMar>
            <w:vAlign w:val="center"/>
          </w:tcPr>
          <w:p w14:paraId="228C9C37"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0751AEEB"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63B0250A"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7789EF42"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01ACB622"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47F0FC70" w14:textId="77777777" w:rsidTr="00AC77AC">
        <w:trPr>
          <w:jc w:val="center"/>
        </w:trPr>
        <w:tc>
          <w:tcPr>
            <w:tcW w:w="1623" w:type="dxa"/>
            <w:shd w:val="clear" w:color="auto" w:fill="FFFFFF"/>
            <w:tcMar>
              <w:top w:w="40" w:type="dxa"/>
              <w:left w:w="20" w:type="dxa"/>
              <w:bottom w:w="40" w:type="dxa"/>
              <w:right w:w="20" w:type="dxa"/>
            </w:tcMar>
            <w:vAlign w:val="center"/>
          </w:tcPr>
          <w:p w14:paraId="33286B65" w14:textId="77777777" w:rsidR="00B17E71" w:rsidRPr="00A742C7" w:rsidRDefault="00B17E71" w:rsidP="00B17E71">
            <w:pPr>
              <w:jc w:val="center"/>
              <w:rPr>
                <w:rFonts w:cs="Times New Roman"/>
                <w:sz w:val="20"/>
              </w:rPr>
            </w:pPr>
            <w:r w:rsidRPr="00A742C7">
              <w:rPr>
                <w:rFonts w:eastAsia="Times New Roman" w:cs="Times New Roman"/>
                <w:sz w:val="20"/>
              </w:rPr>
              <w:t>32</w:t>
            </w:r>
          </w:p>
        </w:tc>
        <w:tc>
          <w:tcPr>
            <w:tcW w:w="2201" w:type="dxa"/>
            <w:shd w:val="clear" w:color="auto" w:fill="FFFFFF"/>
            <w:tcMar>
              <w:top w:w="40" w:type="dxa"/>
              <w:left w:w="200" w:type="dxa"/>
              <w:bottom w:w="40" w:type="dxa"/>
              <w:right w:w="200" w:type="dxa"/>
            </w:tcMar>
            <w:vAlign w:val="center"/>
          </w:tcPr>
          <w:p w14:paraId="30ACDD8E" w14:textId="77777777" w:rsidR="00B17E71" w:rsidRPr="00A742C7" w:rsidRDefault="00B17E71" w:rsidP="00B17E71">
            <w:pPr>
              <w:jc w:val="center"/>
              <w:rPr>
                <w:rFonts w:cs="Times New Roman"/>
                <w:sz w:val="20"/>
              </w:rPr>
            </w:pPr>
            <w:r w:rsidRPr="00A742C7">
              <w:rPr>
                <w:rFonts w:eastAsia="Times New Roman" w:cs="Times New Roman"/>
                <w:sz w:val="20"/>
              </w:rPr>
              <w:t>Котельная №38/177 пгт. Печенга (в.г. №38)</w:t>
            </w:r>
          </w:p>
        </w:tc>
        <w:tc>
          <w:tcPr>
            <w:tcW w:w="2283" w:type="dxa"/>
            <w:shd w:val="clear" w:color="auto" w:fill="FFFFFF"/>
            <w:tcMar>
              <w:top w:w="40" w:type="dxa"/>
              <w:left w:w="200" w:type="dxa"/>
              <w:bottom w:w="40" w:type="dxa"/>
              <w:right w:w="200" w:type="dxa"/>
            </w:tcMar>
            <w:vAlign w:val="center"/>
          </w:tcPr>
          <w:p w14:paraId="72BC5E95"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3F857DB4"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7F343ABA"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11BDF7B2"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3FD42089"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r w:rsidR="00B17E71" w:rsidRPr="00A742C7" w14:paraId="5B0CBDC4" w14:textId="77777777" w:rsidTr="00AC77AC">
        <w:trPr>
          <w:jc w:val="center"/>
        </w:trPr>
        <w:tc>
          <w:tcPr>
            <w:tcW w:w="1623" w:type="dxa"/>
            <w:shd w:val="clear" w:color="auto" w:fill="FFFFFF"/>
            <w:tcMar>
              <w:top w:w="40" w:type="dxa"/>
              <w:left w:w="20" w:type="dxa"/>
              <w:bottom w:w="40" w:type="dxa"/>
              <w:right w:w="20" w:type="dxa"/>
            </w:tcMar>
            <w:vAlign w:val="center"/>
          </w:tcPr>
          <w:p w14:paraId="03113845" w14:textId="77777777" w:rsidR="00B17E71" w:rsidRPr="00A742C7" w:rsidRDefault="00B17E71" w:rsidP="00B17E71">
            <w:pPr>
              <w:jc w:val="center"/>
              <w:rPr>
                <w:rFonts w:cs="Times New Roman"/>
                <w:sz w:val="20"/>
              </w:rPr>
            </w:pPr>
            <w:r w:rsidRPr="00A742C7">
              <w:rPr>
                <w:rFonts w:eastAsia="Times New Roman" w:cs="Times New Roman"/>
                <w:sz w:val="20"/>
              </w:rPr>
              <w:t>33</w:t>
            </w:r>
          </w:p>
        </w:tc>
        <w:tc>
          <w:tcPr>
            <w:tcW w:w="2201" w:type="dxa"/>
            <w:shd w:val="clear" w:color="auto" w:fill="FFFFFF"/>
            <w:tcMar>
              <w:top w:w="40" w:type="dxa"/>
              <w:left w:w="200" w:type="dxa"/>
              <w:bottom w:w="40" w:type="dxa"/>
              <w:right w:w="200" w:type="dxa"/>
            </w:tcMar>
            <w:vAlign w:val="center"/>
          </w:tcPr>
          <w:p w14:paraId="46A871E7" w14:textId="77777777" w:rsidR="00B17E71" w:rsidRPr="00A742C7" w:rsidRDefault="00B17E71" w:rsidP="00B17E71">
            <w:pPr>
              <w:jc w:val="center"/>
              <w:rPr>
                <w:rFonts w:cs="Times New Roman"/>
                <w:sz w:val="20"/>
              </w:rPr>
            </w:pPr>
            <w:r w:rsidRPr="00A742C7">
              <w:rPr>
                <w:rFonts w:eastAsia="Times New Roman" w:cs="Times New Roman"/>
                <w:sz w:val="20"/>
              </w:rPr>
              <w:t>Котельная №42/188 пгт. Печенга</w:t>
            </w:r>
            <w:r w:rsidR="00012C25" w:rsidRPr="00A742C7">
              <w:rPr>
                <w:rFonts w:eastAsia="Times New Roman" w:cs="Times New Roman"/>
                <w:sz w:val="20"/>
              </w:rPr>
              <w:t xml:space="preserve"> </w:t>
            </w:r>
            <w:r w:rsidRPr="00A742C7">
              <w:rPr>
                <w:rFonts w:eastAsia="Times New Roman" w:cs="Times New Roman"/>
                <w:sz w:val="20"/>
              </w:rPr>
              <w:t>(в.г. №42)</w:t>
            </w:r>
          </w:p>
        </w:tc>
        <w:tc>
          <w:tcPr>
            <w:tcW w:w="2283" w:type="dxa"/>
            <w:shd w:val="clear" w:color="auto" w:fill="FFFFFF"/>
            <w:tcMar>
              <w:top w:w="40" w:type="dxa"/>
              <w:left w:w="200" w:type="dxa"/>
              <w:bottom w:w="40" w:type="dxa"/>
              <w:right w:w="200" w:type="dxa"/>
            </w:tcMar>
            <w:vAlign w:val="center"/>
          </w:tcPr>
          <w:p w14:paraId="472685A9"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2244" w:type="dxa"/>
            <w:shd w:val="clear" w:color="auto" w:fill="FFFFFF"/>
            <w:tcMar>
              <w:top w:w="40" w:type="dxa"/>
              <w:left w:w="200" w:type="dxa"/>
              <w:bottom w:w="40" w:type="dxa"/>
              <w:right w:w="200" w:type="dxa"/>
            </w:tcMar>
            <w:vAlign w:val="center"/>
          </w:tcPr>
          <w:p w14:paraId="2BE26D9A" w14:textId="77777777" w:rsidR="00B17E71" w:rsidRPr="00A742C7" w:rsidRDefault="00B17E71" w:rsidP="00B17E71">
            <w:pPr>
              <w:jc w:val="center"/>
              <w:rPr>
                <w:rFonts w:cs="Times New Roman"/>
                <w:sz w:val="20"/>
              </w:rPr>
            </w:pPr>
            <w:r w:rsidRPr="00A742C7">
              <w:rPr>
                <w:rFonts w:eastAsia="Times New Roman" w:cs="Times New Roman"/>
                <w:sz w:val="20"/>
              </w:rPr>
              <w:t>источник, тепловые сети, абоненты</w:t>
            </w:r>
          </w:p>
        </w:tc>
        <w:tc>
          <w:tcPr>
            <w:tcW w:w="1731" w:type="dxa"/>
            <w:shd w:val="clear" w:color="auto" w:fill="FFFFFF"/>
            <w:tcMar>
              <w:top w:w="40" w:type="dxa"/>
              <w:left w:w="200" w:type="dxa"/>
              <w:bottom w:w="40" w:type="dxa"/>
              <w:right w:w="200" w:type="dxa"/>
            </w:tcMar>
            <w:vAlign w:val="center"/>
          </w:tcPr>
          <w:p w14:paraId="2893722E" w14:textId="77777777" w:rsidR="00B17E71" w:rsidRPr="00A742C7" w:rsidRDefault="00B17E71" w:rsidP="00B17E71">
            <w:pPr>
              <w:jc w:val="center"/>
              <w:rPr>
                <w:rFonts w:cs="Times New Roman"/>
                <w:sz w:val="20"/>
              </w:rPr>
            </w:pPr>
            <w:r w:rsidRPr="00A742C7">
              <w:rPr>
                <w:rFonts w:eastAsia="Times New Roman" w:cs="Times New Roman"/>
                <w:sz w:val="20"/>
              </w:rPr>
              <w:t>5</w:t>
            </w:r>
          </w:p>
        </w:tc>
        <w:tc>
          <w:tcPr>
            <w:tcW w:w="2281" w:type="dxa"/>
            <w:shd w:val="clear" w:color="auto" w:fill="FFFFFF"/>
            <w:tcMar>
              <w:top w:w="40" w:type="dxa"/>
              <w:left w:w="200" w:type="dxa"/>
              <w:bottom w:w="40" w:type="dxa"/>
              <w:right w:w="200" w:type="dxa"/>
            </w:tcMar>
            <w:vAlign w:val="center"/>
          </w:tcPr>
          <w:p w14:paraId="3B902242" w14:textId="77777777" w:rsidR="00B17E71" w:rsidRPr="00A742C7" w:rsidRDefault="00B17E71" w:rsidP="00B17E71">
            <w:pPr>
              <w:jc w:val="center"/>
              <w:rPr>
                <w:rFonts w:cs="Times New Roman"/>
                <w:sz w:val="20"/>
              </w:rPr>
            </w:pPr>
            <w:r w:rsidRPr="00A742C7">
              <w:rPr>
                <w:rFonts w:eastAsia="Times New Roman" w:cs="Times New Roman"/>
                <w:sz w:val="20"/>
              </w:rPr>
              <w:t>ФГБУ «ЦЖКУ» МО РФ</w:t>
            </w:r>
          </w:p>
        </w:tc>
        <w:tc>
          <w:tcPr>
            <w:tcW w:w="1914" w:type="dxa"/>
            <w:shd w:val="clear" w:color="auto" w:fill="FFFFFF"/>
            <w:tcMar>
              <w:top w:w="40" w:type="dxa"/>
              <w:left w:w="200" w:type="dxa"/>
              <w:bottom w:w="40" w:type="dxa"/>
              <w:right w:w="200" w:type="dxa"/>
            </w:tcMar>
            <w:vAlign w:val="center"/>
          </w:tcPr>
          <w:p w14:paraId="237F05C3" w14:textId="77777777" w:rsidR="00B17E71" w:rsidRPr="00A742C7" w:rsidRDefault="00B17E71" w:rsidP="00B17E71">
            <w:pPr>
              <w:jc w:val="center"/>
              <w:rPr>
                <w:rFonts w:cs="Times New Roman"/>
                <w:sz w:val="20"/>
              </w:rPr>
            </w:pPr>
            <w:r w:rsidRPr="00A742C7">
              <w:rPr>
                <w:rFonts w:eastAsia="Times New Roman" w:cs="Times New Roman"/>
                <w:sz w:val="20"/>
              </w:rPr>
              <w:t>Постановление № 195 16.11.2020</w:t>
            </w:r>
          </w:p>
        </w:tc>
      </w:tr>
    </w:tbl>
    <w:p w14:paraId="12D8DD53" w14:textId="77777777" w:rsidR="009A72F9" w:rsidRPr="00A742C7" w:rsidRDefault="009A72F9">
      <w:pPr>
        <w:rPr>
          <w:rFonts w:cs="Times New Roman"/>
        </w:rPr>
        <w:sectPr w:rsidR="009A72F9" w:rsidRPr="00A742C7">
          <w:pgSz w:w="16838" w:h="11906" w:orient="landscape"/>
          <w:pgMar w:top="1134" w:right="850" w:bottom="1134" w:left="1701" w:header="708" w:footer="708" w:gutter="0"/>
          <w:cols w:space="708"/>
          <w:docGrid w:linePitch="360"/>
        </w:sectPr>
      </w:pPr>
    </w:p>
    <w:p w14:paraId="24AF79D1" w14:textId="77777777" w:rsidR="009A51F2" w:rsidRPr="00A742C7" w:rsidRDefault="00080AB2" w:rsidP="009A51F2">
      <w:pPr>
        <w:pStyle w:val="2"/>
        <w:ind w:left="0" w:firstLine="0"/>
      </w:pPr>
      <w:hyperlink r:id="rId170" w:anchor="bookmark139" w:history="1">
        <w:bookmarkStart w:id="381" w:name="_Toc30085175"/>
        <w:bookmarkStart w:id="382" w:name="_Toc32845498"/>
        <w:bookmarkStart w:id="383" w:name="_Toc204085792"/>
        <w:r w:rsidR="009A51F2" w:rsidRPr="00A742C7">
          <w:t xml:space="preserve">Часть 3. </w:t>
        </w:r>
      </w:hyperlink>
      <w:bookmarkEnd w:id="381"/>
      <w:bookmarkEnd w:id="382"/>
      <w:r w:rsidR="009A51F2" w:rsidRPr="00A742C7">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383"/>
    </w:p>
    <w:p w14:paraId="7AE11765" w14:textId="77777777" w:rsidR="009A51F2" w:rsidRPr="00A742C7" w:rsidRDefault="009A51F2" w:rsidP="009A51F2">
      <w:pPr>
        <w:ind w:left="1" w:firstLine="566"/>
        <w:jc w:val="both"/>
        <w:rPr>
          <w:rFonts w:eastAsia="Times New Roman" w:cs="Times New Roman"/>
        </w:rPr>
      </w:pPr>
    </w:p>
    <w:p w14:paraId="284B810B"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73A24681"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3377B5F4"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128C2B7C"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sym w:font="Symbol" w:char="F02D"/>
      </w:r>
      <w:r w:rsidRPr="00A742C7">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266CDF5B"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sym w:font="Symbol" w:char="F02D"/>
      </w:r>
      <w:r w:rsidRPr="00A742C7">
        <w:rPr>
          <w:rFonts w:eastAsia="Times New Roman" w:cs="Times New Roman"/>
        </w:rPr>
        <w:t xml:space="preserve"> размер собственного капитала; </w:t>
      </w:r>
    </w:p>
    <w:p w14:paraId="39C17F73"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sym w:font="Symbol" w:char="F02D"/>
      </w:r>
      <w:r w:rsidRPr="00A742C7">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4F432D00"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5F224B1D"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41A889E0"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Единая теплоснабжающая организация при осуществлении своей деятельности обязана:</w:t>
      </w:r>
    </w:p>
    <w:p w14:paraId="79BE3741"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115AB380"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5FA4E4C7" w14:textId="77777777" w:rsidR="009A51F2" w:rsidRPr="00A742C7" w:rsidRDefault="009A51F2" w:rsidP="009A51F2">
      <w:pPr>
        <w:ind w:left="1" w:firstLine="708"/>
        <w:jc w:val="both"/>
        <w:rPr>
          <w:rFonts w:eastAsia="Times New Roman" w:cs="Times New Roman"/>
        </w:rPr>
      </w:pPr>
      <w:r w:rsidRPr="00A742C7">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53E997BC" w14:textId="77777777" w:rsidR="009A51F2" w:rsidRPr="00A742C7" w:rsidRDefault="009A51F2" w:rsidP="009A51F2">
      <w:pPr>
        <w:ind w:firstLine="709"/>
        <w:jc w:val="both"/>
        <w:rPr>
          <w:rFonts w:eastAsia="Times New Roman" w:cs="Times New Roman"/>
          <w:color w:val="000000" w:themeColor="text1"/>
        </w:rPr>
      </w:pPr>
      <w:r w:rsidRPr="00A742C7">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14:paraId="436EE149" w14:textId="77777777" w:rsidR="009A51F2" w:rsidRPr="00A742C7" w:rsidRDefault="009A51F2" w:rsidP="009A51F2">
      <w:pPr>
        <w:pStyle w:val="a1"/>
        <w:rPr>
          <w:rFonts w:cs="Times New Roman"/>
          <w:lang w:eastAsia="ru-RU"/>
        </w:rPr>
      </w:pPr>
    </w:p>
    <w:p w14:paraId="0FC58D22" w14:textId="77777777" w:rsidR="009A72F9" w:rsidRPr="00A742C7" w:rsidRDefault="009A72F9">
      <w:pPr>
        <w:rPr>
          <w:rFonts w:cs="Times New Roman"/>
        </w:rPr>
        <w:sectPr w:rsidR="009A72F9" w:rsidRPr="00A742C7">
          <w:pgSz w:w="11906" w:h="16838"/>
          <w:pgMar w:top="1134" w:right="850" w:bottom="1134" w:left="1701" w:header="708" w:footer="708" w:gutter="0"/>
          <w:cols w:space="708"/>
          <w:docGrid w:linePitch="360"/>
        </w:sectPr>
      </w:pPr>
    </w:p>
    <w:p w14:paraId="28C3FC23" w14:textId="77777777" w:rsidR="009A51F2" w:rsidRPr="00A742C7" w:rsidRDefault="009A51F2" w:rsidP="009A51F2">
      <w:pPr>
        <w:pStyle w:val="a1"/>
        <w:jc w:val="center"/>
        <w:rPr>
          <w:rFonts w:cs="Times New Roman"/>
          <w:lang w:eastAsia="ru-RU"/>
        </w:rPr>
      </w:pPr>
    </w:p>
    <w:p w14:paraId="01AC99B2" w14:textId="77777777" w:rsidR="009A72F9" w:rsidRPr="00A742C7" w:rsidRDefault="009A51F2">
      <w:pPr>
        <w:spacing w:before="400" w:after="200"/>
        <w:rPr>
          <w:rFonts w:cs="Times New Roman"/>
        </w:rPr>
      </w:pPr>
      <w:r w:rsidRPr="00A742C7">
        <w:rPr>
          <w:rFonts w:cs="Times New Roman"/>
          <w:b/>
        </w:rPr>
        <w:t>Таблица 15.3.1 - Сравнительный анализ критериев определения ЕТО в системах теплоснабжения</w:t>
      </w:r>
    </w:p>
    <w:tbl>
      <w:tblPr>
        <w:tblStyle w:val="aa"/>
        <w:tblW w:w="5000" w:type="pct"/>
        <w:jc w:val="center"/>
        <w:tblInd w:w="0" w:type="dxa"/>
        <w:tblLook w:val="04A0" w:firstRow="1" w:lastRow="0" w:firstColumn="1" w:lastColumn="0" w:noHBand="0" w:noVBand="1"/>
      </w:tblPr>
      <w:tblGrid>
        <w:gridCol w:w="1486"/>
        <w:gridCol w:w="2017"/>
        <w:gridCol w:w="1702"/>
        <w:gridCol w:w="2093"/>
        <w:gridCol w:w="2057"/>
        <w:gridCol w:w="2057"/>
        <w:gridCol w:w="1888"/>
        <w:gridCol w:w="1288"/>
        <w:gridCol w:w="1549"/>
        <w:gridCol w:w="1587"/>
        <w:gridCol w:w="2091"/>
        <w:gridCol w:w="1435"/>
      </w:tblGrid>
      <w:tr w:rsidR="009A72F9" w:rsidRPr="00A742C7" w14:paraId="42DB48B2" w14:textId="77777777" w:rsidTr="00F561C3">
        <w:trPr>
          <w:tblHeader/>
          <w:jc w:val="center"/>
        </w:trPr>
        <w:tc>
          <w:tcPr>
            <w:tcW w:w="1486" w:type="dxa"/>
            <w:shd w:val="clear" w:color="auto" w:fill="F2F2F2"/>
            <w:tcMar>
              <w:top w:w="120" w:type="dxa"/>
              <w:left w:w="20" w:type="dxa"/>
              <w:bottom w:w="120" w:type="dxa"/>
              <w:right w:w="20" w:type="dxa"/>
            </w:tcMar>
            <w:vAlign w:val="center"/>
          </w:tcPr>
          <w:p w14:paraId="5590E002" w14:textId="77777777" w:rsidR="009A72F9" w:rsidRPr="00A742C7" w:rsidRDefault="009A51F2">
            <w:pPr>
              <w:jc w:val="center"/>
              <w:rPr>
                <w:rFonts w:cs="Times New Roman"/>
              </w:rPr>
            </w:pPr>
            <w:r w:rsidRPr="00A742C7">
              <w:rPr>
                <w:rFonts w:eastAsia="Times New Roman" w:cs="Times New Roman"/>
                <w:sz w:val="20"/>
                <w:szCs w:val="20"/>
              </w:rPr>
              <w:t>№ системы теплоснабжения</w:t>
            </w:r>
          </w:p>
        </w:tc>
        <w:tc>
          <w:tcPr>
            <w:tcW w:w="2017" w:type="dxa"/>
            <w:shd w:val="clear" w:color="auto" w:fill="F2F2F2"/>
            <w:tcMar>
              <w:top w:w="120" w:type="dxa"/>
              <w:left w:w="200" w:type="dxa"/>
              <w:bottom w:w="120" w:type="dxa"/>
              <w:right w:w="200" w:type="dxa"/>
            </w:tcMar>
            <w:vAlign w:val="center"/>
          </w:tcPr>
          <w:p w14:paraId="31EE9C39" w14:textId="77777777" w:rsidR="009A72F9" w:rsidRPr="00A742C7" w:rsidRDefault="009A51F2">
            <w:pPr>
              <w:jc w:val="center"/>
              <w:rPr>
                <w:rFonts w:cs="Times New Roman"/>
              </w:rPr>
            </w:pPr>
            <w:r w:rsidRPr="00A742C7">
              <w:rPr>
                <w:rFonts w:eastAsia="Times New Roman" w:cs="Times New Roman"/>
                <w:sz w:val="20"/>
                <w:szCs w:val="20"/>
              </w:rPr>
              <w:t>Наименования источников тепловой энергии в системе теплоснабжения</w:t>
            </w:r>
          </w:p>
        </w:tc>
        <w:tc>
          <w:tcPr>
            <w:tcW w:w="1702" w:type="dxa"/>
            <w:shd w:val="clear" w:color="auto" w:fill="F2F2F2"/>
            <w:tcMar>
              <w:top w:w="120" w:type="dxa"/>
              <w:left w:w="200" w:type="dxa"/>
              <w:bottom w:w="120" w:type="dxa"/>
              <w:right w:w="200" w:type="dxa"/>
            </w:tcMar>
            <w:vAlign w:val="center"/>
          </w:tcPr>
          <w:p w14:paraId="29EC0BFA" w14:textId="77777777" w:rsidR="009A72F9" w:rsidRPr="00A742C7" w:rsidRDefault="009A51F2">
            <w:pPr>
              <w:jc w:val="center"/>
              <w:rPr>
                <w:rFonts w:cs="Times New Roman"/>
              </w:rPr>
            </w:pPr>
            <w:r w:rsidRPr="00A742C7">
              <w:rPr>
                <w:rFonts w:eastAsia="Times New Roman" w:cs="Times New Roman"/>
                <w:sz w:val="20"/>
                <w:szCs w:val="20"/>
              </w:rPr>
              <w:t>Располагаемая тепловая мощность источника, Гкал/ч</w:t>
            </w:r>
          </w:p>
        </w:tc>
        <w:tc>
          <w:tcPr>
            <w:tcW w:w="2093" w:type="dxa"/>
            <w:shd w:val="clear" w:color="auto" w:fill="F2F2F2"/>
            <w:tcMar>
              <w:top w:w="120" w:type="dxa"/>
              <w:left w:w="200" w:type="dxa"/>
              <w:bottom w:w="120" w:type="dxa"/>
              <w:right w:w="200" w:type="dxa"/>
            </w:tcMar>
            <w:vAlign w:val="center"/>
          </w:tcPr>
          <w:p w14:paraId="5F94446B" w14:textId="77777777" w:rsidR="009A72F9" w:rsidRPr="00A742C7" w:rsidRDefault="009A51F2">
            <w:pPr>
              <w:jc w:val="center"/>
              <w:rPr>
                <w:rFonts w:cs="Times New Roman"/>
              </w:rPr>
            </w:pPr>
            <w:r w:rsidRPr="00A742C7">
              <w:rPr>
                <w:rFonts w:eastAsia="Times New Roman" w:cs="Times New Roman"/>
                <w:sz w:val="20"/>
                <w:szCs w:val="20"/>
              </w:rPr>
              <w:t>Теплоснабжающие (теплосетевые) организации в границах системы теплоснабжения</w:t>
            </w:r>
          </w:p>
        </w:tc>
        <w:tc>
          <w:tcPr>
            <w:tcW w:w="2057" w:type="dxa"/>
            <w:shd w:val="clear" w:color="auto" w:fill="F2F2F2"/>
            <w:tcMar>
              <w:top w:w="120" w:type="dxa"/>
              <w:left w:w="200" w:type="dxa"/>
              <w:bottom w:w="120" w:type="dxa"/>
              <w:right w:w="200" w:type="dxa"/>
            </w:tcMar>
            <w:vAlign w:val="center"/>
          </w:tcPr>
          <w:p w14:paraId="5611AB77" w14:textId="77777777" w:rsidR="009A72F9" w:rsidRPr="00A742C7" w:rsidRDefault="009A51F2">
            <w:pPr>
              <w:jc w:val="center"/>
              <w:rPr>
                <w:rFonts w:cs="Times New Roman"/>
              </w:rPr>
            </w:pPr>
            <w:r w:rsidRPr="00A742C7">
              <w:rPr>
                <w:rFonts w:eastAsia="Times New Roman" w:cs="Times New Roman"/>
                <w:sz w:val="20"/>
                <w:szCs w:val="20"/>
              </w:rPr>
              <w:t>Размер собственного капитала теплоснабжающей (теплосетевой) организации, тыс. руб.</w:t>
            </w:r>
          </w:p>
        </w:tc>
        <w:tc>
          <w:tcPr>
            <w:tcW w:w="2057" w:type="dxa"/>
            <w:shd w:val="clear" w:color="auto" w:fill="F2F2F2"/>
            <w:tcMar>
              <w:top w:w="120" w:type="dxa"/>
              <w:left w:w="200" w:type="dxa"/>
              <w:bottom w:w="120" w:type="dxa"/>
              <w:right w:w="200" w:type="dxa"/>
            </w:tcMar>
            <w:vAlign w:val="center"/>
          </w:tcPr>
          <w:p w14:paraId="7EEBD1F6" w14:textId="77777777" w:rsidR="009A72F9" w:rsidRPr="00A742C7" w:rsidRDefault="009A51F2">
            <w:pPr>
              <w:jc w:val="center"/>
              <w:rPr>
                <w:rFonts w:cs="Times New Roman"/>
              </w:rPr>
            </w:pPr>
            <w:r w:rsidRPr="00A742C7">
              <w:rPr>
                <w:rFonts w:eastAsia="Times New Roman" w:cs="Times New Roman"/>
                <w:sz w:val="20"/>
                <w:szCs w:val="20"/>
              </w:rPr>
              <w:t>Объекты систем теплоснабжения в обслуживании теплоснабжающей (теплосетевой) организации</w:t>
            </w:r>
          </w:p>
        </w:tc>
        <w:tc>
          <w:tcPr>
            <w:tcW w:w="1888" w:type="dxa"/>
            <w:shd w:val="clear" w:color="auto" w:fill="F2F2F2"/>
            <w:tcMar>
              <w:top w:w="120" w:type="dxa"/>
              <w:left w:w="200" w:type="dxa"/>
              <w:bottom w:w="120" w:type="dxa"/>
              <w:right w:w="200" w:type="dxa"/>
            </w:tcMar>
            <w:vAlign w:val="center"/>
          </w:tcPr>
          <w:p w14:paraId="37E2D37D" w14:textId="77777777" w:rsidR="009A72F9" w:rsidRPr="00A742C7" w:rsidRDefault="009A51F2">
            <w:pPr>
              <w:jc w:val="center"/>
              <w:rPr>
                <w:rFonts w:cs="Times New Roman"/>
              </w:rPr>
            </w:pPr>
            <w:r w:rsidRPr="00A742C7">
              <w:rPr>
                <w:rFonts w:eastAsia="Times New Roman" w:cs="Times New Roman"/>
                <w:sz w:val="20"/>
                <w:szCs w:val="20"/>
              </w:rPr>
              <w:t>Вид имущественного права (источник/ тепловые сети)</w:t>
            </w:r>
          </w:p>
        </w:tc>
        <w:tc>
          <w:tcPr>
            <w:tcW w:w="1288" w:type="dxa"/>
            <w:shd w:val="clear" w:color="auto" w:fill="F2F2F2"/>
            <w:tcMar>
              <w:top w:w="120" w:type="dxa"/>
              <w:left w:w="200" w:type="dxa"/>
              <w:bottom w:w="120" w:type="dxa"/>
              <w:right w:w="200" w:type="dxa"/>
            </w:tcMar>
            <w:vAlign w:val="center"/>
          </w:tcPr>
          <w:p w14:paraId="13D82579" w14:textId="77777777" w:rsidR="009A72F9" w:rsidRPr="00A742C7" w:rsidRDefault="009A51F2">
            <w:pPr>
              <w:jc w:val="center"/>
              <w:rPr>
                <w:rFonts w:cs="Times New Roman"/>
              </w:rPr>
            </w:pPr>
            <w:r w:rsidRPr="00A742C7">
              <w:rPr>
                <w:rFonts w:eastAsia="Times New Roman" w:cs="Times New Roman"/>
                <w:sz w:val="20"/>
                <w:szCs w:val="20"/>
              </w:rPr>
              <w:t>Емкость тепловых сетей, м3</w:t>
            </w:r>
          </w:p>
        </w:tc>
        <w:tc>
          <w:tcPr>
            <w:tcW w:w="1549" w:type="dxa"/>
            <w:shd w:val="clear" w:color="auto" w:fill="F2F2F2"/>
            <w:tcMar>
              <w:top w:w="120" w:type="dxa"/>
              <w:left w:w="200" w:type="dxa"/>
              <w:bottom w:w="120" w:type="dxa"/>
              <w:right w:w="200" w:type="dxa"/>
            </w:tcMar>
            <w:vAlign w:val="center"/>
          </w:tcPr>
          <w:p w14:paraId="66225C3C" w14:textId="77777777" w:rsidR="009A72F9" w:rsidRPr="00A742C7" w:rsidRDefault="009A51F2">
            <w:pPr>
              <w:jc w:val="center"/>
              <w:rPr>
                <w:rFonts w:cs="Times New Roman"/>
              </w:rPr>
            </w:pPr>
            <w:r w:rsidRPr="00A742C7">
              <w:rPr>
                <w:rFonts w:eastAsia="Times New Roman" w:cs="Times New Roman"/>
                <w:sz w:val="20"/>
                <w:szCs w:val="20"/>
              </w:rPr>
              <w:t>Информация о подаче заявки на присвоение статуса ЕТО</w:t>
            </w:r>
          </w:p>
        </w:tc>
        <w:tc>
          <w:tcPr>
            <w:tcW w:w="1587" w:type="dxa"/>
            <w:shd w:val="clear" w:color="auto" w:fill="F2F2F2"/>
            <w:tcMar>
              <w:top w:w="120" w:type="dxa"/>
              <w:left w:w="200" w:type="dxa"/>
              <w:bottom w:w="120" w:type="dxa"/>
              <w:right w:w="200" w:type="dxa"/>
            </w:tcMar>
            <w:vAlign w:val="center"/>
          </w:tcPr>
          <w:p w14:paraId="4F395C5D" w14:textId="77777777" w:rsidR="009A72F9" w:rsidRPr="00A742C7" w:rsidRDefault="009A51F2">
            <w:pPr>
              <w:jc w:val="center"/>
              <w:rPr>
                <w:rFonts w:cs="Times New Roman"/>
              </w:rPr>
            </w:pPr>
            <w:r w:rsidRPr="00A742C7">
              <w:rPr>
                <w:rFonts w:eastAsia="Times New Roman" w:cs="Times New Roman"/>
                <w:sz w:val="20"/>
                <w:szCs w:val="20"/>
              </w:rPr>
              <w:t>№ зоны деятельности</w:t>
            </w:r>
          </w:p>
        </w:tc>
        <w:tc>
          <w:tcPr>
            <w:tcW w:w="2091" w:type="dxa"/>
            <w:shd w:val="clear" w:color="auto" w:fill="F2F2F2"/>
            <w:tcMar>
              <w:top w:w="120" w:type="dxa"/>
              <w:left w:w="200" w:type="dxa"/>
              <w:bottom w:w="120" w:type="dxa"/>
              <w:right w:w="200" w:type="dxa"/>
            </w:tcMar>
            <w:vAlign w:val="center"/>
          </w:tcPr>
          <w:p w14:paraId="66992B35" w14:textId="77777777" w:rsidR="009A72F9" w:rsidRPr="00A742C7" w:rsidRDefault="009A51F2">
            <w:pPr>
              <w:jc w:val="center"/>
              <w:rPr>
                <w:rFonts w:cs="Times New Roman"/>
              </w:rPr>
            </w:pPr>
            <w:r w:rsidRPr="00A742C7">
              <w:rPr>
                <w:rFonts w:eastAsia="Times New Roman" w:cs="Times New Roman"/>
                <w:sz w:val="20"/>
                <w:szCs w:val="20"/>
              </w:rPr>
              <w:t>Утвержденная ЕТО</w:t>
            </w:r>
          </w:p>
        </w:tc>
        <w:tc>
          <w:tcPr>
            <w:tcW w:w="1435" w:type="dxa"/>
            <w:shd w:val="clear" w:color="auto" w:fill="F2F2F2"/>
            <w:tcMar>
              <w:top w:w="120" w:type="dxa"/>
              <w:left w:w="200" w:type="dxa"/>
              <w:bottom w:w="120" w:type="dxa"/>
              <w:right w:w="200" w:type="dxa"/>
            </w:tcMar>
            <w:vAlign w:val="center"/>
          </w:tcPr>
          <w:p w14:paraId="1D1B7EC7" w14:textId="77777777" w:rsidR="009A72F9" w:rsidRPr="00A742C7" w:rsidRDefault="009A51F2">
            <w:pPr>
              <w:jc w:val="center"/>
              <w:rPr>
                <w:rFonts w:cs="Times New Roman"/>
              </w:rPr>
            </w:pPr>
            <w:r w:rsidRPr="00A742C7">
              <w:rPr>
                <w:rFonts w:eastAsia="Times New Roman" w:cs="Times New Roman"/>
                <w:sz w:val="20"/>
                <w:szCs w:val="20"/>
              </w:rPr>
              <w:t>Основание для присвоения статуса ЕТО</w:t>
            </w:r>
          </w:p>
        </w:tc>
      </w:tr>
      <w:tr w:rsidR="009A72F9" w:rsidRPr="00A742C7" w14:paraId="0BAC8CD4" w14:textId="77777777" w:rsidTr="00F561C3">
        <w:trPr>
          <w:jc w:val="center"/>
        </w:trPr>
        <w:tc>
          <w:tcPr>
            <w:tcW w:w="1486" w:type="dxa"/>
            <w:vMerge w:val="restart"/>
            <w:shd w:val="clear" w:color="auto" w:fill="FFFFFF"/>
            <w:tcMar>
              <w:top w:w="40" w:type="dxa"/>
              <w:left w:w="20" w:type="dxa"/>
              <w:bottom w:w="40" w:type="dxa"/>
              <w:right w:w="20" w:type="dxa"/>
            </w:tcMar>
            <w:vAlign w:val="center"/>
          </w:tcPr>
          <w:p w14:paraId="7180BB8A" w14:textId="77777777" w:rsidR="009A72F9" w:rsidRPr="00A742C7" w:rsidRDefault="009A51F2">
            <w:pPr>
              <w:jc w:val="center"/>
              <w:rPr>
                <w:rFonts w:cs="Times New Roman"/>
              </w:rPr>
            </w:pPr>
            <w:r w:rsidRPr="00A742C7">
              <w:rPr>
                <w:rFonts w:eastAsia="Times New Roman" w:cs="Times New Roman"/>
                <w:sz w:val="20"/>
                <w:szCs w:val="20"/>
              </w:rPr>
              <w:t>1</w:t>
            </w:r>
          </w:p>
        </w:tc>
        <w:tc>
          <w:tcPr>
            <w:tcW w:w="2017" w:type="dxa"/>
            <w:vMerge w:val="restart"/>
            <w:shd w:val="clear" w:color="auto" w:fill="FFFFFF"/>
            <w:tcMar>
              <w:top w:w="40" w:type="dxa"/>
              <w:left w:w="200" w:type="dxa"/>
              <w:bottom w:w="40" w:type="dxa"/>
              <w:right w:w="200" w:type="dxa"/>
            </w:tcMar>
            <w:vAlign w:val="center"/>
          </w:tcPr>
          <w:p w14:paraId="72A78608" w14:textId="77777777" w:rsidR="009A72F9" w:rsidRPr="00A742C7" w:rsidRDefault="009A51F2">
            <w:pPr>
              <w:jc w:val="center"/>
              <w:rPr>
                <w:rFonts w:cs="Times New Roman"/>
              </w:rPr>
            </w:pPr>
            <w:r w:rsidRPr="00A742C7">
              <w:rPr>
                <w:rFonts w:eastAsia="Times New Roman" w:cs="Times New Roman"/>
                <w:sz w:val="20"/>
                <w:szCs w:val="20"/>
              </w:rPr>
              <w:t>Котельная "Заполярный"</w:t>
            </w:r>
          </w:p>
        </w:tc>
        <w:tc>
          <w:tcPr>
            <w:tcW w:w="1702" w:type="dxa"/>
            <w:shd w:val="clear" w:color="auto" w:fill="FFFFFF"/>
            <w:tcMar>
              <w:top w:w="40" w:type="dxa"/>
              <w:left w:w="200" w:type="dxa"/>
              <w:bottom w:w="40" w:type="dxa"/>
              <w:right w:w="200" w:type="dxa"/>
            </w:tcMar>
            <w:vAlign w:val="center"/>
          </w:tcPr>
          <w:p w14:paraId="1FCDC623" w14:textId="77777777" w:rsidR="009A72F9" w:rsidRPr="00A742C7" w:rsidRDefault="009A51F2">
            <w:pPr>
              <w:jc w:val="center"/>
              <w:rPr>
                <w:rFonts w:cs="Times New Roman"/>
              </w:rPr>
            </w:pPr>
            <w:r w:rsidRPr="00A742C7">
              <w:rPr>
                <w:rFonts w:eastAsia="Times New Roman" w:cs="Times New Roman"/>
                <w:sz w:val="20"/>
                <w:szCs w:val="20"/>
              </w:rPr>
              <w:t>223,9500</w:t>
            </w:r>
          </w:p>
        </w:tc>
        <w:tc>
          <w:tcPr>
            <w:tcW w:w="2093" w:type="dxa"/>
            <w:shd w:val="clear" w:color="auto" w:fill="FFFFFF"/>
            <w:tcMar>
              <w:top w:w="40" w:type="dxa"/>
              <w:left w:w="200" w:type="dxa"/>
              <w:bottom w:w="40" w:type="dxa"/>
              <w:right w:w="200" w:type="dxa"/>
            </w:tcMar>
            <w:vAlign w:val="center"/>
          </w:tcPr>
          <w:p w14:paraId="3436EF7A" w14:textId="77777777" w:rsidR="009A72F9" w:rsidRPr="00A742C7" w:rsidRDefault="009A51F2">
            <w:pPr>
              <w:jc w:val="center"/>
              <w:rPr>
                <w:rFonts w:cs="Times New Roman"/>
              </w:rPr>
            </w:pPr>
            <w:r w:rsidRPr="00A742C7">
              <w:rPr>
                <w:rFonts w:eastAsia="Times New Roman" w:cs="Times New Roman"/>
                <w:sz w:val="20"/>
                <w:szCs w:val="20"/>
              </w:rPr>
              <w:t>АО «МЭС»</w:t>
            </w:r>
          </w:p>
        </w:tc>
        <w:tc>
          <w:tcPr>
            <w:tcW w:w="2057" w:type="dxa"/>
            <w:shd w:val="clear" w:color="auto" w:fill="FFFFFF"/>
            <w:tcMar>
              <w:top w:w="40" w:type="dxa"/>
              <w:left w:w="200" w:type="dxa"/>
              <w:bottom w:w="40" w:type="dxa"/>
              <w:right w:w="200" w:type="dxa"/>
            </w:tcMar>
            <w:vAlign w:val="center"/>
          </w:tcPr>
          <w:p w14:paraId="3A8DEF17" w14:textId="77777777" w:rsidR="009A72F9" w:rsidRPr="00A742C7" w:rsidRDefault="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721A220A" w14:textId="77777777" w:rsidR="009A72F9" w:rsidRPr="00A742C7" w:rsidRDefault="009A51F2">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6F98CDEB" w14:textId="77777777" w:rsidR="009A72F9" w:rsidRPr="00A742C7" w:rsidRDefault="009A51F2">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420ACFA" w14:textId="77777777" w:rsidR="009A72F9" w:rsidRPr="00A742C7" w:rsidRDefault="009A51F2">
            <w:pPr>
              <w:jc w:val="center"/>
              <w:rPr>
                <w:rFonts w:cs="Times New Roman"/>
              </w:rPr>
            </w:pPr>
            <w:r w:rsidRPr="00A742C7">
              <w:rPr>
                <w:rFonts w:eastAsia="Times New Roman" w:cs="Times New Roman"/>
                <w:sz w:val="20"/>
                <w:szCs w:val="20"/>
              </w:rPr>
              <w:t>12,5600</w:t>
            </w:r>
          </w:p>
        </w:tc>
        <w:tc>
          <w:tcPr>
            <w:tcW w:w="1549" w:type="dxa"/>
            <w:shd w:val="clear" w:color="auto" w:fill="FFFFFF"/>
            <w:tcMar>
              <w:top w:w="40" w:type="dxa"/>
              <w:left w:w="200" w:type="dxa"/>
              <w:bottom w:w="40" w:type="dxa"/>
              <w:right w:w="200" w:type="dxa"/>
            </w:tcMar>
            <w:vAlign w:val="center"/>
          </w:tcPr>
          <w:p w14:paraId="0498CF5C" w14:textId="77777777" w:rsidR="009A72F9" w:rsidRPr="00A742C7" w:rsidRDefault="009A51F2">
            <w:pPr>
              <w:jc w:val="center"/>
              <w:rPr>
                <w:rFonts w:cs="Times New Roman"/>
              </w:rPr>
            </w:pPr>
            <w:r w:rsidRPr="00A742C7">
              <w:rPr>
                <w:rFonts w:eastAsia="Times New Roman" w:cs="Times New Roman"/>
                <w:sz w:val="20"/>
                <w:szCs w:val="20"/>
              </w:rPr>
              <w:t>не подавалась</w:t>
            </w:r>
          </w:p>
        </w:tc>
        <w:tc>
          <w:tcPr>
            <w:tcW w:w="1587" w:type="dxa"/>
            <w:vMerge w:val="restart"/>
            <w:shd w:val="clear" w:color="auto" w:fill="FFFFFF"/>
            <w:tcMar>
              <w:top w:w="40" w:type="dxa"/>
              <w:left w:w="200" w:type="dxa"/>
              <w:bottom w:w="40" w:type="dxa"/>
              <w:right w:w="200" w:type="dxa"/>
            </w:tcMar>
            <w:vAlign w:val="center"/>
          </w:tcPr>
          <w:p w14:paraId="7557BC68" w14:textId="77777777" w:rsidR="009A72F9" w:rsidRPr="00A742C7" w:rsidRDefault="009A51F2">
            <w:pPr>
              <w:jc w:val="center"/>
              <w:rPr>
                <w:rFonts w:cs="Times New Roman"/>
              </w:rPr>
            </w:pPr>
            <w:r w:rsidRPr="00A742C7">
              <w:rPr>
                <w:rFonts w:eastAsia="Times New Roman" w:cs="Times New Roman"/>
                <w:sz w:val="20"/>
                <w:szCs w:val="20"/>
              </w:rPr>
              <w:t>1</w:t>
            </w:r>
          </w:p>
        </w:tc>
        <w:tc>
          <w:tcPr>
            <w:tcW w:w="2091" w:type="dxa"/>
            <w:vMerge w:val="restart"/>
            <w:shd w:val="clear" w:color="auto" w:fill="FFFFFF"/>
            <w:tcMar>
              <w:top w:w="40" w:type="dxa"/>
              <w:left w:w="200" w:type="dxa"/>
              <w:bottom w:w="40" w:type="dxa"/>
              <w:right w:w="200" w:type="dxa"/>
            </w:tcMar>
            <w:vAlign w:val="center"/>
          </w:tcPr>
          <w:p w14:paraId="41E3E6A1" w14:textId="77777777" w:rsidR="009A72F9" w:rsidRPr="00A742C7" w:rsidRDefault="009A51F2">
            <w:pPr>
              <w:jc w:val="center"/>
              <w:rPr>
                <w:rFonts w:cs="Times New Roman"/>
              </w:rPr>
            </w:pPr>
            <w:r w:rsidRPr="00A742C7">
              <w:rPr>
                <w:rFonts w:eastAsia="Times New Roman" w:cs="Times New Roman"/>
                <w:sz w:val="20"/>
                <w:szCs w:val="20"/>
              </w:rPr>
              <w:t>АО «МЭС»</w:t>
            </w:r>
          </w:p>
        </w:tc>
        <w:tc>
          <w:tcPr>
            <w:tcW w:w="1435" w:type="dxa"/>
            <w:vMerge w:val="restart"/>
            <w:shd w:val="clear" w:color="auto" w:fill="FFFFFF"/>
            <w:tcMar>
              <w:top w:w="40" w:type="dxa"/>
              <w:left w:w="200" w:type="dxa"/>
              <w:bottom w:w="40" w:type="dxa"/>
              <w:right w:w="200" w:type="dxa"/>
            </w:tcMar>
            <w:vAlign w:val="center"/>
          </w:tcPr>
          <w:p w14:paraId="5F138A46" w14:textId="77777777" w:rsidR="009A72F9" w:rsidRPr="00A742C7" w:rsidRDefault="009A51F2">
            <w:pPr>
              <w:jc w:val="center"/>
              <w:rPr>
                <w:rFonts w:cs="Times New Roman"/>
              </w:rPr>
            </w:pPr>
            <w:r w:rsidRPr="00A742C7">
              <w:rPr>
                <w:rFonts w:eastAsia="Times New Roman" w:cs="Times New Roman"/>
                <w:sz w:val="20"/>
                <w:szCs w:val="20"/>
              </w:rPr>
              <w:t>п. 6-11 ПП РФ от 08.08.2012 N 808</w:t>
            </w:r>
          </w:p>
        </w:tc>
      </w:tr>
      <w:tr w:rsidR="009A72F9" w:rsidRPr="00A742C7" w14:paraId="4E54AAA5" w14:textId="77777777" w:rsidTr="00F561C3">
        <w:trPr>
          <w:jc w:val="center"/>
        </w:trPr>
        <w:tc>
          <w:tcPr>
            <w:tcW w:w="1486" w:type="dxa"/>
            <w:vMerge/>
          </w:tcPr>
          <w:p w14:paraId="75A35BFB" w14:textId="77777777" w:rsidR="009A72F9" w:rsidRPr="00A742C7" w:rsidRDefault="009A72F9">
            <w:pPr>
              <w:rPr>
                <w:rFonts w:cs="Times New Roman"/>
              </w:rPr>
            </w:pPr>
          </w:p>
        </w:tc>
        <w:tc>
          <w:tcPr>
            <w:tcW w:w="2017" w:type="dxa"/>
            <w:vMerge/>
          </w:tcPr>
          <w:p w14:paraId="170CAA84" w14:textId="77777777" w:rsidR="009A72F9" w:rsidRPr="00A742C7" w:rsidRDefault="009A72F9">
            <w:pPr>
              <w:rPr>
                <w:rFonts w:cs="Times New Roman"/>
              </w:rPr>
            </w:pPr>
          </w:p>
        </w:tc>
        <w:tc>
          <w:tcPr>
            <w:tcW w:w="1702" w:type="dxa"/>
            <w:shd w:val="clear" w:color="auto" w:fill="FFFFFF"/>
            <w:tcMar>
              <w:top w:w="40" w:type="dxa"/>
              <w:left w:w="200" w:type="dxa"/>
              <w:bottom w:w="40" w:type="dxa"/>
              <w:right w:w="200" w:type="dxa"/>
            </w:tcMar>
            <w:vAlign w:val="center"/>
          </w:tcPr>
          <w:p w14:paraId="5BF64705" w14:textId="77777777" w:rsidR="009A72F9" w:rsidRPr="00A742C7" w:rsidRDefault="009A51F2">
            <w:pPr>
              <w:jc w:val="center"/>
              <w:rPr>
                <w:rFonts w:cs="Times New Roman"/>
              </w:rPr>
            </w:pPr>
            <w:r w:rsidRPr="00A742C7">
              <w:rPr>
                <w:rFonts w:eastAsia="Times New Roman" w:cs="Times New Roman"/>
                <w:sz w:val="20"/>
                <w:szCs w:val="20"/>
              </w:rPr>
              <w:t>0</w:t>
            </w:r>
            <w:r w:rsidR="00F31013" w:rsidRPr="00A742C7">
              <w:rPr>
                <w:rFonts w:eastAsia="Times New Roman" w:cs="Times New Roman"/>
                <w:sz w:val="20"/>
                <w:szCs w:val="20"/>
              </w:rPr>
              <w:t>,00</w:t>
            </w:r>
          </w:p>
        </w:tc>
        <w:tc>
          <w:tcPr>
            <w:tcW w:w="2093" w:type="dxa"/>
            <w:shd w:val="clear" w:color="auto" w:fill="FFFFFF"/>
            <w:tcMar>
              <w:top w:w="40" w:type="dxa"/>
              <w:left w:w="200" w:type="dxa"/>
              <w:bottom w:w="40" w:type="dxa"/>
              <w:right w:w="200" w:type="dxa"/>
            </w:tcMar>
            <w:vAlign w:val="center"/>
          </w:tcPr>
          <w:p w14:paraId="120F6615" w14:textId="77777777" w:rsidR="009A72F9" w:rsidRPr="00A742C7" w:rsidRDefault="009A51F2">
            <w:pPr>
              <w:jc w:val="center"/>
              <w:rPr>
                <w:rFonts w:cs="Times New Roman"/>
              </w:rPr>
            </w:pPr>
            <w:r w:rsidRPr="00A742C7">
              <w:rPr>
                <w:rFonts w:eastAsia="Times New Roman" w:cs="Times New Roman"/>
                <w:sz w:val="20"/>
                <w:szCs w:val="20"/>
              </w:rPr>
              <w:t>МУП «Тепловые сети»</w:t>
            </w:r>
          </w:p>
        </w:tc>
        <w:tc>
          <w:tcPr>
            <w:tcW w:w="2057" w:type="dxa"/>
            <w:shd w:val="clear" w:color="auto" w:fill="FFFFFF"/>
            <w:tcMar>
              <w:top w:w="40" w:type="dxa"/>
              <w:left w:w="200" w:type="dxa"/>
              <w:bottom w:w="40" w:type="dxa"/>
              <w:right w:w="200" w:type="dxa"/>
            </w:tcMar>
            <w:vAlign w:val="center"/>
          </w:tcPr>
          <w:p w14:paraId="73CBF03E" w14:textId="77777777" w:rsidR="009A72F9" w:rsidRPr="00A742C7" w:rsidRDefault="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71CC78B3" w14:textId="77777777" w:rsidR="009A72F9" w:rsidRPr="00A742C7" w:rsidRDefault="009A51F2">
            <w:pPr>
              <w:jc w:val="center"/>
              <w:rPr>
                <w:rFonts w:cs="Times New Roman"/>
              </w:rPr>
            </w:pPr>
            <w:r w:rsidRPr="00A742C7">
              <w:rPr>
                <w:rFonts w:eastAsia="Times New Roman" w:cs="Times New Roman"/>
                <w:sz w:val="20"/>
                <w:szCs w:val="20"/>
              </w:rPr>
              <w:t>тепловые сети, абоненты</w:t>
            </w:r>
          </w:p>
        </w:tc>
        <w:tc>
          <w:tcPr>
            <w:tcW w:w="1888" w:type="dxa"/>
            <w:shd w:val="clear" w:color="auto" w:fill="FFFFFF"/>
            <w:tcMar>
              <w:top w:w="40" w:type="dxa"/>
              <w:left w:w="200" w:type="dxa"/>
              <w:bottom w:w="40" w:type="dxa"/>
              <w:right w:w="200" w:type="dxa"/>
            </w:tcMar>
            <w:vAlign w:val="center"/>
          </w:tcPr>
          <w:p w14:paraId="4C3F66BC" w14:textId="77777777" w:rsidR="009A72F9" w:rsidRPr="00A742C7" w:rsidRDefault="009A51F2">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37550FF1" w14:textId="77777777" w:rsidR="009A72F9" w:rsidRPr="00A742C7" w:rsidRDefault="009A51F2">
            <w:pPr>
              <w:jc w:val="center"/>
              <w:rPr>
                <w:rFonts w:cs="Times New Roman"/>
              </w:rPr>
            </w:pPr>
            <w:r w:rsidRPr="00A742C7">
              <w:rPr>
                <w:rFonts w:eastAsia="Times New Roman" w:cs="Times New Roman"/>
                <w:sz w:val="20"/>
                <w:szCs w:val="20"/>
              </w:rPr>
              <w:t>2468,1874</w:t>
            </w:r>
          </w:p>
        </w:tc>
        <w:tc>
          <w:tcPr>
            <w:tcW w:w="1549" w:type="dxa"/>
            <w:shd w:val="clear" w:color="auto" w:fill="FFFFFF"/>
            <w:tcMar>
              <w:top w:w="40" w:type="dxa"/>
              <w:left w:w="200" w:type="dxa"/>
              <w:bottom w:w="40" w:type="dxa"/>
              <w:right w:w="200" w:type="dxa"/>
            </w:tcMar>
            <w:vAlign w:val="center"/>
          </w:tcPr>
          <w:p w14:paraId="55515BA1" w14:textId="77777777" w:rsidR="009A72F9" w:rsidRPr="00A742C7" w:rsidRDefault="009A51F2">
            <w:pPr>
              <w:jc w:val="center"/>
              <w:rPr>
                <w:rFonts w:cs="Times New Roman"/>
              </w:rPr>
            </w:pPr>
            <w:r w:rsidRPr="00A742C7">
              <w:rPr>
                <w:rFonts w:eastAsia="Times New Roman" w:cs="Times New Roman"/>
                <w:sz w:val="20"/>
                <w:szCs w:val="20"/>
              </w:rPr>
              <w:t>не подавалась</w:t>
            </w:r>
          </w:p>
        </w:tc>
        <w:tc>
          <w:tcPr>
            <w:tcW w:w="1587" w:type="dxa"/>
            <w:vMerge/>
          </w:tcPr>
          <w:p w14:paraId="2D35097B" w14:textId="77777777" w:rsidR="009A72F9" w:rsidRPr="00A742C7" w:rsidRDefault="009A72F9">
            <w:pPr>
              <w:rPr>
                <w:rFonts w:cs="Times New Roman"/>
              </w:rPr>
            </w:pPr>
          </w:p>
        </w:tc>
        <w:tc>
          <w:tcPr>
            <w:tcW w:w="2091" w:type="dxa"/>
            <w:vMerge/>
          </w:tcPr>
          <w:p w14:paraId="66B96CED" w14:textId="77777777" w:rsidR="009A72F9" w:rsidRPr="00A742C7" w:rsidRDefault="009A72F9">
            <w:pPr>
              <w:rPr>
                <w:rFonts w:cs="Times New Roman"/>
              </w:rPr>
            </w:pPr>
          </w:p>
        </w:tc>
        <w:tc>
          <w:tcPr>
            <w:tcW w:w="1435" w:type="dxa"/>
            <w:vMerge/>
          </w:tcPr>
          <w:p w14:paraId="7294B79B" w14:textId="77777777" w:rsidR="009A72F9" w:rsidRPr="00A742C7" w:rsidRDefault="009A72F9">
            <w:pPr>
              <w:rPr>
                <w:rFonts w:cs="Times New Roman"/>
              </w:rPr>
            </w:pPr>
          </w:p>
        </w:tc>
      </w:tr>
      <w:tr w:rsidR="00F561C3" w:rsidRPr="00A742C7" w14:paraId="31254181" w14:textId="77777777" w:rsidTr="00F561C3">
        <w:trPr>
          <w:jc w:val="center"/>
        </w:trPr>
        <w:tc>
          <w:tcPr>
            <w:tcW w:w="1486" w:type="dxa"/>
            <w:shd w:val="clear" w:color="auto" w:fill="FFFFFF"/>
            <w:tcMar>
              <w:top w:w="40" w:type="dxa"/>
              <w:left w:w="20" w:type="dxa"/>
              <w:bottom w:w="40" w:type="dxa"/>
              <w:right w:w="20" w:type="dxa"/>
            </w:tcMar>
            <w:vAlign w:val="center"/>
          </w:tcPr>
          <w:p w14:paraId="2123672A" w14:textId="77777777" w:rsidR="00F561C3" w:rsidRPr="00A742C7" w:rsidRDefault="00F561C3" w:rsidP="00F561C3">
            <w:pPr>
              <w:jc w:val="center"/>
              <w:rPr>
                <w:rFonts w:cs="Times New Roman"/>
              </w:rPr>
            </w:pPr>
            <w:r w:rsidRPr="00A742C7">
              <w:rPr>
                <w:rFonts w:eastAsia="Times New Roman" w:cs="Times New Roman"/>
                <w:sz w:val="20"/>
                <w:szCs w:val="20"/>
              </w:rPr>
              <w:t>2</w:t>
            </w:r>
          </w:p>
        </w:tc>
        <w:tc>
          <w:tcPr>
            <w:tcW w:w="2017" w:type="dxa"/>
            <w:shd w:val="clear" w:color="auto" w:fill="FFFFFF"/>
            <w:tcMar>
              <w:top w:w="40" w:type="dxa"/>
              <w:left w:w="200" w:type="dxa"/>
              <w:bottom w:w="40" w:type="dxa"/>
              <w:right w:w="200" w:type="dxa"/>
            </w:tcMar>
            <w:vAlign w:val="center"/>
          </w:tcPr>
          <w:p w14:paraId="66398D53" w14:textId="77777777" w:rsidR="00F561C3" w:rsidRPr="00A742C7" w:rsidRDefault="00F561C3" w:rsidP="00F561C3">
            <w:pPr>
              <w:jc w:val="center"/>
              <w:rPr>
                <w:rFonts w:cs="Times New Roman"/>
              </w:rPr>
            </w:pPr>
            <w:r w:rsidRPr="00A742C7">
              <w:rPr>
                <w:rFonts w:eastAsia="Times New Roman" w:cs="Times New Roman"/>
                <w:sz w:val="20"/>
                <w:szCs w:val="20"/>
              </w:rPr>
              <w:t>Котельная ЭЦ-2 пгт. Никель</w:t>
            </w:r>
          </w:p>
        </w:tc>
        <w:tc>
          <w:tcPr>
            <w:tcW w:w="1702" w:type="dxa"/>
            <w:shd w:val="clear" w:color="auto" w:fill="FFFFFF"/>
            <w:tcMar>
              <w:top w:w="40" w:type="dxa"/>
              <w:left w:w="200" w:type="dxa"/>
              <w:bottom w:w="40" w:type="dxa"/>
              <w:right w:w="200" w:type="dxa"/>
            </w:tcMar>
            <w:vAlign w:val="center"/>
          </w:tcPr>
          <w:p w14:paraId="48EF858A" w14:textId="77777777" w:rsidR="00F561C3" w:rsidRPr="00A742C7" w:rsidRDefault="00F561C3" w:rsidP="00F561C3">
            <w:pPr>
              <w:jc w:val="center"/>
              <w:rPr>
                <w:rFonts w:cs="Times New Roman"/>
              </w:rPr>
            </w:pPr>
            <w:r w:rsidRPr="00A742C7">
              <w:rPr>
                <w:rFonts w:eastAsia="Times New Roman" w:cs="Times New Roman"/>
                <w:sz w:val="20"/>
                <w:szCs w:val="20"/>
              </w:rPr>
              <w:t>176,6300</w:t>
            </w:r>
          </w:p>
        </w:tc>
        <w:tc>
          <w:tcPr>
            <w:tcW w:w="2093" w:type="dxa"/>
            <w:shd w:val="clear" w:color="auto" w:fill="FFFFFF"/>
            <w:tcMar>
              <w:top w:w="40" w:type="dxa"/>
              <w:left w:w="200" w:type="dxa"/>
              <w:bottom w:w="40" w:type="dxa"/>
              <w:right w:w="200" w:type="dxa"/>
            </w:tcMar>
            <w:vAlign w:val="center"/>
          </w:tcPr>
          <w:p w14:paraId="27E2D78D" w14:textId="77777777" w:rsidR="00F561C3" w:rsidRPr="00A742C7" w:rsidRDefault="00F561C3" w:rsidP="00F561C3">
            <w:pPr>
              <w:jc w:val="center"/>
              <w:rPr>
                <w:rFonts w:cs="Times New Roman"/>
              </w:rPr>
            </w:pPr>
            <w:r w:rsidRPr="00A742C7">
              <w:rPr>
                <w:rFonts w:eastAsia="Times New Roman" w:cs="Times New Roman"/>
                <w:sz w:val="20"/>
                <w:szCs w:val="20"/>
              </w:rPr>
              <w:t>АО «МЭС»</w:t>
            </w:r>
          </w:p>
        </w:tc>
        <w:tc>
          <w:tcPr>
            <w:tcW w:w="2057" w:type="dxa"/>
            <w:shd w:val="clear" w:color="auto" w:fill="FFFFFF"/>
            <w:tcMar>
              <w:top w:w="40" w:type="dxa"/>
              <w:left w:w="200" w:type="dxa"/>
              <w:bottom w:w="40" w:type="dxa"/>
              <w:right w:w="200" w:type="dxa"/>
            </w:tcMar>
            <w:vAlign w:val="center"/>
          </w:tcPr>
          <w:p w14:paraId="4473FC96"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30ADE175"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19AF0C9D"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6B83A4F8" w14:textId="77777777" w:rsidR="00F561C3" w:rsidRPr="00A742C7" w:rsidRDefault="00F561C3" w:rsidP="00F561C3">
            <w:pPr>
              <w:jc w:val="center"/>
              <w:rPr>
                <w:rFonts w:cs="Times New Roman"/>
              </w:rPr>
            </w:pPr>
            <w:r w:rsidRPr="00A742C7">
              <w:rPr>
                <w:rFonts w:eastAsia="Times New Roman" w:cs="Times New Roman"/>
                <w:sz w:val="20"/>
                <w:szCs w:val="20"/>
              </w:rPr>
              <w:t>1660,1863</w:t>
            </w:r>
          </w:p>
        </w:tc>
        <w:tc>
          <w:tcPr>
            <w:tcW w:w="1549" w:type="dxa"/>
            <w:shd w:val="clear" w:color="auto" w:fill="FFFFFF"/>
            <w:tcMar>
              <w:top w:w="40" w:type="dxa"/>
              <w:left w:w="200" w:type="dxa"/>
              <w:bottom w:w="40" w:type="dxa"/>
              <w:right w:w="200" w:type="dxa"/>
            </w:tcMar>
            <w:vAlign w:val="center"/>
          </w:tcPr>
          <w:p w14:paraId="345CB84E"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41745B3" w14:textId="77777777" w:rsidR="00F561C3" w:rsidRPr="00A742C7" w:rsidRDefault="00F561C3" w:rsidP="00F561C3">
            <w:pPr>
              <w:jc w:val="center"/>
              <w:rPr>
                <w:rFonts w:cs="Times New Roman"/>
              </w:rPr>
            </w:pPr>
            <w:r w:rsidRPr="00A742C7">
              <w:rPr>
                <w:rFonts w:eastAsia="Times New Roman" w:cs="Times New Roman"/>
                <w:sz w:val="20"/>
                <w:szCs w:val="20"/>
              </w:rPr>
              <w:t>1</w:t>
            </w:r>
          </w:p>
        </w:tc>
        <w:tc>
          <w:tcPr>
            <w:tcW w:w="2091" w:type="dxa"/>
            <w:shd w:val="clear" w:color="auto" w:fill="FFFFFF"/>
            <w:tcMar>
              <w:top w:w="40" w:type="dxa"/>
              <w:left w:w="200" w:type="dxa"/>
              <w:bottom w:w="40" w:type="dxa"/>
              <w:right w:w="200" w:type="dxa"/>
            </w:tcMar>
            <w:vAlign w:val="center"/>
          </w:tcPr>
          <w:p w14:paraId="6BD9DB29" w14:textId="77777777" w:rsidR="00F561C3" w:rsidRPr="00A742C7" w:rsidRDefault="00F561C3" w:rsidP="00F561C3">
            <w:pPr>
              <w:jc w:val="center"/>
              <w:rPr>
                <w:rFonts w:cs="Times New Roman"/>
              </w:rPr>
            </w:pPr>
            <w:r w:rsidRPr="00A742C7">
              <w:rPr>
                <w:rFonts w:eastAsia="Times New Roman" w:cs="Times New Roman"/>
                <w:sz w:val="20"/>
                <w:szCs w:val="20"/>
              </w:rPr>
              <w:t>АО «МЭС»</w:t>
            </w:r>
          </w:p>
        </w:tc>
        <w:tc>
          <w:tcPr>
            <w:tcW w:w="1435" w:type="dxa"/>
            <w:shd w:val="clear" w:color="auto" w:fill="FFFFFF"/>
            <w:tcMar>
              <w:top w:w="40" w:type="dxa"/>
              <w:left w:w="200" w:type="dxa"/>
              <w:bottom w:w="40" w:type="dxa"/>
              <w:right w:w="200" w:type="dxa"/>
            </w:tcMar>
            <w:vAlign w:val="center"/>
          </w:tcPr>
          <w:p w14:paraId="1FB9ACC2"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1D8A1E24" w14:textId="77777777" w:rsidTr="00F561C3">
        <w:trPr>
          <w:jc w:val="center"/>
        </w:trPr>
        <w:tc>
          <w:tcPr>
            <w:tcW w:w="1486" w:type="dxa"/>
            <w:vMerge w:val="restart"/>
            <w:shd w:val="clear" w:color="auto" w:fill="FFFFFF"/>
            <w:tcMar>
              <w:top w:w="40" w:type="dxa"/>
              <w:left w:w="20" w:type="dxa"/>
              <w:bottom w:w="40" w:type="dxa"/>
              <w:right w:w="20" w:type="dxa"/>
            </w:tcMar>
            <w:vAlign w:val="center"/>
          </w:tcPr>
          <w:p w14:paraId="7D4EC016"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17" w:type="dxa"/>
            <w:vMerge w:val="restart"/>
            <w:shd w:val="clear" w:color="auto" w:fill="FFFFFF"/>
            <w:tcMar>
              <w:top w:w="40" w:type="dxa"/>
              <w:left w:w="200" w:type="dxa"/>
              <w:bottom w:w="40" w:type="dxa"/>
              <w:right w:w="200" w:type="dxa"/>
            </w:tcMar>
            <w:vAlign w:val="center"/>
          </w:tcPr>
          <w:p w14:paraId="512BFE1B" w14:textId="77777777" w:rsidR="00F561C3" w:rsidRPr="00A742C7" w:rsidRDefault="00F561C3" w:rsidP="00F561C3">
            <w:pPr>
              <w:jc w:val="center"/>
              <w:rPr>
                <w:rFonts w:cs="Times New Roman"/>
              </w:rPr>
            </w:pPr>
            <w:r w:rsidRPr="00A742C7">
              <w:rPr>
                <w:rFonts w:eastAsia="Times New Roman" w:cs="Times New Roman"/>
                <w:sz w:val="20"/>
                <w:szCs w:val="20"/>
              </w:rPr>
              <w:t>Электрокотельная "К-15" нп. Раякоски</w:t>
            </w:r>
          </w:p>
        </w:tc>
        <w:tc>
          <w:tcPr>
            <w:tcW w:w="1702" w:type="dxa"/>
            <w:shd w:val="clear" w:color="auto" w:fill="FFFFFF"/>
            <w:tcMar>
              <w:top w:w="40" w:type="dxa"/>
              <w:left w:w="200" w:type="dxa"/>
              <w:bottom w:w="40" w:type="dxa"/>
              <w:right w:w="200" w:type="dxa"/>
            </w:tcMar>
            <w:vAlign w:val="center"/>
          </w:tcPr>
          <w:p w14:paraId="1FC0443A" w14:textId="77777777" w:rsidR="00F561C3" w:rsidRPr="00A742C7" w:rsidRDefault="00F561C3" w:rsidP="00F561C3">
            <w:pPr>
              <w:jc w:val="center"/>
              <w:rPr>
                <w:rFonts w:cs="Times New Roman"/>
              </w:rPr>
            </w:pPr>
            <w:r w:rsidRPr="00A742C7">
              <w:rPr>
                <w:rFonts w:eastAsia="Times New Roman" w:cs="Times New Roman"/>
                <w:sz w:val="20"/>
                <w:szCs w:val="20"/>
              </w:rPr>
              <w:t>0,6872</w:t>
            </w:r>
          </w:p>
        </w:tc>
        <w:tc>
          <w:tcPr>
            <w:tcW w:w="2093" w:type="dxa"/>
            <w:shd w:val="clear" w:color="auto" w:fill="FFFFFF"/>
            <w:tcMar>
              <w:top w:w="40" w:type="dxa"/>
              <w:left w:w="200" w:type="dxa"/>
              <w:bottom w:w="40" w:type="dxa"/>
              <w:right w:w="200" w:type="dxa"/>
            </w:tcMar>
            <w:vAlign w:val="center"/>
          </w:tcPr>
          <w:p w14:paraId="2E06268F" w14:textId="77777777" w:rsidR="00F561C3" w:rsidRPr="00A742C7" w:rsidRDefault="00F561C3" w:rsidP="00F561C3">
            <w:pPr>
              <w:jc w:val="center"/>
              <w:rPr>
                <w:rFonts w:cs="Times New Roman"/>
              </w:rPr>
            </w:pPr>
            <w:r w:rsidRPr="00A742C7">
              <w:rPr>
                <w:rFonts w:eastAsia="Times New Roman" w:cs="Times New Roman"/>
                <w:sz w:val="20"/>
                <w:szCs w:val="20"/>
              </w:rPr>
              <w:t>ПАО «ТГК-1»</w:t>
            </w:r>
          </w:p>
        </w:tc>
        <w:tc>
          <w:tcPr>
            <w:tcW w:w="2057" w:type="dxa"/>
            <w:shd w:val="clear" w:color="auto" w:fill="FFFFFF"/>
            <w:tcMar>
              <w:top w:w="40" w:type="dxa"/>
              <w:left w:w="200" w:type="dxa"/>
              <w:bottom w:w="40" w:type="dxa"/>
              <w:right w:w="200" w:type="dxa"/>
            </w:tcMar>
            <w:vAlign w:val="center"/>
          </w:tcPr>
          <w:p w14:paraId="3D020C59"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12A0885A" w14:textId="77777777" w:rsidR="00F561C3" w:rsidRPr="00A742C7" w:rsidRDefault="00F561C3" w:rsidP="00F561C3">
            <w:pPr>
              <w:jc w:val="center"/>
              <w:rPr>
                <w:rFonts w:cs="Times New Roman"/>
              </w:rPr>
            </w:pPr>
            <w:r w:rsidRPr="00A742C7">
              <w:rPr>
                <w:rFonts w:eastAsia="Times New Roman" w:cs="Times New Roman"/>
                <w:sz w:val="20"/>
                <w:szCs w:val="20"/>
              </w:rPr>
              <w:t>источник</w:t>
            </w:r>
          </w:p>
        </w:tc>
        <w:tc>
          <w:tcPr>
            <w:tcW w:w="1888" w:type="dxa"/>
            <w:shd w:val="clear" w:color="auto" w:fill="FFFFFF"/>
            <w:tcMar>
              <w:top w:w="40" w:type="dxa"/>
              <w:left w:w="200" w:type="dxa"/>
              <w:bottom w:w="40" w:type="dxa"/>
              <w:right w:w="200" w:type="dxa"/>
            </w:tcMar>
            <w:vAlign w:val="center"/>
          </w:tcPr>
          <w:p w14:paraId="339BAC41"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762BFEFE"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549" w:type="dxa"/>
            <w:shd w:val="clear" w:color="auto" w:fill="FFFFFF"/>
            <w:tcMar>
              <w:top w:w="40" w:type="dxa"/>
              <w:left w:w="200" w:type="dxa"/>
              <w:bottom w:w="40" w:type="dxa"/>
              <w:right w:w="200" w:type="dxa"/>
            </w:tcMar>
            <w:vAlign w:val="center"/>
          </w:tcPr>
          <w:p w14:paraId="10E25E1F"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vMerge w:val="restart"/>
            <w:shd w:val="clear" w:color="auto" w:fill="FFFFFF"/>
            <w:tcMar>
              <w:top w:w="40" w:type="dxa"/>
              <w:left w:w="200" w:type="dxa"/>
              <w:bottom w:w="40" w:type="dxa"/>
              <w:right w:w="200" w:type="dxa"/>
            </w:tcMar>
            <w:vAlign w:val="center"/>
          </w:tcPr>
          <w:p w14:paraId="57418AE0" w14:textId="77777777" w:rsidR="00F561C3" w:rsidRPr="00A742C7" w:rsidRDefault="00F561C3" w:rsidP="00F561C3">
            <w:pPr>
              <w:jc w:val="center"/>
              <w:rPr>
                <w:rFonts w:cs="Times New Roman"/>
              </w:rPr>
            </w:pPr>
            <w:r w:rsidRPr="00A742C7">
              <w:rPr>
                <w:rFonts w:eastAsia="Times New Roman" w:cs="Times New Roman"/>
                <w:sz w:val="20"/>
                <w:szCs w:val="20"/>
              </w:rPr>
              <w:t>2</w:t>
            </w:r>
          </w:p>
        </w:tc>
        <w:tc>
          <w:tcPr>
            <w:tcW w:w="2091" w:type="dxa"/>
            <w:vMerge w:val="restart"/>
            <w:shd w:val="clear" w:color="auto" w:fill="FFFFFF"/>
            <w:tcMar>
              <w:top w:w="40" w:type="dxa"/>
              <w:left w:w="200" w:type="dxa"/>
              <w:bottom w:w="40" w:type="dxa"/>
              <w:right w:w="200" w:type="dxa"/>
            </w:tcMar>
            <w:vAlign w:val="center"/>
          </w:tcPr>
          <w:p w14:paraId="08799563" w14:textId="77777777" w:rsidR="00F561C3" w:rsidRPr="00A742C7" w:rsidRDefault="00F561C3" w:rsidP="00F561C3">
            <w:pPr>
              <w:jc w:val="center"/>
              <w:rPr>
                <w:rFonts w:cs="Times New Roman"/>
              </w:rPr>
            </w:pPr>
            <w:r w:rsidRPr="00A742C7">
              <w:rPr>
                <w:rFonts w:eastAsia="Times New Roman" w:cs="Times New Roman"/>
                <w:sz w:val="20"/>
                <w:szCs w:val="20"/>
              </w:rPr>
              <w:t>ПАО «ТГК-1»</w:t>
            </w:r>
          </w:p>
        </w:tc>
        <w:tc>
          <w:tcPr>
            <w:tcW w:w="1435" w:type="dxa"/>
            <w:vMerge w:val="restart"/>
            <w:shd w:val="clear" w:color="auto" w:fill="FFFFFF"/>
            <w:tcMar>
              <w:top w:w="40" w:type="dxa"/>
              <w:left w:w="200" w:type="dxa"/>
              <w:bottom w:w="40" w:type="dxa"/>
              <w:right w:w="200" w:type="dxa"/>
            </w:tcMar>
            <w:vAlign w:val="center"/>
          </w:tcPr>
          <w:p w14:paraId="3B649A8E"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602AB3F1" w14:textId="77777777" w:rsidTr="00F561C3">
        <w:trPr>
          <w:jc w:val="center"/>
        </w:trPr>
        <w:tc>
          <w:tcPr>
            <w:tcW w:w="1486" w:type="dxa"/>
            <w:vMerge/>
          </w:tcPr>
          <w:p w14:paraId="56B31BC6" w14:textId="77777777" w:rsidR="00F561C3" w:rsidRPr="00A742C7" w:rsidRDefault="00F561C3" w:rsidP="00F561C3">
            <w:pPr>
              <w:rPr>
                <w:rFonts w:cs="Times New Roman"/>
              </w:rPr>
            </w:pPr>
          </w:p>
        </w:tc>
        <w:tc>
          <w:tcPr>
            <w:tcW w:w="2017" w:type="dxa"/>
            <w:vMerge/>
          </w:tcPr>
          <w:p w14:paraId="303D6CD2" w14:textId="77777777" w:rsidR="00F561C3" w:rsidRPr="00A742C7" w:rsidRDefault="00F561C3" w:rsidP="00F561C3">
            <w:pPr>
              <w:rPr>
                <w:rFonts w:cs="Times New Roman"/>
              </w:rPr>
            </w:pPr>
          </w:p>
        </w:tc>
        <w:tc>
          <w:tcPr>
            <w:tcW w:w="1702" w:type="dxa"/>
            <w:shd w:val="clear" w:color="auto" w:fill="FFFFFF"/>
            <w:tcMar>
              <w:top w:w="40" w:type="dxa"/>
              <w:left w:w="200" w:type="dxa"/>
              <w:bottom w:w="40" w:type="dxa"/>
              <w:right w:w="200" w:type="dxa"/>
            </w:tcMar>
            <w:vAlign w:val="center"/>
          </w:tcPr>
          <w:p w14:paraId="3F8491BA"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2093" w:type="dxa"/>
            <w:shd w:val="clear" w:color="auto" w:fill="FFFFFF"/>
            <w:tcMar>
              <w:top w:w="40" w:type="dxa"/>
              <w:left w:w="200" w:type="dxa"/>
              <w:bottom w:w="40" w:type="dxa"/>
              <w:right w:w="200" w:type="dxa"/>
            </w:tcMar>
            <w:vAlign w:val="center"/>
          </w:tcPr>
          <w:p w14:paraId="5BD75373" w14:textId="38E6CD1F" w:rsidR="00F561C3" w:rsidRPr="00A742C7" w:rsidRDefault="00080AB2" w:rsidP="00F561C3">
            <w:pPr>
              <w:jc w:val="center"/>
              <w:rPr>
                <w:rFonts w:cs="Times New Roman"/>
              </w:rPr>
            </w:pPr>
            <w:r>
              <w:rPr>
                <w:rFonts w:eastAsia="Times New Roman" w:cs="Times New Roman"/>
                <w:sz w:val="20"/>
                <w:szCs w:val="20"/>
              </w:rPr>
              <w:t>ГО</w:t>
            </w:r>
            <w:r w:rsidR="00F561C3" w:rsidRPr="00A742C7">
              <w:rPr>
                <w:rFonts w:eastAsia="Times New Roman" w:cs="Times New Roman"/>
                <w:sz w:val="20"/>
                <w:szCs w:val="20"/>
              </w:rPr>
              <w:t>УП «Сети Никеля»</w:t>
            </w:r>
          </w:p>
        </w:tc>
        <w:tc>
          <w:tcPr>
            <w:tcW w:w="2057" w:type="dxa"/>
            <w:shd w:val="clear" w:color="auto" w:fill="FFFFFF"/>
            <w:tcMar>
              <w:top w:w="40" w:type="dxa"/>
              <w:left w:w="200" w:type="dxa"/>
              <w:bottom w:w="40" w:type="dxa"/>
              <w:right w:w="200" w:type="dxa"/>
            </w:tcMar>
            <w:vAlign w:val="center"/>
          </w:tcPr>
          <w:p w14:paraId="6EA95C89"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724FD3FA" w14:textId="77777777" w:rsidR="00F561C3" w:rsidRPr="00A742C7" w:rsidRDefault="00F561C3" w:rsidP="00F561C3">
            <w:pPr>
              <w:jc w:val="center"/>
              <w:rPr>
                <w:rFonts w:cs="Times New Roman"/>
              </w:rPr>
            </w:pPr>
            <w:r w:rsidRPr="00A742C7">
              <w:rPr>
                <w:rFonts w:eastAsia="Times New Roman" w:cs="Times New Roman"/>
                <w:sz w:val="20"/>
                <w:szCs w:val="20"/>
              </w:rPr>
              <w:t>тепловые сети, абоненты</w:t>
            </w:r>
          </w:p>
        </w:tc>
        <w:tc>
          <w:tcPr>
            <w:tcW w:w="1888" w:type="dxa"/>
            <w:shd w:val="clear" w:color="auto" w:fill="FFFFFF"/>
            <w:tcMar>
              <w:top w:w="40" w:type="dxa"/>
              <w:left w:w="200" w:type="dxa"/>
              <w:bottom w:w="40" w:type="dxa"/>
              <w:right w:w="200" w:type="dxa"/>
            </w:tcMar>
            <w:vAlign w:val="center"/>
          </w:tcPr>
          <w:p w14:paraId="7B840059"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120E5125" w14:textId="77777777" w:rsidR="00F561C3" w:rsidRPr="00A742C7" w:rsidRDefault="00F561C3" w:rsidP="00F561C3">
            <w:pPr>
              <w:jc w:val="center"/>
              <w:rPr>
                <w:rFonts w:cs="Times New Roman"/>
              </w:rPr>
            </w:pPr>
            <w:r w:rsidRPr="00A742C7">
              <w:rPr>
                <w:rFonts w:eastAsia="Times New Roman" w:cs="Times New Roman"/>
                <w:sz w:val="20"/>
                <w:szCs w:val="20"/>
              </w:rPr>
              <w:t>7,5864</w:t>
            </w:r>
          </w:p>
        </w:tc>
        <w:tc>
          <w:tcPr>
            <w:tcW w:w="1549" w:type="dxa"/>
            <w:shd w:val="clear" w:color="auto" w:fill="FFFFFF"/>
            <w:tcMar>
              <w:top w:w="40" w:type="dxa"/>
              <w:left w:w="200" w:type="dxa"/>
              <w:bottom w:w="40" w:type="dxa"/>
              <w:right w:w="200" w:type="dxa"/>
            </w:tcMar>
            <w:vAlign w:val="center"/>
          </w:tcPr>
          <w:p w14:paraId="4A4BA0D4"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vMerge/>
          </w:tcPr>
          <w:p w14:paraId="5265BB2F" w14:textId="77777777" w:rsidR="00F561C3" w:rsidRPr="00A742C7" w:rsidRDefault="00F561C3" w:rsidP="00F561C3">
            <w:pPr>
              <w:rPr>
                <w:rFonts w:cs="Times New Roman"/>
              </w:rPr>
            </w:pPr>
          </w:p>
        </w:tc>
        <w:tc>
          <w:tcPr>
            <w:tcW w:w="2091" w:type="dxa"/>
            <w:vMerge/>
          </w:tcPr>
          <w:p w14:paraId="23CACF92" w14:textId="77777777" w:rsidR="00F561C3" w:rsidRPr="00A742C7" w:rsidRDefault="00F561C3" w:rsidP="00F561C3">
            <w:pPr>
              <w:rPr>
                <w:rFonts w:cs="Times New Roman"/>
              </w:rPr>
            </w:pPr>
          </w:p>
        </w:tc>
        <w:tc>
          <w:tcPr>
            <w:tcW w:w="1435" w:type="dxa"/>
            <w:vMerge/>
          </w:tcPr>
          <w:p w14:paraId="3689D12E" w14:textId="77777777" w:rsidR="00F561C3" w:rsidRPr="00A742C7" w:rsidRDefault="00F561C3" w:rsidP="00F561C3">
            <w:pPr>
              <w:rPr>
                <w:rFonts w:cs="Times New Roman"/>
              </w:rPr>
            </w:pPr>
          </w:p>
        </w:tc>
      </w:tr>
      <w:tr w:rsidR="00F561C3" w:rsidRPr="00A742C7" w14:paraId="32B63097" w14:textId="77777777" w:rsidTr="00F561C3">
        <w:trPr>
          <w:jc w:val="center"/>
        </w:trPr>
        <w:tc>
          <w:tcPr>
            <w:tcW w:w="1486" w:type="dxa"/>
            <w:vMerge w:val="restart"/>
            <w:shd w:val="clear" w:color="auto" w:fill="FFFFFF"/>
            <w:tcMar>
              <w:top w:w="40" w:type="dxa"/>
              <w:left w:w="20" w:type="dxa"/>
              <w:bottom w:w="40" w:type="dxa"/>
              <w:right w:w="20" w:type="dxa"/>
            </w:tcMar>
            <w:vAlign w:val="center"/>
          </w:tcPr>
          <w:p w14:paraId="61460369"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17" w:type="dxa"/>
            <w:vMerge w:val="restart"/>
            <w:shd w:val="clear" w:color="auto" w:fill="FFFFFF"/>
            <w:tcMar>
              <w:top w:w="40" w:type="dxa"/>
              <w:left w:w="200" w:type="dxa"/>
              <w:bottom w:w="40" w:type="dxa"/>
              <w:right w:w="200" w:type="dxa"/>
            </w:tcMar>
            <w:vAlign w:val="center"/>
          </w:tcPr>
          <w:p w14:paraId="55FDAB56" w14:textId="77777777" w:rsidR="00F561C3" w:rsidRPr="00A742C7" w:rsidRDefault="00F561C3" w:rsidP="00F561C3">
            <w:pPr>
              <w:jc w:val="center"/>
              <w:rPr>
                <w:rFonts w:cs="Times New Roman"/>
              </w:rPr>
            </w:pPr>
            <w:r w:rsidRPr="00A742C7">
              <w:rPr>
                <w:rFonts w:eastAsia="Times New Roman" w:cs="Times New Roman"/>
                <w:sz w:val="20"/>
                <w:szCs w:val="20"/>
              </w:rPr>
              <w:t>Электрокотельная "М-4" нп. Раякоски</w:t>
            </w:r>
          </w:p>
        </w:tc>
        <w:tc>
          <w:tcPr>
            <w:tcW w:w="1702" w:type="dxa"/>
            <w:shd w:val="clear" w:color="auto" w:fill="FFFFFF"/>
            <w:tcMar>
              <w:top w:w="40" w:type="dxa"/>
              <w:left w:w="200" w:type="dxa"/>
              <w:bottom w:w="40" w:type="dxa"/>
              <w:right w:w="200" w:type="dxa"/>
            </w:tcMar>
            <w:vAlign w:val="center"/>
          </w:tcPr>
          <w:p w14:paraId="7FA2D40F" w14:textId="77777777" w:rsidR="00F561C3" w:rsidRPr="00A742C7" w:rsidRDefault="00F561C3" w:rsidP="00F561C3">
            <w:pPr>
              <w:jc w:val="center"/>
              <w:rPr>
                <w:rFonts w:cs="Times New Roman"/>
              </w:rPr>
            </w:pPr>
            <w:r w:rsidRPr="00A742C7">
              <w:rPr>
                <w:rFonts w:eastAsia="Times New Roman" w:cs="Times New Roman"/>
                <w:sz w:val="20"/>
                <w:szCs w:val="20"/>
              </w:rPr>
              <w:t>0,2577</w:t>
            </w:r>
          </w:p>
        </w:tc>
        <w:tc>
          <w:tcPr>
            <w:tcW w:w="2093" w:type="dxa"/>
            <w:shd w:val="clear" w:color="auto" w:fill="FFFFFF"/>
            <w:tcMar>
              <w:top w:w="40" w:type="dxa"/>
              <w:left w:w="200" w:type="dxa"/>
              <w:bottom w:w="40" w:type="dxa"/>
              <w:right w:w="200" w:type="dxa"/>
            </w:tcMar>
            <w:vAlign w:val="center"/>
          </w:tcPr>
          <w:p w14:paraId="24AE5124" w14:textId="77777777" w:rsidR="00F561C3" w:rsidRPr="00A742C7" w:rsidRDefault="00F561C3" w:rsidP="00F561C3">
            <w:pPr>
              <w:jc w:val="center"/>
              <w:rPr>
                <w:rFonts w:cs="Times New Roman"/>
              </w:rPr>
            </w:pPr>
            <w:r w:rsidRPr="00A742C7">
              <w:rPr>
                <w:rFonts w:eastAsia="Times New Roman" w:cs="Times New Roman"/>
                <w:sz w:val="20"/>
                <w:szCs w:val="20"/>
              </w:rPr>
              <w:t>ПАО «ТГК-1»</w:t>
            </w:r>
          </w:p>
        </w:tc>
        <w:tc>
          <w:tcPr>
            <w:tcW w:w="2057" w:type="dxa"/>
            <w:shd w:val="clear" w:color="auto" w:fill="FFFFFF"/>
            <w:tcMar>
              <w:top w:w="40" w:type="dxa"/>
              <w:left w:w="200" w:type="dxa"/>
              <w:bottom w:w="40" w:type="dxa"/>
              <w:right w:w="200" w:type="dxa"/>
            </w:tcMar>
            <w:vAlign w:val="center"/>
          </w:tcPr>
          <w:p w14:paraId="4E6B9823"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10B84A30" w14:textId="77777777" w:rsidR="00F561C3" w:rsidRPr="00A742C7" w:rsidRDefault="00F561C3" w:rsidP="00F561C3">
            <w:pPr>
              <w:jc w:val="center"/>
              <w:rPr>
                <w:rFonts w:cs="Times New Roman"/>
              </w:rPr>
            </w:pPr>
            <w:r w:rsidRPr="00A742C7">
              <w:rPr>
                <w:rFonts w:eastAsia="Times New Roman" w:cs="Times New Roman"/>
                <w:sz w:val="20"/>
                <w:szCs w:val="20"/>
              </w:rPr>
              <w:t>источник</w:t>
            </w:r>
          </w:p>
        </w:tc>
        <w:tc>
          <w:tcPr>
            <w:tcW w:w="1888" w:type="dxa"/>
            <w:shd w:val="clear" w:color="auto" w:fill="FFFFFF"/>
            <w:tcMar>
              <w:top w:w="40" w:type="dxa"/>
              <w:left w:w="200" w:type="dxa"/>
              <w:bottom w:w="40" w:type="dxa"/>
              <w:right w:w="200" w:type="dxa"/>
            </w:tcMar>
            <w:vAlign w:val="center"/>
          </w:tcPr>
          <w:p w14:paraId="0902D441"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C9579A9"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549" w:type="dxa"/>
            <w:shd w:val="clear" w:color="auto" w:fill="FFFFFF"/>
            <w:tcMar>
              <w:top w:w="40" w:type="dxa"/>
              <w:left w:w="200" w:type="dxa"/>
              <w:bottom w:w="40" w:type="dxa"/>
              <w:right w:w="200" w:type="dxa"/>
            </w:tcMar>
            <w:vAlign w:val="center"/>
          </w:tcPr>
          <w:p w14:paraId="1D691D24"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vMerge w:val="restart"/>
            <w:shd w:val="clear" w:color="auto" w:fill="FFFFFF"/>
            <w:tcMar>
              <w:top w:w="40" w:type="dxa"/>
              <w:left w:w="200" w:type="dxa"/>
              <w:bottom w:w="40" w:type="dxa"/>
              <w:right w:w="200" w:type="dxa"/>
            </w:tcMar>
            <w:vAlign w:val="center"/>
          </w:tcPr>
          <w:p w14:paraId="648FB243" w14:textId="77777777" w:rsidR="00F561C3" w:rsidRPr="00A742C7" w:rsidRDefault="00F561C3" w:rsidP="00F561C3">
            <w:pPr>
              <w:jc w:val="center"/>
              <w:rPr>
                <w:rFonts w:cs="Times New Roman"/>
              </w:rPr>
            </w:pPr>
            <w:r w:rsidRPr="00A742C7">
              <w:rPr>
                <w:rFonts w:eastAsia="Times New Roman" w:cs="Times New Roman"/>
                <w:sz w:val="20"/>
                <w:szCs w:val="20"/>
              </w:rPr>
              <w:t>2</w:t>
            </w:r>
          </w:p>
        </w:tc>
        <w:tc>
          <w:tcPr>
            <w:tcW w:w="2091" w:type="dxa"/>
            <w:vMerge w:val="restart"/>
            <w:shd w:val="clear" w:color="auto" w:fill="FFFFFF"/>
            <w:tcMar>
              <w:top w:w="40" w:type="dxa"/>
              <w:left w:w="200" w:type="dxa"/>
              <w:bottom w:w="40" w:type="dxa"/>
              <w:right w:w="200" w:type="dxa"/>
            </w:tcMar>
            <w:vAlign w:val="center"/>
          </w:tcPr>
          <w:p w14:paraId="77B6996A" w14:textId="77777777" w:rsidR="00F561C3" w:rsidRPr="00A742C7" w:rsidRDefault="00F561C3" w:rsidP="00F561C3">
            <w:pPr>
              <w:jc w:val="center"/>
              <w:rPr>
                <w:rFonts w:cs="Times New Roman"/>
              </w:rPr>
            </w:pPr>
            <w:r w:rsidRPr="00A742C7">
              <w:rPr>
                <w:rFonts w:eastAsia="Times New Roman" w:cs="Times New Roman"/>
                <w:sz w:val="20"/>
                <w:szCs w:val="20"/>
              </w:rPr>
              <w:t>ПАО «ТГК-1»</w:t>
            </w:r>
          </w:p>
        </w:tc>
        <w:tc>
          <w:tcPr>
            <w:tcW w:w="1435" w:type="dxa"/>
            <w:vMerge w:val="restart"/>
            <w:shd w:val="clear" w:color="auto" w:fill="FFFFFF"/>
            <w:tcMar>
              <w:top w:w="40" w:type="dxa"/>
              <w:left w:w="200" w:type="dxa"/>
              <w:bottom w:w="40" w:type="dxa"/>
              <w:right w:w="200" w:type="dxa"/>
            </w:tcMar>
            <w:vAlign w:val="center"/>
          </w:tcPr>
          <w:p w14:paraId="332878FC"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12656C22" w14:textId="77777777" w:rsidTr="00F561C3">
        <w:trPr>
          <w:jc w:val="center"/>
        </w:trPr>
        <w:tc>
          <w:tcPr>
            <w:tcW w:w="1486" w:type="dxa"/>
            <w:vMerge/>
          </w:tcPr>
          <w:p w14:paraId="1272F0EB" w14:textId="77777777" w:rsidR="00F561C3" w:rsidRPr="00A742C7" w:rsidRDefault="00F561C3" w:rsidP="00F561C3">
            <w:pPr>
              <w:rPr>
                <w:rFonts w:cs="Times New Roman"/>
              </w:rPr>
            </w:pPr>
          </w:p>
        </w:tc>
        <w:tc>
          <w:tcPr>
            <w:tcW w:w="2017" w:type="dxa"/>
            <w:vMerge/>
          </w:tcPr>
          <w:p w14:paraId="5E91159A" w14:textId="77777777" w:rsidR="00F561C3" w:rsidRPr="00A742C7" w:rsidRDefault="00F561C3" w:rsidP="00F561C3">
            <w:pPr>
              <w:rPr>
                <w:rFonts w:cs="Times New Roman"/>
              </w:rPr>
            </w:pPr>
          </w:p>
        </w:tc>
        <w:tc>
          <w:tcPr>
            <w:tcW w:w="1702" w:type="dxa"/>
            <w:shd w:val="clear" w:color="auto" w:fill="FFFFFF"/>
            <w:tcMar>
              <w:top w:w="40" w:type="dxa"/>
              <w:left w:w="200" w:type="dxa"/>
              <w:bottom w:w="40" w:type="dxa"/>
              <w:right w:w="200" w:type="dxa"/>
            </w:tcMar>
            <w:vAlign w:val="center"/>
          </w:tcPr>
          <w:p w14:paraId="7EF6918E"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2093" w:type="dxa"/>
            <w:shd w:val="clear" w:color="auto" w:fill="FFFFFF"/>
            <w:tcMar>
              <w:top w:w="40" w:type="dxa"/>
              <w:left w:w="200" w:type="dxa"/>
              <w:bottom w:w="40" w:type="dxa"/>
              <w:right w:w="200" w:type="dxa"/>
            </w:tcMar>
            <w:vAlign w:val="center"/>
          </w:tcPr>
          <w:p w14:paraId="543AE1E8" w14:textId="71E0B89A" w:rsidR="00F561C3" w:rsidRPr="00A742C7" w:rsidRDefault="00080AB2" w:rsidP="00F561C3">
            <w:pPr>
              <w:jc w:val="center"/>
              <w:rPr>
                <w:rFonts w:cs="Times New Roman"/>
              </w:rPr>
            </w:pPr>
            <w:r>
              <w:rPr>
                <w:rFonts w:eastAsia="Times New Roman" w:cs="Times New Roman"/>
                <w:sz w:val="20"/>
                <w:szCs w:val="20"/>
              </w:rPr>
              <w:t>ГО</w:t>
            </w:r>
            <w:r w:rsidR="00F561C3" w:rsidRPr="00A742C7">
              <w:rPr>
                <w:rFonts w:eastAsia="Times New Roman" w:cs="Times New Roman"/>
                <w:sz w:val="20"/>
                <w:szCs w:val="20"/>
              </w:rPr>
              <w:t>УП «Сети Никеля»</w:t>
            </w:r>
          </w:p>
        </w:tc>
        <w:tc>
          <w:tcPr>
            <w:tcW w:w="2057" w:type="dxa"/>
            <w:shd w:val="clear" w:color="auto" w:fill="FFFFFF"/>
            <w:tcMar>
              <w:top w:w="40" w:type="dxa"/>
              <w:left w:w="200" w:type="dxa"/>
              <w:bottom w:w="40" w:type="dxa"/>
              <w:right w:w="200" w:type="dxa"/>
            </w:tcMar>
            <w:vAlign w:val="center"/>
          </w:tcPr>
          <w:p w14:paraId="71F95BB8"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064084E7" w14:textId="77777777" w:rsidR="00F561C3" w:rsidRPr="00A742C7" w:rsidRDefault="00F561C3" w:rsidP="00F561C3">
            <w:pPr>
              <w:jc w:val="center"/>
              <w:rPr>
                <w:rFonts w:cs="Times New Roman"/>
              </w:rPr>
            </w:pPr>
            <w:r w:rsidRPr="00A742C7">
              <w:rPr>
                <w:rFonts w:eastAsia="Times New Roman" w:cs="Times New Roman"/>
                <w:sz w:val="20"/>
                <w:szCs w:val="20"/>
              </w:rPr>
              <w:t>тепловые сети, абоненты</w:t>
            </w:r>
          </w:p>
        </w:tc>
        <w:tc>
          <w:tcPr>
            <w:tcW w:w="1888" w:type="dxa"/>
            <w:shd w:val="clear" w:color="auto" w:fill="FFFFFF"/>
            <w:tcMar>
              <w:top w:w="40" w:type="dxa"/>
              <w:left w:w="200" w:type="dxa"/>
              <w:bottom w:w="40" w:type="dxa"/>
              <w:right w:w="200" w:type="dxa"/>
            </w:tcMar>
            <w:vAlign w:val="center"/>
          </w:tcPr>
          <w:p w14:paraId="74374A7C"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08317C93" w14:textId="77777777" w:rsidR="00F561C3" w:rsidRPr="00A742C7" w:rsidRDefault="00F561C3" w:rsidP="00F561C3">
            <w:pPr>
              <w:jc w:val="center"/>
              <w:rPr>
                <w:rFonts w:cs="Times New Roman"/>
              </w:rPr>
            </w:pPr>
            <w:r w:rsidRPr="00A742C7">
              <w:rPr>
                <w:rFonts w:eastAsia="Times New Roman" w:cs="Times New Roman"/>
                <w:sz w:val="20"/>
                <w:szCs w:val="20"/>
              </w:rPr>
              <w:t>1,7982</w:t>
            </w:r>
          </w:p>
        </w:tc>
        <w:tc>
          <w:tcPr>
            <w:tcW w:w="1549" w:type="dxa"/>
            <w:shd w:val="clear" w:color="auto" w:fill="FFFFFF"/>
            <w:tcMar>
              <w:top w:w="40" w:type="dxa"/>
              <w:left w:w="200" w:type="dxa"/>
              <w:bottom w:w="40" w:type="dxa"/>
              <w:right w:w="200" w:type="dxa"/>
            </w:tcMar>
            <w:vAlign w:val="center"/>
          </w:tcPr>
          <w:p w14:paraId="6D84BAE3"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vMerge/>
          </w:tcPr>
          <w:p w14:paraId="18028C1B" w14:textId="77777777" w:rsidR="00F561C3" w:rsidRPr="00A742C7" w:rsidRDefault="00F561C3" w:rsidP="00F561C3">
            <w:pPr>
              <w:rPr>
                <w:rFonts w:cs="Times New Roman"/>
              </w:rPr>
            </w:pPr>
          </w:p>
        </w:tc>
        <w:tc>
          <w:tcPr>
            <w:tcW w:w="2091" w:type="dxa"/>
            <w:vMerge/>
          </w:tcPr>
          <w:p w14:paraId="34C5A22E" w14:textId="77777777" w:rsidR="00F561C3" w:rsidRPr="00A742C7" w:rsidRDefault="00F561C3" w:rsidP="00F561C3">
            <w:pPr>
              <w:rPr>
                <w:rFonts w:cs="Times New Roman"/>
              </w:rPr>
            </w:pPr>
          </w:p>
        </w:tc>
        <w:tc>
          <w:tcPr>
            <w:tcW w:w="1435" w:type="dxa"/>
            <w:vMerge/>
          </w:tcPr>
          <w:p w14:paraId="1CEB854C" w14:textId="77777777" w:rsidR="00F561C3" w:rsidRPr="00A742C7" w:rsidRDefault="00F561C3" w:rsidP="00F561C3">
            <w:pPr>
              <w:rPr>
                <w:rFonts w:cs="Times New Roman"/>
              </w:rPr>
            </w:pPr>
          </w:p>
        </w:tc>
      </w:tr>
      <w:tr w:rsidR="00F561C3" w:rsidRPr="00A742C7" w14:paraId="5AD7221A" w14:textId="77777777" w:rsidTr="00F561C3">
        <w:trPr>
          <w:jc w:val="center"/>
        </w:trPr>
        <w:tc>
          <w:tcPr>
            <w:tcW w:w="1486" w:type="dxa"/>
            <w:shd w:val="clear" w:color="auto" w:fill="FFFFFF"/>
            <w:tcMar>
              <w:top w:w="40" w:type="dxa"/>
              <w:left w:w="20" w:type="dxa"/>
              <w:bottom w:w="40" w:type="dxa"/>
              <w:right w:w="20" w:type="dxa"/>
            </w:tcMar>
            <w:vAlign w:val="center"/>
          </w:tcPr>
          <w:p w14:paraId="57F21EAE"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17" w:type="dxa"/>
            <w:shd w:val="clear" w:color="auto" w:fill="FFFFFF"/>
            <w:tcMar>
              <w:top w:w="40" w:type="dxa"/>
              <w:left w:w="200" w:type="dxa"/>
              <w:bottom w:w="40" w:type="dxa"/>
              <w:right w:w="200" w:type="dxa"/>
            </w:tcMar>
            <w:vAlign w:val="center"/>
          </w:tcPr>
          <w:p w14:paraId="7E8FDA3D" w14:textId="77777777" w:rsidR="00F561C3" w:rsidRPr="00A742C7" w:rsidRDefault="00F561C3" w:rsidP="00F561C3">
            <w:pPr>
              <w:jc w:val="center"/>
              <w:rPr>
                <w:rFonts w:cs="Times New Roman"/>
              </w:rPr>
            </w:pPr>
            <w:r w:rsidRPr="00A742C7">
              <w:rPr>
                <w:rFonts w:eastAsia="Times New Roman" w:cs="Times New Roman"/>
                <w:sz w:val="20"/>
                <w:szCs w:val="20"/>
              </w:rPr>
              <w:t>Котельная № 51 нп. Корзуново</w:t>
            </w:r>
          </w:p>
        </w:tc>
        <w:tc>
          <w:tcPr>
            <w:tcW w:w="1702" w:type="dxa"/>
            <w:shd w:val="clear" w:color="auto" w:fill="FFFFFF"/>
            <w:tcMar>
              <w:top w:w="40" w:type="dxa"/>
              <w:left w:w="200" w:type="dxa"/>
              <w:bottom w:w="40" w:type="dxa"/>
              <w:right w:w="200" w:type="dxa"/>
            </w:tcMar>
            <w:vAlign w:val="center"/>
          </w:tcPr>
          <w:p w14:paraId="6FB45EFA" w14:textId="77777777" w:rsidR="00F561C3" w:rsidRPr="00A742C7" w:rsidRDefault="00F561C3" w:rsidP="00F561C3">
            <w:pPr>
              <w:jc w:val="center"/>
              <w:rPr>
                <w:rFonts w:cs="Times New Roman"/>
              </w:rPr>
            </w:pPr>
            <w:r w:rsidRPr="00A742C7">
              <w:rPr>
                <w:rFonts w:eastAsia="Times New Roman" w:cs="Times New Roman"/>
                <w:sz w:val="20"/>
                <w:szCs w:val="20"/>
              </w:rPr>
              <w:t>2,5640</w:t>
            </w:r>
          </w:p>
        </w:tc>
        <w:tc>
          <w:tcPr>
            <w:tcW w:w="2093" w:type="dxa"/>
            <w:shd w:val="clear" w:color="auto" w:fill="FFFFFF"/>
            <w:tcMar>
              <w:top w:w="40" w:type="dxa"/>
              <w:left w:w="200" w:type="dxa"/>
              <w:bottom w:w="40" w:type="dxa"/>
              <w:right w:w="200" w:type="dxa"/>
            </w:tcMar>
            <w:vAlign w:val="center"/>
          </w:tcPr>
          <w:p w14:paraId="75AC90BB"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2057" w:type="dxa"/>
            <w:shd w:val="clear" w:color="auto" w:fill="FFFFFF"/>
            <w:tcMar>
              <w:top w:w="40" w:type="dxa"/>
              <w:left w:w="200" w:type="dxa"/>
              <w:bottom w:w="40" w:type="dxa"/>
              <w:right w:w="200" w:type="dxa"/>
            </w:tcMar>
            <w:vAlign w:val="center"/>
          </w:tcPr>
          <w:p w14:paraId="78395622"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4AAA4E76"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290E54E"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0BB98C0C" w14:textId="77777777" w:rsidR="00F561C3" w:rsidRPr="00A742C7" w:rsidRDefault="00F561C3" w:rsidP="00F561C3">
            <w:pPr>
              <w:jc w:val="center"/>
              <w:rPr>
                <w:rFonts w:cs="Times New Roman"/>
              </w:rPr>
            </w:pPr>
            <w:r w:rsidRPr="00A742C7">
              <w:rPr>
                <w:rFonts w:eastAsia="Times New Roman" w:cs="Times New Roman"/>
                <w:sz w:val="20"/>
                <w:szCs w:val="20"/>
              </w:rPr>
              <w:t>1,6334</w:t>
            </w:r>
          </w:p>
        </w:tc>
        <w:tc>
          <w:tcPr>
            <w:tcW w:w="1549" w:type="dxa"/>
            <w:shd w:val="clear" w:color="auto" w:fill="FFFFFF"/>
            <w:tcMar>
              <w:top w:w="40" w:type="dxa"/>
              <w:left w:w="200" w:type="dxa"/>
              <w:bottom w:w="40" w:type="dxa"/>
              <w:right w:w="200" w:type="dxa"/>
            </w:tcMar>
            <w:vAlign w:val="center"/>
          </w:tcPr>
          <w:p w14:paraId="683E705E"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3E69A5F9"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91" w:type="dxa"/>
            <w:shd w:val="clear" w:color="auto" w:fill="FFFFFF"/>
            <w:tcMar>
              <w:top w:w="40" w:type="dxa"/>
              <w:left w:w="200" w:type="dxa"/>
              <w:bottom w:w="40" w:type="dxa"/>
              <w:right w:w="200" w:type="dxa"/>
            </w:tcMar>
            <w:vAlign w:val="center"/>
          </w:tcPr>
          <w:p w14:paraId="76111839"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1435" w:type="dxa"/>
            <w:shd w:val="clear" w:color="auto" w:fill="FFFFFF"/>
            <w:tcMar>
              <w:top w:w="40" w:type="dxa"/>
              <w:left w:w="200" w:type="dxa"/>
              <w:bottom w:w="40" w:type="dxa"/>
              <w:right w:w="200" w:type="dxa"/>
            </w:tcMar>
            <w:vAlign w:val="center"/>
          </w:tcPr>
          <w:p w14:paraId="08DB2996"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75D718B" w14:textId="77777777" w:rsidTr="00F561C3">
        <w:trPr>
          <w:jc w:val="center"/>
        </w:trPr>
        <w:tc>
          <w:tcPr>
            <w:tcW w:w="1486" w:type="dxa"/>
            <w:shd w:val="clear" w:color="auto" w:fill="FFFFFF"/>
            <w:tcMar>
              <w:top w:w="40" w:type="dxa"/>
              <w:left w:w="20" w:type="dxa"/>
              <w:bottom w:w="40" w:type="dxa"/>
              <w:right w:w="20" w:type="dxa"/>
            </w:tcMar>
            <w:vAlign w:val="center"/>
          </w:tcPr>
          <w:p w14:paraId="0A442BA5" w14:textId="77777777" w:rsidR="00F561C3" w:rsidRPr="00A742C7" w:rsidRDefault="00F561C3" w:rsidP="00F561C3">
            <w:pPr>
              <w:jc w:val="center"/>
              <w:rPr>
                <w:rFonts w:cs="Times New Roman"/>
              </w:rPr>
            </w:pPr>
            <w:r w:rsidRPr="00A742C7">
              <w:rPr>
                <w:rFonts w:eastAsia="Times New Roman" w:cs="Times New Roman"/>
                <w:sz w:val="20"/>
                <w:szCs w:val="20"/>
              </w:rPr>
              <w:t>6</w:t>
            </w:r>
          </w:p>
        </w:tc>
        <w:tc>
          <w:tcPr>
            <w:tcW w:w="2017" w:type="dxa"/>
            <w:shd w:val="clear" w:color="auto" w:fill="FFFFFF"/>
            <w:tcMar>
              <w:top w:w="40" w:type="dxa"/>
              <w:left w:w="200" w:type="dxa"/>
              <w:bottom w:w="40" w:type="dxa"/>
              <w:right w:w="200" w:type="dxa"/>
            </w:tcMar>
            <w:vAlign w:val="center"/>
          </w:tcPr>
          <w:p w14:paraId="744B1781" w14:textId="77777777" w:rsidR="00F561C3" w:rsidRPr="00A742C7" w:rsidRDefault="00F561C3" w:rsidP="00F561C3">
            <w:pPr>
              <w:jc w:val="center"/>
              <w:rPr>
                <w:rFonts w:cs="Times New Roman"/>
              </w:rPr>
            </w:pPr>
            <w:r w:rsidRPr="00A742C7">
              <w:rPr>
                <w:rFonts w:eastAsia="Times New Roman" w:cs="Times New Roman"/>
                <w:sz w:val="20"/>
                <w:szCs w:val="20"/>
              </w:rPr>
              <w:t>Котельная №2/44 пгт Печенга (в.г. №2)</w:t>
            </w:r>
          </w:p>
        </w:tc>
        <w:tc>
          <w:tcPr>
            <w:tcW w:w="1702" w:type="dxa"/>
            <w:shd w:val="clear" w:color="auto" w:fill="FFFFFF"/>
            <w:tcMar>
              <w:top w:w="40" w:type="dxa"/>
              <w:left w:w="200" w:type="dxa"/>
              <w:bottom w:w="40" w:type="dxa"/>
              <w:right w:w="200" w:type="dxa"/>
            </w:tcMar>
            <w:vAlign w:val="center"/>
          </w:tcPr>
          <w:p w14:paraId="7FD1A366" w14:textId="77777777" w:rsidR="00F561C3" w:rsidRPr="00A742C7" w:rsidRDefault="00F561C3" w:rsidP="00F561C3">
            <w:pPr>
              <w:jc w:val="center"/>
              <w:rPr>
                <w:rFonts w:cs="Times New Roman"/>
              </w:rPr>
            </w:pPr>
            <w:r w:rsidRPr="00A742C7">
              <w:rPr>
                <w:rFonts w:eastAsia="Times New Roman" w:cs="Times New Roman"/>
                <w:sz w:val="20"/>
                <w:szCs w:val="20"/>
              </w:rPr>
              <w:t>1,2000</w:t>
            </w:r>
          </w:p>
        </w:tc>
        <w:tc>
          <w:tcPr>
            <w:tcW w:w="2093" w:type="dxa"/>
            <w:shd w:val="clear" w:color="auto" w:fill="FFFFFF"/>
            <w:tcMar>
              <w:top w:w="40" w:type="dxa"/>
              <w:left w:w="200" w:type="dxa"/>
              <w:bottom w:w="40" w:type="dxa"/>
              <w:right w:w="200" w:type="dxa"/>
            </w:tcMar>
            <w:vAlign w:val="center"/>
          </w:tcPr>
          <w:p w14:paraId="287683DB"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2057" w:type="dxa"/>
            <w:shd w:val="clear" w:color="auto" w:fill="FFFFFF"/>
            <w:tcMar>
              <w:top w:w="40" w:type="dxa"/>
              <w:left w:w="200" w:type="dxa"/>
              <w:bottom w:w="40" w:type="dxa"/>
              <w:right w:w="200" w:type="dxa"/>
            </w:tcMar>
            <w:vAlign w:val="center"/>
          </w:tcPr>
          <w:p w14:paraId="65AD2F84"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4004B551"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FACC084"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7162447E" w14:textId="77777777" w:rsidR="00F561C3" w:rsidRPr="00A742C7" w:rsidRDefault="00F561C3" w:rsidP="00F561C3">
            <w:pPr>
              <w:jc w:val="center"/>
              <w:rPr>
                <w:rFonts w:cs="Times New Roman"/>
              </w:rPr>
            </w:pPr>
            <w:r w:rsidRPr="00A742C7">
              <w:rPr>
                <w:rFonts w:eastAsia="Times New Roman" w:cs="Times New Roman"/>
                <w:sz w:val="20"/>
                <w:szCs w:val="20"/>
              </w:rPr>
              <w:t>7,5373</w:t>
            </w:r>
          </w:p>
        </w:tc>
        <w:tc>
          <w:tcPr>
            <w:tcW w:w="1549" w:type="dxa"/>
            <w:shd w:val="clear" w:color="auto" w:fill="FFFFFF"/>
            <w:tcMar>
              <w:top w:w="40" w:type="dxa"/>
              <w:left w:w="200" w:type="dxa"/>
              <w:bottom w:w="40" w:type="dxa"/>
              <w:right w:w="200" w:type="dxa"/>
            </w:tcMar>
            <w:vAlign w:val="center"/>
          </w:tcPr>
          <w:p w14:paraId="61EA8CFC"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7E2F7915"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91" w:type="dxa"/>
            <w:shd w:val="clear" w:color="auto" w:fill="FFFFFF"/>
            <w:tcMar>
              <w:top w:w="40" w:type="dxa"/>
              <w:left w:w="200" w:type="dxa"/>
              <w:bottom w:w="40" w:type="dxa"/>
              <w:right w:w="200" w:type="dxa"/>
            </w:tcMar>
            <w:vAlign w:val="center"/>
          </w:tcPr>
          <w:p w14:paraId="7E451D27"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1435" w:type="dxa"/>
            <w:shd w:val="clear" w:color="auto" w:fill="FFFFFF"/>
            <w:tcMar>
              <w:top w:w="40" w:type="dxa"/>
              <w:left w:w="200" w:type="dxa"/>
              <w:bottom w:w="40" w:type="dxa"/>
              <w:right w:w="200" w:type="dxa"/>
            </w:tcMar>
            <w:vAlign w:val="center"/>
          </w:tcPr>
          <w:p w14:paraId="3C7C4B31"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75FE195" w14:textId="77777777" w:rsidTr="00F561C3">
        <w:trPr>
          <w:jc w:val="center"/>
        </w:trPr>
        <w:tc>
          <w:tcPr>
            <w:tcW w:w="1486" w:type="dxa"/>
            <w:shd w:val="clear" w:color="auto" w:fill="FFFFFF"/>
            <w:tcMar>
              <w:top w:w="40" w:type="dxa"/>
              <w:left w:w="20" w:type="dxa"/>
              <w:bottom w:w="40" w:type="dxa"/>
              <w:right w:w="20" w:type="dxa"/>
            </w:tcMar>
            <w:vAlign w:val="center"/>
          </w:tcPr>
          <w:p w14:paraId="26D993B3" w14:textId="77777777" w:rsidR="00F561C3" w:rsidRPr="00A742C7" w:rsidRDefault="00F561C3" w:rsidP="00F561C3">
            <w:pPr>
              <w:jc w:val="center"/>
              <w:rPr>
                <w:rFonts w:cs="Times New Roman"/>
              </w:rPr>
            </w:pPr>
            <w:r w:rsidRPr="00A742C7">
              <w:rPr>
                <w:rFonts w:eastAsia="Times New Roman" w:cs="Times New Roman"/>
                <w:sz w:val="20"/>
                <w:szCs w:val="20"/>
              </w:rPr>
              <w:t>7</w:t>
            </w:r>
          </w:p>
        </w:tc>
        <w:tc>
          <w:tcPr>
            <w:tcW w:w="2017" w:type="dxa"/>
            <w:shd w:val="clear" w:color="auto" w:fill="FFFFFF"/>
            <w:tcMar>
              <w:top w:w="40" w:type="dxa"/>
              <w:left w:w="200" w:type="dxa"/>
              <w:bottom w:w="40" w:type="dxa"/>
              <w:right w:w="200" w:type="dxa"/>
            </w:tcMar>
            <w:vAlign w:val="center"/>
          </w:tcPr>
          <w:p w14:paraId="04040855" w14:textId="77777777" w:rsidR="00F561C3" w:rsidRPr="00A742C7" w:rsidRDefault="00F561C3" w:rsidP="00F561C3">
            <w:pPr>
              <w:jc w:val="center"/>
              <w:rPr>
                <w:rFonts w:cs="Times New Roman"/>
              </w:rPr>
            </w:pPr>
            <w:r w:rsidRPr="00A742C7">
              <w:rPr>
                <w:rFonts w:eastAsia="Times New Roman" w:cs="Times New Roman"/>
                <w:sz w:val="20"/>
                <w:szCs w:val="20"/>
              </w:rPr>
              <w:t>Котельная №4/115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c>
          <w:tcPr>
            <w:tcW w:w="1702" w:type="dxa"/>
            <w:shd w:val="clear" w:color="auto" w:fill="FFFFFF"/>
            <w:tcMar>
              <w:top w:w="40" w:type="dxa"/>
              <w:left w:w="200" w:type="dxa"/>
              <w:bottom w:w="40" w:type="dxa"/>
              <w:right w:w="200" w:type="dxa"/>
            </w:tcMar>
            <w:vAlign w:val="center"/>
          </w:tcPr>
          <w:p w14:paraId="29C0513D" w14:textId="77777777" w:rsidR="00F561C3" w:rsidRPr="00A742C7" w:rsidRDefault="00F561C3" w:rsidP="00F561C3">
            <w:pPr>
              <w:jc w:val="center"/>
              <w:rPr>
                <w:rFonts w:cs="Times New Roman"/>
              </w:rPr>
            </w:pPr>
            <w:r w:rsidRPr="00A742C7">
              <w:rPr>
                <w:rFonts w:eastAsia="Times New Roman" w:cs="Times New Roman"/>
                <w:sz w:val="20"/>
                <w:szCs w:val="20"/>
              </w:rPr>
              <w:t>2,4600</w:t>
            </w:r>
          </w:p>
        </w:tc>
        <w:tc>
          <w:tcPr>
            <w:tcW w:w="2093" w:type="dxa"/>
            <w:shd w:val="clear" w:color="auto" w:fill="FFFFFF"/>
            <w:tcMar>
              <w:top w:w="40" w:type="dxa"/>
              <w:left w:w="200" w:type="dxa"/>
              <w:bottom w:w="40" w:type="dxa"/>
              <w:right w:w="200" w:type="dxa"/>
            </w:tcMar>
            <w:vAlign w:val="center"/>
          </w:tcPr>
          <w:p w14:paraId="51F95904"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2057" w:type="dxa"/>
            <w:shd w:val="clear" w:color="auto" w:fill="FFFFFF"/>
            <w:tcMar>
              <w:top w:w="40" w:type="dxa"/>
              <w:left w:w="200" w:type="dxa"/>
              <w:bottom w:w="40" w:type="dxa"/>
              <w:right w:w="200" w:type="dxa"/>
            </w:tcMar>
            <w:vAlign w:val="center"/>
          </w:tcPr>
          <w:p w14:paraId="65D8CFB5"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49A54A1D"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651921EF"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1037C124"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45F94A75"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07AA562E"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91" w:type="dxa"/>
            <w:shd w:val="clear" w:color="auto" w:fill="FFFFFF"/>
            <w:tcMar>
              <w:top w:w="40" w:type="dxa"/>
              <w:left w:w="200" w:type="dxa"/>
              <w:bottom w:w="40" w:type="dxa"/>
              <w:right w:w="200" w:type="dxa"/>
            </w:tcMar>
            <w:vAlign w:val="center"/>
          </w:tcPr>
          <w:p w14:paraId="2CB8D6DD"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1435" w:type="dxa"/>
            <w:shd w:val="clear" w:color="auto" w:fill="FFFFFF"/>
            <w:tcMar>
              <w:top w:w="40" w:type="dxa"/>
              <w:left w:w="200" w:type="dxa"/>
              <w:bottom w:w="40" w:type="dxa"/>
              <w:right w:w="200" w:type="dxa"/>
            </w:tcMar>
            <w:vAlign w:val="center"/>
          </w:tcPr>
          <w:p w14:paraId="4A179FF2"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78A280EF" w14:textId="77777777" w:rsidTr="00F561C3">
        <w:trPr>
          <w:jc w:val="center"/>
        </w:trPr>
        <w:tc>
          <w:tcPr>
            <w:tcW w:w="1486" w:type="dxa"/>
            <w:shd w:val="clear" w:color="auto" w:fill="FFFFFF"/>
            <w:tcMar>
              <w:top w:w="40" w:type="dxa"/>
              <w:left w:w="20" w:type="dxa"/>
              <w:bottom w:w="40" w:type="dxa"/>
              <w:right w:w="20" w:type="dxa"/>
            </w:tcMar>
            <w:vAlign w:val="center"/>
          </w:tcPr>
          <w:p w14:paraId="045DBC5E" w14:textId="77777777" w:rsidR="00F561C3" w:rsidRPr="00A742C7" w:rsidRDefault="00F561C3" w:rsidP="00F561C3">
            <w:pPr>
              <w:jc w:val="center"/>
              <w:rPr>
                <w:rFonts w:cs="Times New Roman"/>
              </w:rPr>
            </w:pPr>
            <w:r w:rsidRPr="00A742C7">
              <w:rPr>
                <w:rFonts w:eastAsia="Times New Roman" w:cs="Times New Roman"/>
                <w:sz w:val="20"/>
                <w:szCs w:val="20"/>
              </w:rPr>
              <w:t>8</w:t>
            </w:r>
          </w:p>
        </w:tc>
        <w:tc>
          <w:tcPr>
            <w:tcW w:w="2017" w:type="dxa"/>
            <w:shd w:val="clear" w:color="auto" w:fill="FFFFFF"/>
            <w:tcMar>
              <w:top w:w="40" w:type="dxa"/>
              <w:left w:w="200" w:type="dxa"/>
              <w:bottom w:w="40" w:type="dxa"/>
              <w:right w:w="200" w:type="dxa"/>
            </w:tcMar>
            <w:vAlign w:val="center"/>
          </w:tcPr>
          <w:p w14:paraId="1B100E35" w14:textId="77777777" w:rsidR="00F561C3" w:rsidRPr="00A742C7" w:rsidRDefault="00F561C3" w:rsidP="00F561C3">
            <w:pPr>
              <w:jc w:val="center"/>
              <w:rPr>
                <w:rFonts w:cs="Times New Roman"/>
              </w:rPr>
            </w:pPr>
            <w:r w:rsidRPr="00A742C7">
              <w:rPr>
                <w:rFonts w:eastAsia="Times New Roman" w:cs="Times New Roman"/>
                <w:sz w:val="20"/>
                <w:szCs w:val="20"/>
              </w:rPr>
              <w:t>Котельная №4/179 ж/д ст. Печенга</w:t>
            </w:r>
            <w:r w:rsidR="00012C25" w:rsidRPr="00A742C7">
              <w:rPr>
                <w:rFonts w:eastAsia="Times New Roman" w:cs="Times New Roman"/>
                <w:sz w:val="20"/>
                <w:szCs w:val="20"/>
              </w:rPr>
              <w:t xml:space="preserve"> </w:t>
            </w:r>
            <w:r w:rsidRPr="00A742C7">
              <w:rPr>
                <w:rFonts w:eastAsia="Times New Roman" w:cs="Times New Roman"/>
                <w:sz w:val="20"/>
                <w:szCs w:val="20"/>
              </w:rPr>
              <w:t>(19 км) (в.г. №4)</w:t>
            </w:r>
          </w:p>
        </w:tc>
        <w:tc>
          <w:tcPr>
            <w:tcW w:w="1702" w:type="dxa"/>
            <w:shd w:val="clear" w:color="auto" w:fill="FFFFFF"/>
            <w:tcMar>
              <w:top w:w="40" w:type="dxa"/>
              <w:left w:w="200" w:type="dxa"/>
              <w:bottom w:w="40" w:type="dxa"/>
              <w:right w:w="200" w:type="dxa"/>
            </w:tcMar>
            <w:vAlign w:val="center"/>
          </w:tcPr>
          <w:p w14:paraId="51FDD999" w14:textId="77777777" w:rsidR="00F561C3" w:rsidRPr="00A742C7" w:rsidRDefault="00F561C3" w:rsidP="00F561C3">
            <w:pPr>
              <w:jc w:val="center"/>
              <w:rPr>
                <w:rFonts w:cs="Times New Roman"/>
              </w:rPr>
            </w:pPr>
            <w:r w:rsidRPr="00A742C7">
              <w:rPr>
                <w:rFonts w:eastAsia="Times New Roman" w:cs="Times New Roman"/>
                <w:sz w:val="20"/>
                <w:szCs w:val="20"/>
              </w:rPr>
              <w:t>1,3000</w:t>
            </w:r>
          </w:p>
        </w:tc>
        <w:tc>
          <w:tcPr>
            <w:tcW w:w="2093" w:type="dxa"/>
            <w:shd w:val="clear" w:color="auto" w:fill="FFFFFF"/>
            <w:tcMar>
              <w:top w:w="40" w:type="dxa"/>
              <w:left w:w="200" w:type="dxa"/>
              <w:bottom w:w="40" w:type="dxa"/>
              <w:right w:w="200" w:type="dxa"/>
            </w:tcMar>
            <w:vAlign w:val="center"/>
          </w:tcPr>
          <w:p w14:paraId="1291B454"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2057" w:type="dxa"/>
            <w:shd w:val="clear" w:color="auto" w:fill="FFFFFF"/>
            <w:tcMar>
              <w:top w:w="40" w:type="dxa"/>
              <w:left w:w="200" w:type="dxa"/>
              <w:bottom w:w="40" w:type="dxa"/>
              <w:right w:w="200" w:type="dxa"/>
            </w:tcMar>
            <w:vAlign w:val="center"/>
          </w:tcPr>
          <w:p w14:paraId="7ABFA3A6"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24F60CCB"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E559A65"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0510D595" w14:textId="77777777" w:rsidR="00F561C3" w:rsidRPr="00A742C7" w:rsidRDefault="00F561C3" w:rsidP="00F561C3">
            <w:pPr>
              <w:jc w:val="center"/>
              <w:rPr>
                <w:rFonts w:cs="Times New Roman"/>
              </w:rPr>
            </w:pPr>
            <w:r w:rsidRPr="00A742C7">
              <w:rPr>
                <w:rFonts w:eastAsia="Times New Roman" w:cs="Times New Roman"/>
                <w:sz w:val="20"/>
                <w:szCs w:val="20"/>
              </w:rPr>
              <w:t>0,4023</w:t>
            </w:r>
          </w:p>
        </w:tc>
        <w:tc>
          <w:tcPr>
            <w:tcW w:w="1549" w:type="dxa"/>
            <w:shd w:val="clear" w:color="auto" w:fill="FFFFFF"/>
            <w:tcMar>
              <w:top w:w="40" w:type="dxa"/>
              <w:left w:w="200" w:type="dxa"/>
              <w:bottom w:w="40" w:type="dxa"/>
              <w:right w:w="200" w:type="dxa"/>
            </w:tcMar>
            <w:vAlign w:val="center"/>
          </w:tcPr>
          <w:p w14:paraId="71DE7424"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7E1A8010"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91" w:type="dxa"/>
            <w:shd w:val="clear" w:color="auto" w:fill="FFFFFF"/>
            <w:tcMar>
              <w:top w:w="40" w:type="dxa"/>
              <w:left w:w="200" w:type="dxa"/>
              <w:bottom w:w="40" w:type="dxa"/>
              <w:right w:w="200" w:type="dxa"/>
            </w:tcMar>
            <w:vAlign w:val="center"/>
          </w:tcPr>
          <w:p w14:paraId="59AFD0BC"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1435" w:type="dxa"/>
            <w:shd w:val="clear" w:color="auto" w:fill="FFFFFF"/>
            <w:tcMar>
              <w:top w:w="40" w:type="dxa"/>
              <w:left w:w="200" w:type="dxa"/>
              <w:bottom w:w="40" w:type="dxa"/>
              <w:right w:w="200" w:type="dxa"/>
            </w:tcMar>
            <w:vAlign w:val="center"/>
          </w:tcPr>
          <w:p w14:paraId="48E79DEE"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6DE7E3B" w14:textId="77777777" w:rsidTr="00F561C3">
        <w:trPr>
          <w:jc w:val="center"/>
        </w:trPr>
        <w:tc>
          <w:tcPr>
            <w:tcW w:w="1486" w:type="dxa"/>
            <w:shd w:val="clear" w:color="auto" w:fill="FFFFFF"/>
            <w:tcMar>
              <w:top w:w="40" w:type="dxa"/>
              <w:left w:w="20" w:type="dxa"/>
              <w:bottom w:w="40" w:type="dxa"/>
              <w:right w:w="20" w:type="dxa"/>
            </w:tcMar>
            <w:vAlign w:val="center"/>
          </w:tcPr>
          <w:p w14:paraId="0D3949FD" w14:textId="77777777" w:rsidR="00F561C3" w:rsidRPr="00A742C7" w:rsidRDefault="00F561C3" w:rsidP="00F561C3">
            <w:pPr>
              <w:jc w:val="center"/>
              <w:rPr>
                <w:rFonts w:cs="Times New Roman"/>
              </w:rPr>
            </w:pPr>
            <w:r w:rsidRPr="00A742C7">
              <w:rPr>
                <w:rFonts w:eastAsia="Times New Roman" w:cs="Times New Roman"/>
                <w:sz w:val="20"/>
                <w:szCs w:val="20"/>
              </w:rPr>
              <w:t>9</w:t>
            </w:r>
          </w:p>
        </w:tc>
        <w:tc>
          <w:tcPr>
            <w:tcW w:w="2017" w:type="dxa"/>
            <w:shd w:val="clear" w:color="auto" w:fill="FFFFFF"/>
            <w:tcMar>
              <w:top w:w="40" w:type="dxa"/>
              <w:left w:w="200" w:type="dxa"/>
              <w:bottom w:w="40" w:type="dxa"/>
              <w:right w:w="200" w:type="dxa"/>
            </w:tcMar>
            <w:vAlign w:val="center"/>
          </w:tcPr>
          <w:p w14:paraId="69D81772" w14:textId="77777777" w:rsidR="00F561C3" w:rsidRPr="00A742C7" w:rsidRDefault="00F561C3" w:rsidP="00F561C3">
            <w:pPr>
              <w:jc w:val="center"/>
              <w:rPr>
                <w:rFonts w:cs="Times New Roman"/>
              </w:rPr>
            </w:pPr>
            <w:r w:rsidRPr="00A742C7">
              <w:rPr>
                <w:rFonts w:eastAsia="Times New Roman" w:cs="Times New Roman"/>
                <w:sz w:val="20"/>
                <w:szCs w:val="20"/>
              </w:rPr>
              <w:t>Котельная №31/44 н.п. Луостари (в.г. №31)</w:t>
            </w:r>
          </w:p>
        </w:tc>
        <w:tc>
          <w:tcPr>
            <w:tcW w:w="1702" w:type="dxa"/>
            <w:shd w:val="clear" w:color="auto" w:fill="FFFFFF"/>
            <w:tcMar>
              <w:top w:w="40" w:type="dxa"/>
              <w:left w:w="200" w:type="dxa"/>
              <w:bottom w:w="40" w:type="dxa"/>
              <w:right w:w="200" w:type="dxa"/>
            </w:tcMar>
            <w:vAlign w:val="center"/>
          </w:tcPr>
          <w:p w14:paraId="22085485" w14:textId="77777777" w:rsidR="00F561C3" w:rsidRPr="00A742C7" w:rsidRDefault="00F561C3" w:rsidP="00F561C3">
            <w:pPr>
              <w:jc w:val="center"/>
              <w:rPr>
                <w:rFonts w:cs="Times New Roman"/>
              </w:rPr>
            </w:pPr>
            <w:r w:rsidRPr="00A742C7">
              <w:rPr>
                <w:rFonts w:eastAsia="Times New Roman" w:cs="Times New Roman"/>
                <w:sz w:val="20"/>
                <w:szCs w:val="20"/>
              </w:rPr>
              <w:t>1,6400</w:t>
            </w:r>
          </w:p>
        </w:tc>
        <w:tc>
          <w:tcPr>
            <w:tcW w:w="2093" w:type="dxa"/>
            <w:shd w:val="clear" w:color="auto" w:fill="FFFFFF"/>
            <w:tcMar>
              <w:top w:w="40" w:type="dxa"/>
              <w:left w:w="200" w:type="dxa"/>
              <w:bottom w:w="40" w:type="dxa"/>
              <w:right w:w="200" w:type="dxa"/>
            </w:tcMar>
            <w:vAlign w:val="center"/>
          </w:tcPr>
          <w:p w14:paraId="349F3F92"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2057" w:type="dxa"/>
            <w:shd w:val="clear" w:color="auto" w:fill="FFFFFF"/>
            <w:tcMar>
              <w:top w:w="40" w:type="dxa"/>
              <w:left w:w="200" w:type="dxa"/>
              <w:bottom w:w="40" w:type="dxa"/>
              <w:right w:w="200" w:type="dxa"/>
            </w:tcMar>
            <w:vAlign w:val="center"/>
          </w:tcPr>
          <w:p w14:paraId="5C5681EE"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7DC362A5"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4BAC5651"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2D783D5D" w14:textId="77777777" w:rsidR="00F561C3" w:rsidRPr="00A742C7" w:rsidRDefault="00F561C3" w:rsidP="00F561C3">
            <w:pPr>
              <w:jc w:val="center"/>
              <w:rPr>
                <w:rFonts w:cs="Times New Roman"/>
              </w:rPr>
            </w:pPr>
            <w:r w:rsidRPr="00A742C7">
              <w:rPr>
                <w:rFonts w:eastAsia="Times New Roman" w:cs="Times New Roman"/>
                <w:sz w:val="20"/>
                <w:szCs w:val="20"/>
              </w:rPr>
              <w:t>3,1590</w:t>
            </w:r>
          </w:p>
        </w:tc>
        <w:tc>
          <w:tcPr>
            <w:tcW w:w="1549" w:type="dxa"/>
            <w:shd w:val="clear" w:color="auto" w:fill="FFFFFF"/>
            <w:tcMar>
              <w:top w:w="40" w:type="dxa"/>
              <w:left w:w="200" w:type="dxa"/>
              <w:bottom w:w="40" w:type="dxa"/>
              <w:right w:w="200" w:type="dxa"/>
            </w:tcMar>
            <w:vAlign w:val="center"/>
          </w:tcPr>
          <w:p w14:paraId="78D6EDC0"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86BDE33" w14:textId="77777777" w:rsidR="00F561C3" w:rsidRPr="00A742C7" w:rsidRDefault="00F561C3" w:rsidP="00F561C3">
            <w:pPr>
              <w:jc w:val="center"/>
              <w:rPr>
                <w:rFonts w:cs="Times New Roman"/>
              </w:rPr>
            </w:pPr>
            <w:r w:rsidRPr="00A742C7">
              <w:rPr>
                <w:rFonts w:eastAsia="Times New Roman" w:cs="Times New Roman"/>
                <w:sz w:val="20"/>
                <w:szCs w:val="20"/>
              </w:rPr>
              <w:t>4</w:t>
            </w:r>
          </w:p>
        </w:tc>
        <w:tc>
          <w:tcPr>
            <w:tcW w:w="2091" w:type="dxa"/>
            <w:shd w:val="clear" w:color="auto" w:fill="FFFFFF"/>
            <w:tcMar>
              <w:top w:w="40" w:type="dxa"/>
              <w:left w:w="200" w:type="dxa"/>
              <w:bottom w:w="40" w:type="dxa"/>
              <w:right w:w="200" w:type="dxa"/>
            </w:tcMar>
            <w:vAlign w:val="center"/>
          </w:tcPr>
          <w:p w14:paraId="0D3849AF" w14:textId="77777777" w:rsidR="00F561C3" w:rsidRPr="00A742C7" w:rsidRDefault="00F561C3" w:rsidP="00F561C3">
            <w:pPr>
              <w:jc w:val="center"/>
              <w:rPr>
                <w:rFonts w:cs="Times New Roman"/>
              </w:rPr>
            </w:pPr>
            <w:r w:rsidRPr="00A742C7">
              <w:rPr>
                <w:rFonts w:eastAsia="Times New Roman" w:cs="Times New Roman"/>
                <w:sz w:val="20"/>
                <w:szCs w:val="20"/>
              </w:rPr>
              <w:t>ООО «Теплонорд»</w:t>
            </w:r>
          </w:p>
        </w:tc>
        <w:tc>
          <w:tcPr>
            <w:tcW w:w="1435" w:type="dxa"/>
            <w:shd w:val="clear" w:color="auto" w:fill="FFFFFF"/>
            <w:tcMar>
              <w:top w:w="40" w:type="dxa"/>
              <w:left w:w="200" w:type="dxa"/>
              <w:bottom w:w="40" w:type="dxa"/>
              <w:right w:w="200" w:type="dxa"/>
            </w:tcMar>
            <w:vAlign w:val="center"/>
          </w:tcPr>
          <w:p w14:paraId="436F7B6B"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7F92F109" w14:textId="77777777" w:rsidTr="00F561C3">
        <w:trPr>
          <w:jc w:val="center"/>
        </w:trPr>
        <w:tc>
          <w:tcPr>
            <w:tcW w:w="1486" w:type="dxa"/>
            <w:shd w:val="clear" w:color="auto" w:fill="FFFFFF"/>
            <w:tcMar>
              <w:top w:w="40" w:type="dxa"/>
              <w:left w:w="20" w:type="dxa"/>
              <w:bottom w:w="40" w:type="dxa"/>
              <w:right w:w="20" w:type="dxa"/>
            </w:tcMar>
            <w:vAlign w:val="center"/>
          </w:tcPr>
          <w:p w14:paraId="409D666A" w14:textId="77777777" w:rsidR="00F561C3" w:rsidRPr="00A742C7" w:rsidRDefault="00F561C3" w:rsidP="00F561C3">
            <w:pPr>
              <w:jc w:val="center"/>
              <w:rPr>
                <w:rFonts w:cs="Times New Roman"/>
              </w:rPr>
            </w:pPr>
            <w:r w:rsidRPr="00A742C7">
              <w:rPr>
                <w:rFonts w:eastAsia="Times New Roman" w:cs="Times New Roman"/>
                <w:sz w:val="20"/>
                <w:szCs w:val="20"/>
              </w:rPr>
              <w:t>10</w:t>
            </w:r>
          </w:p>
        </w:tc>
        <w:tc>
          <w:tcPr>
            <w:tcW w:w="2017" w:type="dxa"/>
            <w:shd w:val="clear" w:color="auto" w:fill="FFFFFF"/>
            <w:tcMar>
              <w:top w:w="40" w:type="dxa"/>
              <w:left w:w="200" w:type="dxa"/>
              <w:bottom w:w="40" w:type="dxa"/>
              <w:right w:w="200" w:type="dxa"/>
            </w:tcMar>
            <w:vAlign w:val="center"/>
          </w:tcPr>
          <w:p w14:paraId="716EC732" w14:textId="77777777" w:rsidR="00F561C3" w:rsidRPr="00A742C7" w:rsidRDefault="00F561C3" w:rsidP="00F561C3">
            <w:pPr>
              <w:jc w:val="center"/>
              <w:rPr>
                <w:rFonts w:cs="Times New Roman"/>
              </w:rPr>
            </w:pPr>
            <w:r w:rsidRPr="00A742C7">
              <w:rPr>
                <w:rFonts w:eastAsia="Times New Roman" w:cs="Times New Roman"/>
                <w:sz w:val="20"/>
                <w:szCs w:val="20"/>
              </w:rPr>
              <w:t>Котельная № 13/55 пгт. Печенга, ш. Печенгское (в.г. №13)</w:t>
            </w:r>
          </w:p>
        </w:tc>
        <w:tc>
          <w:tcPr>
            <w:tcW w:w="1702" w:type="dxa"/>
            <w:shd w:val="clear" w:color="auto" w:fill="FFFFFF"/>
            <w:tcMar>
              <w:top w:w="40" w:type="dxa"/>
              <w:left w:w="200" w:type="dxa"/>
              <w:bottom w:w="40" w:type="dxa"/>
              <w:right w:w="200" w:type="dxa"/>
            </w:tcMar>
            <w:vAlign w:val="center"/>
          </w:tcPr>
          <w:p w14:paraId="41DCCF70" w14:textId="77777777" w:rsidR="00F561C3" w:rsidRPr="00A742C7" w:rsidRDefault="00F561C3" w:rsidP="00F561C3">
            <w:pPr>
              <w:jc w:val="center"/>
              <w:rPr>
                <w:rFonts w:cs="Times New Roman"/>
              </w:rPr>
            </w:pPr>
            <w:r w:rsidRPr="00A742C7">
              <w:rPr>
                <w:rFonts w:eastAsia="Times New Roman" w:cs="Times New Roman"/>
                <w:sz w:val="20"/>
                <w:szCs w:val="20"/>
              </w:rPr>
              <w:t>5,9740</w:t>
            </w:r>
          </w:p>
        </w:tc>
        <w:tc>
          <w:tcPr>
            <w:tcW w:w="2093" w:type="dxa"/>
            <w:shd w:val="clear" w:color="auto" w:fill="FFFFFF"/>
            <w:tcMar>
              <w:top w:w="40" w:type="dxa"/>
              <w:left w:w="200" w:type="dxa"/>
              <w:bottom w:w="40" w:type="dxa"/>
              <w:right w:w="200" w:type="dxa"/>
            </w:tcMar>
            <w:vAlign w:val="center"/>
          </w:tcPr>
          <w:p w14:paraId="4F0EC258"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04428ED4"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086DFADD"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7E3DAB53"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1EE29474" w14:textId="77777777" w:rsidR="00F561C3" w:rsidRPr="00A742C7" w:rsidRDefault="00F561C3" w:rsidP="00F561C3">
            <w:pPr>
              <w:jc w:val="center"/>
              <w:rPr>
                <w:rFonts w:cs="Times New Roman"/>
              </w:rPr>
            </w:pPr>
            <w:r w:rsidRPr="00A742C7">
              <w:rPr>
                <w:rFonts w:eastAsia="Times New Roman" w:cs="Times New Roman"/>
                <w:sz w:val="20"/>
                <w:szCs w:val="20"/>
              </w:rPr>
              <w:t>10,1736</w:t>
            </w:r>
          </w:p>
        </w:tc>
        <w:tc>
          <w:tcPr>
            <w:tcW w:w="1549" w:type="dxa"/>
            <w:shd w:val="clear" w:color="auto" w:fill="FFFFFF"/>
            <w:tcMar>
              <w:top w:w="40" w:type="dxa"/>
              <w:left w:w="200" w:type="dxa"/>
              <w:bottom w:w="40" w:type="dxa"/>
              <w:right w:w="200" w:type="dxa"/>
            </w:tcMar>
            <w:vAlign w:val="center"/>
          </w:tcPr>
          <w:p w14:paraId="7565DF02"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0294AC2"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2B25D835"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65E43A06"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B515402" w14:textId="77777777" w:rsidTr="00F561C3">
        <w:trPr>
          <w:jc w:val="center"/>
        </w:trPr>
        <w:tc>
          <w:tcPr>
            <w:tcW w:w="1486" w:type="dxa"/>
            <w:shd w:val="clear" w:color="auto" w:fill="FFFFFF"/>
            <w:tcMar>
              <w:top w:w="40" w:type="dxa"/>
              <w:left w:w="20" w:type="dxa"/>
              <w:bottom w:w="40" w:type="dxa"/>
              <w:right w:w="20" w:type="dxa"/>
            </w:tcMar>
            <w:vAlign w:val="center"/>
          </w:tcPr>
          <w:p w14:paraId="4335E5F3" w14:textId="77777777" w:rsidR="00F561C3" w:rsidRPr="00A742C7" w:rsidRDefault="00F561C3" w:rsidP="00F561C3">
            <w:pPr>
              <w:jc w:val="center"/>
              <w:rPr>
                <w:rFonts w:cs="Times New Roman"/>
              </w:rPr>
            </w:pPr>
            <w:r w:rsidRPr="00A742C7">
              <w:rPr>
                <w:rFonts w:eastAsia="Times New Roman" w:cs="Times New Roman"/>
                <w:sz w:val="20"/>
                <w:szCs w:val="20"/>
              </w:rPr>
              <w:lastRenderedPageBreak/>
              <w:t>11</w:t>
            </w:r>
          </w:p>
        </w:tc>
        <w:tc>
          <w:tcPr>
            <w:tcW w:w="2017" w:type="dxa"/>
            <w:shd w:val="clear" w:color="auto" w:fill="FFFFFF"/>
            <w:tcMar>
              <w:top w:w="40" w:type="dxa"/>
              <w:left w:w="200" w:type="dxa"/>
              <w:bottom w:w="40" w:type="dxa"/>
              <w:right w:w="200" w:type="dxa"/>
            </w:tcMar>
            <w:vAlign w:val="center"/>
          </w:tcPr>
          <w:p w14:paraId="05C3628A" w14:textId="77777777" w:rsidR="00F561C3" w:rsidRPr="00A742C7" w:rsidRDefault="00F561C3" w:rsidP="00F561C3">
            <w:pPr>
              <w:jc w:val="center"/>
              <w:rPr>
                <w:rFonts w:cs="Times New Roman"/>
              </w:rPr>
            </w:pPr>
            <w:r w:rsidRPr="00A742C7">
              <w:rPr>
                <w:rFonts w:eastAsia="Times New Roman" w:cs="Times New Roman"/>
                <w:sz w:val="20"/>
                <w:szCs w:val="20"/>
              </w:rPr>
              <w:t>Котельная № 13/73 пгт. Печенга, ул. Стадионная (в.г. №13)</w:t>
            </w:r>
          </w:p>
        </w:tc>
        <w:tc>
          <w:tcPr>
            <w:tcW w:w="1702" w:type="dxa"/>
            <w:shd w:val="clear" w:color="auto" w:fill="FFFFFF"/>
            <w:tcMar>
              <w:top w:w="40" w:type="dxa"/>
              <w:left w:w="200" w:type="dxa"/>
              <w:bottom w:w="40" w:type="dxa"/>
              <w:right w:w="200" w:type="dxa"/>
            </w:tcMar>
            <w:vAlign w:val="center"/>
          </w:tcPr>
          <w:p w14:paraId="33A7F1A5" w14:textId="77777777" w:rsidR="00F561C3" w:rsidRPr="00A742C7" w:rsidRDefault="00F561C3" w:rsidP="00F561C3">
            <w:pPr>
              <w:jc w:val="center"/>
              <w:rPr>
                <w:rFonts w:cs="Times New Roman"/>
              </w:rPr>
            </w:pPr>
            <w:r w:rsidRPr="00A742C7">
              <w:rPr>
                <w:rFonts w:eastAsia="Times New Roman" w:cs="Times New Roman"/>
                <w:sz w:val="20"/>
                <w:szCs w:val="20"/>
              </w:rPr>
              <w:t>5,1600</w:t>
            </w:r>
          </w:p>
        </w:tc>
        <w:tc>
          <w:tcPr>
            <w:tcW w:w="2093" w:type="dxa"/>
            <w:shd w:val="clear" w:color="auto" w:fill="FFFFFF"/>
            <w:tcMar>
              <w:top w:w="40" w:type="dxa"/>
              <w:left w:w="200" w:type="dxa"/>
              <w:bottom w:w="40" w:type="dxa"/>
              <w:right w:w="200" w:type="dxa"/>
            </w:tcMar>
            <w:vAlign w:val="center"/>
          </w:tcPr>
          <w:p w14:paraId="4CEE128B"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644A42E6"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0FF55AAF"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52A498FB"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0F8DB1E0" w14:textId="77777777" w:rsidR="00F561C3" w:rsidRPr="00A742C7" w:rsidRDefault="00F561C3" w:rsidP="00F561C3">
            <w:pPr>
              <w:jc w:val="center"/>
              <w:rPr>
                <w:rFonts w:cs="Times New Roman"/>
              </w:rPr>
            </w:pPr>
            <w:r w:rsidRPr="00A742C7">
              <w:rPr>
                <w:rFonts w:eastAsia="Times New Roman" w:cs="Times New Roman"/>
                <w:sz w:val="20"/>
                <w:szCs w:val="20"/>
              </w:rPr>
              <w:t>17,8964</w:t>
            </w:r>
          </w:p>
        </w:tc>
        <w:tc>
          <w:tcPr>
            <w:tcW w:w="1549" w:type="dxa"/>
            <w:shd w:val="clear" w:color="auto" w:fill="FFFFFF"/>
            <w:tcMar>
              <w:top w:w="40" w:type="dxa"/>
              <w:left w:w="200" w:type="dxa"/>
              <w:bottom w:w="40" w:type="dxa"/>
              <w:right w:w="200" w:type="dxa"/>
            </w:tcMar>
            <w:vAlign w:val="center"/>
          </w:tcPr>
          <w:p w14:paraId="49ED85F0"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38381E6E"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5BF43E6C"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440B949E"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BF7CB06" w14:textId="77777777" w:rsidTr="00F561C3">
        <w:trPr>
          <w:jc w:val="center"/>
        </w:trPr>
        <w:tc>
          <w:tcPr>
            <w:tcW w:w="1486" w:type="dxa"/>
            <w:shd w:val="clear" w:color="auto" w:fill="FFFFFF"/>
            <w:tcMar>
              <w:top w:w="40" w:type="dxa"/>
              <w:left w:w="20" w:type="dxa"/>
              <w:bottom w:w="40" w:type="dxa"/>
              <w:right w:w="20" w:type="dxa"/>
            </w:tcMar>
            <w:vAlign w:val="center"/>
          </w:tcPr>
          <w:p w14:paraId="4A1085B3" w14:textId="77777777" w:rsidR="00F561C3" w:rsidRPr="00A742C7" w:rsidRDefault="00F561C3" w:rsidP="00F561C3">
            <w:pPr>
              <w:jc w:val="center"/>
              <w:rPr>
                <w:rFonts w:cs="Times New Roman"/>
              </w:rPr>
            </w:pPr>
            <w:r w:rsidRPr="00A742C7">
              <w:rPr>
                <w:rFonts w:eastAsia="Times New Roman" w:cs="Times New Roman"/>
                <w:sz w:val="20"/>
                <w:szCs w:val="20"/>
              </w:rPr>
              <w:t>12</w:t>
            </w:r>
          </w:p>
        </w:tc>
        <w:tc>
          <w:tcPr>
            <w:tcW w:w="2017" w:type="dxa"/>
            <w:shd w:val="clear" w:color="auto" w:fill="FFFFFF"/>
            <w:tcMar>
              <w:top w:w="40" w:type="dxa"/>
              <w:left w:w="200" w:type="dxa"/>
              <w:bottom w:w="40" w:type="dxa"/>
              <w:right w:w="200" w:type="dxa"/>
            </w:tcMar>
            <w:vAlign w:val="center"/>
          </w:tcPr>
          <w:p w14:paraId="76E60DF9" w14:textId="77777777" w:rsidR="00F561C3" w:rsidRPr="00A742C7" w:rsidRDefault="00F561C3" w:rsidP="00F561C3">
            <w:pPr>
              <w:jc w:val="center"/>
              <w:rPr>
                <w:rFonts w:cs="Times New Roman"/>
              </w:rPr>
            </w:pPr>
            <w:r w:rsidRPr="00A742C7">
              <w:rPr>
                <w:rFonts w:eastAsia="Times New Roman" w:cs="Times New Roman"/>
                <w:sz w:val="20"/>
                <w:szCs w:val="20"/>
              </w:rPr>
              <w:t>Котельная № 42/138 нп. Спутник (в.г. №42)</w:t>
            </w:r>
          </w:p>
        </w:tc>
        <w:tc>
          <w:tcPr>
            <w:tcW w:w="1702" w:type="dxa"/>
            <w:shd w:val="clear" w:color="auto" w:fill="FFFFFF"/>
            <w:tcMar>
              <w:top w:w="40" w:type="dxa"/>
              <w:left w:w="200" w:type="dxa"/>
              <w:bottom w:w="40" w:type="dxa"/>
              <w:right w:w="200" w:type="dxa"/>
            </w:tcMar>
            <w:vAlign w:val="center"/>
          </w:tcPr>
          <w:p w14:paraId="72B30383" w14:textId="77777777" w:rsidR="00F561C3" w:rsidRPr="00A742C7" w:rsidRDefault="00F561C3" w:rsidP="00F561C3">
            <w:pPr>
              <w:jc w:val="center"/>
              <w:rPr>
                <w:rFonts w:cs="Times New Roman"/>
              </w:rPr>
            </w:pPr>
            <w:r w:rsidRPr="00A742C7">
              <w:rPr>
                <w:rFonts w:eastAsia="Times New Roman" w:cs="Times New Roman"/>
                <w:sz w:val="20"/>
                <w:szCs w:val="20"/>
              </w:rPr>
              <w:t>12,8900</w:t>
            </w:r>
          </w:p>
        </w:tc>
        <w:tc>
          <w:tcPr>
            <w:tcW w:w="2093" w:type="dxa"/>
            <w:shd w:val="clear" w:color="auto" w:fill="FFFFFF"/>
            <w:tcMar>
              <w:top w:w="40" w:type="dxa"/>
              <w:left w:w="200" w:type="dxa"/>
              <w:bottom w:w="40" w:type="dxa"/>
              <w:right w:w="200" w:type="dxa"/>
            </w:tcMar>
            <w:vAlign w:val="center"/>
          </w:tcPr>
          <w:p w14:paraId="589AB4BF"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4214DC7A"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355B0D09"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10FEE83"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B3DBBB4" w14:textId="77777777" w:rsidR="00F561C3" w:rsidRPr="00A742C7" w:rsidRDefault="00F561C3" w:rsidP="00F561C3">
            <w:pPr>
              <w:jc w:val="center"/>
              <w:rPr>
                <w:rFonts w:cs="Times New Roman"/>
              </w:rPr>
            </w:pPr>
            <w:r w:rsidRPr="00A742C7">
              <w:rPr>
                <w:rFonts w:eastAsia="Times New Roman" w:cs="Times New Roman"/>
                <w:sz w:val="20"/>
                <w:szCs w:val="20"/>
              </w:rPr>
              <w:t>72,0678</w:t>
            </w:r>
          </w:p>
        </w:tc>
        <w:tc>
          <w:tcPr>
            <w:tcW w:w="1549" w:type="dxa"/>
            <w:shd w:val="clear" w:color="auto" w:fill="FFFFFF"/>
            <w:tcMar>
              <w:top w:w="40" w:type="dxa"/>
              <w:left w:w="200" w:type="dxa"/>
              <w:bottom w:w="40" w:type="dxa"/>
              <w:right w:w="200" w:type="dxa"/>
            </w:tcMar>
            <w:vAlign w:val="center"/>
          </w:tcPr>
          <w:p w14:paraId="6A56D75C"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2090CA1A"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6DA60D93"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1663C135"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4808F44E" w14:textId="77777777" w:rsidTr="00F561C3">
        <w:trPr>
          <w:jc w:val="center"/>
        </w:trPr>
        <w:tc>
          <w:tcPr>
            <w:tcW w:w="1486" w:type="dxa"/>
            <w:shd w:val="clear" w:color="auto" w:fill="FFFFFF"/>
            <w:tcMar>
              <w:top w:w="40" w:type="dxa"/>
              <w:left w:w="20" w:type="dxa"/>
              <w:bottom w:w="40" w:type="dxa"/>
              <w:right w:w="20" w:type="dxa"/>
            </w:tcMar>
            <w:vAlign w:val="center"/>
          </w:tcPr>
          <w:p w14:paraId="3C346492" w14:textId="77777777" w:rsidR="00F561C3" w:rsidRPr="00A742C7" w:rsidRDefault="00F561C3" w:rsidP="00F561C3">
            <w:pPr>
              <w:jc w:val="center"/>
              <w:rPr>
                <w:rFonts w:cs="Times New Roman"/>
              </w:rPr>
            </w:pPr>
            <w:r w:rsidRPr="00A742C7">
              <w:rPr>
                <w:rFonts w:eastAsia="Times New Roman" w:cs="Times New Roman"/>
                <w:sz w:val="20"/>
                <w:szCs w:val="20"/>
              </w:rPr>
              <w:t>13</w:t>
            </w:r>
          </w:p>
        </w:tc>
        <w:tc>
          <w:tcPr>
            <w:tcW w:w="2017" w:type="dxa"/>
            <w:shd w:val="clear" w:color="auto" w:fill="FFFFFF"/>
            <w:tcMar>
              <w:top w:w="40" w:type="dxa"/>
              <w:left w:w="200" w:type="dxa"/>
              <w:bottom w:w="40" w:type="dxa"/>
              <w:right w:w="200" w:type="dxa"/>
            </w:tcMar>
            <w:vAlign w:val="center"/>
          </w:tcPr>
          <w:p w14:paraId="41030224" w14:textId="77777777" w:rsidR="00F561C3" w:rsidRPr="00A742C7" w:rsidRDefault="00F561C3" w:rsidP="00F561C3">
            <w:pPr>
              <w:jc w:val="center"/>
              <w:rPr>
                <w:rFonts w:cs="Times New Roman"/>
              </w:rPr>
            </w:pPr>
            <w:r w:rsidRPr="00A742C7">
              <w:rPr>
                <w:rFonts w:eastAsia="Times New Roman" w:cs="Times New Roman"/>
                <w:sz w:val="20"/>
                <w:szCs w:val="20"/>
              </w:rPr>
              <w:t>Котельная № 4/152 ж/д ст. Печенга (в.г. №4)</w:t>
            </w:r>
          </w:p>
        </w:tc>
        <w:tc>
          <w:tcPr>
            <w:tcW w:w="1702" w:type="dxa"/>
            <w:shd w:val="clear" w:color="auto" w:fill="FFFFFF"/>
            <w:tcMar>
              <w:top w:w="40" w:type="dxa"/>
              <w:left w:w="200" w:type="dxa"/>
              <w:bottom w:w="40" w:type="dxa"/>
              <w:right w:w="200" w:type="dxa"/>
            </w:tcMar>
            <w:vAlign w:val="center"/>
          </w:tcPr>
          <w:p w14:paraId="2B75F566" w14:textId="77777777" w:rsidR="00F561C3" w:rsidRPr="00A742C7" w:rsidRDefault="00F561C3" w:rsidP="00F561C3">
            <w:pPr>
              <w:jc w:val="center"/>
              <w:rPr>
                <w:rFonts w:cs="Times New Roman"/>
              </w:rPr>
            </w:pPr>
            <w:r w:rsidRPr="00A742C7">
              <w:rPr>
                <w:rFonts w:eastAsia="Times New Roman" w:cs="Times New Roman"/>
                <w:sz w:val="20"/>
                <w:szCs w:val="20"/>
              </w:rPr>
              <w:t>4,3000</w:t>
            </w:r>
          </w:p>
        </w:tc>
        <w:tc>
          <w:tcPr>
            <w:tcW w:w="2093" w:type="dxa"/>
            <w:shd w:val="clear" w:color="auto" w:fill="FFFFFF"/>
            <w:tcMar>
              <w:top w:w="40" w:type="dxa"/>
              <w:left w:w="200" w:type="dxa"/>
              <w:bottom w:w="40" w:type="dxa"/>
              <w:right w:w="200" w:type="dxa"/>
            </w:tcMar>
            <w:vAlign w:val="center"/>
          </w:tcPr>
          <w:p w14:paraId="6754071F"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1DA20B87"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CA0F6A8"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76238935"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C53B1F6" w14:textId="77777777" w:rsidR="00F561C3" w:rsidRPr="00A742C7" w:rsidRDefault="00F561C3" w:rsidP="00F561C3">
            <w:pPr>
              <w:jc w:val="center"/>
              <w:rPr>
                <w:rFonts w:cs="Times New Roman"/>
              </w:rPr>
            </w:pPr>
            <w:r w:rsidRPr="00A742C7">
              <w:rPr>
                <w:rFonts w:eastAsia="Times New Roman" w:cs="Times New Roman"/>
                <w:sz w:val="20"/>
                <w:szCs w:val="20"/>
              </w:rPr>
              <w:t>40,6360</w:t>
            </w:r>
          </w:p>
        </w:tc>
        <w:tc>
          <w:tcPr>
            <w:tcW w:w="1549" w:type="dxa"/>
            <w:shd w:val="clear" w:color="auto" w:fill="FFFFFF"/>
            <w:tcMar>
              <w:top w:w="40" w:type="dxa"/>
              <w:left w:w="200" w:type="dxa"/>
              <w:bottom w:w="40" w:type="dxa"/>
              <w:right w:w="200" w:type="dxa"/>
            </w:tcMar>
            <w:vAlign w:val="center"/>
          </w:tcPr>
          <w:p w14:paraId="41DF0003"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23103E2C"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412DD19C"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15CF2D4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1758F758" w14:textId="77777777" w:rsidTr="00F561C3">
        <w:trPr>
          <w:jc w:val="center"/>
        </w:trPr>
        <w:tc>
          <w:tcPr>
            <w:tcW w:w="1486" w:type="dxa"/>
            <w:shd w:val="clear" w:color="auto" w:fill="FFFFFF"/>
            <w:tcMar>
              <w:top w:w="40" w:type="dxa"/>
              <w:left w:w="20" w:type="dxa"/>
              <w:bottom w:w="40" w:type="dxa"/>
              <w:right w:w="20" w:type="dxa"/>
            </w:tcMar>
            <w:vAlign w:val="center"/>
          </w:tcPr>
          <w:p w14:paraId="1A912350" w14:textId="77777777" w:rsidR="00F561C3" w:rsidRPr="00A742C7" w:rsidRDefault="00F561C3" w:rsidP="00F561C3">
            <w:pPr>
              <w:jc w:val="center"/>
              <w:rPr>
                <w:rFonts w:cs="Times New Roman"/>
              </w:rPr>
            </w:pPr>
            <w:r w:rsidRPr="00A742C7">
              <w:rPr>
                <w:rFonts w:eastAsia="Times New Roman" w:cs="Times New Roman"/>
                <w:sz w:val="20"/>
                <w:szCs w:val="20"/>
              </w:rPr>
              <w:t>14</w:t>
            </w:r>
          </w:p>
        </w:tc>
        <w:tc>
          <w:tcPr>
            <w:tcW w:w="2017" w:type="dxa"/>
            <w:shd w:val="clear" w:color="auto" w:fill="FFFFFF"/>
            <w:tcMar>
              <w:top w:w="40" w:type="dxa"/>
              <w:left w:w="200" w:type="dxa"/>
              <w:bottom w:w="40" w:type="dxa"/>
              <w:right w:w="200" w:type="dxa"/>
            </w:tcMar>
            <w:vAlign w:val="center"/>
          </w:tcPr>
          <w:p w14:paraId="4D0478C5" w14:textId="77777777" w:rsidR="00F561C3" w:rsidRPr="00A742C7" w:rsidRDefault="00F561C3" w:rsidP="00F561C3">
            <w:pPr>
              <w:jc w:val="center"/>
              <w:rPr>
                <w:rFonts w:cs="Times New Roman"/>
              </w:rPr>
            </w:pPr>
            <w:r w:rsidRPr="00A742C7">
              <w:rPr>
                <w:rFonts w:eastAsia="Times New Roman" w:cs="Times New Roman"/>
                <w:sz w:val="20"/>
                <w:szCs w:val="20"/>
              </w:rPr>
              <w:t>Котельная № 3 нп. Лиинахамари</w:t>
            </w:r>
          </w:p>
        </w:tc>
        <w:tc>
          <w:tcPr>
            <w:tcW w:w="1702" w:type="dxa"/>
            <w:shd w:val="clear" w:color="auto" w:fill="FFFFFF"/>
            <w:tcMar>
              <w:top w:w="40" w:type="dxa"/>
              <w:left w:w="200" w:type="dxa"/>
              <w:bottom w:w="40" w:type="dxa"/>
              <w:right w:w="200" w:type="dxa"/>
            </w:tcMar>
            <w:vAlign w:val="center"/>
          </w:tcPr>
          <w:p w14:paraId="3F9A0D0F" w14:textId="77777777" w:rsidR="00F561C3" w:rsidRPr="00A742C7" w:rsidRDefault="00F561C3" w:rsidP="00F561C3">
            <w:pPr>
              <w:jc w:val="center"/>
              <w:rPr>
                <w:rFonts w:cs="Times New Roman"/>
              </w:rPr>
            </w:pPr>
            <w:r w:rsidRPr="00A742C7">
              <w:rPr>
                <w:rFonts w:eastAsia="Times New Roman" w:cs="Times New Roman"/>
                <w:sz w:val="20"/>
                <w:szCs w:val="20"/>
              </w:rPr>
              <w:t>6,0380</w:t>
            </w:r>
          </w:p>
        </w:tc>
        <w:tc>
          <w:tcPr>
            <w:tcW w:w="2093" w:type="dxa"/>
            <w:shd w:val="clear" w:color="auto" w:fill="FFFFFF"/>
            <w:tcMar>
              <w:top w:w="40" w:type="dxa"/>
              <w:left w:w="200" w:type="dxa"/>
              <w:bottom w:w="40" w:type="dxa"/>
              <w:right w:w="200" w:type="dxa"/>
            </w:tcMar>
            <w:vAlign w:val="center"/>
          </w:tcPr>
          <w:p w14:paraId="13F3DD15"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0D751FEF"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156DB3B"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5C25443E"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1CB7E840" w14:textId="77777777" w:rsidR="00F561C3" w:rsidRPr="00A742C7" w:rsidRDefault="00F561C3" w:rsidP="00F561C3">
            <w:pPr>
              <w:jc w:val="center"/>
              <w:rPr>
                <w:rFonts w:cs="Times New Roman"/>
              </w:rPr>
            </w:pPr>
            <w:r w:rsidRPr="00A742C7">
              <w:rPr>
                <w:rFonts w:eastAsia="Times New Roman" w:cs="Times New Roman"/>
                <w:sz w:val="20"/>
                <w:szCs w:val="20"/>
              </w:rPr>
              <w:t>24,4498</w:t>
            </w:r>
          </w:p>
        </w:tc>
        <w:tc>
          <w:tcPr>
            <w:tcW w:w="1549" w:type="dxa"/>
            <w:shd w:val="clear" w:color="auto" w:fill="FFFFFF"/>
            <w:tcMar>
              <w:top w:w="40" w:type="dxa"/>
              <w:left w:w="200" w:type="dxa"/>
              <w:bottom w:w="40" w:type="dxa"/>
              <w:right w:w="200" w:type="dxa"/>
            </w:tcMar>
            <w:vAlign w:val="center"/>
          </w:tcPr>
          <w:p w14:paraId="56559E0A"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2D9CC7B7"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72A68866"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79CBB7D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92C1494" w14:textId="77777777" w:rsidTr="00F561C3">
        <w:trPr>
          <w:jc w:val="center"/>
        </w:trPr>
        <w:tc>
          <w:tcPr>
            <w:tcW w:w="1486" w:type="dxa"/>
            <w:shd w:val="clear" w:color="auto" w:fill="FFFFFF"/>
            <w:tcMar>
              <w:top w:w="40" w:type="dxa"/>
              <w:left w:w="20" w:type="dxa"/>
              <w:bottom w:w="40" w:type="dxa"/>
              <w:right w:w="20" w:type="dxa"/>
            </w:tcMar>
            <w:vAlign w:val="center"/>
          </w:tcPr>
          <w:p w14:paraId="4B15BA05" w14:textId="77777777" w:rsidR="00F561C3" w:rsidRPr="00A742C7" w:rsidRDefault="00F561C3" w:rsidP="00F561C3">
            <w:pPr>
              <w:jc w:val="center"/>
              <w:rPr>
                <w:rFonts w:cs="Times New Roman"/>
              </w:rPr>
            </w:pPr>
            <w:r w:rsidRPr="00A742C7">
              <w:rPr>
                <w:rFonts w:eastAsia="Times New Roman" w:cs="Times New Roman"/>
                <w:sz w:val="20"/>
                <w:szCs w:val="20"/>
              </w:rPr>
              <w:t>15</w:t>
            </w:r>
          </w:p>
        </w:tc>
        <w:tc>
          <w:tcPr>
            <w:tcW w:w="2017" w:type="dxa"/>
            <w:shd w:val="clear" w:color="auto" w:fill="FFFFFF"/>
            <w:tcMar>
              <w:top w:w="40" w:type="dxa"/>
              <w:left w:w="200" w:type="dxa"/>
              <w:bottom w:w="40" w:type="dxa"/>
              <w:right w:w="200" w:type="dxa"/>
            </w:tcMar>
            <w:vAlign w:val="center"/>
          </w:tcPr>
          <w:p w14:paraId="1B8E1D7F" w14:textId="77777777" w:rsidR="00F561C3" w:rsidRPr="00A742C7" w:rsidRDefault="00F561C3" w:rsidP="00F561C3">
            <w:pPr>
              <w:jc w:val="center"/>
              <w:rPr>
                <w:rFonts w:cs="Times New Roman"/>
              </w:rPr>
            </w:pPr>
            <w:r w:rsidRPr="00A742C7">
              <w:rPr>
                <w:rFonts w:eastAsia="Times New Roman" w:cs="Times New Roman"/>
                <w:sz w:val="20"/>
                <w:szCs w:val="20"/>
              </w:rPr>
              <w:t>Котельная № 15/146 нп. Луостари, ул. Верхняя (в.г. №15)</w:t>
            </w:r>
          </w:p>
        </w:tc>
        <w:tc>
          <w:tcPr>
            <w:tcW w:w="1702" w:type="dxa"/>
            <w:shd w:val="clear" w:color="auto" w:fill="FFFFFF"/>
            <w:tcMar>
              <w:top w:w="40" w:type="dxa"/>
              <w:left w:w="200" w:type="dxa"/>
              <w:bottom w:w="40" w:type="dxa"/>
              <w:right w:w="200" w:type="dxa"/>
            </w:tcMar>
            <w:vAlign w:val="center"/>
          </w:tcPr>
          <w:p w14:paraId="360E5626" w14:textId="77777777" w:rsidR="00F561C3" w:rsidRPr="00A742C7" w:rsidRDefault="00F561C3" w:rsidP="00F561C3">
            <w:pPr>
              <w:jc w:val="center"/>
              <w:rPr>
                <w:rFonts w:cs="Times New Roman"/>
              </w:rPr>
            </w:pPr>
            <w:r w:rsidRPr="00A742C7">
              <w:rPr>
                <w:rFonts w:eastAsia="Times New Roman" w:cs="Times New Roman"/>
                <w:sz w:val="20"/>
                <w:szCs w:val="20"/>
              </w:rPr>
              <w:t>6,7700</w:t>
            </w:r>
          </w:p>
        </w:tc>
        <w:tc>
          <w:tcPr>
            <w:tcW w:w="2093" w:type="dxa"/>
            <w:shd w:val="clear" w:color="auto" w:fill="FFFFFF"/>
            <w:tcMar>
              <w:top w:w="40" w:type="dxa"/>
              <w:left w:w="200" w:type="dxa"/>
              <w:bottom w:w="40" w:type="dxa"/>
              <w:right w:w="200" w:type="dxa"/>
            </w:tcMar>
            <w:vAlign w:val="center"/>
          </w:tcPr>
          <w:p w14:paraId="5F0BAE71"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5E301F8F"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77378A1C"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28BA5A38"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1023EE8A" w14:textId="77777777" w:rsidR="00F561C3" w:rsidRPr="00A742C7" w:rsidRDefault="00F561C3" w:rsidP="00F561C3">
            <w:pPr>
              <w:jc w:val="center"/>
              <w:rPr>
                <w:rFonts w:cs="Times New Roman"/>
              </w:rPr>
            </w:pPr>
            <w:r w:rsidRPr="00A742C7">
              <w:rPr>
                <w:rFonts w:eastAsia="Times New Roman" w:cs="Times New Roman"/>
                <w:sz w:val="20"/>
                <w:szCs w:val="20"/>
              </w:rPr>
              <w:t>40,4029</w:t>
            </w:r>
          </w:p>
        </w:tc>
        <w:tc>
          <w:tcPr>
            <w:tcW w:w="1549" w:type="dxa"/>
            <w:shd w:val="clear" w:color="auto" w:fill="FFFFFF"/>
            <w:tcMar>
              <w:top w:w="40" w:type="dxa"/>
              <w:left w:w="200" w:type="dxa"/>
              <w:bottom w:w="40" w:type="dxa"/>
              <w:right w:w="200" w:type="dxa"/>
            </w:tcMar>
            <w:vAlign w:val="center"/>
          </w:tcPr>
          <w:p w14:paraId="4D82CF97"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2E62BB2F"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1CB3C00F"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36DBCBF4"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EC2AA11" w14:textId="77777777" w:rsidTr="00F561C3">
        <w:trPr>
          <w:jc w:val="center"/>
        </w:trPr>
        <w:tc>
          <w:tcPr>
            <w:tcW w:w="1486" w:type="dxa"/>
            <w:shd w:val="clear" w:color="auto" w:fill="FFFFFF"/>
            <w:tcMar>
              <w:top w:w="40" w:type="dxa"/>
              <w:left w:w="20" w:type="dxa"/>
              <w:bottom w:w="40" w:type="dxa"/>
              <w:right w:w="20" w:type="dxa"/>
            </w:tcMar>
            <w:vAlign w:val="center"/>
          </w:tcPr>
          <w:p w14:paraId="1B1E2971" w14:textId="77777777" w:rsidR="00F561C3" w:rsidRPr="00A742C7" w:rsidRDefault="00F561C3" w:rsidP="00F561C3">
            <w:pPr>
              <w:jc w:val="center"/>
              <w:rPr>
                <w:rFonts w:cs="Times New Roman"/>
              </w:rPr>
            </w:pPr>
            <w:r w:rsidRPr="00A742C7">
              <w:rPr>
                <w:rFonts w:eastAsia="Times New Roman" w:cs="Times New Roman"/>
                <w:sz w:val="20"/>
                <w:szCs w:val="20"/>
              </w:rPr>
              <w:t>16</w:t>
            </w:r>
          </w:p>
        </w:tc>
        <w:tc>
          <w:tcPr>
            <w:tcW w:w="2017" w:type="dxa"/>
            <w:shd w:val="clear" w:color="auto" w:fill="FFFFFF"/>
            <w:tcMar>
              <w:top w:w="40" w:type="dxa"/>
              <w:left w:w="200" w:type="dxa"/>
              <w:bottom w:w="40" w:type="dxa"/>
              <w:right w:w="200" w:type="dxa"/>
            </w:tcMar>
            <w:vAlign w:val="center"/>
          </w:tcPr>
          <w:p w14:paraId="6F2885F3" w14:textId="77777777" w:rsidR="00F561C3" w:rsidRPr="00A742C7" w:rsidRDefault="00F561C3" w:rsidP="00F561C3">
            <w:pPr>
              <w:jc w:val="center"/>
              <w:rPr>
                <w:rFonts w:cs="Times New Roman"/>
              </w:rPr>
            </w:pPr>
            <w:r w:rsidRPr="00A742C7">
              <w:rPr>
                <w:rFonts w:eastAsia="Times New Roman" w:cs="Times New Roman"/>
                <w:sz w:val="20"/>
                <w:szCs w:val="20"/>
              </w:rPr>
              <w:t>Котельная № 5/149 нп. Луостари, ул. Нижняя (в.г. №5)</w:t>
            </w:r>
          </w:p>
        </w:tc>
        <w:tc>
          <w:tcPr>
            <w:tcW w:w="1702" w:type="dxa"/>
            <w:shd w:val="clear" w:color="auto" w:fill="FFFFFF"/>
            <w:tcMar>
              <w:top w:w="40" w:type="dxa"/>
              <w:left w:w="200" w:type="dxa"/>
              <w:bottom w:w="40" w:type="dxa"/>
              <w:right w:w="200" w:type="dxa"/>
            </w:tcMar>
            <w:vAlign w:val="center"/>
          </w:tcPr>
          <w:p w14:paraId="00A7BA6F" w14:textId="77777777" w:rsidR="00F561C3" w:rsidRPr="00A742C7" w:rsidRDefault="00F561C3" w:rsidP="00F561C3">
            <w:pPr>
              <w:jc w:val="center"/>
              <w:rPr>
                <w:rFonts w:cs="Times New Roman"/>
              </w:rPr>
            </w:pPr>
            <w:r w:rsidRPr="00A742C7">
              <w:rPr>
                <w:rFonts w:eastAsia="Times New Roman" w:cs="Times New Roman"/>
                <w:sz w:val="20"/>
                <w:szCs w:val="20"/>
              </w:rPr>
              <w:t>10,4060</w:t>
            </w:r>
          </w:p>
        </w:tc>
        <w:tc>
          <w:tcPr>
            <w:tcW w:w="2093" w:type="dxa"/>
            <w:shd w:val="clear" w:color="auto" w:fill="FFFFFF"/>
            <w:tcMar>
              <w:top w:w="40" w:type="dxa"/>
              <w:left w:w="200" w:type="dxa"/>
              <w:bottom w:w="40" w:type="dxa"/>
              <w:right w:w="200" w:type="dxa"/>
            </w:tcMar>
            <w:vAlign w:val="center"/>
          </w:tcPr>
          <w:p w14:paraId="3DA7F13E"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6EDEA4D9"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E670F84"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2CB305F"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80B51E7" w14:textId="77777777" w:rsidR="00F561C3" w:rsidRPr="00A742C7" w:rsidRDefault="00F561C3" w:rsidP="00F561C3">
            <w:pPr>
              <w:jc w:val="center"/>
              <w:rPr>
                <w:rFonts w:cs="Times New Roman"/>
              </w:rPr>
            </w:pPr>
            <w:r w:rsidRPr="00A742C7">
              <w:rPr>
                <w:rFonts w:eastAsia="Times New Roman" w:cs="Times New Roman"/>
                <w:sz w:val="20"/>
                <w:szCs w:val="20"/>
              </w:rPr>
              <w:t>22,8000</w:t>
            </w:r>
          </w:p>
        </w:tc>
        <w:tc>
          <w:tcPr>
            <w:tcW w:w="1549" w:type="dxa"/>
            <w:shd w:val="clear" w:color="auto" w:fill="FFFFFF"/>
            <w:tcMar>
              <w:top w:w="40" w:type="dxa"/>
              <w:left w:w="200" w:type="dxa"/>
              <w:bottom w:w="40" w:type="dxa"/>
              <w:right w:w="200" w:type="dxa"/>
            </w:tcMar>
            <w:vAlign w:val="center"/>
          </w:tcPr>
          <w:p w14:paraId="7551D6E5"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5FAE0713"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325255B8"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1BAF4A50"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75B732DA" w14:textId="77777777" w:rsidTr="00F561C3">
        <w:trPr>
          <w:jc w:val="center"/>
        </w:trPr>
        <w:tc>
          <w:tcPr>
            <w:tcW w:w="1486" w:type="dxa"/>
            <w:shd w:val="clear" w:color="auto" w:fill="FFFFFF"/>
            <w:tcMar>
              <w:top w:w="40" w:type="dxa"/>
              <w:left w:w="20" w:type="dxa"/>
              <w:bottom w:w="40" w:type="dxa"/>
              <w:right w:w="20" w:type="dxa"/>
            </w:tcMar>
            <w:vAlign w:val="center"/>
          </w:tcPr>
          <w:p w14:paraId="7D032131" w14:textId="77777777" w:rsidR="00F561C3" w:rsidRPr="00A742C7" w:rsidRDefault="00F561C3" w:rsidP="00F561C3">
            <w:pPr>
              <w:jc w:val="center"/>
              <w:rPr>
                <w:rFonts w:cs="Times New Roman"/>
              </w:rPr>
            </w:pPr>
            <w:r w:rsidRPr="00A742C7">
              <w:rPr>
                <w:rFonts w:eastAsia="Times New Roman" w:cs="Times New Roman"/>
                <w:sz w:val="20"/>
                <w:szCs w:val="20"/>
              </w:rPr>
              <w:t>17</w:t>
            </w:r>
          </w:p>
        </w:tc>
        <w:tc>
          <w:tcPr>
            <w:tcW w:w="2017" w:type="dxa"/>
            <w:shd w:val="clear" w:color="auto" w:fill="FFFFFF"/>
            <w:tcMar>
              <w:top w:w="40" w:type="dxa"/>
              <w:left w:w="200" w:type="dxa"/>
              <w:bottom w:w="40" w:type="dxa"/>
              <w:right w:w="200" w:type="dxa"/>
            </w:tcMar>
            <w:vAlign w:val="center"/>
          </w:tcPr>
          <w:p w14:paraId="7C1D5EE4" w14:textId="77777777" w:rsidR="00F561C3" w:rsidRPr="00A742C7" w:rsidRDefault="00F561C3" w:rsidP="00F561C3">
            <w:pPr>
              <w:jc w:val="center"/>
              <w:rPr>
                <w:rFonts w:cs="Times New Roman"/>
              </w:rPr>
            </w:pPr>
            <w:r w:rsidRPr="00A742C7">
              <w:rPr>
                <w:rFonts w:eastAsia="Times New Roman" w:cs="Times New Roman"/>
                <w:sz w:val="20"/>
                <w:szCs w:val="20"/>
              </w:rPr>
              <w:t>Котельная №15/176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№15)</w:t>
            </w:r>
          </w:p>
        </w:tc>
        <w:tc>
          <w:tcPr>
            <w:tcW w:w="1702" w:type="dxa"/>
            <w:shd w:val="clear" w:color="auto" w:fill="FFFFFF"/>
            <w:tcMar>
              <w:top w:w="40" w:type="dxa"/>
              <w:left w:w="200" w:type="dxa"/>
              <w:bottom w:w="40" w:type="dxa"/>
              <w:right w:w="200" w:type="dxa"/>
            </w:tcMar>
            <w:vAlign w:val="center"/>
          </w:tcPr>
          <w:p w14:paraId="0DCE480B" w14:textId="77777777" w:rsidR="00F561C3" w:rsidRPr="00A742C7" w:rsidRDefault="00F561C3" w:rsidP="00F561C3">
            <w:pPr>
              <w:jc w:val="center"/>
              <w:rPr>
                <w:rFonts w:cs="Times New Roman"/>
              </w:rPr>
            </w:pPr>
            <w:r w:rsidRPr="00A742C7">
              <w:rPr>
                <w:rFonts w:eastAsia="Times New Roman" w:cs="Times New Roman"/>
                <w:sz w:val="20"/>
                <w:szCs w:val="20"/>
              </w:rPr>
              <w:t>7,2180</w:t>
            </w:r>
          </w:p>
        </w:tc>
        <w:tc>
          <w:tcPr>
            <w:tcW w:w="2093" w:type="dxa"/>
            <w:shd w:val="clear" w:color="auto" w:fill="FFFFFF"/>
            <w:tcMar>
              <w:top w:w="40" w:type="dxa"/>
              <w:left w:w="200" w:type="dxa"/>
              <w:bottom w:w="40" w:type="dxa"/>
              <w:right w:w="200" w:type="dxa"/>
            </w:tcMar>
            <w:vAlign w:val="center"/>
          </w:tcPr>
          <w:p w14:paraId="3DAE812C"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6A9E5125"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569BE250"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35460A27"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B005401" w14:textId="77777777" w:rsidR="00F561C3" w:rsidRPr="00A742C7" w:rsidRDefault="00F561C3" w:rsidP="00F561C3">
            <w:pPr>
              <w:jc w:val="center"/>
              <w:rPr>
                <w:rFonts w:cs="Times New Roman"/>
              </w:rPr>
            </w:pPr>
            <w:r w:rsidRPr="00A742C7">
              <w:rPr>
                <w:rFonts w:eastAsia="Times New Roman" w:cs="Times New Roman"/>
                <w:sz w:val="20"/>
                <w:szCs w:val="20"/>
              </w:rPr>
              <w:t>24,5809</w:t>
            </w:r>
          </w:p>
        </w:tc>
        <w:tc>
          <w:tcPr>
            <w:tcW w:w="1549" w:type="dxa"/>
            <w:shd w:val="clear" w:color="auto" w:fill="FFFFFF"/>
            <w:tcMar>
              <w:top w:w="40" w:type="dxa"/>
              <w:left w:w="200" w:type="dxa"/>
              <w:bottom w:w="40" w:type="dxa"/>
              <w:right w:w="200" w:type="dxa"/>
            </w:tcMar>
            <w:vAlign w:val="center"/>
          </w:tcPr>
          <w:p w14:paraId="36A3A266"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3E99FC72"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34766FA4"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3EA5B255"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5D15BF76" w14:textId="77777777" w:rsidTr="00F561C3">
        <w:trPr>
          <w:jc w:val="center"/>
        </w:trPr>
        <w:tc>
          <w:tcPr>
            <w:tcW w:w="1486" w:type="dxa"/>
            <w:shd w:val="clear" w:color="auto" w:fill="FFFFFF"/>
            <w:tcMar>
              <w:top w:w="40" w:type="dxa"/>
              <w:left w:w="20" w:type="dxa"/>
              <w:bottom w:w="40" w:type="dxa"/>
              <w:right w:w="20" w:type="dxa"/>
            </w:tcMar>
            <w:vAlign w:val="center"/>
          </w:tcPr>
          <w:p w14:paraId="1026DC72" w14:textId="77777777" w:rsidR="00F561C3" w:rsidRPr="00A742C7" w:rsidRDefault="00F561C3" w:rsidP="00F561C3">
            <w:pPr>
              <w:jc w:val="center"/>
              <w:rPr>
                <w:rFonts w:cs="Times New Roman"/>
              </w:rPr>
            </w:pPr>
            <w:r w:rsidRPr="00A742C7">
              <w:rPr>
                <w:rFonts w:eastAsia="Times New Roman" w:cs="Times New Roman"/>
                <w:sz w:val="20"/>
                <w:szCs w:val="20"/>
              </w:rPr>
              <w:t>18</w:t>
            </w:r>
          </w:p>
        </w:tc>
        <w:tc>
          <w:tcPr>
            <w:tcW w:w="2017" w:type="dxa"/>
            <w:shd w:val="clear" w:color="auto" w:fill="FFFFFF"/>
            <w:tcMar>
              <w:top w:w="40" w:type="dxa"/>
              <w:left w:w="200" w:type="dxa"/>
              <w:bottom w:w="40" w:type="dxa"/>
              <w:right w:w="200" w:type="dxa"/>
            </w:tcMar>
            <w:vAlign w:val="center"/>
          </w:tcPr>
          <w:p w14:paraId="3DE3AFA5" w14:textId="77777777" w:rsidR="00F561C3" w:rsidRPr="00A742C7" w:rsidRDefault="00F561C3" w:rsidP="00F561C3">
            <w:pPr>
              <w:jc w:val="center"/>
              <w:rPr>
                <w:rFonts w:cs="Times New Roman"/>
              </w:rPr>
            </w:pPr>
            <w:r w:rsidRPr="00A742C7">
              <w:rPr>
                <w:rFonts w:eastAsia="Times New Roman" w:cs="Times New Roman"/>
                <w:sz w:val="20"/>
                <w:szCs w:val="20"/>
              </w:rPr>
              <w:t>Котельная №5/106 н.п. Луостари</w:t>
            </w:r>
            <w:r w:rsidR="00012C25" w:rsidRPr="00A742C7">
              <w:rPr>
                <w:rFonts w:eastAsia="Times New Roman" w:cs="Times New Roman"/>
                <w:sz w:val="20"/>
                <w:szCs w:val="20"/>
              </w:rPr>
              <w:t xml:space="preserve"> </w:t>
            </w:r>
            <w:r w:rsidRPr="00A742C7">
              <w:rPr>
                <w:rFonts w:eastAsia="Times New Roman" w:cs="Times New Roman"/>
                <w:sz w:val="20"/>
                <w:szCs w:val="20"/>
              </w:rPr>
              <w:t>(в.г. №5)</w:t>
            </w:r>
          </w:p>
        </w:tc>
        <w:tc>
          <w:tcPr>
            <w:tcW w:w="1702" w:type="dxa"/>
            <w:shd w:val="clear" w:color="auto" w:fill="FFFFFF"/>
            <w:tcMar>
              <w:top w:w="40" w:type="dxa"/>
              <w:left w:w="200" w:type="dxa"/>
              <w:bottom w:w="40" w:type="dxa"/>
              <w:right w:w="200" w:type="dxa"/>
            </w:tcMar>
            <w:vAlign w:val="center"/>
          </w:tcPr>
          <w:p w14:paraId="62D6298D" w14:textId="77777777" w:rsidR="00F561C3" w:rsidRPr="00A742C7" w:rsidRDefault="00F561C3" w:rsidP="00F561C3">
            <w:pPr>
              <w:jc w:val="center"/>
              <w:rPr>
                <w:rFonts w:cs="Times New Roman"/>
              </w:rPr>
            </w:pPr>
            <w:r w:rsidRPr="00A742C7">
              <w:rPr>
                <w:rFonts w:eastAsia="Times New Roman" w:cs="Times New Roman"/>
                <w:sz w:val="20"/>
                <w:szCs w:val="20"/>
              </w:rPr>
              <w:t>7,3190</w:t>
            </w:r>
          </w:p>
        </w:tc>
        <w:tc>
          <w:tcPr>
            <w:tcW w:w="2093" w:type="dxa"/>
            <w:shd w:val="clear" w:color="auto" w:fill="FFFFFF"/>
            <w:tcMar>
              <w:top w:w="40" w:type="dxa"/>
              <w:left w:w="200" w:type="dxa"/>
              <w:bottom w:w="40" w:type="dxa"/>
              <w:right w:w="200" w:type="dxa"/>
            </w:tcMar>
            <w:vAlign w:val="center"/>
          </w:tcPr>
          <w:p w14:paraId="4D04F38B"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2057" w:type="dxa"/>
            <w:shd w:val="clear" w:color="auto" w:fill="FFFFFF"/>
            <w:tcMar>
              <w:top w:w="40" w:type="dxa"/>
              <w:left w:w="200" w:type="dxa"/>
              <w:bottom w:w="40" w:type="dxa"/>
              <w:right w:w="200" w:type="dxa"/>
            </w:tcMar>
            <w:vAlign w:val="center"/>
          </w:tcPr>
          <w:p w14:paraId="51FFF5DC"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387D502"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6D0390A1"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3CD067B3" w14:textId="77777777" w:rsidR="00F561C3" w:rsidRPr="00A742C7" w:rsidRDefault="00F561C3" w:rsidP="00F561C3">
            <w:pPr>
              <w:jc w:val="center"/>
              <w:rPr>
                <w:rFonts w:cs="Times New Roman"/>
              </w:rPr>
            </w:pPr>
            <w:r w:rsidRPr="00A742C7">
              <w:rPr>
                <w:rFonts w:eastAsia="Times New Roman" w:cs="Times New Roman"/>
                <w:sz w:val="20"/>
                <w:szCs w:val="20"/>
              </w:rPr>
              <w:t>13,0671</w:t>
            </w:r>
          </w:p>
        </w:tc>
        <w:tc>
          <w:tcPr>
            <w:tcW w:w="1549" w:type="dxa"/>
            <w:shd w:val="clear" w:color="auto" w:fill="FFFFFF"/>
            <w:tcMar>
              <w:top w:w="40" w:type="dxa"/>
              <w:left w:w="200" w:type="dxa"/>
              <w:bottom w:w="40" w:type="dxa"/>
              <w:right w:w="200" w:type="dxa"/>
            </w:tcMar>
            <w:vAlign w:val="center"/>
          </w:tcPr>
          <w:p w14:paraId="22271792"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50BFF1D6" w14:textId="77777777" w:rsidR="00F561C3" w:rsidRPr="00A742C7" w:rsidRDefault="00F561C3" w:rsidP="00F561C3">
            <w:pPr>
              <w:jc w:val="center"/>
              <w:rPr>
                <w:rFonts w:cs="Times New Roman"/>
              </w:rPr>
            </w:pPr>
            <w:r w:rsidRPr="00A742C7">
              <w:rPr>
                <w:rFonts w:eastAsia="Times New Roman" w:cs="Times New Roman"/>
                <w:sz w:val="20"/>
                <w:szCs w:val="20"/>
              </w:rPr>
              <w:t>3</w:t>
            </w:r>
          </w:p>
        </w:tc>
        <w:tc>
          <w:tcPr>
            <w:tcW w:w="2091" w:type="dxa"/>
            <w:shd w:val="clear" w:color="auto" w:fill="FFFFFF"/>
            <w:tcMar>
              <w:top w:w="40" w:type="dxa"/>
              <w:left w:w="200" w:type="dxa"/>
              <w:bottom w:w="40" w:type="dxa"/>
              <w:right w:w="200" w:type="dxa"/>
            </w:tcMar>
            <w:vAlign w:val="center"/>
          </w:tcPr>
          <w:p w14:paraId="6EAD889D" w14:textId="77777777" w:rsidR="00F561C3" w:rsidRPr="00A742C7" w:rsidRDefault="00F561C3" w:rsidP="00F561C3">
            <w:pPr>
              <w:jc w:val="center"/>
              <w:rPr>
                <w:rFonts w:cs="Times New Roman"/>
              </w:rPr>
            </w:pPr>
            <w:r w:rsidRPr="00A742C7">
              <w:rPr>
                <w:rFonts w:eastAsia="Times New Roman" w:cs="Times New Roman"/>
                <w:sz w:val="20"/>
                <w:szCs w:val="20"/>
              </w:rPr>
              <w:t>ООО «ПромВоенСтрой»</w:t>
            </w:r>
          </w:p>
        </w:tc>
        <w:tc>
          <w:tcPr>
            <w:tcW w:w="1435" w:type="dxa"/>
            <w:shd w:val="clear" w:color="auto" w:fill="FFFFFF"/>
            <w:tcMar>
              <w:top w:w="40" w:type="dxa"/>
              <w:left w:w="200" w:type="dxa"/>
              <w:bottom w:w="40" w:type="dxa"/>
              <w:right w:w="200" w:type="dxa"/>
            </w:tcMar>
            <w:vAlign w:val="center"/>
          </w:tcPr>
          <w:p w14:paraId="125EE221"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BB9B0BA" w14:textId="77777777" w:rsidTr="00F561C3">
        <w:trPr>
          <w:jc w:val="center"/>
        </w:trPr>
        <w:tc>
          <w:tcPr>
            <w:tcW w:w="1486" w:type="dxa"/>
            <w:shd w:val="clear" w:color="auto" w:fill="FFFFFF"/>
            <w:tcMar>
              <w:top w:w="40" w:type="dxa"/>
              <w:left w:w="20" w:type="dxa"/>
              <w:bottom w:w="40" w:type="dxa"/>
              <w:right w:w="20" w:type="dxa"/>
            </w:tcMar>
            <w:vAlign w:val="center"/>
          </w:tcPr>
          <w:p w14:paraId="265F09E7" w14:textId="77777777" w:rsidR="00F561C3" w:rsidRPr="00A742C7" w:rsidRDefault="00F561C3" w:rsidP="00F561C3">
            <w:pPr>
              <w:jc w:val="center"/>
              <w:rPr>
                <w:rFonts w:cs="Times New Roman"/>
              </w:rPr>
            </w:pPr>
            <w:r w:rsidRPr="00A742C7">
              <w:rPr>
                <w:rFonts w:eastAsia="Times New Roman" w:cs="Times New Roman"/>
                <w:sz w:val="20"/>
                <w:szCs w:val="20"/>
              </w:rPr>
              <w:t>19</w:t>
            </w:r>
          </w:p>
        </w:tc>
        <w:tc>
          <w:tcPr>
            <w:tcW w:w="2017" w:type="dxa"/>
            <w:shd w:val="clear" w:color="auto" w:fill="FFFFFF"/>
            <w:tcMar>
              <w:top w:w="40" w:type="dxa"/>
              <w:left w:w="200" w:type="dxa"/>
              <w:bottom w:w="40" w:type="dxa"/>
              <w:right w:w="200" w:type="dxa"/>
            </w:tcMar>
            <w:vAlign w:val="center"/>
          </w:tcPr>
          <w:p w14:paraId="270BBC4F" w14:textId="77777777" w:rsidR="00F561C3" w:rsidRPr="00A742C7" w:rsidRDefault="00F561C3" w:rsidP="00F561C3">
            <w:pPr>
              <w:jc w:val="center"/>
              <w:rPr>
                <w:rFonts w:cs="Times New Roman"/>
              </w:rPr>
            </w:pPr>
            <w:r w:rsidRPr="00A742C7">
              <w:rPr>
                <w:rFonts w:eastAsia="Times New Roman" w:cs="Times New Roman"/>
                <w:sz w:val="20"/>
                <w:szCs w:val="20"/>
              </w:rPr>
              <w:t>Котельная №9/49 пгт. Печенга (в.г. №9)</w:t>
            </w:r>
          </w:p>
        </w:tc>
        <w:tc>
          <w:tcPr>
            <w:tcW w:w="1702" w:type="dxa"/>
            <w:shd w:val="clear" w:color="auto" w:fill="FFFFFF"/>
            <w:tcMar>
              <w:top w:w="40" w:type="dxa"/>
              <w:left w:w="200" w:type="dxa"/>
              <w:bottom w:w="40" w:type="dxa"/>
              <w:right w:w="200" w:type="dxa"/>
            </w:tcMar>
            <w:vAlign w:val="center"/>
          </w:tcPr>
          <w:p w14:paraId="0843F0EE" w14:textId="77777777" w:rsidR="00F561C3" w:rsidRPr="00A742C7" w:rsidRDefault="00F561C3" w:rsidP="00F561C3">
            <w:pPr>
              <w:jc w:val="center"/>
              <w:rPr>
                <w:rFonts w:cs="Times New Roman"/>
              </w:rPr>
            </w:pPr>
            <w:r w:rsidRPr="00A742C7">
              <w:rPr>
                <w:rFonts w:eastAsia="Times New Roman" w:cs="Times New Roman"/>
                <w:sz w:val="20"/>
                <w:szCs w:val="20"/>
              </w:rPr>
              <w:t>2,7000</w:t>
            </w:r>
          </w:p>
        </w:tc>
        <w:tc>
          <w:tcPr>
            <w:tcW w:w="2093" w:type="dxa"/>
            <w:shd w:val="clear" w:color="auto" w:fill="FFFFFF"/>
            <w:tcMar>
              <w:top w:w="40" w:type="dxa"/>
              <w:left w:w="200" w:type="dxa"/>
              <w:bottom w:w="40" w:type="dxa"/>
              <w:right w:w="200" w:type="dxa"/>
            </w:tcMar>
            <w:vAlign w:val="center"/>
          </w:tcPr>
          <w:p w14:paraId="317E7FD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5CFB9A2C"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3B566ADE"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7D4E9B2A"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BA39644" w14:textId="77777777" w:rsidR="00F561C3" w:rsidRPr="00A742C7" w:rsidRDefault="00F561C3" w:rsidP="00F561C3">
            <w:pPr>
              <w:jc w:val="center"/>
              <w:rPr>
                <w:rFonts w:cs="Times New Roman"/>
              </w:rPr>
            </w:pPr>
            <w:r w:rsidRPr="00A742C7">
              <w:rPr>
                <w:rFonts w:eastAsia="Times New Roman" w:cs="Times New Roman"/>
                <w:sz w:val="20"/>
                <w:szCs w:val="20"/>
              </w:rPr>
              <w:t>16,6631</w:t>
            </w:r>
          </w:p>
        </w:tc>
        <w:tc>
          <w:tcPr>
            <w:tcW w:w="1549" w:type="dxa"/>
            <w:shd w:val="clear" w:color="auto" w:fill="FFFFFF"/>
            <w:tcMar>
              <w:top w:w="40" w:type="dxa"/>
              <w:left w:w="200" w:type="dxa"/>
              <w:bottom w:w="40" w:type="dxa"/>
              <w:right w:w="200" w:type="dxa"/>
            </w:tcMar>
            <w:vAlign w:val="center"/>
          </w:tcPr>
          <w:p w14:paraId="5DC879DB"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EF7A783"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2DE24E71"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5DE816A5"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68B874EC" w14:textId="77777777" w:rsidTr="00F561C3">
        <w:trPr>
          <w:jc w:val="center"/>
        </w:trPr>
        <w:tc>
          <w:tcPr>
            <w:tcW w:w="1486" w:type="dxa"/>
            <w:shd w:val="clear" w:color="auto" w:fill="FFFFFF"/>
            <w:tcMar>
              <w:top w:w="40" w:type="dxa"/>
              <w:left w:w="20" w:type="dxa"/>
              <w:bottom w:w="40" w:type="dxa"/>
              <w:right w:w="20" w:type="dxa"/>
            </w:tcMar>
            <w:vAlign w:val="center"/>
          </w:tcPr>
          <w:p w14:paraId="0DBDA1EB" w14:textId="77777777" w:rsidR="00F561C3" w:rsidRPr="00A742C7" w:rsidRDefault="00F561C3" w:rsidP="00F561C3">
            <w:pPr>
              <w:jc w:val="center"/>
              <w:rPr>
                <w:rFonts w:cs="Times New Roman"/>
              </w:rPr>
            </w:pPr>
            <w:r w:rsidRPr="00A742C7">
              <w:rPr>
                <w:rFonts w:eastAsia="Times New Roman" w:cs="Times New Roman"/>
                <w:sz w:val="20"/>
                <w:szCs w:val="20"/>
              </w:rPr>
              <w:t>20</w:t>
            </w:r>
          </w:p>
        </w:tc>
        <w:tc>
          <w:tcPr>
            <w:tcW w:w="2017" w:type="dxa"/>
            <w:shd w:val="clear" w:color="auto" w:fill="FFFFFF"/>
            <w:tcMar>
              <w:top w:w="40" w:type="dxa"/>
              <w:left w:w="200" w:type="dxa"/>
              <w:bottom w:w="40" w:type="dxa"/>
              <w:right w:w="200" w:type="dxa"/>
            </w:tcMar>
            <w:vAlign w:val="center"/>
          </w:tcPr>
          <w:p w14:paraId="3EF97FC0" w14:textId="77777777" w:rsidR="00F561C3" w:rsidRPr="00A742C7" w:rsidRDefault="00F561C3" w:rsidP="00F561C3">
            <w:pPr>
              <w:jc w:val="center"/>
              <w:rPr>
                <w:rFonts w:cs="Times New Roman"/>
              </w:rPr>
            </w:pPr>
            <w:r w:rsidRPr="00A742C7">
              <w:rPr>
                <w:rFonts w:eastAsia="Times New Roman" w:cs="Times New Roman"/>
                <w:sz w:val="20"/>
                <w:szCs w:val="20"/>
              </w:rPr>
              <w:t>Котельная №25/52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№25)</w:t>
            </w:r>
          </w:p>
        </w:tc>
        <w:tc>
          <w:tcPr>
            <w:tcW w:w="1702" w:type="dxa"/>
            <w:shd w:val="clear" w:color="auto" w:fill="FFFFFF"/>
            <w:tcMar>
              <w:top w:w="40" w:type="dxa"/>
              <w:left w:w="200" w:type="dxa"/>
              <w:bottom w:w="40" w:type="dxa"/>
              <w:right w:w="200" w:type="dxa"/>
            </w:tcMar>
            <w:vAlign w:val="center"/>
          </w:tcPr>
          <w:p w14:paraId="04A6B841" w14:textId="77777777" w:rsidR="00F561C3" w:rsidRPr="00A742C7" w:rsidRDefault="00F561C3" w:rsidP="00F561C3">
            <w:pPr>
              <w:jc w:val="center"/>
              <w:rPr>
                <w:rFonts w:cs="Times New Roman"/>
              </w:rPr>
            </w:pPr>
            <w:r w:rsidRPr="00A742C7">
              <w:rPr>
                <w:rFonts w:eastAsia="Times New Roman" w:cs="Times New Roman"/>
                <w:sz w:val="20"/>
                <w:szCs w:val="20"/>
              </w:rPr>
              <w:t>0,4300</w:t>
            </w:r>
          </w:p>
        </w:tc>
        <w:tc>
          <w:tcPr>
            <w:tcW w:w="2093" w:type="dxa"/>
            <w:shd w:val="clear" w:color="auto" w:fill="FFFFFF"/>
            <w:tcMar>
              <w:top w:w="40" w:type="dxa"/>
              <w:left w:w="200" w:type="dxa"/>
              <w:bottom w:w="40" w:type="dxa"/>
              <w:right w:w="200" w:type="dxa"/>
            </w:tcMar>
            <w:vAlign w:val="center"/>
          </w:tcPr>
          <w:p w14:paraId="0AF73E61"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4A20BB85"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4C6C491"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386FD40E"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3526EDB6"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317A23AE"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35B78568"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5C85AD4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0F55C6CE"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A187FF7" w14:textId="77777777" w:rsidTr="00F561C3">
        <w:trPr>
          <w:jc w:val="center"/>
        </w:trPr>
        <w:tc>
          <w:tcPr>
            <w:tcW w:w="1486" w:type="dxa"/>
            <w:shd w:val="clear" w:color="auto" w:fill="FFFFFF"/>
            <w:tcMar>
              <w:top w:w="40" w:type="dxa"/>
              <w:left w:w="20" w:type="dxa"/>
              <w:bottom w:w="40" w:type="dxa"/>
              <w:right w:w="20" w:type="dxa"/>
            </w:tcMar>
            <w:vAlign w:val="center"/>
          </w:tcPr>
          <w:p w14:paraId="076A6265" w14:textId="77777777" w:rsidR="00F561C3" w:rsidRPr="00A742C7" w:rsidRDefault="00F561C3" w:rsidP="00F561C3">
            <w:pPr>
              <w:jc w:val="center"/>
              <w:rPr>
                <w:rFonts w:cs="Times New Roman"/>
              </w:rPr>
            </w:pPr>
            <w:r w:rsidRPr="00A742C7">
              <w:rPr>
                <w:rFonts w:eastAsia="Times New Roman" w:cs="Times New Roman"/>
                <w:sz w:val="20"/>
                <w:szCs w:val="20"/>
              </w:rPr>
              <w:t>21</w:t>
            </w:r>
          </w:p>
        </w:tc>
        <w:tc>
          <w:tcPr>
            <w:tcW w:w="2017" w:type="dxa"/>
            <w:shd w:val="clear" w:color="auto" w:fill="FFFFFF"/>
            <w:tcMar>
              <w:top w:w="40" w:type="dxa"/>
              <w:left w:w="200" w:type="dxa"/>
              <w:bottom w:w="40" w:type="dxa"/>
              <w:right w:w="200" w:type="dxa"/>
            </w:tcMar>
            <w:vAlign w:val="center"/>
          </w:tcPr>
          <w:p w14:paraId="174D7C4F" w14:textId="77777777" w:rsidR="00F561C3" w:rsidRPr="00A742C7" w:rsidRDefault="00F561C3" w:rsidP="00F561C3">
            <w:pPr>
              <w:jc w:val="center"/>
              <w:rPr>
                <w:rFonts w:cs="Times New Roman"/>
              </w:rPr>
            </w:pPr>
            <w:r w:rsidRPr="00A742C7">
              <w:rPr>
                <w:rFonts w:eastAsia="Times New Roman" w:cs="Times New Roman"/>
                <w:sz w:val="20"/>
                <w:szCs w:val="20"/>
              </w:rPr>
              <w:t>Котельная №18/65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№18)</w:t>
            </w:r>
          </w:p>
        </w:tc>
        <w:tc>
          <w:tcPr>
            <w:tcW w:w="1702" w:type="dxa"/>
            <w:shd w:val="clear" w:color="auto" w:fill="FFFFFF"/>
            <w:tcMar>
              <w:top w:w="40" w:type="dxa"/>
              <w:left w:w="200" w:type="dxa"/>
              <w:bottom w:w="40" w:type="dxa"/>
              <w:right w:w="200" w:type="dxa"/>
            </w:tcMar>
            <w:vAlign w:val="center"/>
          </w:tcPr>
          <w:p w14:paraId="12A69E58" w14:textId="77777777" w:rsidR="00F561C3" w:rsidRPr="00A742C7" w:rsidRDefault="00F561C3" w:rsidP="00F561C3">
            <w:pPr>
              <w:jc w:val="center"/>
              <w:rPr>
                <w:rFonts w:cs="Times New Roman"/>
              </w:rPr>
            </w:pPr>
            <w:r w:rsidRPr="00A742C7">
              <w:rPr>
                <w:rFonts w:eastAsia="Times New Roman" w:cs="Times New Roman"/>
                <w:sz w:val="20"/>
                <w:szCs w:val="20"/>
              </w:rPr>
              <w:t>2,8800</w:t>
            </w:r>
          </w:p>
        </w:tc>
        <w:tc>
          <w:tcPr>
            <w:tcW w:w="2093" w:type="dxa"/>
            <w:shd w:val="clear" w:color="auto" w:fill="FFFFFF"/>
            <w:tcMar>
              <w:top w:w="40" w:type="dxa"/>
              <w:left w:w="200" w:type="dxa"/>
              <w:bottom w:w="40" w:type="dxa"/>
              <w:right w:w="200" w:type="dxa"/>
            </w:tcMar>
            <w:vAlign w:val="center"/>
          </w:tcPr>
          <w:p w14:paraId="1D155FED"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580DC549"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23567895"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475CB7A8"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AFE8577" w14:textId="77777777" w:rsidR="00F561C3" w:rsidRPr="00A742C7" w:rsidRDefault="00F561C3" w:rsidP="00F561C3">
            <w:pPr>
              <w:jc w:val="center"/>
              <w:rPr>
                <w:rFonts w:cs="Times New Roman"/>
              </w:rPr>
            </w:pPr>
            <w:r w:rsidRPr="00A742C7">
              <w:rPr>
                <w:rFonts w:eastAsia="Times New Roman" w:cs="Times New Roman"/>
                <w:sz w:val="20"/>
                <w:szCs w:val="20"/>
              </w:rPr>
              <w:t>5,5387</w:t>
            </w:r>
          </w:p>
        </w:tc>
        <w:tc>
          <w:tcPr>
            <w:tcW w:w="1549" w:type="dxa"/>
            <w:shd w:val="clear" w:color="auto" w:fill="FFFFFF"/>
            <w:tcMar>
              <w:top w:w="40" w:type="dxa"/>
              <w:left w:w="200" w:type="dxa"/>
              <w:bottom w:w="40" w:type="dxa"/>
              <w:right w:w="200" w:type="dxa"/>
            </w:tcMar>
            <w:vAlign w:val="center"/>
          </w:tcPr>
          <w:p w14:paraId="2153137A"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0B1F02B8"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3FB806B0"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11E5707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38309034" w14:textId="77777777" w:rsidTr="00F561C3">
        <w:trPr>
          <w:jc w:val="center"/>
        </w:trPr>
        <w:tc>
          <w:tcPr>
            <w:tcW w:w="1486" w:type="dxa"/>
            <w:shd w:val="clear" w:color="auto" w:fill="FFFFFF"/>
            <w:tcMar>
              <w:top w:w="40" w:type="dxa"/>
              <w:left w:w="20" w:type="dxa"/>
              <w:bottom w:w="40" w:type="dxa"/>
              <w:right w:w="20" w:type="dxa"/>
            </w:tcMar>
            <w:vAlign w:val="center"/>
          </w:tcPr>
          <w:p w14:paraId="08F1EE71" w14:textId="77777777" w:rsidR="00F561C3" w:rsidRPr="00A742C7" w:rsidRDefault="00F561C3" w:rsidP="00F561C3">
            <w:pPr>
              <w:jc w:val="center"/>
              <w:rPr>
                <w:rFonts w:cs="Times New Roman"/>
              </w:rPr>
            </w:pPr>
            <w:r w:rsidRPr="00A742C7">
              <w:rPr>
                <w:rFonts w:eastAsia="Times New Roman" w:cs="Times New Roman"/>
                <w:sz w:val="20"/>
                <w:szCs w:val="20"/>
              </w:rPr>
              <w:t>22</w:t>
            </w:r>
          </w:p>
        </w:tc>
        <w:tc>
          <w:tcPr>
            <w:tcW w:w="2017" w:type="dxa"/>
            <w:shd w:val="clear" w:color="auto" w:fill="FFFFFF"/>
            <w:tcMar>
              <w:top w:w="40" w:type="dxa"/>
              <w:left w:w="200" w:type="dxa"/>
              <w:bottom w:w="40" w:type="dxa"/>
              <w:right w:w="200" w:type="dxa"/>
            </w:tcMar>
            <w:vAlign w:val="center"/>
          </w:tcPr>
          <w:p w14:paraId="44551202" w14:textId="77777777" w:rsidR="00F561C3" w:rsidRPr="00A742C7" w:rsidRDefault="00F561C3" w:rsidP="00F561C3">
            <w:pPr>
              <w:jc w:val="center"/>
              <w:rPr>
                <w:rFonts w:cs="Times New Roman"/>
              </w:rPr>
            </w:pPr>
            <w:r w:rsidRPr="00A742C7">
              <w:rPr>
                <w:rFonts w:eastAsia="Times New Roman" w:cs="Times New Roman"/>
                <w:sz w:val="20"/>
                <w:szCs w:val="20"/>
              </w:rPr>
              <w:t>Котельная №13/66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№13)</w:t>
            </w:r>
          </w:p>
        </w:tc>
        <w:tc>
          <w:tcPr>
            <w:tcW w:w="1702" w:type="dxa"/>
            <w:shd w:val="clear" w:color="auto" w:fill="FFFFFF"/>
            <w:tcMar>
              <w:top w:w="40" w:type="dxa"/>
              <w:left w:w="200" w:type="dxa"/>
              <w:bottom w:w="40" w:type="dxa"/>
              <w:right w:w="200" w:type="dxa"/>
            </w:tcMar>
            <w:vAlign w:val="center"/>
          </w:tcPr>
          <w:p w14:paraId="0EA0AFF8" w14:textId="77777777" w:rsidR="00F561C3" w:rsidRPr="00A742C7" w:rsidRDefault="00F561C3" w:rsidP="00F561C3">
            <w:pPr>
              <w:jc w:val="center"/>
              <w:rPr>
                <w:rFonts w:cs="Times New Roman"/>
              </w:rPr>
            </w:pPr>
            <w:r w:rsidRPr="00A742C7">
              <w:rPr>
                <w:rFonts w:eastAsia="Times New Roman" w:cs="Times New Roman"/>
                <w:sz w:val="20"/>
                <w:szCs w:val="20"/>
              </w:rPr>
              <w:t>1,00</w:t>
            </w:r>
          </w:p>
        </w:tc>
        <w:tc>
          <w:tcPr>
            <w:tcW w:w="2093" w:type="dxa"/>
            <w:shd w:val="clear" w:color="auto" w:fill="FFFFFF"/>
            <w:tcMar>
              <w:top w:w="40" w:type="dxa"/>
              <w:left w:w="200" w:type="dxa"/>
              <w:bottom w:w="40" w:type="dxa"/>
              <w:right w:w="200" w:type="dxa"/>
            </w:tcMar>
            <w:vAlign w:val="center"/>
          </w:tcPr>
          <w:p w14:paraId="458B7D62"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1355EC99"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26274CF"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7628111F"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7A25CFFD" w14:textId="77777777" w:rsidR="00F561C3" w:rsidRPr="00A742C7" w:rsidRDefault="00F561C3" w:rsidP="00F561C3">
            <w:pPr>
              <w:jc w:val="center"/>
              <w:rPr>
                <w:rFonts w:cs="Times New Roman"/>
              </w:rPr>
            </w:pPr>
            <w:r w:rsidRPr="00A742C7">
              <w:rPr>
                <w:rFonts w:eastAsia="Times New Roman" w:cs="Times New Roman"/>
                <w:sz w:val="20"/>
                <w:szCs w:val="20"/>
              </w:rPr>
              <w:t>0,7913</w:t>
            </w:r>
          </w:p>
        </w:tc>
        <w:tc>
          <w:tcPr>
            <w:tcW w:w="1549" w:type="dxa"/>
            <w:shd w:val="clear" w:color="auto" w:fill="FFFFFF"/>
            <w:tcMar>
              <w:top w:w="40" w:type="dxa"/>
              <w:left w:w="200" w:type="dxa"/>
              <w:bottom w:w="40" w:type="dxa"/>
              <w:right w:w="200" w:type="dxa"/>
            </w:tcMar>
            <w:vAlign w:val="center"/>
          </w:tcPr>
          <w:p w14:paraId="17A91553"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4CA3C0BB"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4125ACE3"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5D6649F8"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043D1F5" w14:textId="77777777" w:rsidTr="00F561C3">
        <w:trPr>
          <w:jc w:val="center"/>
        </w:trPr>
        <w:tc>
          <w:tcPr>
            <w:tcW w:w="1486" w:type="dxa"/>
            <w:shd w:val="clear" w:color="auto" w:fill="FFFFFF"/>
            <w:tcMar>
              <w:top w:w="40" w:type="dxa"/>
              <w:left w:w="20" w:type="dxa"/>
              <w:bottom w:w="40" w:type="dxa"/>
              <w:right w:w="20" w:type="dxa"/>
            </w:tcMar>
            <w:vAlign w:val="center"/>
          </w:tcPr>
          <w:p w14:paraId="3A18DDF4" w14:textId="77777777" w:rsidR="00F561C3" w:rsidRPr="00A742C7" w:rsidRDefault="00F561C3" w:rsidP="00F561C3">
            <w:pPr>
              <w:jc w:val="center"/>
              <w:rPr>
                <w:rFonts w:cs="Times New Roman"/>
              </w:rPr>
            </w:pPr>
            <w:r w:rsidRPr="00A742C7">
              <w:rPr>
                <w:rFonts w:eastAsia="Times New Roman" w:cs="Times New Roman"/>
                <w:sz w:val="20"/>
                <w:szCs w:val="20"/>
              </w:rPr>
              <w:lastRenderedPageBreak/>
              <w:t>23</w:t>
            </w:r>
          </w:p>
        </w:tc>
        <w:tc>
          <w:tcPr>
            <w:tcW w:w="2017" w:type="dxa"/>
            <w:shd w:val="clear" w:color="auto" w:fill="FFFFFF"/>
            <w:tcMar>
              <w:top w:w="40" w:type="dxa"/>
              <w:left w:w="200" w:type="dxa"/>
              <w:bottom w:w="40" w:type="dxa"/>
              <w:right w:w="200" w:type="dxa"/>
            </w:tcMar>
            <w:vAlign w:val="center"/>
          </w:tcPr>
          <w:p w14:paraId="6707A2EB" w14:textId="77777777" w:rsidR="00F561C3" w:rsidRPr="00A742C7" w:rsidRDefault="00F561C3" w:rsidP="00F561C3">
            <w:pPr>
              <w:jc w:val="center"/>
              <w:rPr>
                <w:rFonts w:cs="Times New Roman"/>
              </w:rPr>
            </w:pPr>
            <w:r w:rsidRPr="00A742C7">
              <w:rPr>
                <w:rFonts w:eastAsia="Times New Roman" w:cs="Times New Roman"/>
                <w:sz w:val="20"/>
                <w:szCs w:val="20"/>
              </w:rPr>
              <w:t>Котельная №69/6 н.п.</w:t>
            </w:r>
            <w:r w:rsidR="00012C25" w:rsidRPr="00A742C7">
              <w:rPr>
                <w:rFonts w:eastAsia="Times New Roman" w:cs="Times New Roman"/>
                <w:sz w:val="20"/>
                <w:szCs w:val="20"/>
              </w:rPr>
              <w:t xml:space="preserve"> </w:t>
            </w:r>
            <w:r w:rsidRPr="00A742C7">
              <w:rPr>
                <w:rFonts w:eastAsia="Times New Roman" w:cs="Times New Roman"/>
                <w:sz w:val="20"/>
                <w:szCs w:val="20"/>
              </w:rPr>
              <w:t>Вайда-Губа (в.г. №69)</w:t>
            </w:r>
          </w:p>
        </w:tc>
        <w:tc>
          <w:tcPr>
            <w:tcW w:w="1702" w:type="dxa"/>
            <w:shd w:val="clear" w:color="auto" w:fill="FFFFFF"/>
            <w:tcMar>
              <w:top w:w="40" w:type="dxa"/>
              <w:left w:w="200" w:type="dxa"/>
              <w:bottom w:w="40" w:type="dxa"/>
              <w:right w:w="200" w:type="dxa"/>
            </w:tcMar>
            <w:vAlign w:val="center"/>
          </w:tcPr>
          <w:p w14:paraId="2B0203F0" w14:textId="77777777" w:rsidR="00F561C3" w:rsidRPr="00A742C7" w:rsidRDefault="00F561C3" w:rsidP="00F561C3">
            <w:pPr>
              <w:jc w:val="center"/>
              <w:rPr>
                <w:rFonts w:cs="Times New Roman"/>
              </w:rPr>
            </w:pPr>
            <w:r w:rsidRPr="00A742C7">
              <w:rPr>
                <w:rFonts w:eastAsia="Times New Roman" w:cs="Times New Roman"/>
                <w:sz w:val="20"/>
                <w:szCs w:val="20"/>
              </w:rPr>
              <w:t>1,7100</w:t>
            </w:r>
          </w:p>
        </w:tc>
        <w:tc>
          <w:tcPr>
            <w:tcW w:w="2093" w:type="dxa"/>
            <w:shd w:val="clear" w:color="auto" w:fill="FFFFFF"/>
            <w:tcMar>
              <w:top w:w="40" w:type="dxa"/>
              <w:left w:w="200" w:type="dxa"/>
              <w:bottom w:w="40" w:type="dxa"/>
              <w:right w:w="200" w:type="dxa"/>
            </w:tcMar>
            <w:vAlign w:val="center"/>
          </w:tcPr>
          <w:p w14:paraId="075DDD9E"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370B9831"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52DA6691"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1F9DAF8E"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7F649D1E" w14:textId="77777777" w:rsidR="00F561C3" w:rsidRPr="00A742C7" w:rsidRDefault="00F561C3" w:rsidP="00F561C3">
            <w:pPr>
              <w:jc w:val="center"/>
              <w:rPr>
                <w:rFonts w:cs="Times New Roman"/>
              </w:rPr>
            </w:pPr>
            <w:r w:rsidRPr="00A742C7">
              <w:rPr>
                <w:rFonts w:eastAsia="Times New Roman" w:cs="Times New Roman"/>
                <w:sz w:val="20"/>
                <w:szCs w:val="20"/>
              </w:rPr>
              <w:t>1,4687</w:t>
            </w:r>
          </w:p>
        </w:tc>
        <w:tc>
          <w:tcPr>
            <w:tcW w:w="1549" w:type="dxa"/>
            <w:shd w:val="clear" w:color="auto" w:fill="FFFFFF"/>
            <w:tcMar>
              <w:top w:w="40" w:type="dxa"/>
              <w:left w:w="200" w:type="dxa"/>
              <w:bottom w:w="40" w:type="dxa"/>
              <w:right w:w="200" w:type="dxa"/>
            </w:tcMar>
            <w:vAlign w:val="center"/>
          </w:tcPr>
          <w:p w14:paraId="51EC937D"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7BE30B88"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503E5A8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03243CF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0BC988D" w14:textId="77777777" w:rsidTr="00F561C3">
        <w:trPr>
          <w:jc w:val="center"/>
        </w:trPr>
        <w:tc>
          <w:tcPr>
            <w:tcW w:w="1486" w:type="dxa"/>
            <w:shd w:val="clear" w:color="auto" w:fill="FFFFFF"/>
            <w:tcMar>
              <w:top w:w="40" w:type="dxa"/>
              <w:left w:w="20" w:type="dxa"/>
              <w:bottom w:w="40" w:type="dxa"/>
              <w:right w:w="20" w:type="dxa"/>
            </w:tcMar>
            <w:vAlign w:val="center"/>
          </w:tcPr>
          <w:p w14:paraId="64DA7201" w14:textId="77777777" w:rsidR="00F561C3" w:rsidRPr="00A742C7" w:rsidRDefault="00F561C3" w:rsidP="00F561C3">
            <w:pPr>
              <w:jc w:val="center"/>
              <w:rPr>
                <w:rFonts w:cs="Times New Roman"/>
              </w:rPr>
            </w:pPr>
            <w:r w:rsidRPr="00A742C7">
              <w:rPr>
                <w:rFonts w:eastAsia="Times New Roman" w:cs="Times New Roman"/>
                <w:sz w:val="20"/>
                <w:szCs w:val="20"/>
              </w:rPr>
              <w:t>24</w:t>
            </w:r>
          </w:p>
        </w:tc>
        <w:tc>
          <w:tcPr>
            <w:tcW w:w="2017" w:type="dxa"/>
            <w:shd w:val="clear" w:color="auto" w:fill="FFFFFF"/>
            <w:tcMar>
              <w:top w:w="40" w:type="dxa"/>
              <w:left w:w="200" w:type="dxa"/>
              <w:bottom w:w="40" w:type="dxa"/>
              <w:right w:w="200" w:type="dxa"/>
            </w:tcMar>
            <w:vAlign w:val="center"/>
          </w:tcPr>
          <w:p w14:paraId="2B548494" w14:textId="77777777" w:rsidR="00F561C3" w:rsidRPr="00A742C7" w:rsidRDefault="00F561C3" w:rsidP="00F561C3">
            <w:pPr>
              <w:jc w:val="center"/>
              <w:rPr>
                <w:rFonts w:cs="Times New Roman"/>
              </w:rPr>
            </w:pPr>
            <w:r w:rsidRPr="00A742C7">
              <w:rPr>
                <w:rFonts w:eastAsia="Times New Roman" w:cs="Times New Roman"/>
                <w:sz w:val="20"/>
                <w:szCs w:val="20"/>
              </w:rPr>
              <w:t>Котельная №38/86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№38)</w:t>
            </w:r>
          </w:p>
        </w:tc>
        <w:tc>
          <w:tcPr>
            <w:tcW w:w="1702" w:type="dxa"/>
            <w:shd w:val="clear" w:color="auto" w:fill="FFFFFF"/>
            <w:tcMar>
              <w:top w:w="40" w:type="dxa"/>
              <w:left w:w="200" w:type="dxa"/>
              <w:bottom w:w="40" w:type="dxa"/>
              <w:right w:w="200" w:type="dxa"/>
            </w:tcMar>
            <w:vAlign w:val="center"/>
          </w:tcPr>
          <w:p w14:paraId="646EF10A" w14:textId="77777777" w:rsidR="00F561C3" w:rsidRPr="00A742C7" w:rsidRDefault="00F561C3" w:rsidP="00F561C3">
            <w:pPr>
              <w:jc w:val="center"/>
              <w:rPr>
                <w:rFonts w:cs="Times New Roman"/>
              </w:rPr>
            </w:pPr>
            <w:r w:rsidRPr="00A742C7">
              <w:rPr>
                <w:rFonts w:eastAsia="Times New Roman" w:cs="Times New Roman"/>
                <w:sz w:val="20"/>
                <w:szCs w:val="20"/>
              </w:rPr>
              <w:t>0,4000</w:t>
            </w:r>
          </w:p>
        </w:tc>
        <w:tc>
          <w:tcPr>
            <w:tcW w:w="2093" w:type="dxa"/>
            <w:shd w:val="clear" w:color="auto" w:fill="FFFFFF"/>
            <w:tcMar>
              <w:top w:w="40" w:type="dxa"/>
              <w:left w:w="200" w:type="dxa"/>
              <w:bottom w:w="40" w:type="dxa"/>
              <w:right w:w="200" w:type="dxa"/>
            </w:tcMar>
            <w:vAlign w:val="center"/>
          </w:tcPr>
          <w:p w14:paraId="0F21ED38"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239635FE"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54A21109"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68747636"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6E7DDB1"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1830B49B"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1F8D67F7"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0EDA376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648C9853"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218008C9" w14:textId="77777777" w:rsidTr="00F561C3">
        <w:trPr>
          <w:jc w:val="center"/>
        </w:trPr>
        <w:tc>
          <w:tcPr>
            <w:tcW w:w="1486" w:type="dxa"/>
            <w:shd w:val="clear" w:color="auto" w:fill="FFFFFF"/>
            <w:tcMar>
              <w:top w:w="40" w:type="dxa"/>
              <w:left w:w="20" w:type="dxa"/>
              <w:bottom w:w="40" w:type="dxa"/>
              <w:right w:w="20" w:type="dxa"/>
            </w:tcMar>
            <w:vAlign w:val="center"/>
          </w:tcPr>
          <w:p w14:paraId="5E34F804" w14:textId="77777777" w:rsidR="00F561C3" w:rsidRPr="00A742C7" w:rsidRDefault="00F561C3" w:rsidP="00F561C3">
            <w:pPr>
              <w:jc w:val="center"/>
              <w:rPr>
                <w:rFonts w:cs="Times New Roman"/>
              </w:rPr>
            </w:pPr>
            <w:r w:rsidRPr="00A742C7">
              <w:rPr>
                <w:rFonts w:eastAsia="Times New Roman" w:cs="Times New Roman"/>
                <w:sz w:val="20"/>
                <w:szCs w:val="20"/>
              </w:rPr>
              <w:t>25</w:t>
            </w:r>
          </w:p>
        </w:tc>
        <w:tc>
          <w:tcPr>
            <w:tcW w:w="2017" w:type="dxa"/>
            <w:shd w:val="clear" w:color="auto" w:fill="FFFFFF"/>
            <w:tcMar>
              <w:top w:w="40" w:type="dxa"/>
              <w:left w:w="200" w:type="dxa"/>
              <w:bottom w:w="40" w:type="dxa"/>
              <w:right w:w="200" w:type="dxa"/>
            </w:tcMar>
            <w:vAlign w:val="center"/>
          </w:tcPr>
          <w:p w14:paraId="311BA465" w14:textId="77777777" w:rsidR="00F561C3" w:rsidRPr="00A742C7" w:rsidRDefault="00F561C3" w:rsidP="00F561C3">
            <w:pPr>
              <w:jc w:val="center"/>
              <w:rPr>
                <w:rFonts w:cs="Times New Roman"/>
              </w:rPr>
            </w:pPr>
            <w:r w:rsidRPr="00A742C7">
              <w:rPr>
                <w:rFonts w:eastAsia="Times New Roman" w:cs="Times New Roman"/>
                <w:sz w:val="20"/>
                <w:szCs w:val="20"/>
              </w:rPr>
              <w:t>Котельная №21/90 пгт.</w:t>
            </w:r>
            <w:r w:rsidR="00012C25" w:rsidRPr="00A742C7">
              <w:rPr>
                <w:rFonts w:eastAsia="Times New Roman" w:cs="Times New Roman"/>
                <w:sz w:val="20"/>
                <w:szCs w:val="20"/>
              </w:rPr>
              <w:t xml:space="preserve"> </w:t>
            </w:r>
            <w:r w:rsidRPr="00A742C7">
              <w:rPr>
                <w:rFonts w:eastAsia="Times New Roman" w:cs="Times New Roman"/>
                <w:sz w:val="20"/>
                <w:szCs w:val="20"/>
              </w:rPr>
              <w:t>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1702" w:type="dxa"/>
            <w:shd w:val="clear" w:color="auto" w:fill="FFFFFF"/>
            <w:tcMar>
              <w:top w:w="40" w:type="dxa"/>
              <w:left w:w="200" w:type="dxa"/>
              <w:bottom w:w="40" w:type="dxa"/>
              <w:right w:w="200" w:type="dxa"/>
            </w:tcMar>
            <w:vAlign w:val="center"/>
          </w:tcPr>
          <w:p w14:paraId="0C7E8E10" w14:textId="77777777" w:rsidR="00F561C3" w:rsidRPr="00A742C7" w:rsidRDefault="00F561C3" w:rsidP="00F561C3">
            <w:pPr>
              <w:jc w:val="center"/>
              <w:rPr>
                <w:rFonts w:cs="Times New Roman"/>
              </w:rPr>
            </w:pPr>
            <w:r w:rsidRPr="00A742C7">
              <w:rPr>
                <w:rFonts w:eastAsia="Times New Roman" w:cs="Times New Roman"/>
                <w:sz w:val="20"/>
                <w:szCs w:val="20"/>
              </w:rPr>
              <w:t>1,7100</w:t>
            </w:r>
          </w:p>
        </w:tc>
        <w:tc>
          <w:tcPr>
            <w:tcW w:w="2093" w:type="dxa"/>
            <w:shd w:val="clear" w:color="auto" w:fill="FFFFFF"/>
            <w:tcMar>
              <w:top w:w="40" w:type="dxa"/>
              <w:left w:w="200" w:type="dxa"/>
              <w:bottom w:w="40" w:type="dxa"/>
              <w:right w:w="200" w:type="dxa"/>
            </w:tcMar>
            <w:vAlign w:val="center"/>
          </w:tcPr>
          <w:p w14:paraId="6E1CA758"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5C4CC943"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08D1F792"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7A13428D"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FED02FF"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5298E081"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4DE995F8"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152B3485"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358A9B9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5E2A13E9" w14:textId="77777777" w:rsidTr="00F561C3">
        <w:trPr>
          <w:jc w:val="center"/>
        </w:trPr>
        <w:tc>
          <w:tcPr>
            <w:tcW w:w="1486" w:type="dxa"/>
            <w:shd w:val="clear" w:color="auto" w:fill="FFFFFF"/>
            <w:tcMar>
              <w:top w:w="40" w:type="dxa"/>
              <w:left w:w="20" w:type="dxa"/>
              <w:bottom w:w="40" w:type="dxa"/>
              <w:right w:w="20" w:type="dxa"/>
            </w:tcMar>
            <w:vAlign w:val="center"/>
          </w:tcPr>
          <w:p w14:paraId="47DDD672" w14:textId="77777777" w:rsidR="00F561C3" w:rsidRPr="00A742C7" w:rsidRDefault="00F561C3" w:rsidP="00F561C3">
            <w:pPr>
              <w:jc w:val="center"/>
              <w:rPr>
                <w:rFonts w:cs="Times New Roman"/>
              </w:rPr>
            </w:pPr>
            <w:r w:rsidRPr="00A742C7">
              <w:rPr>
                <w:rFonts w:eastAsia="Times New Roman" w:cs="Times New Roman"/>
                <w:sz w:val="20"/>
                <w:szCs w:val="20"/>
              </w:rPr>
              <w:t>26</w:t>
            </w:r>
          </w:p>
        </w:tc>
        <w:tc>
          <w:tcPr>
            <w:tcW w:w="2017" w:type="dxa"/>
            <w:shd w:val="clear" w:color="auto" w:fill="FFFFFF"/>
            <w:tcMar>
              <w:top w:w="40" w:type="dxa"/>
              <w:left w:w="200" w:type="dxa"/>
              <w:bottom w:w="40" w:type="dxa"/>
              <w:right w:w="200" w:type="dxa"/>
            </w:tcMar>
            <w:vAlign w:val="center"/>
          </w:tcPr>
          <w:p w14:paraId="24789B92" w14:textId="77777777" w:rsidR="00F561C3" w:rsidRPr="00A742C7" w:rsidRDefault="00F561C3" w:rsidP="00F561C3">
            <w:pPr>
              <w:jc w:val="center"/>
              <w:rPr>
                <w:rFonts w:cs="Times New Roman"/>
              </w:rPr>
            </w:pPr>
            <w:r w:rsidRPr="00A742C7">
              <w:rPr>
                <w:rFonts w:eastAsia="Times New Roman" w:cs="Times New Roman"/>
                <w:sz w:val="20"/>
                <w:szCs w:val="20"/>
              </w:rPr>
              <w:t>Котельная №21/110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1702" w:type="dxa"/>
            <w:shd w:val="clear" w:color="auto" w:fill="FFFFFF"/>
            <w:tcMar>
              <w:top w:w="40" w:type="dxa"/>
              <w:left w:w="200" w:type="dxa"/>
              <w:bottom w:w="40" w:type="dxa"/>
              <w:right w:w="200" w:type="dxa"/>
            </w:tcMar>
            <w:vAlign w:val="center"/>
          </w:tcPr>
          <w:p w14:paraId="41F506CE" w14:textId="77777777" w:rsidR="00F561C3" w:rsidRPr="00A742C7" w:rsidRDefault="00F561C3" w:rsidP="00F561C3">
            <w:pPr>
              <w:jc w:val="center"/>
              <w:rPr>
                <w:rFonts w:cs="Times New Roman"/>
              </w:rPr>
            </w:pPr>
            <w:r w:rsidRPr="00A742C7">
              <w:rPr>
                <w:rFonts w:eastAsia="Times New Roman" w:cs="Times New Roman"/>
                <w:sz w:val="20"/>
                <w:szCs w:val="20"/>
              </w:rPr>
              <w:t>12,2220</w:t>
            </w:r>
          </w:p>
        </w:tc>
        <w:tc>
          <w:tcPr>
            <w:tcW w:w="2093" w:type="dxa"/>
            <w:shd w:val="clear" w:color="auto" w:fill="FFFFFF"/>
            <w:tcMar>
              <w:top w:w="40" w:type="dxa"/>
              <w:left w:w="200" w:type="dxa"/>
              <w:bottom w:w="40" w:type="dxa"/>
              <w:right w:w="200" w:type="dxa"/>
            </w:tcMar>
            <w:vAlign w:val="center"/>
          </w:tcPr>
          <w:p w14:paraId="7012F3B6"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221C7605"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38E85CAF"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45386843"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20049F25" w14:textId="77777777" w:rsidR="00F561C3" w:rsidRPr="00A742C7" w:rsidRDefault="00F561C3" w:rsidP="00F561C3">
            <w:pPr>
              <w:jc w:val="center"/>
              <w:rPr>
                <w:rFonts w:cs="Times New Roman"/>
              </w:rPr>
            </w:pPr>
            <w:r w:rsidRPr="00A742C7">
              <w:rPr>
                <w:rFonts w:eastAsia="Times New Roman" w:cs="Times New Roman"/>
                <w:sz w:val="20"/>
                <w:szCs w:val="20"/>
              </w:rPr>
              <w:t>13,1041</w:t>
            </w:r>
          </w:p>
        </w:tc>
        <w:tc>
          <w:tcPr>
            <w:tcW w:w="1549" w:type="dxa"/>
            <w:shd w:val="clear" w:color="auto" w:fill="FFFFFF"/>
            <w:tcMar>
              <w:top w:w="40" w:type="dxa"/>
              <w:left w:w="200" w:type="dxa"/>
              <w:bottom w:w="40" w:type="dxa"/>
              <w:right w:w="200" w:type="dxa"/>
            </w:tcMar>
            <w:vAlign w:val="center"/>
          </w:tcPr>
          <w:p w14:paraId="6C5A08E2"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5513BA04"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70D4054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10DBDFEC"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62E86240" w14:textId="77777777" w:rsidTr="00F561C3">
        <w:trPr>
          <w:jc w:val="center"/>
        </w:trPr>
        <w:tc>
          <w:tcPr>
            <w:tcW w:w="1486" w:type="dxa"/>
            <w:shd w:val="clear" w:color="auto" w:fill="FFFFFF"/>
            <w:tcMar>
              <w:top w:w="40" w:type="dxa"/>
              <w:left w:w="20" w:type="dxa"/>
              <w:bottom w:w="40" w:type="dxa"/>
              <w:right w:w="20" w:type="dxa"/>
            </w:tcMar>
            <w:vAlign w:val="center"/>
          </w:tcPr>
          <w:p w14:paraId="0F4AADCF" w14:textId="77777777" w:rsidR="00F561C3" w:rsidRPr="00A742C7" w:rsidRDefault="00F561C3" w:rsidP="00F561C3">
            <w:pPr>
              <w:jc w:val="center"/>
              <w:rPr>
                <w:rFonts w:cs="Times New Roman"/>
              </w:rPr>
            </w:pPr>
            <w:r w:rsidRPr="00A742C7">
              <w:rPr>
                <w:rFonts w:eastAsia="Times New Roman" w:cs="Times New Roman"/>
                <w:sz w:val="20"/>
                <w:szCs w:val="20"/>
              </w:rPr>
              <w:t>27</w:t>
            </w:r>
          </w:p>
        </w:tc>
        <w:tc>
          <w:tcPr>
            <w:tcW w:w="2017" w:type="dxa"/>
            <w:shd w:val="clear" w:color="auto" w:fill="FFFFFF"/>
            <w:tcMar>
              <w:top w:w="40" w:type="dxa"/>
              <w:left w:w="200" w:type="dxa"/>
              <w:bottom w:w="40" w:type="dxa"/>
              <w:right w:w="200" w:type="dxa"/>
            </w:tcMar>
            <w:vAlign w:val="center"/>
          </w:tcPr>
          <w:p w14:paraId="3EFAA1B6" w14:textId="77777777" w:rsidR="00F561C3" w:rsidRPr="00A742C7" w:rsidRDefault="00F561C3" w:rsidP="00F561C3">
            <w:pPr>
              <w:jc w:val="center"/>
              <w:rPr>
                <w:rFonts w:cs="Times New Roman"/>
              </w:rPr>
            </w:pPr>
            <w:r w:rsidRPr="00A742C7">
              <w:rPr>
                <w:rFonts w:eastAsia="Times New Roman" w:cs="Times New Roman"/>
                <w:sz w:val="20"/>
                <w:szCs w:val="20"/>
              </w:rPr>
              <w:t>Котельная №21/149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№21)</w:t>
            </w:r>
          </w:p>
        </w:tc>
        <w:tc>
          <w:tcPr>
            <w:tcW w:w="1702" w:type="dxa"/>
            <w:shd w:val="clear" w:color="auto" w:fill="FFFFFF"/>
            <w:tcMar>
              <w:top w:w="40" w:type="dxa"/>
              <w:left w:w="200" w:type="dxa"/>
              <w:bottom w:w="40" w:type="dxa"/>
              <w:right w:w="200" w:type="dxa"/>
            </w:tcMar>
            <w:vAlign w:val="center"/>
          </w:tcPr>
          <w:p w14:paraId="301A8FD8" w14:textId="77777777" w:rsidR="00F561C3" w:rsidRPr="00A742C7" w:rsidRDefault="00F561C3" w:rsidP="00F561C3">
            <w:pPr>
              <w:jc w:val="center"/>
              <w:rPr>
                <w:rFonts w:cs="Times New Roman"/>
              </w:rPr>
            </w:pPr>
            <w:r w:rsidRPr="00A742C7">
              <w:rPr>
                <w:rFonts w:eastAsia="Times New Roman" w:cs="Times New Roman"/>
                <w:sz w:val="20"/>
                <w:szCs w:val="20"/>
              </w:rPr>
              <w:t>0,5200</w:t>
            </w:r>
          </w:p>
        </w:tc>
        <w:tc>
          <w:tcPr>
            <w:tcW w:w="2093" w:type="dxa"/>
            <w:shd w:val="clear" w:color="auto" w:fill="FFFFFF"/>
            <w:tcMar>
              <w:top w:w="40" w:type="dxa"/>
              <w:left w:w="200" w:type="dxa"/>
              <w:bottom w:w="40" w:type="dxa"/>
              <w:right w:w="200" w:type="dxa"/>
            </w:tcMar>
            <w:vAlign w:val="center"/>
          </w:tcPr>
          <w:p w14:paraId="060D2B50"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4243475F"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2A15E0E7"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2461CC25"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6E17331" w14:textId="77777777" w:rsidR="00F561C3" w:rsidRPr="00A742C7" w:rsidRDefault="00F561C3" w:rsidP="00F561C3">
            <w:pPr>
              <w:jc w:val="center"/>
              <w:rPr>
                <w:rFonts w:cs="Times New Roman"/>
              </w:rPr>
            </w:pPr>
            <w:r w:rsidRPr="00A742C7">
              <w:rPr>
                <w:rFonts w:eastAsia="Times New Roman" w:cs="Times New Roman"/>
                <w:sz w:val="20"/>
                <w:szCs w:val="20"/>
              </w:rPr>
              <w:t>0,0952</w:t>
            </w:r>
          </w:p>
        </w:tc>
        <w:tc>
          <w:tcPr>
            <w:tcW w:w="1549" w:type="dxa"/>
            <w:shd w:val="clear" w:color="auto" w:fill="FFFFFF"/>
            <w:tcMar>
              <w:top w:w="40" w:type="dxa"/>
              <w:left w:w="200" w:type="dxa"/>
              <w:bottom w:w="40" w:type="dxa"/>
              <w:right w:w="200" w:type="dxa"/>
            </w:tcMar>
            <w:vAlign w:val="center"/>
          </w:tcPr>
          <w:p w14:paraId="220D1125"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A5772F5"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37E21BE3"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7854A91B"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5D92AB6F" w14:textId="77777777" w:rsidTr="00F561C3">
        <w:trPr>
          <w:jc w:val="center"/>
        </w:trPr>
        <w:tc>
          <w:tcPr>
            <w:tcW w:w="1486" w:type="dxa"/>
            <w:shd w:val="clear" w:color="auto" w:fill="FFFFFF"/>
            <w:tcMar>
              <w:top w:w="40" w:type="dxa"/>
              <w:left w:w="20" w:type="dxa"/>
              <w:bottom w:w="40" w:type="dxa"/>
              <w:right w:w="20" w:type="dxa"/>
            </w:tcMar>
            <w:vAlign w:val="center"/>
          </w:tcPr>
          <w:p w14:paraId="080E0B64" w14:textId="77777777" w:rsidR="00F561C3" w:rsidRPr="00A742C7" w:rsidRDefault="00F561C3" w:rsidP="00F561C3">
            <w:pPr>
              <w:jc w:val="center"/>
              <w:rPr>
                <w:rFonts w:cs="Times New Roman"/>
              </w:rPr>
            </w:pPr>
            <w:r w:rsidRPr="00A742C7">
              <w:rPr>
                <w:rFonts w:eastAsia="Times New Roman" w:cs="Times New Roman"/>
                <w:sz w:val="20"/>
                <w:szCs w:val="20"/>
              </w:rPr>
              <w:t>28</w:t>
            </w:r>
          </w:p>
        </w:tc>
        <w:tc>
          <w:tcPr>
            <w:tcW w:w="2017" w:type="dxa"/>
            <w:shd w:val="clear" w:color="auto" w:fill="FFFFFF"/>
            <w:tcMar>
              <w:top w:w="40" w:type="dxa"/>
              <w:left w:w="200" w:type="dxa"/>
              <w:bottom w:w="40" w:type="dxa"/>
              <w:right w:w="200" w:type="dxa"/>
            </w:tcMar>
            <w:vAlign w:val="center"/>
          </w:tcPr>
          <w:p w14:paraId="1DD7C283" w14:textId="77777777" w:rsidR="00F561C3" w:rsidRPr="00A742C7" w:rsidRDefault="00F561C3" w:rsidP="00F561C3">
            <w:pPr>
              <w:jc w:val="center"/>
              <w:rPr>
                <w:rFonts w:cs="Times New Roman"/>
              </w:rPr>
            </w:pPr>
            <w:r w:rsidRPr="00A742C7">
              <w:rPr>
                <w:rFonts w:eastAsia="Times New Roman" w:cs="Times New Roman"/>
                <w:sz w:val="20"/>
                <w:szCs w:val="20"/>
              </w:rPr>
              <w:t>Котельная №12/150 н.п. Спутник (в.г. №12)</w:t>
            </w:r>
          </w:p>
        </w:tc>
        <w:tc>
          <w:tcPr>
            <w:tcW w:w="1702" w:type="dxa"/>
            <w:shd w:val="clear" w:color="auto" w:fill="FFFFFF"/>
            <w:tcMar>
              <w:top w:w="40" w:type="dxa"/>
              <w:left w:w="200" w:type="dxa"/>
              <w:bottom w:w="40" w:type="dxa"/>
              <w:right w:w="200" w:type="dxa"/>
            </w:tcMar>
            <w:vAlign w:val="center"/>
          </w:tcPr>
          <w:p w14:paraId="794DE47E" w14:textId="77777777" w:rsidR="00F561C3" w:rsidRPr="00A742C7" w:rsidRDefault="00F561C3" w:rsidP="00F561C3">
            <w:pPr>
              <w:jc w:val="center"/>
              <w:rPr>
                <w:rFonts w:cs="Times New Roman"/>
              </w:rPr>
            </w:pPr>
            <w:r w:rsidRPr="00A742C7">
              <w:rPr>
                <w:rFonts w:eastAsia="Times New Roman" w:cs="Times New Roman"/>
                <w:sz w:val="20"/>
                <w:szCs w:val="20"/>
              </w:rPr>
              <w:t>1,6810</w:t>
            </w:r>
          </w:p>
        </w:tc>
        <w:tc>
          <w:tcPr>
            <w:tcW w:w="2093" w:type="dxa"/>
            <w:shd w:val="clear" w:color="auto" w:fill="FFFFFF"/>
            <w:tcMar>
              <w:top w:w="40" w:type="dxa"/>
              <w:left w:w="200" w:type="dxa"/>
              <w:bottom w:w="40" w:type="dxa"/>
              <w:right w:w="200" w:type="dxa"/>
            </w:tcMar>
            <w:vAlign w:val="center"/>
          </w:tcPr>
          <w:p w14:paraId="3C43ABDC"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0B24FAF4"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24BC28ED"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617ACE1C"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3F41E2FC" w14:textId="77777777" w:rsidR="00F561C3" w:rsidRPr="00A742C7" w:rsidRDefault="00F561C3" w:rsidP="00F561C3">
            <w:pPr>
              <w:jc w:val="center"/>
              <w:rPr>
                <w:rFonts w:cs="Times New Roman"/>
              </w:rPr>
            </w:pPr>
            <w:r w:rsidRPr="00A742C7">
              <w:rPr>
                <w:rFonts w:eastAsia="Times New Roman" w:cs="Times New Roman"/>
                <w:sz w:val="20"/>
                <w:szCs w:val="20"/>
              </w:rPr>
              <w:t>2,2704</w:t>
            </w:r>
          </w:p>
        </w:tc>
        <w:tc>
          <w:tcPr>
            <w:tcW w:w="1549" w:type="dxa"/>
            <w:shd w:val="clear" w:color="auto" w:fill="FFFFFF"/>
            <w:tcMar>
              <w:top w:w="40" w:type="dxa"/>
              <w:left w:w="200" w:type="dxa"/>
              <w:bottom w:w="40" w:type="dxa"/>
              <w:right w:w="200" w:type="dxa"/>
            </w:tcMar>
            <w:vAlign w:val="center"/>
          </w:tcPr>
          <w:p w14:paraId="5DADBD14"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D3B98CE"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2262104C"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2717F805"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128CBC78" w14:textId="77777777" w:rsidTr="00F561C3">
        <w:trPr>
          <w:jc w:val="center"/>
        </w:trPr>
        <w:tc>
          <w:tcPr>
            <w:tcW w:w="1486" w:type="dxa"/>
            <w:shd w:val="clear" w:color="auto" w:fill="FFFFFF"/>
            <w:tcMar>
              <w:top w:w="40" w:type="dxa"/>
              <w:left w:w="20" w:type="dxa"/>
              <w:bottom w:w="40" w:type="dxa"/>
              <w:right w:w="20" w:type="dxa"/>
            </w:tcMar>
            <w:vAlign w:val="center"/>
          </w:tcPr>
          <w:p w14:paraId="5EC7B670" w14:textId="77777777" w:rsidR="00F561C3" w:rsidRPr="00A742C7" w:rsidRDefault="00F561C3" w:rsidP="00F561C3">
            <w:pPr>
              <w:jc w:val="center"/>
              <w:rPr>
                <w:rFonts w:cs="Times New Roman"/>
              </w:rPr>
            </w:pPr>
            <w:r w:rsidRPr="00A742C7">
              <w:rPr>
                <w:rFonts w:eastAsia="Times New Roman" w:cs="Times New Roman"/>
                <w:sz w:val="20"/>
                <w:szCs w:val="20"/>
              </w:rPr>
              <w:t>29</w:t>
            </w:r>
          </w:p>
        </w:tc>
        <w:tc>
          <w:tcPr>
            <w:tcW w:w="2017" w:type="dxa"/>
            <w:shd w:val="clear" w:color="auto" w:fill="FFFFFF"/>
            <w:tcMar>
              <w:top w:w="40" w:type="dxa"/>
              <w:left w:w="200" w:type="dxa"/>
              <w:bottom w:w="40" w:type="dxa"/>
              <w:right w:w="200" w:type="dxa"/>
            </w:tcMar>
            <w:vAlign w:val="center"/>
          </w:tcPr>
          <w:p w14:paraId="2EAEBCDB" w14:textId="77777777" w:rsidR="00F561C3" w:rsidRPr="00A742C7" w:rsidRDefault="00F561C3" w:rsidP="00F561C3">
            <w:pPr>
              <w:jc w:val="center"/>
              <w:rPr>
                <w:rFonts w:cs="Times New Roman"/>
              </w:rPr>
            </w:pPr>
            <w:r w:rsidRPr="00A742C7">
              <w:rPr>
                <w:rFonts w:eastAsia="Times New Roman" w:cs="Times New Roman"/>
                <w:sz w:val="20"/>
                <w:szCs w:val="20"/>
              </w:rPr>
              <w:t>Котельная №12/151 н.п. Спутник</w:t>
            </w:r>
            <w:r w:rsidR="00012C25" w:rsidRPr="00A742C7">
              <w:rPr>
                <w:rFonts w:eastAsia="Times New Roman" w:cs="Times New Roman"/>
                <w:sz w:val="20"/>
                <w:szCs w:val="20"/>
              </w:rPr>
              <w:t xml:space="preserve"> </w:t>
            </w:r>
            <w:r w:rsidRPr="00A742C7">
              <w:rPr>
                <w:rFonts w:eastAsia="Times New Roman" w:cs="Times New Roman"/>
                <w:sz w:val="20"/>
                <w:szCs w:val="20"/>
              </w:rPr>
              <w:t>(в.г. №12)</w:t>
            </w:r>
          </w:p>
        </w:tc>
        <w:tc>
          <w:tcPr>
            <w:tcW w:w="1702" w:type="dxa"/>
            <w:shd w:val="clear" w:color="auto" w:fill="FFFFFF"/>
            <w:tcMar>
              <w:top w:w="40" w:type="dxa"/>
              <w:left w:w="200" w:type="dxa"/>
              <w:bottom w:w="40" w:type="dxa"/>
              <w:right w:w="200" w:type="dxa"/>
            </w:tcMar>
            <w:vAlign w:val="center"/>
          </w:tcPr>
          <w:p w14:paraId="008FF30E" w14:textId="77777777" w:rsidR="00F561C3" w:rsidRPr="00A742C7" w:rsidRDefault="00F561C3" w:rsidP="00F561C3">
            <w:pPr>
              <w:jc w:val="center"/>
              <w:rPr>
                <w:rFonts w:cs="Times New Roman"/>
              </w:rPr>
            </w:pPr>
            <w:r w:rsidRPr="00A742C7">
              <w:rPr>
                <w:rFonts w:eastAsia="Times New Roman" w:cs="Times New Roman"/>
                <w:sz w:val="20"/>
                <w:szCs w:val="20"/>
              </w:rPr>
              <w:t>0,1380</w:t>
            </w:r>
          </w:p>
        </w:tc>
        <w:tc>
          <w:tcPr>
            <w:tcW w:w="2093" w:type="dxa"/>
            <w:shd w:val="clear" w:color="auto" w:fill="FFFFFF"/>
            <w:tcMar>
              <w:top w:w="40" w:type="dxa"/>
              <w:left w:w="200" w:type="dxa"/>
              <w:bottom w:w="40" w:type="dxa"/>
              <w:right w:w="200" w:type="dxa"/>
            </w:tcMar>
            <w:vAlign w:val="center"/>
          </w:tcPr>
          <w:p w14:paraId="2D6C1D3B"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27AA1C4E"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440CA055"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336FC3B8"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61B43C1D"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5A730F4F"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0B1F1D53"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43B4A18A"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03A6014E"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48176F3" w14:textId="77777777" w:rsidTr="00F561C3">
        <w:trPr>
          <w:jc w:val="center"/>
        </w:trPr>
        <w:tc>
          <w:tcPr>
            <w:tcW w:w="1486" w:type="dxa"/>
            <w:shd w:val="clear" w:color="auto" w:fill="FFFFFF"/>
            <w:tcMar>
              <w:top w:w="40" w:type="dxa"/>
              <w:left w:w="20" w:type="dxa"/>
              <w:bottom w:w="40" w:type="dxa"/>
              <w:right w:w="20" w:type="dxa"/>
            </w:tcMar>
            <w:vAlign w:val="center"/>
          </w:tcPr>
          <w:p w14:paraId="3C2704BC" w14:textId="77777777" w:rsidR="00F561C3" w:rsidRPr="00A742C7" w:rsidRDefault="00F561C3" w:rsidP="00F561C3">
            <w:pPr>
              <w:jc w:val="center"/>
              <w:rPr>
                <w:rFonts w:cs="Times New Roman"/>
              </w:rPr>
            </w:pPr>
            <w:r w:rsidRPr="00A742C7">
              <w:rPr>
                <w:rFonts w:eastAsia="Times New Roman" w:cs="Times New Roman"/>
                <w:sz w:val="20"/>
                <w:szCs w:val="20"/>
              </w:rPr>
              <w:t>30</w:t>
            </w:r>
          </w:p>
        </w:tc>
        <w:tc>
          <w:tcPr>
            <w:tcW w:w="2017" w:type="dxa"/>
            <w:shd w:val="clear" w:color="auto" w:fill="FFFFFF"/>
            <w:tcMar>
              <w:top w:w="40" w:type="dxa"/>
              <w:left w:w="200" w:type="dxa"/>
              <w:bottom w:w="40" w:type="dxa"/>
              <w:right w:w="200" w:type="dxa"/>
            </w:tcMar>
            <w:vAlign w:val="center"/>
          </w:tcPr>
          <w:p w14:paraId="3FED8287" w14:textId="77777777" w:rsidR="00F561C3" w:rsidRPr="00A742C7" w:rsidRDefault="00F561C3" w:rsidP="00F561C3">
            <w:pPr>
              <w:jc w:val="center"/>
              <w:rPr>
                <w:rFonts w:cs="Times New Roman"/>
              </w:rPr>
            </w:pPr>
            <w:r w:rsidRPr="00A742C7">
              <w:rPr>
                <w:rFonts w:eastAsia="Times New Roman" w:cs="Times New Roman"/>
                <w:sz w:val="20"/>
                <w:szCs w:val="20"/>
              </w:rPr>
              <w:t>Котельная №25/46 пгт. Печенга (в.г.</w:t>
            </w:r>
            <w:r w:rsidR="00012C25" w:rsidRPr="00A742C7">
              <w:rPr>
                <w:rFonts w:eastAsia="Times New Roman" w:cs="Times New Roman"/>
                <w:sz w:val="20"/>
                <w:szCs w:val="20"/>
              </w:rPr>
              <w:t xml:space="preserve"> </w:t>
            </w:r>
            <w:r w:rsidRPr="00A742C7">
              <w:rPr>
                <w:rFonts w:eastAsia="Times New Roman" w:cs="Times New Roman"/>
                <w:sz w:val="20"/>
                <w:szCs w:val="20"/>
              </w:rPr>
              <w:t>№25)</w:t>
            </w:r>
          </w:p>
        </w:tc>
        <w:tc>
          <w:tcPr>
            <w:tcW w:w="1702" w:type="dxa"/>
            <w:shd w:val="clear" w:color="auto" w:fill="FFFFFF"/>
            <w:tcMar>
              <w:top w:w="40" w:type="dxa"/>
              <w:left w:w="200" w:type="dxa"/>
              <w:bottom w:w="40" w:type="dxa"/>
              <w:right w:w="200" w:type="dxa"/>
            </w:tcMar>
            <w:vAlign w:val="center"/>
          </w:tcPr>
          <w:p w14:paraId="15B553E8" w14:textId="77777777" w:rsidR="00F561C3" w:rsidRPr="00A742C7" w:rsidRDefault="00F561C3" w:rsidP="00F561C3">
            <w:pPr>
              <w:jc w:val="center"/>
              <w:rPr>
                <w:rFonts w:cs="Times New Roman"/>
              </w:rPr>
            </w:pPr>
            <w:r w:rsidRPr="00A742C7">
              <w:rPr>
                <w:rFonts w:eastAsia="Times New Roman" w:cs="Times New Roman"/>
                <w:sz w:val="20"/>
                <w:szCs w:val="20"/>
              </w:rPr>
              <w:t>1,7400</w:t>
            </w:r>
          </w:p>
        </w:tc>
        <w:tc>
          <w:tcPr>
            <w:tcW w:w="2093" w:type="dxa"/>
            <w:shd w:val="clear" w:color="auto" w:fill="FFFFFF"/>
            <w:tcMar>
              <w:top w:w="40" w:type="dxa"/>
              <w:left w:w="200" w:type="dxa"/>
              <w:bottom w:w="40" w:type="dxa"/>
              <w:right w:w="200" w:type="dxa"/>
            </w:tcMar>
            <w:vAlign w:val="center"/>
          </w:tcPr>
          <w:p w14:paraId="68609D1B"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5D780CFE"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1975399"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56F00EF"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0E8376F7" w14:textId="77777777" w:rsidR="00F561C3" w:rsidRPr="00A742C7" w:rsidRDefault="00F561C3" w:rsidP="00F561C3">
            <w:pPr>
              <w:jc w:val="center"/>
              <w:rPr>
                <w:rFonts w:cs="Times New Roman"/>
              </w:rPr>
            </w:pPr>
            <w:r w:rsidRPr="00A742C7">
              <w:rPr>
                <w:rFonts w:eastAsia="Times New Roman" w:cs="Times New Roman"/>
                <w:sz w:val="20"/>
                <w:szCs w:val="20"/>
              </w:rPr>
              <w:t>5,6101</w:t>
            </w:r>
          </w:p>
        </w:tc>
        <w:tc>
          <w:tcPr>
            <w:tcW w:w="1549" w:type="dxa"/>
            <w:shd w:val="clear" w:color="auto" w:fill="FFFFFF"/>
            <w:tcMar>
              <w:top w:w="40" w:type="dxa"/>
              <w:left w:w="200" w:type="dxa"/>
              <w:bottom w:w="40" w:type="dxa"/>
              <w:right w:w="200" w:type="dxa"/>
            </w:tcMar>
            <w:vAlign w:val="center"/>
          </w:tcPr>
          <w:p w14:paraId="6477A6AA"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5D41A5CB"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3A823503"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30388CE2"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18B1C746" w14:textId="77777777" w:rsidTr="00F561C3">
        <w:trPr>
          <w:jc w:val="center"/>
        </w:trPr>
        <w:tc>
          <w:tcPr>
            <w:tcW w:w="1486" w:type="dxa"/>
            <w:shd w:val="clear" w:color="auto" w:fill="FFFFFF"/>
            <w:tcMar>
              <w:top w:w="40" w:type="dxa"/>
              <w:left w:w="20" w:type="dxa"/>
              <w:bottom w:w="40" w:type="dxa"/>
              <w:right w:w="20" w:type="dxa"/>
            </w:tcMar>
            <w:vAlign w:val="center"/>
          </w:tcPr>
          <w:p w14:paraId="75BCE845" w14:textId="77777777" w:rsidR="00F561C3" w:rsidRPr="00A742C7" w:rsidRDefault="00F561C3" w:rsidP="00F561C3">
            <w:pPr>
              <w:jc w:val="center"/>
              <w:rPr>
                <w:rFonts w:cs="Times New Roman"/>
              </w:rPr>
            </w:pPr>
            <w:r w:rsidRPr="00A742C7">
              <w:rPr>
                <w:rFonts w:eastAsia="Times New Roman" w:cs="Times New Roman"/>
                <w:sz w:val="20"/>
                <w:szCs w:val="20"/>
              </w:rPr>
              <w:t>31</w:t>
            </w:r>
          </w:p>
        </w:tc>
        <w:tc>
          <w:tcPr>
            <w:tcW w:w="2017" w:type="dxa"/>
            <w:shd w:val="clear" w:color="auto" w:fill="FFFFFF"/>
            <w:tcMar>
              <w:top w:w="40" w:type="dxa"/>
              <w:left w:w="200" w:type="dxa"/>
              <w:bottom w:w="40" w:type="dxa"/>
              <w:right w:w="200" w:type="dxa"/>
            </w:tcMar>
            <w:vAlign w:val="center"/>
          </w:tcPr>
          <w:p w14:paraId="6B278E68" w14:textId="77777777" w:rsidR="00F561C3" w:rsidRPr="00A742C7" w:rsidRDefault="00F561C3" w:rsidP="00F561C3">
            <w:pPr>
              <w:jc w:val="center"/>
              <w:rPr>
                <w:rFonts w:cs="Times New Roman"/>
              </w:rPr>
            </w:pPr>
            <w:r w:rsidRPr="00A742C7">
              <w:rPr>
                <w:rFonts w:eastAsia="Times New Roman" w:cs="Times New Roman"/>
                <w:sz w:val="20"/>
                <w:szCs w:val="20"/>
              </w:rPr>
              <w:t>Котельная №21/172 пгт. Печенга (в.г. №21)</w:t>
            </w:r>
          </w:p>
        </w:tc>
        <w:tc>
          <w:tcPr>
            <w:tcW w:w="1702" w:type="dxa"/>
            <w:shd w:val="clear" w:color="auto" w:fill="FFFFFF"/>
            <w:tcMar>
              <w:top w:w="40" w:type="dxa"/>
              <w:left w:w="200" w:type="dxa"/>
              <w:bottom w:w="40" w:type="dxa"/>
              <w:right w:w="200" w:type="dxa"/>
            </w:tcMar>
            <w:vAlign w:val="center"/>
          </w:tcPr>
          <w:p w14:paraId="678F28FC" w14:textId="77777777" w:rsidR="00F561C3" w:rsidRPr="00A742C7" w:rsidRDefault="00F561C3" w:rsidP="00F561C3">
            <w:pPr>
              <w:jc w:val="center"/>
              <w:rPr>
                <w:rFonts w:cs="Times New Roman"/>
              </w:rPr>
            </w:pPr>
            <w:r w:rsidRPr="00A742C7">
              <w:rPr>
                <w:rFonts w:eastAsia="Times New Roman" w:cs="Times New Roman"/>
                <w:sz w:val="20"/>
                <w:szCs w:val="20"/>
              </w:rPr>
              <w:t>0,2120</w:t>
            </w:r>
          </w:p>
        </w:tc>
        <w:tc>
          <w:tcPr>
            <w:tcW w:w="2093" w:type="dxa"/>
            <w:shd w:val="clear" w:color="auto" w:fill="FFFFFF"/>
            <w:tcMar>
              <w:top w:w="40" w:type="dxa"/>
              <w:left w:w="200" w:type="dxa"/>
              <w:bottom w:w="40" w:type="dxa"/>
              <w:right w:w="200" w:type="dxa"/>
            </w:tcMar>
            <w:vAlign w:val="center"/>
          </w:tcPr>
          <w:p w14:paraId="7A243977"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5ABD75FA"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3163D974"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5E9A049D"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55AFF431" w14:textId="77777777" w:rsidR="00F561C3" w:rsidRPr="00A742C7" w:rsidRDefault="00F561C3" w:rsidP="00F561C3">
            <w:pPr>
              <w:jc w:val="center"/>
              <w:rPr>
                <w:rFonts w:cs="Times New Roman"/>
              </w:rPr>
            </w:pPr>
            <w:r w:rsidRPr="00A742C7">
              <w:rPr>
                <w:rFonts w:eastAsia="Times New Roman" w:cs="Times New Roman"/>
                <w:sz w:val="20"/>
                <w:szCs w:val="20"/>
              </w:rPr>
              <w:t>0,2970</w:t>
            </w:r>
          </w:p>
        </w:tc>
        <w:tc>
          <w:tcPr>
            <w:tcW w:w="1549" w:type="dxa"/>
            <w:shd w:val="clear" w:color="auto" w:fill="FFFFFF"/>
            <w:tcMar>
              <w:top w:w="40" w:type="dxa"/>
              <w:left w:w="200" w:type="dxa"/>
              <w:bottom w:w="40" w:type="dxa"/>
              <w:right w:w="200" w:type="dxa"/>
            </w:tcMar>
            <w:vAlign w:val="center"/>
          </w:tcPr>
          <w:p w14:paraId="5A37F0FD"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2F24F70C"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382658BB"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3226E1D0"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D88B7A3" w14:textId="77777777" w:rsidTr="00F561C3">
        <w:trPr>
          <w:jc w:val="center"/>
        </w:trPr>
        <w:tc>
          <w:tcPr>
            <w:tcW w:w="1486" w:type="dxa"/>
            <w:shd w:val="clear" w:color="auto" w:fill="FFFFFF"/>
            <w:tcMar>
              <w:top w:w="40" w:type="dxa"/>
              <w:left w:w="20" w:type="dxa"/>
              <w:bottom w:w="40" w:type="dxa"/>
              <w:right w:w="20" w:type="dxa"/>
            </w:tcMar>
            <w:vAlign w:val="center"/>
          </w:tcPr>
          <w:p w14:paraId="773692AE" w14:textId="77777777" w:rsidR="00F561C3" w:rsidRPr="00A742C7" w:rsidRDefault="00F561C3" w:rsidP="00F561C3">
            <w:pPr>
              <w:jc w:val="center"/>
              <w:rPr>
                <w:rFonts w:cs="Times New Roman"/>
              </w:rPr>
            </w:pPr>
            <w:r w:rsidRPr="00A742C7">
              <w:rPr>
                <w:rFonts w:eastAsia="Times New Roman" w:cs="Times New Roman"/>
                <w:sz w:val="20"/>
                <w:szCs w:val="20"/>
              </w:rPr>
              <w:t>32</w:t>
            </w:r>
          </w:p>
        </w:tc>
        <w:tc>
          <w:tcPr>
            <w:tcW w:w="2017" w:type="dxa"/>
            <w:shd w:val="clear" w:color="auto" w:fill="FFFFFF"/>
            <w:tcMar>
              <w:top w:w="40" w:type="dxa"/>
              <w:left w:w="200" w:type="dxa"/>
              <w:bottom w:w="40" w:type="dxa"/>
              <w:right w:w="200" w:type="dxa"/>
            </w:tcMar>
            <w:vAlign w:val="center"/>
          </w:tcPr>
          <w:p w14:paraId="03A61DA4" w14:textId="77777777" w:rsidR="00F561C3" w:rsidRPr="00A742C7" w:rsidRDefault="00F561C3" w:rsidP="00F561C3">
            <w:pPr>
              <w:jc w:val="center"/>
              <w:rPr>
                <w:rFonts w:cs="Times New Roman"/>
              </w:rPr>
            </w:pPr>
            <w:r w:rsidRPr="00A742C7">
              <w:rPr>
                <w:rFonts w:eastAsia="Times New Roman" w:cs="Times New Roman"/>
                <w:sz w:val="20"/>
                <w:szCs w:val="20"/>
              </w:rPr>
              <w:t>Котельная №38/177 пгт. Печенга (в.г. №38)</w:t>
            </w:r>
          </w:p>
        </w:tc>
        <w:tc>
          <w:tcPr>
            <w:tcW w:w="1702" w:type="dxa"/>
            <w:shd w:val="clear" w:color="auto" w:fill="FFFFFF"/>
            <w:tcMar>
              <w:top w:w="40" w:type="dxa"/>
              <w:left w:w="200" w:type="dxa"/>
              <w:bottom w:w="40" w:type="dxa"/>
              <w:right w:w="200" w:type="dxa"/>
            </w:tcMar>
            <w:vAlign w:val="center"/>
          </w:tcPr>
          <w:p w14:paraId="16CBDCF2" w14:textId="77777777" w:rsidR="00F561C3" w:rsidRPr="00A742C7" w:rsidRDefault="00F561C3" w:rsidP="00F561C3">
            <w:pPr>
              <w:jc w:val="center"/>
              <w:rPr>
                <w:rFonts w:cs="Times New Roman"/>
              </w:rPr>
            </w:pPr>
            <w:r w:rsidRPr="00A742C7">
              <w:rPr>
                <w:rFonts w:eastAsia="Times New Roman" w:cs="Times New Roman"/>
                <w:sz w:val="20"/>
                <w:szCs w:val="20"/>
              </w:rPr>
              <w:t>1,3250</w:t>
            </w:r>
          </w:p>
        </w:tc>
        <w:tc>
          <w:tcPr>
            <w:tcW w:w="2093" w:type="dxa"/>
            <w:shd w:val="clear" w:color="auto" w:fill="FFFFFF"/>
            <w:tcMar>
              <w:top w:w="40" w:type="dxa"/>
              <w:left w:w="200" w:type="dxa"/>
              <w:bottom w:w="40" w:type="dxa"/>
              <w:right w:w="200" w:type="dxa"/>
            </w:tcMar>
            <w:vAlign w:val="center"/>
          </w:tcPr>
          <w:p w14:paraId="25E7E484"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4C36630F"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5D831EBF"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0A3F7F99"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10ECDE0" w14:textId="77777777" w:rsidR="00F561C3" w:rsidRPr="00A742C7" w:rsidRDefault="00F561C3" w:rsidP="00F561C3">
            <w:pPr>
              <w:jc w:val="center"/>
              <w:rPr>
                <w:rFonts w:cs="Times New Roman"/>
              </w:rPr>
            </w:pPr>
            <w:r w:rsidRPr="00A742C7">
              <w:rPr>
                <w:rFonts w:eastAsia="Times New Roman" w:cs="Times New Roman"/>
                <w:sz w:val="20"/>
                <w:szCs w:val="20"/>
              </w:rPr>
              <w:t>3,5514</w:t>
            </w:r>
          </w:p>
        </w:tc>
        <w:tc>
          <w:tcPr>
            <w:tcW w:w="1549" w:type="dxa"/>
            <w:shd w:val="clear" w:color="auto" w:fill="FFFFFF"/>
            <w:tcMar>
              <w:top w:w="40" w:type="dxa"/>
              <w:left w:w="200" w:type="dxa"/>
              <w:bottom w:w="40" w:type="dxa"/>
              <w:right w:w="200" w:type="dxa"/>
            </w:tcMar>
            <w:vAlign w:val="center"/>
          </w:tcPr>
          <w:p w14:paraId="6FFCD42D"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5164BF54"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210CD275"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03F29D49"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r w:rsidR="00F561C3" w:rsidRPr="00A742C7" w14:paraId="03A3512D" w14:textId="77777777" w:rsidTr="00F561C3">
        <w:trPr>
          <w:jc w:val="center"/>
        </w:trPr>
        <w:tc>
          <w:tcPr>
            <w:tcW w:w="1486" w:type="dxa"/>
            <w:shd w:val="clear" w:color="auto" w:fill="FFFFFF"/>
            <w:tcMar>
              <w:top w:w="40" w:type="dxa"/>
              <w:left w:w="20" w:type="dxa"/>
              <w:bottom w:w="40" w:type="dxa"/>
              <w:right w:w="20" w:type="dxa"/>
            </w:tcMar>
            <w:vAlign w:val="center"/>
          </w:tcPr>
          <w:p w14:paraId="50F9B1F2" w14:textId="77777777" w:rsidR="00F561C3" w:rsidRPr="00A742C7" w:rsidRDefault="00F561C3" w:rsidP="00F561C3">
            <w:pPr>
              <w:jc w:val="center"/>
              <w:rPr>
                <w:rFonts w:cs="Times New Roman"/>
              </w:rPr>
            </w:pPr>
            <w:r w:rsidRPr="00A742C7">
              <w:rPr>
                <w:rFonts w:eastAsia="Times New Roman" w:cs="Times New Roman"/>
                <w:sz w:val="20"/>
                <w:szCs w:val="20"/>
              </w:rPr>
              <w:t>33</w:t>
            </w:r>
          </w:p>
        </w:tc>
        <w:tc>
          <w:tcPr>
            <w:tcW w:w="2017" w:type="dxa"/>
            <w:shd w:val="clear" w:color="auto" w:fill="FFFFFF"/>
            <w:tcMar>
              <w:top w:w="40" w:type="dxa"/>
              <w:left w:w="200" w:type="dxa"/>
              <w:bottom w:w="40" w:type="dxa"/>
              <w:right w:w="200" w:type="dxa"/>
            </w:tcMar>
            <w:vAlign w:val="center"/>
          </w:tcPr>
          <w:p w14:paraId="162C6091" w14:textId="77777777" w:rsidR="00F561C3" w:rsidRPr="00A742C7" w:rsidRDefault="00F561C3" w:rsidP="00F561C3">
            <w:pPr>
              <w:jc w:val="center"/>
              <w:rPr>
                <w:rFonts w:cs="Times New Roman"/>
              </w:rPr>
            </w:pPr>
            <w:r w:rsidRPr="00A742C7">
              <w:rPr>
                <w:rFonts w:eastAsia="Times New Roman" w:cs="Times New Roman"/>
                <w:sz w:val="20"/>
                <w:szCs w:val="20"/>
              </w:rPr>
              <w:t>Котельная №42/188 пгт. Печенга</w:t>
            </w:r>
            <w:r w:rsidR="00012C25" w:rsidRPr="00A742C7">
              <w:rPr>
                <w:rFonts w:eastAsia="Times New Roman" w:cs="Times New Roman"/>
                <w:sz w:val="20"/>
                <w:szCs w:val="20"/>
              </w:rPr>
              <w:t xml:space="preserve"> </w:t>
            </w:r>
            <w:r w:rsidRPr="00A742C7">
              <w:rPr>
                <w:rFonts w:eastAsia="Times New Roman" w:cs="Times New Roman"/>
                <w:sz w:val="20"/>
                <w:szCs w:val="20"/>
              </w:rPr>
              <w:t>(в.г. №42)</w:t>
            </w:r>
          </w:p>
        </w:tc>
        <w:tc>
          <w:tcPr>
            <w:tcW w:w="1702" w:type="dxa"/>
            <w:shd w:val="clear" w:color="auto" w:fill="FFFFFF"/>
            <w:tcMar>
              <w:top w:w="40" w:type="dxa"/>
              <w:left w:w="200" w:type="dxa"/>
              <w:bottom w:w="40" w:type="dxa"/>
              <w:right w:w="200" w:type="dxa"/>
            </w:tcMar>
            <w:vAlign w:val="center"/>
          </w:tcPr>
          <w:p w14:paraId="3F815160" w14:textId="77777777" w:rsidR="00F561C3" w:rsidRPr="00A742C7" w:rsidRDefault="00F561C3" w:rsidP="00F561C3">
            <w:pPr>
              <w:jc w:val="center"/>
              <w:rPr>
                <w:rFonts w:cs="Times New Roman"/>
              </w:rPr>
            </w:pPr>
            <w:r w:rsidRPr="00A742C7">
              <w:rPr>
                <w:rFonts w:eastAsia="Times New Roman" w:cs="Times New Roman"/>
                <w:sz w:val="20"/>
                <w:szCs w:val="20"/>
              </w:rPr>
              <w:t>0,1030</w:t>
            </w:r>
          </w:p>
        </w:tc>
        <w:tc>
          <w:tcPr>
            <w:tcW w:w="2093" w:type="dxa"/>
            <w:shd w:val="clear" w:color="auto" w:fill="FFFFFF"/>
            <w:tcMar>
              <w:top w:w="40" w:type="dxa"/>
              <w:left w:w="200" w:type="dxa"/>
              <w:bottom w:w="40" w:type="dxa"/>
              <w:right w:w="200" w:type="dxa"/>
            </w:tcMar>
            <w:vAlign w:val="center"/>
          </w:tcPr>
          <w:p w14:paraId="5F1B9A47"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2057" w:type="dxa"/>
            <w:shd w:val="clear" w:color="auto" w:fill="FFFFFF"/>
            <w:tcMar>
              <w:top w:w="40" w:type="dxa"/>
              <w:left w:w="200" w:type="dxa"/>
              <w:bottom w:w="40" w:type="dxa"/>
              <w:right w:w="200" w:type="dxa"/>
            </w:tcMar>
            <w:vAlign w:val="center"/>
          </w:tcPr>
          <w:p w14:paraId="40FA7DCB" w14:textId="77777777" w:rsidR="00F561C3" w:rsidRPr="00A742C7" w:rsidRDefault="00F561C3" w:rsidP="00F561C3">
            <w:pPr>
              <w:jc w:val="center"/>
              <w:rPr>
                <w:rFonts w:cs="Times New Roman"/>
              </w:rPr>
            </w:pPr>
            <w:r w:rsidRPr="00A742C7">
              <w:rPr>
                <w:rFonts w:eastAsia="Times New Roman" w:cs="Times New Roman"/>
                <w:sz w:val="20"/>
                <w:szCs w:val="20"/>
              </w:rPr>
              <w:t>н/д</w:t>
            </w:r>
          </w:p>
        </w:tc>
        <w:tc>
          <w:tcPr>
            <w:tcW w:w="2057" w:type="dxa"/>
            <w:shd w:val="clear" w:color="auto" w:fill="FFFFFF"/>
            <w:tcMar>
              <w:top w:w="40" w:type="dxa"/>
              <w:left w:w="200" w:type="dxa"/>
              <w:bottom w:w="40" w:type="dxa"/>
              <w:right w:w="200" w:type="dxa"/>
            </w:tcMar>
            <w:vAlign w:val="center"/>
          </w:tcPr>
          <w:p w14:paraId="64B8B314" w14:textId="77777777" w:rsidR="00F561C3" w:rsidRPr="00A742C7" w:rsidRDefault="00F561C3" w:rsidP="00F561C3">
            <w:pPr>
              <w:jc w:val="center"/>
              <w:rPr>
                <w:rFonts w:cs="Times New Roman"/>
              </w:rPr>
            </w:pPr>
            <w:r w:rsidRPr="00A742C7">
              <w:rPr>
                <w:rFonts w:eastAsia="Times New Roman" w:cs="Times New Roman"/>
                <w:sz w:val="20"/>
                <w:szCs w:val="20"/>
              </w:rPr>
              <w:t>источник, тепловые сети, абоненты</w:t>
            </w:r>
          </w:p>
        </w:tc>
        <w:tc>
          <w:tcPr>
            <w:tcW w:w="1888" w:type="dxa"/>
            <w:shd w:val="clear" w:color="auto" w:fill="FFFFFF"/>
            <w:tcMar>
              <w:top w:w="40" w:type="dxa"/>
              <w:left w:w="200" w:type="dxa"/>
              <w:bottom w:w="40" w:type="dxa"/>
              <w:right w:w="200" w:type="dxa"/>
            </w:tcMar>
            <w:vAlign w:val="center"/>
          </w:tcPr>
          <w:p w14:paraId="1CBAFA68" w14:textId="77777777" w:rsidR="00F561C3" w:rsidRPr="00A742C7" w:rsidRDefault="00F561C3" w:rsidP="00F561C3">
            <w:pPr>
              <w:jc w:val="center"/>
              <w:rPr>
                <w:rFonts w:cs="Times New Roman"/>
              </w:rPr>
            </w:pPr>
            <w:r w:rsidRPr="00A742C7">
              <w:rPr>
                <w:rFonts w:eastAsia="Times New Roman" w:cs="Times New Roman"/>
                <w:sz w:val="20"/>
                <w:szCs w:val="20"/>
              </w:rPr>
              <w:t>-</w:t>
            </w:r>
          </w:p>
        </w:tc>
        <w:tc>
          <w:tcPr>
            <w:tcW w:w="1288" w:type="dxa"/>
            <w:shd w:val="clear" w:color="auto" w:fill="FFFFFF"/>
            <w:tcMar>
              <w:top w:w="40" w:type="dxa"/>
              <w:left w:w="200" w:type="dxa"/>
              <w:bottom w:w="40" w:type="dxa"/>
              <w:right w:w="200" w:type="dxa"/>
            </w:tcMar>
            <w:vAlign w:val="center"/>
          </w:tcPr>
          <w:p w14:paraId="4C253016" w14:textId="77777777" w:rsidR="00F561C3" w:rsidRPr="00A742C7" w:rsidRDefault="00F561C3" w:rsidP="00F561C3">
            <w:pPr>
              <w:jc w:val="center"/>
              <w:rPr>
                <w:rFonts w:cs="Times New Roman"/>
              </w:rPr>
            </w:pPr>
            <w:r w:rsidRPr="00A742C7">
              <w:rPr>
                <w:rFonts w:eastAsia="Times New Roman" w:cs="Times New Roman"/>
                <w:sz w:val="20"/>
                <w:szCs w:val="20"/>
              </w:rPr>
              <w:t>0,00</w:t>
            </w:r>
          </w:p>
        </w:tc>
        <w:tc>
          <w:tcPr>
            <w:tcW w:w="1549" w:type="dxa"/>
            <w:shd w:val="clear" w:color="auto" w:fill="FFFFFF"/>
            <w:tcMar>
              <w:top w:w="40" w:type="dxa"/>
              <w:left w:w="200" w:type="dxa"/>
              <w:bottom w:w="40" w:type="dxa"/>
              <w:right w:w="200" w:type="dxa"/>
            </w:tcMar>
            <w:vAlign w:val="center"/>
          </w:tcPr>
          <w:p w14:paraId="49B2A0B2" w14:textId="77777777" w:rsidR="00F561C3" w:rsidRPr="00A742C7" w:rsidRDefault="00F561C3" w:rsidP="00F561C3">
            <w:pPr>
              <w:jc w:val="center"/>
              <w:rPr>
                <w:rFonts w:cs="Times New Roman"/>
              </w:rPr>
            </w:pPr>
            <w:r w:rsidRPr="00A742C7">
              <w:rPr>
                <w:rFonts w:eastAsia="Times New Roman" w:cs="Times New Roman"/>
                <w:sz w:val="20"/>
                <w:szCs w:val="20"/>
              </w:rPr>
              <w:t>не подавалась</w:t>
            </w:r>
          </w:p>
        </w:tc>
        <w:tc>
          <w:tcPr>
            <w:tcW w:w="1587" w:type="dxa"/>
            <w:shd w:val="clear" w:color="auto" w:fill="FFFFFF"/>
            <w:tcMar>
              <w:top w:w="40" w:type="dxa"/>
              <w:left w:w="200" w:type="dxa"/>
              <w:bottom w:w="40" w:type="dxa"/>
              <w:right w:w="200" w:type="dxa"/>
            </w:tcMar>
            <w:vAlign w:val="center"/>
          </w:tcPr>
          <w:p w14:paraId="64CBAB4C" w14:textId="77777777" w:rsidR="00F561C3" w:rsidRPr="00A742C7" w:rsidRDefault="00F561C3" w:rsidP="00F561C3">
            <w:pPr>
              <w:jc w:val="center"/>
              <w:rPr>
                <w:rFonts w:cs="Times New Roman"/>
              </w:rPr>
            </w:pPr>
            <w:r w:rsidRPr="00A742C7">
              <w:rPr>
                <w:rFonts w:eastAsia="Times New Roman" w:cs="Times New Roman"/>
                <w:sz w:val="20"/>
                <w:szCs w:val="20"/>
              </w:rPr>
              <w:t>5</w:t>
            </w:r>
          </w:p>
        </w:tc>
        <w:tc>
          <w:tcPr>
            <w:tcW w:w="2091" w:type="dxa"/>
            <w:shd w:val="clear" w:color="auto" w:fill="FFFFFF"/>
            <w:tcMar>
              <w:top w:w="40" w:type="dxa"/>
              <w:left w:w="200" w:type="dxa"/>
              <w:bottom w:w="40" w:type="dxa"/>
              <w:right w:w="200" w:type="dxa"/>
            </w:tcMar>
            <w:vAlign w:val="center"/>
          </w:tcPr>
          <w:p w14:paraId="74776C41" w14:textId="77777777" w:rsidR="00F561C3" w:rsidRPr="00A742C7" w:rsidRDefault="00F561C3" w:rsidP="00F561C3">
            <w:pPr>
              <w:jc w:val="center"/>
              <w:rPr>
                <w:rFonts w:cs="Times New Roman"/>
              </w:rPr>
            </w:pPr>
            <w:r w:rsidRPr="00A742C7">
              <w:rPr>
                <w:rFonts w:eastAsia="Times New Roman" w:cs="Times New Roman"/>
                <w:sz w:val="20"/>
                <w:szCs w:val="20"/>
              </w:rPr>
              <w:t>ФГБУ «ЦЖКУ» МО РФ</w:t>
            </w:r>
          </w:p>
        </w:tc>
        <w:tc>
          <w:tcPr>
            <w:tcW w:w="1435" w:type="dxa"/>
            <w:shd w:val="clear" w:color="auto" w:fill="FFFFFF"/>
            <w:tcMar>
              <w:top w:w="40" w:type="dxa"/>
              <w:left w:w="200" w:type="dxa"/>
              <w:bottom w:w="40" w:type="dxa"/>
              <w:right w:w="200" w:type="dxa"/>
            </w:tcMar>
            <w:vAlign w:val="center"/>
          </w:tcPr>
          <w:p w14:paraId="2480FE2A" w14:textId="77777777" w:rsidR="00F561C3" w:rsidRPr="00A742C7" w:rsidRDefault="00F561C3" w:rsidP="00F561C3">
            <w:pPr>
              <w:jc w:val="center"/>
              <w:rPr>
                <w:rFonts w:cs="Times New Roman"/>
              </w:rPr>
            </w:pPr>
            <w:r w:rsidRPr="00A742C7">
              <w:rPr>
                <w:rFonts w:eastAsia="Times New Roman" w:cs="Times New Roman"/>
                <w:sz w:val="20"/>
                <w:szCs w:val="20"/>
              </w:rPr>
              <w:t>п. 6-11 ПП РФ от 08.08.2012 N 808</w:t>
            </w:r>
          </w:p>
        </w:tc>
      </w:tr>
    </w:tbl>
    <w:p w14:paraId="2B6DDC81" w14:textId="77777777" w:rsidR="009A72F9" w:rsidRPr="00A742C7" w:rsidRDefault="009A72F9">
      <w:pPr>
        <w:rPr>
          <w:rFonts w:cs="Times New Roman"/>
        </w:rPr>
        <w:sectPr w:rsidR="009A72F9" w:rsidRPr="00A742C7" w:rsidSect="00F561C3">
          <w:pgSz w:w="23811" w:h="16838" w:orient="landscape" w:code="8"/>
          <w:pgMar w:top="1134" w:right="850" w:bottom="1134" w:left="1701" w:header="708" w:footer="708" w:gutter="0"/>
          <w:cols w:space="708"/>
          <w:docGrid w:linePitch="360"/>
        </w:sectPr>
      </w:pPr>
    </w:p>
    <w:p w14:paraId="30B0FA56" w14:textId="77777777" w:rsidR="009A51F2" w:rsidRPr="00A742C7" w:rsidRDefault="00080AB2" w:rsidP="009A51F2">
      <w:pPr>
        <w:pStyle w:val="2"/>
        <w:ind w:left="0" w:firstLine="0"/>
      </w:pPr>
      <w:hyperlink r:id="rId171" w:anchor="bookmark140" w:history="1">
        <w:bookmarkStart w:id="384" w:name="_Toc30085176"/>
        <w:bookmarkStart w:id="385" w:name="_Toc32845499"/>
        <w:bookmarkStart w:id="386" w:name="_Toc204085793"/>
        <w:r w:rsidR="009A51F2" w:rsidRPr="00A742C7">
          <w:t>Часть 4. ЗАЯВКИ ТЕПЛОСНАБЖАЮЩИХ ОРГАНИЗАЦИЙ, ПОДАННЫЕ В РАМКАХ</w:t>
        </w:r>
      </w:hyperlink>
      <w:r w:rsidR="009A51F2" w:rsidRPr="00A742C7">
        <w:t xml:space="preserve"> </w:t>
      </w:r>
      <w:hyperlink r:id="rId172" w:anchor="bookmark140" w:history="1">
        <w:r w:rsidR="009A51F2" w:rsidRPr="00A742C7">
          <w:t>РАЗРАБОТКИ ПРОЕКТА СХЕМЫ ТЕПЛОСНАБЖЕНИЯ (ПРИ ИХ НАЛИЧИИ), НА</w:t>
        </w:r>
      </w:hyperlink>
      <w:r w:rsidR="009A51F2" w:rsidRPr="00A742C7">
        <w:t xml:space="preserve"> </w:t>
      </w:r>
      <w:hyperlink r:id="rId173" w:anchor="bookmark140" w:history="1">
        <w:r w:rsidR="009A51F2" w:rsidRPr="00A742C7">
          <w:t>ПРИСВОЕНИЕ СТАТУСА ЕДИНОЙ ТЕПЛОСНАБЖАЮЩЕЙ ОРГАНИЗАЦИИ</w:t>
        </w:r>
        <w:bookmarkEnd w:id="384"/>
        <w:bookmarkEnd w:id="385"/>
        <w:bookmarkEnd w:id="386"/>
      </w:hyperlink>
    </w:p>
    <w:p w14:paraId="108074EF" w14:textId="77777777" w:rsidR="009A51F2" w:rsidRPr="00A742C7" w:rsidRDefault="009A51F2" w:rsidP="009A51F2">
      <w:pPr>
        <w:ind w:left="1" w:firstLine="566"/>
        <w:rPr>
          <w:rFonts w:eastAsia="Times New Roman" w:cs="Times New Roman"/>
        </w:rPr>
      </w:pPr>
    </w:p>
    <w:p w14:paraId="2B12B770" w14:textId="77777777" w:rsidR="00F561C3" w:rsidRPr="00A742C7" w:rsidRDefault="009A51F2" w:rsidP="009A51F2">
      <w:pPr>
        <w:ind w:left="1" w:firstLine="708"/>
        <w:jc w:val="both"/>
        <w:rPr>
          <w:rFonts w:eastAsia="Times New Roman" w:cs="Times New Roman"/>
        </w:rPr>
      </w:pPr>
      <w:bookmarkStart w:id="387" w:name="_Hlk204070055"/>
      <w:r w:rsidRPr="00A742C7">
        <w:rPr>
          <w:rFonts w:eastAsia="Times New Roman" w:cs="Times New Roman"/>
        </w:rPr>
        <w:t xml:space="preserve">В </w:t>
      </w:r>
      <w:r w:rsidR="00F561C3" w:rsidRPr="00A742C7">
        <w:rPr>
          <w:rFonts w:eastAsia="Times New Roman" w:cs="Times New Roman"/>
        </w:rPr>
        <w:t>2025 году АО «МЭС» подали заявку на присвоение статуса единой теплоснабжающей организации в границах зон деятельности пгт. Никель.</w:t>
      </w:r>
    </w:p>
    <w:p w14:paraId="08140986" w14:textId="77777777" w:rsidR="00C154E8" w:rsidRPr="00A742C7" w:rsidRDefault="00C154E8" w:rsidP="00C154E8">
      <w:pPr>
        <w:pStyle w:val="a1"/>
        <w:ind w:firstLine="709"/>
        <w:jc w:val="both"/>
        <w:rPr>
          <w:rFonts w:cs="Times New Roman"/>
        </w:rPr>
      </w:pPr>
      <w:r w:rsidRPr="00A742C7">
        <w:rPr>
          <w:rFonts w:eastAsia="Times New Roman" w:cs="Times New Roman"/>
        </w:rPr>
        <w:t>В 2025 году ПАО «ТГК-1» подали заявку на присвоение статуса единой теплоснабжающей организации в границах зон деятельности н.п. Роякоски.</w:t>
      </w:r>
    </w:p>
    <w:bookmarkEnd w:id="387"/>
    <w:p w14:paraId="03BE1840" w14:textId="77777777" w:rsidR="009A51F2" w:rsidRPr="00A742C7" w:rsidRDefault="009A51F2" w:rsidP="009A51F2">
      <w:pPr>
        <w:jc w:val="both"/>
        <w:rPr>
          <w:rFonts w:cs="Times New Roman"/>
          <w:lang w:eastAsia="ru-RU"/>
        </w:rPr>
      </w:pPr>
    </w:p>
    <w:p w14:paraId="2EB4F610" w14:textId="77777777" w:rsidR="009A51F2" w:rsidRPr="00A742C7" w:rsidRDefault="00080AB2" w:rsidP="009A51F2">
      <w:pPr>
        <w:pStyle w:val="2"/>
        <w:ind w:left="0" w:firstLine="0"/>
      </w:pPr>
      <w:hyperlink r:id="rId174" w:anchor="bookmark141" w:history="1">
        <w:bookmarkStart w:id="388" w:name="_Toc30085177"/>
        <w:bookmarkStart w:id="389" w:name="_Toc32845500"/>
        <w:bookmarkStart w:id="390" w:name="_Toc204085794"/>
        <w:r w:rsidR="009A51F2" w:rsidRPr="00A742C7">
          <w:t>Часть 5. ОПИСАНИЕ ГРАНИЦ ЗОН ДЕЯТЕЛЬНОСТИ ЕДИНОЙ ТЕПЛОСНАБЖАЮЩЕЙ</w:t>
        </w:r>
      </w:hyperlink>
      <w:r w:rsidR="009A51F2" w:rsidRPr="00A742C7">
        <w:t xml:space="preserve"> </w:t>
      </w:r>
      <w:hyperlink r:id="rId175" w:anchor="bookmark141" w:history="1">
        <w:r w:rsidR="009A51F2" w:rsidRPr="00A742C7">
          <w:t>ОРГАНИЗАЦИИ (ОРГАНИЗАЦИЙ)</w:t>
        </w:r>
        <w:bookmarkEnd w:id="388"/>
        <w:bookmarkEnd w:id="389"/>
        <w:bookmarkEnd w:id="390"/>
      </w:hyperlink>
      <w:r w:rsidR="009A51F2" w:rsidRPr="00A742C7">
        <w:t xml:space="preserve"> </w:t>
      </w:r>
    </w:p>
    <w:p w14:paraId="6F50A118" w14:textId="77777777" w:rsidR="009A51F2" w:rsidRPr="00A742C7" w:rsidRDefault="009A51F2" w:rsidP="009A51F2">
      <w:pPr>
        <w:ind w:left="1" w:firstLine="566"/>
        <w:rPr>
          <w:rFonts w:eastAsia="Times New Roman" w:cs="Times New Roman"/>
        </w:rPr>
      </w:pPr>
    </w:p>
    <w:p w14:paraId="03411B65" w14:textId="77777777" w:rsidR="009A51F2" w:rsidRPr="00A742C7" w:rsidRDefault="009A51F2" w:rsidP="009A51F2">
      <w:pPr>
        <w:ind w:firstLine="709"/>
        <w:jc w:val="both"/>
        <w:rPr>
          <w:rFonts w:eastAsia="Times New Roman" w:cs="Times New Roman"/>
        </w:rPr>
      </w:pPr>
      <w:r w:rsidRPr="00A742C7">
        <w:rPr>
          <w:rFonts w:eastAsia="Times New Roman" w:cs="Times New Roman"/>
        </w:rPr>
        <w:t>Границы зоны (зон) деятельности единой теплоснабжающей организации (организаций) определяются границами системы теплоснабжения. З</w:t>
      </w:r>
      <w:r w:rsidRPr="00A742C7">
        <w:rPr>
          <w:rFonts w:eastAsia="Times New Roman" w:cs="Times New Roman"/>
          <w:bCs/>
        </w:rPr>
        <w:t>оной действия системы теплоснабжения</w:t>
      </w:r>
      <w:r w:rsidRPr="00A742C7">
        <w:rPr>
          <w:rFonts w:eastAsia="Times New Roman" w:cs="Times New Roman"/>
        </w:rPr>
        <w:t xml:space="preserve"> является территория муниципального образования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r w:rsidRPr="00A742C7">
        <w:rPr>
          <w:rFonts w:cs="Times New Roman"/>
          <w:bCs/>
          <w:lang w:eastAsia="ru-RU"/>
        </w:rPr>
        <w:t xml:space="preserve">Зоной действия источника тепловой энергии </w:t>
      </w:r>
      <w:r w:rsidRPr="00A742C7">
        <w:rPr>
          <w:rFonts w:cs="Times New Roman"/>
          <w:lang w:eastAsia="ru-RU"/>
        </w:rPr>
        <w:t>является территория муниципального образования или ее часть, границы которой устанавливаются закрытыми секционирующими задвижками тепловой сети системы теплоснабжения. Описание зоны действия источников тепловой энергии представлено в главе 1, часть 4 обосновывающих материалов.</w:t>
      </w:r>
    </w:p>
    <w:p w14:paraId="73C4A6F6" w14:textId="77777777" w:rsidR="009A51F2" w:rsidRPr="00A742C7" w:rsidRDefault="009A51F2" w:rsidP="009A51F2">
      <w:pPr>
        <w:ind w:left="1" w:firstLine="708"/>
        <w:jc w:val="both"/>
        <w:rPr>
          <w:rFonts w:eastAsia="Times New Roman" w:cs="Times New Roman"/>
          <w:szCs w:val="24"/>
          <w:lang w:eastAsia="ru-RU"/>
        </w:rPr>
      </w:pPr>
      <w:r w:rsidRPr="00A742C7">
        <w:rPr>
          <w:rFonts w:eastAsia="Times New Roman" w:cs="Times New Roman"/>
          <w:szCs w:val="24"/>
          <w:lang w:eastAsia="ru-RU"/>
        </w:rPr>
        <w:t>Границы зон деятельности единых теплоснабжающих организаций представлены в таблице ниже.</w:t>
      </w:r>
    </w:p>
    <w:p w14:paraId="5A463131" w14:textId="77777777" w:rsidR="009A72F9" w:rsidRPr="00A742C7" w:rsidRDefault="009A51F2">
      <w:pPr>
        <w:spacing w:before="400" w:after="200"/>
        <w:rPr>
          <w:rFonts w:cs="Times New Roman"/>
        </w:rPr>
      </w:pPr>
      <w:r w:rsidRPr="00A742C7">
        <w:rPr>
          <w:rFonts w:cs="Times New Roman"/>
          <w:b/>
        </w:rPr>
        <w:t>Таблица 15.5.1 - Границы зон деятельности ЕТО</w:t>
      </w:r>
    </w:p>
    <w:tbl>
      <w:tblPr>
        <w:tblStyle w:val="aa"/>
        <w:tblW w:w="5000" w:type="pct"/>
        <w:jc w:val="center"/>
        <w:tblInd w:w="0" w:type="dxa"/>
        <w:tblLook w:val="04A0" w:firstRow="1" w:lastRow="0" w:firstColumn="1" w:lastColumn="0" w:noHBand="0" w:noVBand="1"/>
      </w:tblPr>
      <w:tblGrid>
        <w:gridCol w:w="1962"/>
        <w:gridCol w:w="2619"/>
        <w:gridCol w:w="2715"/>
        <w:gridCol w:w="2049"/>
      </w:tblGrid>
      <w:tr w:rsidR="009A72F9" w:rsidRPr="00A742C7" w14:paraId="57063ACD" w14:textId="77777777" w:rsidTr="00C154E8">
        <w:trPr>
          <w:tblHeader/>
          <w:jc w:val="center"/>
        </w:trPr>
        <w:tc>
          <w:tcPr>
            <w:tcW w:w="0" w:type="dxa"/>
            <w:shd w:val="clear" w:color="auto" w:fill="F2F2F2"/>
            <w:tcMar>
              <w:top w:w="120" w:type="dxa"/>
              <w:left w:w="20" w:type="dxa"/>
              <w:bottom w:w="120" w:type="dxa"/>
              <w:right w:w="20" w:type="dxa"/>
            </w:tcMar>
            <w:vAlign w:val="center"/>
          </w:tcPr>
          <w:p w14:paraId="51D9FF17" w14:textId="77777777" w:rsidR="009A72F9" w:rsidRPr="00A742C7" w:rsidRDefault="009A51F2">
            <w:pPr>
              <w:jc w:val="center"/>
              <w:rPr>
                <w:rFonts w:cs="Times New Roman"/>
              </w:rPr>
            </w:pPr>
            <w:r w:rsidRPr="00A742C7">
              <w:rPr>
                <w:rFonts w:eastAsia="Times New Roman" w:cs="Times New Roman"/>
                <w:sz w:val="22"/>
              </w:rPr>
              <w:t>№ системы теплоснабжения</w:t>
            </w:r>
          </w:p>
        </w:tc>
        <w:tc>
          <w:tcPr>
            <w:tcW w:w="0" w:type="dxa"/>
            <w:shd w:val="clear" w:color="auto" w:fill="F2F2F2"/>
            <w:tcMar>
              <w:top w:w="120" w:type="dxa"/>
              <w:left w:w="200" w:type="dxa"/>
              <w:bottom w:w="120" w:type="dxa"/>
              <w:right w:w="200" w:type="dxa"/>
            </w:tcMar>
            <w:vAlign w:val="center"/>
          </w:tcPr>
          <w:p w14:paraId="331BEA7A" w14:textId="77777777" w:rsidR="009A72F9" w:rsidRPr="00A742C7" w:rsidRDefault="009A51F2">
            <w:pPr>
              <w:jc w:val="center"/>
              <w:rPr>
                <w:rFonts w:cs="Times New Roman"/>
              </w:rPr>
            </w:pPr>
            <w:r w:rsidRPr="00A742C7">
              <w:rPr>
                <w:rFonts w:eastAsia="Times New Roman" w:cs="Times New Roman"/>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50FF0AFC" w14:textId="77777777" w:rsidR="009A72F9" w:rsidRPr="00A742C7" w:rsidRDefault="009A51F2">
            <w:pPr>
              <w:jc w:val="center"/>
              <w:rPr>
                <w:rFonts w:cs="Times New Roman"/>
              </w:rPr>
            </w:pPr>
            <w:r w:rsidRPr="00A742C7">
              <w:rPr>
                <w:rFonts w:eastAsia="Times New Roman" w:cs="Times New Roman"/>
                <w:sz w:val="22"/>
              </w:rPr>
              <w:t>Утвержденная ЕТО</w:t>
            </w:r>
          </w:p>
        </w:tc>
        <w:tc>
          <w:tcPr>
            <w:tcW w:w="0" w:type="dxa"/>
            <w:shd w:val="clear" w:color="auto" w:fill="F2F2F2"/>
            <w:tcMar>
              <w:top w:w="120" w:type="dxa"/>
              <w:left w:w="200" w:type="dxa"/>
              <w:bottom w:w="120" w:type="dxa"/>
              <w:right w:w="200" w:type="dxa"/>
            </w:tcMar>
            <w:vAlign w:val="center"/>
          </w:tcPr>
          <w:p w14:paraId="63553605" w14:textId="77777777" w:rsidR="009A72F9" w:rsidRPr="00A742C7" w:rsidRDefault="009A51F2">
            <w:pPr>
              <w:jc w:val="center"/>
              <w:rPr>
                <w:rFonts w:cs="Times New Roman"/>
              </w:rPr>
            </w:pPr>
            <w:r w:rsidRPr="00A742C7">
              <w:rPr>
                <w:rFonts w:eastAsia="Times New Roman" w:cs="Times New Roman"/>
                <w:sz w:val="22"/>
              </w:rPr>
              <w:t>N зоны деятельности</w:t>
            </w:r>
          </w:p>
        </w:tc>
      </w:tr>
      <w:tr w:rsidR="009A72F9" w:rsidRPr="00A742C7" w14:paraId="5BF3D59B" w14:textId="77777777">
        <w:trPr>
          <w:jc w:val="center"/>
        </w:trPr>
        <w:tc>
          <w:tcPr>
            <w:tcW w:w="0" w:type="dxa"/>
            <w:shd w:val="clear" w:color="auto" w:fill="FFFFFF"/>
            <w:tcMar>
              <w:top w:w="40" w:type="dxa"/>
              <w:left w:w="20" w:type="dxa"/>
              <w:bottom w:w="40" w:type="dxa"/>
              <w:right w:w="20" w:type="dxa"/>
            </w:tcMar>
            <w:vAlign w:val="center"/>
          </w:tcPr>
          <w:p w14:paraId="250AB446" w14:textId="77777777" w:rsidR="009A72F9" w:rsidRPr="00A742C7" w:rsidRDefault="009A51F2">
            <w:pPr>
              <w:jc w:val="center"/>
              <w:rPr>
                <w:rFonts w:cs="Times New Roman"/>
              </w:rPr>
            </w:pPr>
            <w:r w:rsidRPr="00A742C7">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6B2A731" w14:textId="77777777" w:rsidR="009A72F9" w:rsidRPr="00A742C7" w:rsidRDefault="009A51F2">
            <w:pPr>
              <w:jc w:val="center"/>
              <w:rPr>
                <w:rFonts w:cs="Times New Roman"/>
              </w:rPr>
            </w:pPr>
            <w:r w:rsidRPr="00A742C7">
              <w:rPr>
                <w:rFonts w:eastAsia="Times New Roman" w:cs="Times New Roman"/>
                <w:sz w:val="22"/>
              </w:rPr>
              <w:t>Котельная "Заполярный"</w:t>
            </w:r>
          </w:p>
        </w:tc>
        <w:tc>
          <w:tcPr>
            <w:tcW w:w="0" w:type="dxa"/>
            <w:shd w:val="clear" w:color="auto" w:fill="FFFFFF"/>
            <w:tcMar>
              <w:top w:w="40" w:type="dxa"/>
              <w:left w:w="200" w:type="dxa"/>
              <w:bottom w:w="40" w:type="dxa"/>
              <w:right w:w="200" w:type="dxa"/>
            </w:tcMar>
            <w:vAlign w:val="center"/>
          </w:tcPr>
          <w:p w14:paraId="2EC4BA66" w14:textId="77777777" w:rsidR="009A72F9" w:rsidRPr="00A742C7" w:rsidRDefault="009A51F2">
            <w:pPr>
              <w:jc w:val="center"/>
              <w:rPr>
                <w:rFonts w:cs="Times New Roman"/>
              </w:rPr>
            </w:pPr>
            <w:r w:rsidRPr="00A742C7">
              <w:rPr>
                <w:rFonts w:eastAsia="Times New Roman" w:cs="Times New Roman"/>
                <w:sz w:val="22"/>
              </w:rPr>
              <w:t>АО «МЭС»</w:t>
            </w:r>
          </w:p>
        </w:tc>
        <w:tc>
          <w:tcPr>
            <w:tcW w:w="0" w:type="dxa"/>
            <w:shd w:val="clear" w:color="auto" w:fill="FFFFFF"/>
            <w:tcMar>
              <w:top w:w="40" w:type="dxa"/>
              <w:left w:w="200" w:type="dxa"/>
              <w:bottom w:w="40" w:type="dxa"/>
              <w:right w:w="200" w:type="dxa"/>
            </w:tcMar>
            <w:vAlign w:val="center"/>
          </w:tcPr>
          <w:p w14:paraId="4C2FAC5A" w14:textId="77777777" w:rsidR="009A72F9" w:rsidRPr="00A742C7" w:rsidRDefault="009A51F2">
            <w:pPr>
              <w:jc w:val="center"/>
              <w:rPr>
                <w:rFonts w:cs="Times New Roman"/>
              </w:rPr>
            </w:pPr>
            <w:r w:rsidRPr="00A742C7">
              <w:rPr>
                <w:rFonts w:eastAsia="Times New Roman" w:cs="Times New Roman"/>
                <w:sz w:val="22"/>
              </w:rPr>
              <w:t>1</w:t>
            </w:r>
          </w:p>
        </w:tc>
      </w:tr>
      <w:tr w:rsidR="009A72F9" w:rsidRPr="00A742C7" w14:paraId="073410E0" w14:textId="77777777">
        <w:trPr>
          <w:jc w:val="center"/>
        </w:trPr>
        <w:tc>
          <w:tcPr>
            <w:tcW w:w="0" w:type="dxa"/>
            <w:shd w:val="clear" w:color="auto" w:fill="FFFFFF"/>
            <w:tcMar>
              <w:top w:w="40" w:type="dxa"/>
              <w:left w:w="20" w:type="dxa"/>
              <w:bottom w:w="40" w:type="dxa"/>
              <w:right w:w="20" w:type="dxa"/>
            </w:tcMar>
            <w:vAlign w:val="center"/>
          </w:tcPr>
          <w:p w14:paraId="34567E24" w14:textId="77777777" w:rsidR="009A72F9" w:rsidRPr="00A742C7" w:rsidRDefault="009A51F2">
            <w:pPr>
              <w:jc w:val="center"/>
              <w:rPr>
                <w:rFonts w:cs="Times New Roman"/>
              </w:rPr>
            </w:pPr>
            <w:r w:rsidRPr="00A742C7">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14:paraId="7531F4F4" w14:textId="77777777" w:rsidR="009A72F9" w:rsidRPr="00A742C7" w:rsidRDefault="009A51F2">
            <w:pPr>
              <w:jc w:val="center"/>
              <w:rPr>
                <w:rFonts w:cs="Times New Roman"/>
              </w:rPr>
            </w:pPr>
            <w:r w:rsidRPr="00A742C7">
              <w:rPr>
                <w:rFonts w:eastAsia="Times New Roman" w:cs="Times New Roman"/>
                <w:sz w:val="22"/>
              </w:rPr>
              <w:t>Котельная ЭЦ-2 пгт. Никель</w:t>
            </w:r>
          </w:p>
        </w:tc>
        <w:tc>
          <w:tcPr>
            <w:tcW w:w="0" w:type="dxa"/>
            <w:shd w:val="clear" w:color="auto" w:fill="FFFFFF"/>
            <w:tcMar>
              <w:top w:w="40" w:type="dxa"/>
              <w:left w:w="200" w:type="dxa"/>
              <w:bottom w:w="40" w:type="dxa"/>
              <w:right w:w="200" w:type="dxa"/>
            </w:tcMar>
            <w:vAlign w:val="center"/>
          </w:tcPr>
          <w:p w14:paraId="188F3898" w14:textId="77777777" w:rsidR="009A72F9" w:rsidRPr="00A742C7" w:rsidRDefault="009A51F2">
            <w:pPr>
              <w:jc w:val="center"/>
              <w:rPr>
                <w:rFonts w:cs="Times New Roman"/>
              </w:rPr>
            </w:pPr>
            <w:r w:rsidRPr="00A742C7">
              <w:rPr>
                <w:rFonts w:eastAsia="Times New Roman" w:cs="Times New Roman"/>
                <w:sz w:val="22"/>
              </w:rPr>
              <w:t>АО «МЭС»</w:t>
            </w:r>
          </w:p>
        </w:tc>
        <w:tc>
          <w:tcPr>
            <w:tcW w:w="0" w:type="dxa"/>
            <w:shd w:val="clear" w:color="auto" w:fill="FFFFFF"/>
            <w:tcMar>
              <w:top w:w="40" w:type="dxa"/>
              <w:left w:w="200" w:type="dxa"/>
              <w:bottom w:w="40" w:type="dxa"/>
              <w:right w:w="200" w:type="dxa"/>
            </w:tcMar>
            <w:vAlign w:val="center"/>
          </w:tcPr>
          <w:p w14:paraId="497ACDC0" w14:textId="77777777" w:rsidR="009A72F9" w:rsidRPr="00A742C7" w:rsidRDefault="009A51F2">
            <w:pPr>
              <w:jc w:val="center"/>
              <w:rPr>
                <w:rFonts w:cs="Times New Roman"/>
              </w:rPr>
            </w:pPr>
            <w:r w:rsidRPr="00A742C7">
              <w:rPr>
                <w:rFonts w:eastAsia="Times New Roman" w:cs="Times New Roman"/>
                <w:sz w:val="22"/>
              </w:rPr>
              <w:t>1</w:t>
            </w:r>
          </w:p>
        </w:tc>
      </w:tr>
      <w:tr w:rsidR="009A72F9" w:rsidRPr="00A742C7" w14:paraId="13AF8538" w14:textId="77777777">
        <w:trPr>
          <w:jc w:val="center"/>
        </w:trPr>
        <w:tc>
          <w:tcPr>
            <w:tcW w:w="0" w:type="dxa"/>
            <w:shd w:val="clear" w:color="auto" w:fill="FFFFFF"/>
            <w:tcMar>
              <w:top w:w="40" w:type="dxa"/>
              <w:left w:w="20" w:type="dxa"/>
              <w:bottom w:w="40" w:type="dxa"/>
              <w:right w:w="20" w:type="dxa"/>
            </w:tcMar>
            <w:vAlign w:val="center"/>
          </w:tcPr>
          <w:p w14:paraId="737817D8" w14:textId="77777777" w:rsidR="009A72F9" w:rsidRPr="00A742C7" w:rsidRDefault="009A51F2">
            <w:pPr>
              <w:jc w:val="center"/>
              <w:rPr>
                <w:rFonts w:cs="Times New Roman"/>
              </w:rPr>
            </w:pPr>
            <w:r w:rsidRPr="00A742C7">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14:paraId="6137BBB1" w14:textId="77777777" w:rsidR="009A72F9" w:rsidRPr="00A742C7" w:rsidRDefault="009A51F2">
            <w:pPr>
              <w:jc w:val="center"/>
              <w:rPr>
                <w:rFonts w:cs="Times New Roman"/>
              </w:rPr>
            </w:pPr>
            <w:r w:rsidRPr="00A742C7">
              <w:rPr>
                <w:rFonts w:eastAsia="Times New Roman" w:cs="Times New Roman"/>
                <w:sz w:val="22"/>
              </w:rPr>
              <w:t>Электрокотельная "К-15" нп. Раякоски</w:t>
            </w:r>
          </w:p>
        </w:tc>
        <w:tc>
          <w:tcPr>
            <w:tcW w:w="0" w:type="dxa"/>
            <w:shd w:val="clear" w:color="auto" w:fill="FFFFFF"/>
            <w:tcMar>
              <w:top w:w="40" w:type="dxa"/>
              <w:left w:w="200" w:type="dxa"/>
              <w:bottom w:w="40" w:type="dxa"/>
              <w:right w:w="200" w:type="dxa"/>
            </w:tcMar>
            <w:vAlign w:val="center"/>
          </w:tcPr>
          <w:p w14:paraId="322869D1" w14:textId="77777777" w:rsidR="009A72F9" w:rsidRPr="00A742C7" w:rsidRDefault="009A51F2">
            <w:pPr>
              <w:jc w:val="center"/>
              <w:rPr>
                <w:rFonts w:cs="Times New Roman"/>
              </w:rPr>
            </w:pPr>
            <w:r w:rsidRPr="00A742C7">
              <w:rPr>
                <w:rFonts w:eastAsia="Times New Roman" w:cs="Times New Roman"/>
                <w:sz w:val="22"/>
              </w:rPr>
              <w:t>ПАО «ТГК-1»</w:t>
            </w:r>
          </w:p>
        </w:tc>
        <w:tc>
          <w:tcPr>
            <w:tcW w:w="0" w:type="dxa"/>
            <w:shd w:val="clear" w:color="auto" w:fill="FFFFFF"/>
            <w:tcMar>
              <w:top w:w="40" w:type="dxa"/>
              <w:left w:w="200" w:type="dxa"/>
              <w:bottom w:w="40" w:type="dxa"/>
              <w:right w:w="200" w:type="dxa"/>
            </w:tcMar>
            <w:vAlign w:val="center"/>
          </w:tcPr>
          <w:p w14:paraId="53703BB6" w14:textId="77777777" w:rsidR="009A72F9" w:rsidRPr="00A742C7" w:rsidRDefault="009A51F2">
            <w:pPr>
              <w:jc w:val="center"/>
              <w:rPr>
                <w:rFonts w:cs="Times New Roman"/>
              </w:rPr>
            </w:pPr>
            <w:r w:rsidRPr="00A742C7">
              <w:rPr>
                <w:rFonts w:eastAsia="Times New Roman" w:cs="Times New Roman"/>
                <w:sz w:val="22"/>
              </w:rPr>
              <w:t>2</w:t>
            </w:r>
          </w:p>
        </w:tc>
      </w:tr>
      <w:tr w:rsidR="009A72F9" w:rsidRPr="00A742C7" w14:paraId="1F773FFC" w14:textId="77777777">
        <w:trPr>
          <w:jc w:val="center"/>
        </w:trPr>
        <w:tc>
          <w:tcPr>
            <w:tcW w:w="0" w:type="dxa"/>
            <w:shd w:val="clear" w:color="auto" w:fill="FFFFFF"/>
            <w:tcMar>
              <w:top w:w="40" w:type="dxa"/>
              <w:left w:w="20" w:type="dxa"/>
              <w:bottom w:w="40" w:type="dxa"/>
              <w:right w:w="20" w:type="dxa"/>
            </w:tcMar>
            <w:vAlign w:val="center"/>
          </w:tcPr>
          <w:p w14:paraId="4F966F7D" w14:textId="77777777" w:rsidR="009A72F9" w:rsidRPr="00A742C7" w:rsidRDefault="009A51F2">
            <w:pPr>
              <w:jc w:val="center"/>
              <w:rPr>
                <w:rFonts w:cs="Times New Roman"/>
              </w:rPr>
            </w:pPr>
            <w:r w:rsidRPr="00A742C7">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14:paraId="593FE673" w14:textId="77777777" w:rsidR="009A72F9" w:rsidRPr="00A742C7" w:rsidRDefault="009A51F2">
            <w:pPr>
              <w:jc w:val="center"/>
              <w:rPr>
                <w:rFonts w:cs="Times New Roman"/>
              </w:rPr>
            </w:pPr>
            <w:r w:rsidRPr="00A742C7">
              <w:rPr>
                <w:rFonts w:eastAsia="Times New Roman" w:cs="Times New Roman"/>
                <w:sz w:val="22"/>
              </w:rPr>
              <w:t>Электрокотельная "М-4" нп. Раякоски</w:t>
            </w:r>
          </w:p>
        </w:tc>
        <w:tc>
          <w:tcPr>
            <w:tcW w:w="0" w:type="dxa"/>
            <w:shd w:val="clear" w:color="auto" w:fill="FFFFFF"/>
            <w:tcMar>
              <w:top w:w="40" w:type="dxa"/>
              <w:left w:w="200" w:type="dxa"/>
              <w:bottom w:w="40" w:type="dxa"/>
              <w:right w:w="200" w:type="dxa"/>
            </w:tcMar>
            <w:vAlign w:val="center"/>
          </w:tcPr>
          <w:p w14:paraId="0378B408" w14:textId="77777777" w:rsidR="009A72F9" w:rsidRPr="00A742C7" w:rsidRDefault="009A51F2">
            <w:pPr>
              <w:jc w:val="center"/>
              <w:rPr>
                <w:rFonts w:cs="Times New Roman"/>
              </w:rPr>
            </w:pPr>
            <w:r w:rsidRPr="00A742C7">
              <w:rPr>
                <w:rFonts w:eastAsia="Times New Roman" w:cs="Times New Roman"/>
                <w:sz w:val="22"/>
              </w:rPr>
              <w:t>ПАО «ТГК-1»</w:t>
            </w:r>
          </w:p>
        </w:tc>
        <w:tc>
          <w:tcPr>
            <w:tcW w:w="0" w:type="dxa"/>
            <w:shd w:val="clear" w:color="auto" w:fill="FFFFFF"/>
            <w:tcMar>
              <w:top w:w="40" w:type="dxa"/>
              <w:left w:w="200" w:type="dxa"/>
              <w:bottom w:w="40" w:type="dxa"/>
              <w:right w:w="200" w:type="dxa"/>
            </w:tcMar>
            <w:vAlign w:val="center"/>
          </w:tcPr>
          <w:p w14:paraId="489F39BF" w14:textId="77777777" w:rsidR="009A72F9" w:rsidRPr="00A742C7" w:rsidRDefault="009A51F2">
            <w:pPr>
              <w:jc w:val="center"/>
              <w:rPr>
                <w:rFonts w:cs="Times New Roman"/>
              </w:rPr>
            </w:pPr>
            <w:r w:rsidRPr="00A742C7">
              <w:rPr>
                <w:rFonts w:eastAsia="Times New Roman" w:cs="Times New Roman"/>
                <w:sz w:val="22"/>
              </w:rPr>
              <w:t>2</w:t>
            </w:r>
          </w:p>
        </w:tc>
      </w:tr>
      <w:tr w:rsidR="009A72F9" w:rsidRPr="00A742C7" w14:paraId="30BC4987" w14:textId="77777777">
        <w:trPr>
          <w:jc w:val="center"/>
        </w:trPr>
        <w:tc>
          <w:tcPr>
            <w:tcW w:w="0" w:type="dxa"/>
            <w:shd w:val="clear" w:color="auto" w:fill="FFFFFF"/>
            <w:tcMar>
              <w:top w:w="40" w:type="dxa"/>
              <w:left w:w="20" w:type="dxa"/>
              <w:bottom w:w="40" w:type="dxa"/>
              <w:right w:w="20" w:type="dxa"/>
            </w:tcMar>
            <w:vAlign w:val="center"/>
          </w:tcPr>
          <w:p w14:paraId="3CDE7A18" w14:textId="77777777" w:rsidR="009A72F9" w:rsidRPr="00A742C7" w:rsidRDefault="009A51F2">
            <w:pPr>
              <w:jc w:val="center"/>
              <w:rPr>
                <w:rFonts w:cs="Times New Roman"/>
              </w:rPr>
            </w:pPr>
            <w:r w:rsidRPr="00A742C7">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14:paraId="3DFEB280" w14:textId="77777777" w:rsidR="009A72F9" w:rsidRPr="00A742C7" w:rsidRDefault="009A51F2">
            <w:pPr>
              <w:jc w:val="center"/>
              <w:rPr>
                <w:rFonts w:cs="Times New Roman"/>
              </w:rPr>
            </w:pPr>
            <w:r w:rsidRPr="00A742C7">
              <w:rPr>
                <w:rFonts w:eastAsia="Times New Roman" w:cs="Times New Roman"/>
                <w:sz w:val="22"/>
              </w:rPr>
              <w:t>Котельная № 51 нп. Корзуново</w:t>
            </w:r>
          </w:p>
        </w:tc>
        <w:tc>
          <w:tcPr>
            <w:tcW w:w="0" w:type="dxa"/>
            <w:shd w:val="clear" w:color="auto" w:fill="FFFFFF"/>
            <w:tcMar>
              <w:top w:w="40" w:type="dxa"/>
              <w:left w:w="200" w:type="dxa"/>
              <w:bottom w:w="40" w:type="dxa"/>
              <w:right w:w="200" w:type="dxa"/>
            </w:tcMar>
            <w:vAlign w:val="center"/>
          </w:tcPr>
          <w:p w14:paraId="6F12B2C9" w14:textId="77777777" w:rsidR="009A72F9" w:rsidRPr="00A742C7" w:rsidRDefault="009A51F2">
            <w:pPr>
              <w:jc w:val="center"/>
              <w:rPr>
                <w:rFonts w:cs="Times New Roman"/>
              </w:rPr>
            </w:pPr>
            <w:r w:rsidRPr="00A742C7">
              <w:rPr>
                <w:rFonts w:eastAsia="Times New Roman" w:cs="Times New Roman"/>
                <w:sz w:val="22"/>
              </w:rPr>
              <w:t>ООО «Теплонорд»</w:t>
            </w:r>
          </w:p>
        </w:tc>
        <w:tc>
          <w:tcPr>
            <w:tcW w:w="0" w:type="dxa"/>
            <w:shd w:val="clear" w:color="auto" w:fill="FFFFFF"/>
            <w:tcMar>
              <w:top w:w="40" w:type="dxa"/>
              <w:left w:w="200" w:type="dxa"/>
              <w:bottom w:w="40" w:type="dxa"/>
              <w:right w:w="200" w:type="dxa"/>
            </w:tcMar>
            <w:vAlign w:val="center"/>
          </w:tcPr>
          <w:p w14:paraId="3B61C481" w14:textId="77777777" w:rsidR="009A72F9" w:rsidRPr="00A742C7" w:rsidRDefault="009A51F2">
            <w:pPr>
              <w:jc w:val="center"/>
              <w:rPr>
                <w:rFonts w:cs="Times New Roman"/>
              </w:rPr>
            </w:pPr>
            <w:r w:rsidRPr="00A742C7">
              <w:rPr>
                <w:rFonts w:eastAsia="Times New Roman" w:cs="Times New Roman"/>
                <w:sz w:val="22"/>
              </w:rPr>
              <w:t>4</w:t>
            </w:r>
          </w:p>
        </w:tc>
      </w:tr>
      <w:tr w:rsidR="009A72F9" w:rsidRPr="00A742C7" w14:paraId="185FB529" w14:textId="77777777">
        <w:trPr>
          <w:jc w:val="center"/>
        </w:trPr>
        <w:tc>
          <w:tcPr>
            <w:tcW w:w="0" w:type="dxa"/>
            <w:shd w:val="clear" w:color="auto" w:fill="FFFFFF"/>
            <w:tcMar>
              <w:top w:w="40" w:type="dxa"/>
              <w:left w:w="20" w:type="dxa"/>
              <w:bottom w:w="40" w:type="dxa"/>
              <w:right w:w="20" w:type="dxa"/>
            </w:tcMar>
            <w:vAlign w:val="center"/>
          </w:tcPr>
          <w:p w14:paraId="425D9084" w14:textId="77777777" w:rsidR="009A72F9" w:rsidRPr="00A742C7" w:rsidRDefault="009A51F2">
            <w:pPr>
              <w:jc w:val="center"/>
              <w:rPr>
                <w:rFonts w:cs="Times New Roman"/>
              </w:rPr>
            </w:pPr>
            <w:r w:rsidRPr="00A742C7">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14:paraId="1A7DF4F1" w14:textId="77777777" w:rsidR="009A72F9" w:rsidRPr="00A742C7" w:rsidRDefault="009A51F2">
            <w:pPr>
              <w:jc w:val="center"/>
              <w:rPr>
                <w:rFonts w:cs="Times New Roman"/>
              </w:rPr>
            </w:pPr>
            <w:r w:rsidRPr="00A742C7">
              <w:rPr>
                <w:rFonts w:eastAsia="Times New Roman" w:cs="Times New Roman"/>
                <w:sz w:val="22"/>
              </w:rPr>
              <w:t>Котельная №2/44 пгт Печенга (в.г. №2)</w:t>
            </w:r>
          </w:p>
        </w:tc>
        <w:tc>
          <w:tcPr>
            <w:tcW w:w="0" w:type="dxa"/>
            <w:shd w:val="clear" w:color="auto" w:fill="FFFFFF"/>
            <w:tcMar>
              <w:top w:w="40" w:type="dxa"/>
              <w:left w:w="200" w:type="dxa"/>
              <w:bottom w:w="40" w:type="dxa"/>
              <w:right w:w="200" w:type="dxa"/>
            </w:tcMar>
            <w:vAlign w:val="center"/>
          </w:tcPr>
          <w:p w14:paraId="6D2A84FC" w14:textId="77777777" w:rsidR="009A72F9" w:rsidRPr="00A742C7" w:rsidRDefault="009A51F2">
            <w:pPr>
              <w:jc w:val="center"/>
              <w:rPr>
                <w:rFonts w:cs="Times New Roman"/>
              </w:rPr>
            </w:pPr>
            <w:r w:rsidRPr="00A742C7">
              <w:rPr>
                <w:rFonts w:eastAsia="Times New Roman" w:cs="Times New Roman"/>
                <w:sz w:val="22"/>
              </w:rPr>
              <w:t>ООО «Теплонорд»</w:t>
            </w:r>
          </w:p>
        </w:tc>
        <w:tc>
          <w:tcPr>
            <w:tcW w:w="0" w:type="dxa"/>
            <w:shd w:val="clear" w:color="auto" w:fill="FFFFFF"/>
            <w:tcMar>
              <w:top w:w="40" w:type="dxa"/>
              <w:left w:w="200" w:type="dxa"/>
              <w:bottom w:w="40" w:type="dxa"/>
              <w:right w:w="200" w:type="dxa"/>
            </w:tcMar>
            <w:vAlign w:val="center"/>
          </w:tcPr>
          <w:p w14:paraId="133CA3AC" w14:textId="77777777" w:rsidR="009A72F9" w:rsidRPr="00A742C7" w:rsidRDefault="009A51F2">
            <w:pPr>
              <w:jc w:val="center"/>
              <w:rPr>
                <w:rFonts w:cs="Times New Roman"/>
              </w:rPr>
            </w:pPr>
            <w:r w:rsidRPr="00A742C7">
              <w:rPr>
                <w:rFonts w:eastAsia="Times New Roman" w:cs="Times New Roman"/>
                <w:sz w:val="22"/>
              </w:rPr>
              <w:t>4</w:t>
            </w:r>
          </w:p>
        </w:tc>
      </w:tr>
      <w:tr w:rsidR="009A72F9" w:rsidRPr="00A742C7" w14:paraId="477A1382" w14:textId="77777777">
        <w:trPr>
          <w:jc w:val="center"/>
        </w:trPr>
        <w:tc>
          <w:tcPr>
            <w:tcW w:w="0" w:type="dxa"/>
            <w:shd w:val="clear" w:color="auto" w:fill="FFFFFF"/>
            <w:tcMar>
              <w:top w:w="40" w:type="dxa"/>
              <w:left w:w="20" w:type="dxa"/>
              <w:bottom w:w="40" w:type="dxa"/>
              <w:right w:w="20" w:type="dxa"/>
            </w:tcMar>
            <w:vAlign w:val="center"/>
          </w:tcPr>
          <w:p w14:paraId="2AB597CC" w14:textId="77777777" w:rsidR="009A72F9" w:rsidRPr="00A742C7" w:rsidRDefault="009A51F2">
            <w:pPr>
              <w:jc w:val="center"/>
              <w:rPr>
                <w:rFonts w:cs="Times New Roman"/>
              </w:rPr>
            </w:pPr>
            <w:r w:rsidRPr="00A742C7">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14:paraId="138D45E7" w14:textId="77777777" w:rsidR="009A72F9" w:rsidRPr="00A742C7" w:rsidRDefault="009A51F2">
            <w:pPr>
              <w:jc w:val="center"/>
              <w:rPr>
                <w:rFonts w:cs="Times New Roman"/>
              </w:rPr>
            </w:pPr>
            <w:r w:rsidRPr="00A742C7">
              <w:rPr>
                <w:rFonts w:eastAsia="Times New Roman" w:cs="Times New Roman"/>
                <w:sz w:val="22"/>
              </w:rPr>
              <w:t>Котельная №4/115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0" w:type="dxa"/>
            <w:shd w:val="clear" w:color="auto" w:fill="FFFFFF"/>
            <w:tcMar>
              <w:top w:w="40" w:type="dxa"/>
              <w:left w:w="200" w:type="dxa"/>
              <w:bottom w:w="40" w:type="dxa"/>
              <w:right w:w="200" w:type="dxa"/>
            </w:tcMar>
            <w:vAlign w:val="center"/>
          </w:tcPr>
          <w:p w14:paraId="2DBF6BC3" w14:textId="77777777" w:rsidR="009A72F9" w:rsidRPr="00A742C7" w:rsidRDefault="009A51F2">
            <w:pPr>
              <w:jc w:val="center"/>
              <w:rPr>
                <w:rFonts w:cs="Times New Roman"/>
              </w:rPr>
            </w:pPr>
            <w:r w:rsidRPr="00A742C7">
              <w:rPr>
                <w:rFonts w:eastAsia="Times New Roman" w:cs="Times New Roman"/>
                <w:sz w:val="22"/>
              </w:rPr>
              <w:t>ООО «Теплонорд»</w:t>
            </w:r>
          </w:p>
        </w:tc>
        <w:tc>
          <w:tcPr>
            <w:tcW w:w="0" w:type="dxa"/>
            <w:shd w:val="clear" w:color="auto" w:fill="FFFFFF"/>
            <w:tcMar>
              <w:top w:w="40" w:type="dxa"/>
              <w:left w:w="200" w:type="dxa"/>
              <w:bottom w:w="40" w:type="dxa"/>
              <w:right w:w="200" w:type="dxa"/>
            </w:tcMar>
            <w:vAlign w:val="center"/>
          </w:tcPr>
          <w:p w14:paraId="2395DE33" w14:textId="77777777" w:rsidR="009A72F9" w:rsidRPr="00A742C7" w:rsidRDefault="009A51F2">
            <w:pPr>
              <w:jc w:val="center"/>
              <w:rPr>
                <w:rFonts w:cs="Times New Roman"/>
              </w:rPr>
            </w:pPr>
            <w:r w:rsidRPr="00A742C7">
              <w:rPr>
                <w:rFonts w:eastAsia="Times New Roman" w:cs="Times New Roman"/>
                <w:sz w:val="22"/>
              </w:rPr>
              <w:t>4</w:t>
            </w:r>
          </w:p>
        </w:tc>
      </w:tr>
      <w:tr w:rsidR="009A72F9" w:rsidRPr="00A742C7" w14:paraId="3027DA15" w14:textId="77777777">
        <w:trPr>
          <w:jc w:val="center"/>
        </w:trPr>
        <w:tc>
          <w:tcPr>
            <w:tcW w:w="0" w:type="dxa"/>
            <w:shd w:val="clear" w:color="auto" w:fill="FFFFFF"/>
            <w:tcMar>
              <w:top w:w="40" w:type="dxa"/>
              <w:left w:w="20" w:type="dxa"/>
              <w:bottom w:w="40" w:type="dxa"/>
              <w:right w:w="20" w:type="dxa"/>
            </w:tcMar>
            <w:vAlign w:val="center"/>
          </w:tcPr>
          <w:p w14:paraId="314B38EB" w14:textId="77777777" w:rsidR="009A72F9" w:rsidRPr="00A742C7" w:rsidRDefault="009A51F2">
            <w:pPr>
              <w:jc w:val="center"/>
              <w:rPr>
                <w:rFonts w:cs="Times New Roman"/>
              </w:rPr>
            </w:pPr>
            <w:r w:rsidRPr="00A742C7">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14:paraId="2DD36F48" w14:textId="77777777" w:rsidR="009A72F9" w:rsidRPr="00A742C7" w:rsidRDefault="009A51F2">
            <w:pPr>
              <w:jc w:val="center"/>
              <w:rPr>
                <w:rFonts w:cs="Times New Roman"/>
              </w:rPr>
            </w:pPr>
            <w:r w:rsidRPr="00A742C7">
              <w:rPr>
                <w:rFonts w:eastAsia="Times New Roman" w:cs="Times New Roman"/>
                <w:sz w:val="22"/>
              </w:rPr>
              <w:t>Котельная №4/179 ж/д ст. Печенга</w:t>
            </w:r>
            <w:r w:rsidR="00012C25" w:rsidRPr="00A742C7">
              <w:rPr>
                <w:rFonts w:eastAsia="Times New Roman" w:cs="Times New Roman"/>
                <w:sz w:val="22"/>
              </w:rPr>
              <w:t xml:space="preserve"> </w:t>
            </w:r>
            <w:r w:rsidRPr="00A742C7">
              <w:rPr>
                <w:rFonts w:eastAsia="Times New Roman" w:cs="Times New Roman"/>
                <w:sz w:val="22"/>
              </w:rPr>
              <w:t>(19 км) (в.г. №4)</w:t>
            </w:r>
          </w:p>
        </w:tc>
        <w:tc>
          <w:tcPr>
            <w:tcW w:w="0" w:type="dxa"/>
            <w:shd w:val="clear" w:color="auto" w:fill="FFFFFF"/>
            <w:tcMar>
              <w:top w:w="40" w:type="dxa"/>
              <w:left w:w="200" w:type="dxa"/>
              <w:bottom w:w="40" w:type="dxa"/>
              <w:right w:w="200" w:type="dxa"/>
            </w:tcMar>
            <w:vAlign w:val="center"/>
          </w:tcPr>
          <w:p w14:paraId="2360E3D1" w14:textId="77777777" w:rsidR="009A72F9" w:rsidRPr="00A742C7" w:rsidRDefault="009A51F2">
            <w:pPr>
              <w:jc w:val="center"/>
              <w:rPr>
                <w:rFonts w:cs="Times New Roman"/>
              </w:rPr>
            </w:pPr>
            <w:r w:rsidRPr="00A742C7">
              <w:rPr>
                <w:rFonts w:eastAsia="Times New Roman" w:cs="Times New Roman"/>
                <w:sz w:val="22"/>
              </w:rPr>
              <w:t>ООО «Теплонорд»</w:t>
            </w:r>
          </w:p>
        </w:tc>
        <w:tc>
          <w:tcPr>
            <w:tcW w:w="0" w:type="dxa"/>
            <w:shd w:val="clear" w:color="auto" w:fill="FFFFFF"/>
            <w:tcMar>
              <w:top w:w="40" w:type="dxa"/>
              <w:left w:w="200" w:type="dxa"/>
              <w:bottom w:w="40" w:type="dxa"/>
              <w:right w:w="200" w:type="dxa"/>
            </w:tcMar>
            <w:vAlign w:val="center"/>
          </w:tcPr>
          <w:p w14:paraId="5710876A" w14:textId="77777777" w:rsidR="009A72F9" w:rsidRPr="00A742C7" w:rsidRDefault="009A51F2">
            <w:pPr>
              <w:jc w:val="center"/>
              <w:rPr>
                <w:rFonts w:cs="Times New Roman"/>
              </w:rPr>
            </w:pPr>
            <w:r w:rsidRPr="00A742C7">
              <w:rPr>
                <w:rFonts w:eastAsia="Times New Roman" w:cs="Times New Roman"/>
                <w:sz w:val="22"/>
              </w:rPr>
              <w:t>4</w:t>
            </w:r>
          </w:p>
        </w:tc>
      </w:tr>
      <w:tr w:rsidR="009A72F9" w:rsidRPr="00A742C7" w14:paraId="73F03502" w14:textId="77777777">
        <w:trPr>
          <w:jc w:val="center"/>
        </w:trPr>
        <w:tc>
          <w:tcPr>
            <w:tcW w:w="0" w:type="dxa"/>
            <w:shd w:val="clear" w:color="auto" w:fill="FFFFFF"/>
            <w:tcMar>
              <w:top w:w="40" w:type="dxa"/>
              <w:left w:w="20" w:type="dxa"/>
              <w:bottom w:w="40" w:type="dxa"/>
              <w:right w:w="20" w:type="dxa"/>
            </w:tcMar>
            <w:vAlign w:val="center"/>
          </w:tcPr>
          <w:p w14:paraId="03E612AD" w14:textId="77777777" w:rsidR="009A72F9" w:rsidRPr="00A742C7" w:rsidRDefault="009A51F2">
            <w:pPr>
              <w:jc w:val="center"/>
              <w:rPr>
                <w:rFonts w:cs="Times New Roman"/>
              </w:rPr>
            </w:pPr>
            <w:r w:rsidRPr="00A742C7">
              <w:rPr>
                <w:rFonts w:eastAsia="Times New Roman" w:cs="Times New Roman"/>
                <w:sz w:val="22"/>
              </w:rPr>
              <w:lastRenderedPageBreak/>
              <w:t>9</w:t>
            </w:r>
          </w:p>
        </w:tc>
        <w:tc>
          <w:tcPr>
            <w:tcW w:w="0" w:type="dxa"/>
            <w:shd w:val="clear" w:color="auto" w:fill="FFFFFF"/>
            <w:tcMar>
              <w:top w:w="40" w:type="dxa"/>
              <w:left w:w="200" w:type="dxa"/>
              <w:bottom w:w="40" w:type="dxa"/>
              <w:right w:w="200" w:type="dxa"/>
            </w:tcMar>
            <w:vAlign w:val="center"/>
          </w:tcPr>
          <w:p w14:paraId="2C672F6C" w14:textId="77777777" w:rsidR="009A72F9" w:rsidRPr="00A742C7" w:rsidRDefault="009A51F2">
            <w:pPr>
              <w:jc w:val="center"/>
              <w:rPr>
                <w:rFonts w:cs="Times New Roman"/>
              </w:rPr>
            </w:pPr>
            <w:r w:rsidRPr="00A742C7">
              <w:rPr>
                <w:rFonts w:eastAsia="Times New Roman" w:cs="Times New Roman"/>
                <w:sz w:val="22"/>
              </w:rPr>
              <w:t>Котельная №31/44 н.п. Луостари (в.г. №31)</w:t>
            </w:r>
          </w:p>
        </w:tc>
        <w:tc>
          <w:tcPr>
            <w:tcW w:w="0" w:type="dxa"/>
            <w:shd w:val="clear" w:color="auto" w:fill="FFFFFF"/>
            <w:tcMar>
              <w:top w:w="40" w:type="dxa"/>
              <w:left w:w="200" w:type="dxa"/>
              <w:bottom w:w="40" w:type="dxa"/>
              <w:right w:w="200" w:type="dxa"/>
            </w:tcMar>
            <w:vAlign w:val="center"/>
          </w:tcPr>
          <w:p w14:paraId="0D92FB09" w14:textId="77777777" w:rsidR="009A72F9" w:rsidRPr="00A742C7" w:rsidRDefault="009A51F2">
            <w:pPr>
              <w:jc w:val="center"/>
              <w:rPr>
                <w:rFonts w:cs="Times New Roman"/>
              </w:rPr>
            </w:pPr>
            <w:r w:rsidRPr="00A742C7">
              <w:rPr>
                <w:rFonts w:eastAsia="Times New Roman" w:cs="Times New Roman"/>
                <w:sz w:val="22"/>
              </w:rPr>
              <w:t>ООО «Теплонорд»</w:t>
            </w:r>
          </w:p>
        </w:tc>
        <w:tc>
          <w:tcPr>
            <w:tcW w:w="0" w:type="dxa"/>
            <w:shd w:val="clear" w:color="auto" w:fill="FFFFFF"/>
            <w:tcMar>
              <w:top w:w="40" w:type="dxa"/>
              <w:left w:w="200" w:type="dxa"/>
              <w:bottom w:w="40" w:type="dxa"/>
              <w:right w:w="200" w:type="dxa"/>
            </w:tcMar>
            <w:vAlign w:val="center"/>
          </w:tcPr>
          <w:p w14:paraId="5AB52F9B" w14:textId="77777777" w:rsidR="009A72F9" w:rsidRPr="00A742C7" w:rsidRDefault="009A51F2">
            <w:pPr>
              <w:jc w:val="center"/>
              <w:rPr>
                <w:rFonts w:cs="Times New Roman"/>
              </w:rPr>
            </w:pPr>
            <w:r w:rsidRPr="00A742C7">
              <w:rPr>
                <w:rFonts w:eastAsia="Times New Roman" w:cs="Times New Roman"/>
                <w:sz w:val="22"/>
              </w:rPr>
              <w:t>4</w:t>
            </w:r>
          </w:p>
        </w:tc>
      </w:tr>
      <w:tr w:rsidR="009A72F9" w:rsidRPr="00A742C7" w14:paraId="2676C515" w14:textId="77777777">
        <w:trPr>
          <w:jc w:val="center"/>
        </w:trPr>
        <w:tc>
          <w:tcPr>
            <w:tcW w:w="0" w:type="dxa"/>
            <w:shd w:val="clear" w:color="auto" w:fill="FFFFFF"/>
            <w:tcMar>
              <w:top w:w="40" w:type="dxa"/>
              <w:left w:w="20" w:type="dxa"/>
              <w:bottom w:w="40" w:type="dxa"/>
              <w:right w:w="20" w:type="dxa"/>
            </w:tcMar>
            <w:vAlign w:val="center"/>
          </w:tcPr>
          <w:p w14:paraId="612E768D" w14:textId="77777777" w:rsidR="009A72F9" w:rsidRPr="00A742C7" w:rsidRDefault="009A51F2">
            <w:pPr>
              <w:jc w:val="center"/>
              <w:rPr>
                <w:rFonts w:cs="Times New Roman"/>
              </w:rPr>
            </w:pPr>
            <w:r w:rsidRPr="00A742C7">
              <w:rPr>
                <w:rFonts w:eastAsia="Times New Roman" w:cs="Times New Roman"/>
                <w:sz w:val="22"/>
              </w:rPr>
              <w:t>10</w:t>
            </w:r>
          </w:p>
        </w:tc>
        <w:tc>
          <w:tcPr>
            <w:tcW w:w="0" w:type="dxa"/>
            <w:shd w:val="clear" w:color="auto" w:fill="FFFFFF"/>
            <w:tcMar>
              <w:top w:w="40" w:type="dxa"/>
              <w:left w:w="200" w:type="dxa"/>
              <w:bottom w:w="40" w:type="dxa"/>
              <w:right w:w="200" w:type="dxa"/>
            </w:tcMar>
            <w:vAlign w:val="center"/>
          </w:tcPr>
          <w:p w14:paraId="4E86DD8F" w14:textId="77777777" w:rsidR="009A72F9" w:rsidRPr="00A742C7" w:rsidRDefault="009A51F2">
            <w:pPr>
              <w:jc w:val="center"/>
              <w:rPr>
                <w:rFonts w:cs="Times New Roman"/>
              </w:rPr>
            </w:pPr>
            <w:r w:rsidRPr="00A742C7">
              <w:rPr>
                <w:rFonts w:eastAsia="Times New Roman" w:cs="Times New Roman"/>
                <w:sz w:val="22"/>
              </w:rPr>
              <w:t>Котельная № 13/55 пгт. Печенга, ш. Печенгское (в.г. №13)</w:t>
            </w:r>
          </w:p>
        </w:tc>
        <w:tc>
          <w:tcPr>
            <w:tcW w:w="0" w:type="dxa"/>
            <w:shd w:val="clear" w:color="auto" w:fill="FFFFFF"/>
            <w:tcMar>
              <w:top w:w="40" w:type="dxa"/>
              <w:left w:w="200" w:type="dxa"/>
              <w:bottom w:w="40" w:type="dxa"/>
              <w:right w:w="200" w:type="dxa"/>
            </w:tcMar>
            <w:vAlign w:val="center"/>
          </w:tcPr>
          <w:p w14:paraId="26EE84BA"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27669BE1"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3454A35C" w14:textId="77777777">
        <w:trPr>
          <w:jc w:val="center"/>
        </w:trPr>
        <w:tc>
          <w:tcPr>
            <w:tcW w:w="0" w:type="dxa"/>
            <w:shd w:val="clear" w:color="auto" w:fill="FFFFFF"/>
            <w:tcMar>
              <w:top w:w="40" w:type="dxa"/>
              <w:left w:w="20" w:type="dxa"/>
              <w:bottom w:w="40" w:type="dxa"/>
              <w:right w:w="20" w:type="dxa"/>
            </w:tcMar>
            <w:vAlign w:val="center"/>
          </w:tcPr>
          <w:p w14:paraId="35736EE7" w14:textId="77777777" w:rsidR="009A72F9" w:rsidRPr="00A742C7" w:rsidRDefault="009A51F2">
            <w:pPr>
              <w:jc w:val="center"/>
              <w:rPr>
                <w:rFonts w:cs="Times New Roman"/>
              </w:rPr>
            </w:pPr>
            <w:r w:rsidRPr="00A742C7">
              <w:rPr>
                <w:rFonts w:eastAsia="Times New Roman" w:cs="Times New Roman"/>
                <w:sz w:val="22"/>
              </w:rPr>
              <w:t>11</w:t>
            </w:r>
          </w:p>
        </w:tc>
        <w:tc>
          <w:tcPr>
            <w:tcW w:w="0" w:type="dxa"/>
            <w:shd w:val="clear" w:color="auto" w:fill="FFFFFF"/>
            <w:tcMar>
              <w:top w:w="40" w:type="dxa"/>
              <w:left w:w="200" w:type="dxa"/>
              <w:bottom w:w="40" w:type="dxa"/>
              <w:right w:w="200" w:type="dxa"/>
            </w:tcMar>
            <w:vAlign w:val="center"/>
          </w:tcPr>
          <w:p w14:paraId="28725735" w14:textId="77777777" w:rsidR="009A72F9" w:rsidRPr="00A742C7" w:rsidRDefault="009A51F2">
            <w:pPr>
              <w:jc w:val="center"/>
              <w:rPr>
                <w:rFonts w:cs="Times New Roman"/>
              </w:rPr>
            </w:pPr>
            <w:r w:rsidRPr="00A742C7">
              <w:rPr>
                <w:rFonts w:eastAsia="Times New Roman" w:cs="Times New Roman"/>
                <w:sz w:val="22"/>
              </w:rPr>
              <w:t>Котельная № 13/73 пгт. Печенга, ул. Стадионная (в.г. №13)</w:t>
            </w:r>
          </w:p>
        </w:tc>
        <w:tc>
          <w:tcPr>
            <w:tcW w:w="0" w:type="dxa"/>
            <w:shd w:val="clear" w:color="auto" w:fill="FFFFFF"/>
            <w:tcMar>
              <w:top w:w="40" w:type="dxa"/>
              <w:left w:w="200" w:type="dxa"/>
              <w:bottom w:w="40" w:type="dxa"/>
              <w:right w:w="200" w:type="dxa"/>
            </w:tcMar>
            <w:vAlign w:val="center"/>
          </w:tcPr>
          <w:p w14:paraId="45884413"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17A8731B"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6BD54A5C" w14:textId="77777777">
        <w:trPr>
          <w:jc w:val="center"/>
        </w:trPr>
        <w:tc>
          <w:tcPr>
            <w:tcW w:w="0" w:type="dxa"/>
            <w:shd w:val="clear" w:color="auto" w:fill="FFFFFF"/>
            <w:tcMar>
              <w:top w:w="40" w:type="dxa"/>
              <w:left w:w="20" w:type="dxa"/>
              <w:bottom w:w="40" w:type="dxa"/>
              <w:right w:w="20" w:type="dxa"/>
            </w:tcMar>
            <w:vAlign w:val="center"/>
          </w:tcPr>
          <w:p w14:paraId="2E0BBE04" w14:textId="77777777" w:rsidR="009A72F9" w:rsidRPr="00A742C7" w:rsidRDefault="009A51F2">
            <w:pPr>
              <w:jc w:val="center"/>
              <w:rPr>
                <w:rFonts w:cs="Times New Roman"/>
              </w:rPr>
            </w:pPr>
            <w:r w:rsidRPr="00A742C7">
              <w:rPr>
                <w:rFonts w:eastAsia="Times New Roman" w:cs="Times New Roman"/>
                <w:sz w:val="22"/>
              </w:rPr>
              <w:t>12</w:t>
            </w:r>
          </w:p>
        </w:tc>
        <w:tc>
          <w:tcPr>
            <w:tcW w:w="0" w:type="dxa"/>
            <w:shd w:val="clear" w:color="auto" w:fill="FFFFFF"/>
            <w:tcMar>
              <w:top w:w="40" w:type="dxa"/>
              <w:left w:w="200" w:type="dxa"/>
              <w:bottom w:w="40" w:type="dxa"/>
              <w:right w:w="200" w:type="dxa"/>
            </w:tcMar>
            <w:vAlign w:val="center"/>
          </w:tcPr>
          <w:p w14:paraId="13855EC5" w14:textId="77777777" w:rsidR="009A72F9" w:rsidRPr="00A742C7" w:rsidRDefault="009A51F2">
            <w:pPr>
              <w:jc w:val="center"/>
              <w:rPr>
                <w:rFonts w:cs="Times New Roman"/>
              </w:rPr>
            </w:pPr>
            <w:r w:rsidRPr="00A742C7">
              <w:rPr>
                <w:rFonts w:eastAsia="Times New Roman" w:cs="Times New Roman"/>
                <w:sz w:val="22"/>
              </w:rPr>
              <w:t>Котельная № 42/138 нп. Спутник (в.г. №42)</w:t>
            </w:r>
          </w:p>
        </w:tc>
        <w:tc>
          <w:tcPr>
            <w:tcW w:w="0" w:type="dxa"/>
            <w:shd w:val="clear" w:color="auto" w:fill="FFFFFF"/>
            <w:tcMar>
              <w:top w:w="40" w:type="dxa"/>
              <w:left w:w="200" w:type="dxa"/>
              <w:bottom w:w="40" w:type="dxa"/>
              <w:right w:w="200" w:type="dxa"/>
            </w:tcMar>
            <w:vAlign w:val="center"/>
          </w:tcPr>
          <w:p w14:paraId="7E9171B2"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2CC3BA78"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2035DD5E" w14:textId="77777777">
        <w:trPr>
          <w:jc w:val="center"/>
        </w:trPr>
        <w:tc>
          <w:tcPr>
            <w:tcW w:w="0" w:type="dxa"/>
            <w:shd w:val="clear" w:color="auto" w:fill="FFFFFF"/>
            <w:tcMar>
              <w:top w:w="40" w:type="dxa"/>
              <w:left w:w="20" w:type="dxa"/>
              <w:bottom w:w="40" w:type="dxa"/>
              <w:right w:w="20" w:type="dxa"/>
            </w:tcMar>
            <w:vAlign w:val="center"/>
          </w:tcPr>
          <w:p w14:paraId="7092912C" w14:textId="77777777" w:rsidR="009A72F9" w:rsidRPr="00A742C7" w:rsidRDefault="009A51F2">
            <w:pPr>
              <w:jc w:val="center"/>
              <w:rPr>
                <w:rFonts w:cs="Times New Roman"/>
              </w:rPr>
            </w:pPr>
            <w:r w:rsidRPr="00A742C7">
              <w:rPr>
                <w:rFonts w:eastAsia="Times New Roman" w:cs="Times New Roman"/>
                <w:sz w:val="22"/>
              </w:rPr>
              <w:t>13</w:t>
            </w:r>
          </w:p>
        </w:tc>
        <w:tc>
          <w:tcPr>
            <w:tcW w:w="0" w:type="dxa"/>
            <w:shd w:val="clear" w:color="auto" w:fill="FFFFFF"/>
            <w:tcMar>
              <w:top w:w="40" w:type="dxa"/>
              <w:left w:w="200" w:type="dxa"/>
              <w:bottom w:w="40" w:type="dxa"/>
              <w:right w:w="200" w:type="dxa"/>
            </w:tcMar>
            <w:vAlign w:val="center"/>
          </w:tcPr>
          <w:p w14:paraId="41D83899" w14:textId="77777777" w:rsidR="009A72F9" w:rsidRPr="00A742C7" w:rsidRDefault="009A51F2">
            <w:pPr>
              <w:jc w:val="center"/>
              <w:rPr>
                <w:rFonts w:cs="Times New Roman"/>
              </w:rPr>
            </w:pPr>
            <w:r w:rsidRPr="00A742C7">
              <w:rPr>
                <w:rFonts w:eastAsia="Times New Roman" w:cs="Times New Roman"/>
                <w:sz w:val="22"/>
              </w:rPr>
              <w:t>Котельная № 4/152 ж/д ст. Печенга (в.г. №4)</w:t>
            </w:r>
          </w:p>
        </w:tc>
        <w:tc>
          <w:tcPr>
            <w:tcW w:w="0" w:type="dxa"/>
            <w:shd w:val="clear" w:color="auto" w:fill="FFFFFF"/>
            <w:tcMar>
              <w:top w:w="40" w:type="dxa"/>
              <w:left w:w="200" w:type="dxa"/>
              <w:bottom w:w="40" w:type="dxa"/>
              <w:right w:w="200" w:type="dxa"/>
            </w:tcMar>
            <w:vAlign w:val="center"/>
          </w:tcPr>
          <w:p w14:paraId="1F0029EA"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6454B1CC"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7D37A67F" w14:textId="77777777">
        <w:trPr>
          <w:jc w:val="center"/>
        </w:trPr>
        <w:tc>
          <w:tcPr>
            <w:tcW w:w="0" w:type="dxa"/>
            <w:shd w:val="clear" w:color="auto" w:fill="FFFFFF"/>
            <w:tcMar>
              <w:top w:w="40" w:type="dxa"/>
              <w:left w:w="20" w:type="dxa"/>
              <w:bottom w:w="40" w:type="dxa"/>
              <w:right w:w="20" w:type="dxa"/>
            </w:tcMar>
            <w:vAlign w:val="center"/>
          </w:tcPr>
          <w:p w14:paraId="4D7A1519" w14:textId="77777777" w:rsidR="009A72F9" w:rsidRPr="00A742C7" w:rsidRDefault="009A51F2">
            <w:pPr>
              <w:jc w:val="center"/>
              <w:rPr>
                <w:rFonts w:cs="Times New Roman"/>
              </w:rPr>
            </w:pPr>
            <w:r w:rsidRPr="00A742C7">
              <w:rPr>
                <w:rFonts w:eastAsia="Times New Roman" w:cs="Times New Roman"/>
                <w:sz w:val="22"/>
              </w:rPr>
              <w:t>14</w:t>
            </w:r>
          </w:p>
        </w:tc>
        <w:tc>
          <w:tcPr>
            <w:tcW w:w="0" w:type="dxa"/>
            <w:shd w:val="clear" w:color="auto" w:fill="FFFFFF"/>
            <w:tcMar>
              <w:top w:w="40" w:type="dxa"/>
              <w:left w:w="200" w:type="dxa"/>
              <w:bottom w:w="40" w:type="dxa"/>
              <w:right w:w="200" w:type="dxa"/>
            </w:tcMar>
            <w:vAlign w:val="center"/>
          </w:tcPr>
          <w:p w14:paraId="5F883187" w14:textId="77777777" w:rsidR="009A72F9" w:rsidRPr="00A742C7" w:rsidRDefault="009A51F2">
            <w:pPr>
              <w:jc w:val="center"/>
              <w:rPr>
                <w:rFonts w:cs="Times New Roman"/>
              </w:rPr>
            </w:pPr>
            <w:r w:rsidRPr="00A742C7">
              <w:rPr>
                <w:rFonts w:eastAsia="Times New Roman" w:cs="Times New Roman"/>
                <w:sz w:val="22"/>
              </w:rPr>
              <w:t>Котельная № 3 нп. Лиинахамари</w:t>
            </w:r>
          </w:p>
        </w:tc>
        <w:tc>
          <w:tcPr>
            <w:tcW w:w="0" w:type="dxa"/>
            <w:shd w:val="clear" w:color="auto" w:fill="FFFFFF"/>
            <w:tcMar>
              <w:top w:w="40" w:type="dxa"/>
              <w:left w:w="200" w:type="dxa"/>
              <w:bottom w:w="40" w:type="dxa"/>
              <w:right w:w="200" w:type="dxa"/>
            </w:tcMar>
            <w:vAlign w:val="center"/>
          </w:tcPr>
          <w:p w14:paraId="06E0F2E5"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7ED2EF6A"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054FD883" w14:textId="77777777">
        <w:trPr>
          <w:jc w:val="center"/>
        </w:trPr>
        <w:tc>
          <w:tcPr>
            <w:tcW w:w="0" w:type="dxa"/>
            <w:shd w:val="clear" w:color="auto" w:fill="FFFFFF"/>
            <w:tcMar>
              <w:top w:w="40" w:type="dxa"/>
              <w:left w:w="20" w:type="dxa"/>
              <w:bottom w:w="40" w:type="dxa"/>
              <w:right w:w="20" w:type="dxa"/>
            </w:tcMar>
            <w:vAlign w:val="center"/>
          </w:tcPr>
          <w:p w14:paraId="5AFB530A" w14:textId="77777777" w:rsidR="009A72F9" w:rsidRPr="00A742C7" w:rsidRDefault="009A51F2">
            <w:pPr>
              <w:jc w:val="center"/>
              <w:rPr>
                <w:rFonts w:cs="Times New Roman"/>
              </w:rPr>
            </w:pPr>
            <w:r w:rsidRPr="00A742C7">
              <w:rPr>
                <w:rFonts w:eastAsia="Times New Roman" w:cs="Times New Roman"/>
                <w:sz w:val="22"/>
              </w:rPr>
              <w:t>15</w:t>
            </w:r>
          </w:p>
        </w:tc>
        <w:tc>
          <w:tcPr>
            <w:tcW w:w="0" w:type="dxa"/>
            <w:shd w:val="clear" w:color="auto" w:fill="FFFFFF"/>
            <w:tcMar>
              <w:top w:w="40" w:type="dxa"/>
              <w:left w:w="200" w:type="dxa"/>
              <w:bottom w:w="40" w:type="dxa"/>
              <w:right w:w="200" w:type="dxa"/>
            </w:tcMar>
            <w:vAlign w:val="center"/>
          </w:tcPr>
          <w:p w14:paraId="76AD9F0A" w14:textId="77777777" w:rsidR="009A72F9" w:rsidRPr="00A742C7" w:rsidRDefault="009A51F2">
            <w:pPr>
              <w:jc w:val="center"/>
              <w:rPr>
                <w:rFonts w:cs="Times New Roman"/>
              </w:rPr>
            </w:pPr>
            <w:r w:rsidRPr="00A742C7">
              <w:rPr>
                <w:rFonts w:eastAsia="Times New Roman" w:cs="Times New Roman"/>
                <w:sz w:val="22"/>
              </w:rPr>
              <w:t>Котельная № 15/146 нп. Луостари, ул. Верхняя (в.г. №15)</w:t>
            </w:r>
          </w:p>
        </w:tc>
        <w:tc>
          <w:tcPr>
            <w:tcW w:w="0" w:type="dxa"/>
            <w:shd w:val="clear" w:color="auto" w:fill="FFFFFF"/>
            <w:tcMar>
              <w:top w:w="40" w:type="dxa"/>
              <w:left w:w="200" w:type="dxa"/>
              <w:bottom w:w="40" w:type="dxa"/>
              <w:right w:w="200" w:type="dxa"/>
            </w:tcMar>
            <w:vAlign w:val="center"/>
          </w:tcPr>
          <w:p w14:paraId="7DBB3EDC"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1367846C"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593DA940" w14:textId="77777777">
        <w:trPr>
          <w:jc w:val="center"/>
        </w:trPr>
        <w:tc>
          <w:tcPr>
            <w:tcW w:w="0" w:type="dxa"/>
            <w:shd w:val="clear" w:color="auto" w:fill="FFFFFF"/>
            <w:tcMar>
              <w:top w:w="40" w:type="dxa"/>
              <w:left w:w="20" w:type="dxa"/>
              <w:bottom w:w="40" w:type="dxa"/>
              <w:right w:w="20" w:type="dxa"/>
            </w:tcMar>
            <w:vAlign w:val="center"/>
          </w:tcPr>
          <w:p w14:paraId="6331D2AF" w14:textId="77777777" w:rsidR="009A72F9" w:rsidRPr="00A742C7" w:rsidRDefault="009A51F2">
            <w:pPr>
              <w:jc w:val="center"/>
              <w:rPr>
                <w:rFonts w:cs="Times New Roman"/>
              </w:rPr>
            </w:pPr>
            <w:r w:rsidRPr="00A742C7">
              <w:rPr>
                <w:rFonts w:eastAsia="Times New Roman" w:cs="Times New Roman"/>
                <w:sz w:val="22"/>
              </w:rPr>
              <w:t>16</w:t>
            </w:r>
          </w:p>
        </w:tc>
        <w:tc>
          <w:tcPr>
            <w:tcW w:w="0" w:type="dxa"/>
            <w:shd w:val="clear" w:color="auto" w:fill="FFFFFF"/>
            <w:tcMar>
              <w:top w:w="40" w:type="dxa"/>
              <w:left w:w="200" w:type="dxa"/>
              <w:bottom w:w="40" w:type="dxa"/>
              <w:right w:w="200" w:type="dxa"/>
            </w:tcMar>
            <w:vAlign w:val="center"/>
          </w:tcPr>
          <w:p w14:paraId="096C6D27" w14:textId="77777777" w:rsidR="009A72F9" w:rsidRPr="00A742C7" w:rsidRDefault="009A51F2">
            <w:pPr>
              <w:jc w:val="center"/>
              <w:rPr>
                <w:rFonts w:cs="Times New Roman"/>
              </w:rPr>
            </w:pPr>
            <w:r w:rsidRPr="00A742C7">
              <w:rPr>
                <w:rFonts w:eastAsia="Times New Roman" w:cs="Times New Roman"/>
                <w:sz w:val="22"/>
              </w:rPr>
              <w:t>Котельная № 5/149 нп. Луостари, ул. Нижняя (в.г. №5)</w:t>
            </w:r>
          </w:p>
        </w:tc>
        <w:tc>
          <w:tcPr>
            <w:tcW w:w="0" w:type="dxa"/>
            <w:shd w:val="clear" w:color="auto" w:fill="FFFFFF"/>
            <w:tcMar>
              <w:top w:w="40" w:type="dxa"/>
              <w:left w:w="200" w:type="dxa"/>
              <w:bottom w:w="40" w:type="dxa"/>
              <w:right w:w="200" w:type="dxa"/>
            </w:tcMar>
            <w:vAlign w:val="center"/>
          </w:tcPr>
          <w:p w14:paraId="1FA42206"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76BA0423"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23560451" w14:textId="77777777">
        <w:trPr>
          <w:jc w:val="center"/>
        </w:trPr>
        <w:tc>
          <w:tcPr>
            <w:tcW w:w="0" w:type="dxa"/>
            <w:shd w:val="clear" w:color="auto" w:fill="FFFFFF"/>
            <w:tcMar>
              <w:top w:w="40" w:type="dxa"/>
              <w:left w:w="20" w:type="dxa"/>
              <w:bottom w:w="40" w:type="dxa"/>
              <w:right w:w="20" w:type="dxa"/>
            </w:tcMar>
            <w:vAlign w:val="center"/>
          </w:tcPr>
          <w:p w14:paraId="2D92E3E1" w14:textId="77777777" w:rsidR="009A72F9" w:rsidRPr="00A742C7" w:rsidRDefault="009A51F2">
            <w:pPr>
              <w:jc w:val="center"/>
              <w:rPr>
                <w:rFonts w:cs="Times New Roman"/>
              </w:rPr>
            </w:pPr>
            <w:r w:rsidRPr="00A742C7">
              <w:rPr>
                <w:rFonts w:eastAsia="Times New Roman" w:cs="Times New Roman"/>
                <w:sz w:val="22"/>
              </w:rPr>
              <w:t>17</w:t>
            </w:r>
          </w:p>
        </w:tc>
        <w:tc>
          <w:tcPr>
            <w:tcW w:w="0" w:type="dxa"/>
            <w:shd w:val="clear" w:color="auto" w:fill="FFFFFF"/>
            <w:tcMar>
              <w:top w:w="40" w:type="dxa"/>
              <w:left w:w="200" w:type="dxa"/>
              <w:bottom w:w="40" w:type="dxa"/>
              <w:right w:w="200" w:type="dxa"/>
            </w:tcMar>
            <w:vAlign w:val="center"/>
          </w:tcPr>
          <w:p w14:paraId="773CEA3A" w14:textId="77777777" w:rsidR="009A72F9" w:rsidRPr="00A742C7" w:rsidRDefault="009A51F2">
            <w:pPr>
              <w:jc w:val="center"/>
              <w:rPr>
                <w:rFonts w:cs="Times New Roman"/>
              </w:rPr>
            </w:pPr>
            <w:r w:rsidRPr="00A742C7">
              <w:rPr>
                <w:rFonts w:eastAsia="Times New Roman" w:cs="Times New Roman"/>
                <w:sz w:val="22"/>
              </w:rPr>
              <w:t>Котельная №15/176 н.п. Луостари</w:t>
            </w:r>
            <w:r w:rsidR="00012C25" w:rsidRPr="00A742C7">
              <w:rPr>
                <w:rFonts w:eastAsia="Times New Roman" w:cs="Times New Roman"/>
                <w:sz w:val="22"/>
              </w:rPr>
              <w:t xml:space="preserve"> </w:t>
            </w:r>
            <w:r w:rsidRPr="00A742C7">
              <w:rPr>
                <w:rFonts w:eastAsia="Times New Roman" w:cs="Times New Roman"/>
                <w:sz w:val="22"/>
              </w:rPr>
              <w:t>(в.г. №15)</w:t>
            </w:r>
          </w:p>
        </w:tc>
        <w:tc>
          <w:tcPr>
            <w:tcW w:w="0" w:type="dxa"/>
            <w:shd w:val="clear" w:color="auto" w:fill="FFFFFF"/>
            <w:tcMar>
              <w:top w:w="40" w:type="dxa"/>
              <w:left w:w="200" w:type="dxa"/>
              <w:bottom w:w="40" w:type="dxa"/>
              <w:right w:w="200" w:type="dxa"/>
            </w:tcMar>
            <w:vAlign w:val="center"/>
          </w:tcPr>
          <w:p w14:paraId="76F2BBD0"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591C076F"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0AA18072" w14:textId="77777777">
        <w:trPr>
          <w:jc w:val="center"/>
        </w:trPr>
        <w:tc>
          <w:tcPr>
            <w:tcW w:w="0" w:type="dxa"/>
            <w:shd w:val="clear" w:color="auto" w:fill="FFFFFF"/>
            <w:tcMar>
              <w:top w:w="40" w:type="dxa"/>
              <w:left w:w="20" w:type="dxa"/>
              <w:bottom w:w="40" w:type="dxa"/>
              <w:right w:w="20" w:type="dxa"/>
            </w:tcMar>
            <w:vAlign w:val="center"/>
          </w:tcPr>
          <w:p w14:paraId="35F06CD8" w14:textId="77777777" w:rsidR="009A72F9" w:rsidRPr="00A742C7" w:rsidRDefault="009A51F2">
            <w:pPr>
              <w:jc w:val="center"/>
              <w:rPr>
                <w:rFonts w:cs="Times New Roman"/>
              </w:rPr>
            </w:pPr>
            <w:r w:rsidRPr="00A742C7">
              <w:rPr>
                <w:rFonts w:eastAsia="Times New Roman" w:cs="Times New Roman"/>
                <w:sz w:val="22"/>
              </w:rPr>
              <w:t>18</w:t>
            </w:r>
          </w:p>
        </w:tc>
        <w:tc>
          <w:tcPr>
            <w:tcW w:w="0" w:type="dxa"/>
            <w:shd w:val="clear" w:color="auto" w:fill="FFFFFF"/>
            <w:tcMar>
              <w:top w:w="40" w:type="dxa"/>
              <w:left w:w="200" w:type="dxa"/>
              <w:bottom w:w="40" w:type="dxa"/>
              <w:right w:w="200" w:type="dxa"/>
            </w:tcMar>
            <w:vAlign w:val="center"/>
          </w:tcPr>
          <w:p w14:paraId="638C7701" w14:textId="77777777" w:rsidR="009A72F9" w:rsidRPr="00A742C7" w:rsidRDefault="009A51F2">
            <w:pPr>
              <w:jc w:val="center"/>
              <w:rPr>
                <w:rFonts w:cs="Times New Roman"/>
              </w:rPr>
            </w:pPr>
            <w:r w:rsidRPr="00A742C7">
              <w:rPr>
                <w:rFonts w:eastAsia="Times New Roman" w:cs="Times New Roman"/>
                <w:sz w:val="22"/>
              </w:rPr>
              <w:t>Котельная №5/106 н.п. Луостари</w:t>
            </w:r>
            <w:r w:rsidR="00012C25" w:rsidRPr="00A742C7">
              <w:rPr>
                <w:rFonts w:eastAsia="Times New Roman" w:cs="Times New Roman"/>
                <w:sz w:val="22"/>
              </w:rPr>
              <w:t xml:space="preserve"> </w:t>
            </w:r>
            <w:r w:rsidRPr="00A742C7">
              <w:rPr>
                <w:rFonts w:eastAsia="Times New Roman" w:cs="Times New Roman"/>
                <w:sz w:val="22"/>
              </w:rPr>
              <w:t>(в.г. №5)</w:t>
            </w:r>
          </w:p>
        </w:tc>
        <w:tc>
          <w:tcPr>
            <w:tcW w:w="0" w:type="dxa"/>
            <w:shd w:val="clear" w:color="auto" w:fill="FFFFFF"/>
            <w:tcMar>
              <w:top w:w="40" w:type="dxa"/>
              <w:left w:w="200" w:type="dxa"/>
              <w:bottom w:w="40" w:type="dxa"/>
              <w:right w:w="200" w:type="dxa"/>
            </w:tcMar>
            <w:vAlign w:val="center"/>
          </w:tcPr>
          <w:p w14:paraId="1EBE47B8" w14:textId="77777777" w:rsidR="009A72F9" w:rsidRPr="00A742C7" w:rsidRDefault="009A51F2">
            <w:pPr>
              <w:jc w:val="center"/>
              <w:rPr>
                <w:rFonts w:cs="Times New Roman"/>
              </w:rPr>
            </w:pPr>
            <w:r w:rsidRPr="00A742C7">
              <w:rPr>
                <w:rFonts w:eastAsia="Times New Roman" w:cs="Times New Roman"/>
                <w:sz w:val="22"/>
              </w:rPr>
              <w:t>ООО «ПромВоенСтрой»</w:t>
            </w:r>
          </w:p>
        </w:tc>
        <w:tc>
          <w:tcPr>
            <w:tcW w:w="0" w:type="dxa"/>
            <w:shd w:val="clear" w:color="auto" w:fill="FFFFFF"/>
            <w:tcMar>
              <w:top w:w="40" w:type="dxa"/>
              <w:left w:w="200" w:type="dxa"/>
              <w:bottom w:w="40" w:type="dxa"/>
              <w:right w:w="200" w:type="dxa"/>
            </w:tcMar>
            <w:vAlign w:val="center"/>
          </w:tcPr>
          <w:p w14:paraId="04D215F8" w14:textId="77777777" w:rsidR="009A72F9" w:rsidRPr="00A742C7" w:rsidRDefault="009A51F2">
            <w:pPr>
              <w:jc w:val="center"/>
              <w:rPr>
                <w:rFonts w:cs="Times New Roman"/>
              </w:rPr>
            </w:pPr>
            <w:r w:rsidRPr="00A742C7">
              <w:rPr>
                <w:rFonts w:eastAsia="Times New Roman" w:cs="Times New Roman"/>
                <w:sz w:val="22"/>
              </w:rPr>
              <w:t>3</w:t>
            </w:r>
          </w:p>
        </w:tc>
      </w:tr>
      <w:tr w:rsidR="009A72F9" w:rsidRPr="00A742C7" w14:paraId="5599967B" w14:textId="77777777">
        <w:trPr>
          <w:jc w:val="center"/>
        </w:trPr>
        <w:tc>
          <w:tcPr>
            <w:tcW w:w="0" w:type="dxa"/>
            <w:shd w:val="clear" w:color="auto" w:fill="FFFFFF"/>
            <w:tcMar>
              <w:top w:w="40" w:type="dxa"/>
              <w:left w:w="20" w:type="dxa"/>
              <w:bottom w:w="40" w:type="dxa"/>
              <w:right w:w="20" w:type="dxa"/>
            </w:tcMar>
            <w:vAlign w:val="center"/>
          </w:tcPr>
          <w:p w14:paraId="70C9557A" w14:textId="77777777" w:rsidR="009A72F9" w:rsidRPr="00A742C7" w:rsidRDefault="009A51F2">
            <w:pPr>
              <w:jc w:val="center"/>
              <w:rPr>
                <w:rFonts w:cs="Times New Roman"/>
              </w:rPr>
            </w:pPr>
            <w:r w:rsidRPr="00A742C7">
              <w:rPr>
                <w:rFonts w:eastAsia="Times New Roman" w:cs="Times New Roman"/>
                <w:sz w:val="22"/>
              </w:rPr>
              <w:t>19</w:t>
            </w:r>
          </w:p>
        </w:tc>
        <w:tc>
          <w:tcPr>
            <w:tcW w:w="0" w:type="dxa"/>
            <w:shd w:val="clear" w:color="auto" w:fill="FFFFFF"/>
            <w:tcMar>
              <w:top w:w="40" w:type="dxa"/>
              <w:left w:w="200" w:type="dxa"/>
              <w:bottom w:w="40" w:type="dxa"/>
              <w:right w:w="200" w:type="dxa"/>
            </w:tcMar>
            <w:vAlign w:val="center"/>
          </w:tcPr>
          <w:p w14:paraId="76E10EC5" w14:textId="77777777" w:rsidR="009A72F9" w:rsidRPr="00A742C7" w:rsidRDefault="009A51F2">
            <w:pPr>
              <w:jc w:val="center"/>
              <w:rPr>
                <w:rFonts w:cs="Times New Roman"/>
              </w:rPr>
            </w:pPr>
            <w:r w:rsidRPr="00A742C7">
              <w:rPr>
                <w:rFonts w:eastAsia="Times New Roman" w:cs="Times New Roman"/>
                <w:sz w:val="22"/>
              </w:rPr>
              <w:t>Котельная №9/49 пгт. Печенга (в.г. №9)</w:t>
            </w:r>
          </w:p>
        </w:tc>
        <w:tc>
          <w:tcPr>
            <w:tcW w:w="0" w:type="dxa"/>
            <w:shd w:val="clear" w:color="auto" w:fill="FFFFFF"/>
            <w:tcMar>
              <w:top w:w="40" w:type="dxa"/>
              <w:left w:w="200" w:type="dxa"/>
              <w:bottom w:w="40" w:type="dxa"/>
              <w:right w:w="200" w:type="dxa"/>
            </w:tcMar>
            <w:vAlign w:val="center"/>
          </w:tcPr>
          <w:p w14:paraId="330099AC"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391429EF"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70147D0A" w14:textId="77777777">
        <w:trPr>
          <w:jc w:val="center"/>
        </w:trPr>
        <w:tc>
          <w:tcPr>
            <w:tcW w:w="0" w:type="dxa"/>
            <w:shd w:val="clear" w:color="auto" w:fill="FFFFFF"/>
            <w:tcMar>
              <w:top w:w="40" w:type="dxa"/>
              <w:left w:w="20" w:type="dxa"/>
              <w:bottom w:w="40" w:type="dxa"/>
              <w:right w:w="20" w:type="dxa"/>
            </w:tcMar>
            <w:vAlign w:val="center"/>
          </w:tcPr>
          <w:p w14:paraId="002ED2AA" w14:textId="77777777" w:rsidR="009A72F9" w:rsidRPr="00A742C7" w:rsidRDefault="009A51F2">
            <w:pPr>
              <w:jc w:val="center"/>
              <w:rPr>
                <w:rFonts w:cs="Times New Roman"/>
              </w:rPr>
            </w:pPr>
            <w:r w:rsidRPr="00A742C7">
              <w:rPr>
                <w:rFonts w:eastAsia="Times New Roman" w:cs="Times New Roman"/>
                <w:sz w:val="22"/>
              </w:rPr>
              <w:t>20</w:t>
            </w:r>
          </w:p>
        </w:tc>
        <w:tc>
          <w:tcPr>
            <w:tcW w:w="0" w:type="dxa"/>
            <w:shd w:val="clear" w:color="auto" w:fill="FFFFFF"/>
            <w:tcMar>
              <w:top w:w="40" w:type="dxa"/>
              <w:left w:w="200" w:type="dxa"/>
              <w:bottom w:w="40" w:type="dxa"/>
              <w:right w:w="200" w:type="dxa"/>
            </w:tcMar>
            <w:vAlign w:val="center"/>
          </w:tcPr>
          <w:p w14:paraId="1F547F67" w14:textId="77777777" w:rsidR="009A72F9" w:rsidRPr="00A742C7" w:rsidRDefault="009A51F2">
            <w:pPr>
              <w:jc w:val="center"/>
              <w:rPr>
                <w:rFonts w:cs="Times New Roman"/>
              </w:rPr>
            </w:pPr>
            <w:r w:rsidRPr="00A742C7">
              <w:rPr>
                <w:rFonts w:eastAsia="Times New Roman" w:cs="Times New Roman"/>
                <w:sz w:val="22"/>
              </w:rPr>
              <w:t>Котельная №25/52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№25)</w:t>
            </w:r>
          </w:p>
        </w:tc>
        <w:tc>
          <w:tcPr>
            <w:tcW w:w="0" w:type="dxa"/>
            <w:shd w:val="clear" w:color="auto" w:fill="FFFFFF"/>
            <w:tcMar>
              <w:top w:w="40" w:type="dxa"/>
              <w:left w:w="200" w:type="dxa"/>
              <w:bottom w:w="40" w:type="dxa"/>
              <w:right w:w="200" w:type="dxa"/>
            </w:tcMar>
            <w:vAlign w:val="center"/>
          </w:tcPr>
          <w:p w14:paraId="07A85C61"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60EC9B73"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4DC41698" w14:textId="77777777">
        <w:trPr>
          <w:jc w:val="center"/>
        </w:trPr>
        <w:tc>
          <w:tcPr>
            <w:tcW w:w="0" w:type="dxa"/>
            <w:shd w:val="clear" w:color="auto" w:fill="FFFFFF"/>
            <w:tcMar>
              <w:top w:w="40" w:type="dxa"/>
              <w:left w:w="20" w:type="dxa"/>
              <w:bottom w:w="40" w:type="dxa"/>
              <w:right w:w="20" w:type="dxa"/>
            </w:tcMar>
            <w:vAlign w:val="center"/>
          </w:tcPr>
          <w:p w14:paraId="5D0DE8E9" w14:textId="77777777" w:rsidR="009A72F9" w:rsidRPr="00A742C7" w:rsidRDefault="009A51F2">
            <w:pPr>
              <w:jc w:val="center"/>
              <w:rPr>
                <w:rFonts w:cs="Times New Roman"/>
              </w:rPr>
            </w:pPr>
            <w:r w:rsidRPr="00A742C7">
              <w:rPr>
                <w:rFonts w:eastAsia="Times New Roman" w:cs="Times New Roman"/>
                <w:sz w:val="22"/>
              </w:rPr>
              <w:t>21</w:t>
            </w:r>
          </w:p>
        </w:tc>
        <w:tc>
          <w:tcPr>
            <w:tcW w:w="0" w:type="dxa"/>
            <w:shd w:val="clear" w:color="auto" w:fill="FFFFFF"/>
            <w:tcMar>
              <w:top w:w="40" w:type="dxa"/>
              <w:left w:w="200" w:type="dxa"/>
              <w:bottom w:w="40" w:type="dxa"/>
              <w:right w:w="200" w:type="dxa"/>
            </w:tcMar>
            <w:vAlign w:val="center"/>
          </w:tcPr>
          <w:p w14:paraId="79AD0B48" w14:textId="77777777" w:rsidR="009A72F9" w:rsidRPr="00A742C7" w:rsidRDefault="009A51F2">
            <w:pPr>
              <w:jc w:val="center"/>
              <w:rPr>
                <w:rFonts w:cs="Times New Roman"/>
              </w:rPr>
            </w:pPr>
            <w:r w:rsidRPr="00A742C7">
              <w:rPr>
                <w:rFonts w:eastAsia="Times New Roman" w:cs="Times New Roman"/>
                <w:sz w:val="22"/>
              </w:rPr>
              <w:t>Котельная №18/65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№18)</w:t>
            </w:r>
          </w:p>
        </w:tc>
        <w:tc>
          <w:tcPr>
            <w:tcW w:w="0" w:type="dxa"/>
            <w:shd w:val="clear" w:color="auto" w:fill="FFFFFF"/>
            <w:tcMar>
              <w:top w:w="40" w:type="dxa"/>
              <w:left w:w="200" w:type="dxa"/>
              <w:bottom w:w="40" w:type="dxa"/>
              <w:right w:w="200" w:type="dxa"/>
            </w:tcMar>
            <w:vAlign w:val="center"/>
          </w:tcPr>
          <w:p w14:paraId="7E96C4C9"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79084821"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6D762FE1" w14:textId="77777777">
        <w:trPr>
          <w:jc w:val="center"/>
        </w:trPr>
        <w:tc>
          <w:tcPr>
            <w:tcW w:w="0" w:type="dxa"/>
            <w:shd w:val="clear" w:color="auto" w:fill="FFFFFF"/>
            <w:tcMar>
              <w:top w:w="40" w:type="dxa"/>
              <w:left w:w="20" w:type="dxa"/>
              <w:bottom w:w="40" w:type="dxa"/>
              <w:right w:w="20" w:type="dxa"/>
            </w:tcMar>
            <w:vAlign w:val="center"/>
          </w:tcPr>
          <w:p w14:paraId="76A3A1C1" w14:textId="77777777" w:rsidR="009A72F9" w:rsidRPr="00A742C7" w:rsidRDefault="009A51F2">
            <w:pPr>
              <w:jc w:val="center"/>
              <w:rPr>
                <w:rFonts w:cs="Times New Roman"/>
              </w:rPr>
            </w:pPr>
            <w:r w:rsidRPr="00A742C7">
              <w:rPr>
                <w:rFonts w:eastAsia="Times New Roman" w:cs="Times New Roman"/>
                <w:sz w:val="22"/>
              </w:rPr>
              <w:t>22</w:t>
            </w:r>
          </w:p>
        </w:tc>
        <w:tc>
          <w:tcPr>
            <w:tcW w:w="0" w:type="dxa"/>
            <w:shd w:val="clear" w:color="auto" w:fill="FFFFFF"/>
            <w:tcMar>
              <w:top w:w="40" w:type="dxa"/>
              <w:left w:w="200" w:type="dxa"/>
              <w:bottom w:w="40" w:type="dxa"/>
              <w:right w:w="200" w:type="dxa"/>
            </w:tcMar>
            <w:vAlign w:val="center"/>
          </w:tcPr>
          <w:p w14:paraId="7E814F76" w14:textId="77777777" w:rsidR="009A72F9" w:rsidRPr="00A742C7" w:rsidRDefault="009A51F2">
            <w:pPr>
              <w:jc w:val="center"/>
              <w:rPr>
                <w:rFonts w:cs="Times New Roman"/>
              </w:rPr>
            </w:pPr>
            <w:r w:rsidRPr="00A742C7">
              <w:rPr>
                <w:rFonts w:eastAsia="Times New Roman" w:cs="Times New Roman"/>
                <w:sz w:val="22"/>
              </w:rPr>
              <w:t>Котельная №13/66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№13)</w:t>
            </w:r>
          </w:p>
        </w:tc>
        <w:tc>
          <w:tcPr>
            <w:tcW w:w="0" w:type="dxa"/>
            <w:shd w:val="clear" w:color="auto" w:fill="FFFFFF"/>
            <w:tcMar>
              <w:top w:w="40" w:type="dxa"/>
              <w:left w:w="200" w:type="dxa"/>
              <w:bottom w:w="40" w:type="dxa"/>
              <w:right w:w="200" w:type="dxa"/>
            </w:tcMar>
            <w:vAlign w:val="center"/>
          </w:tcPr>
          <w:p w14:paraId="41D266DD"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3FC11602"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59C21251" w14:textId="77777777">
        <w:trPr>
          <w:jc w:val="center"/>
        </w:trPr>
        <w:tc>
          <w:tcPr>
            <w:tcW w:w="0" w:type="dxa"/>
            <w:shd w:val="clear" w:color="auto" w:fill="FFFFFF"/>
            <w:tcMar>
              <w:top w:w="40" w:type="dxa"/>
              <w:left w:w="20" w:type="dxa"/>
              <w:bottom w:w="40" w:type="dxa"/>
              <w:right w:w="20" w:type="dxa"/>
            </w:tcMar>
            <w:vAlign w:val="center"/>
          </w:tcPr>
          <w:p w14:paraId="6A17ACD1" w14:textId="77777777" w:rsidR="009A72F9" w:rsidRPr="00A742C7" w:rsidRDefault="009A51F2">
            <w:pPr>
              <w:jc w:val="center"/>
              <w:rPr>
                <w:rFonts w:cs="Times New Roman"/>
              </w:rPr>
            </w:pPr>
            <w:r w:rsidRPr="00A742C7">
              <w:rPr>
                <w:rFonts w:eastAsia="Times New Roman" w:cs="Times New Roman"/>
                <w:sz w:val="22"/>
              </w:rPr>
              <w:t>23</w:t>
            </w:r>
          </w:p>
        </w:tc>
        <w:tc>
          <w:tcPr>
            <w:tcW w:w="0" w:type="dxa"/>
            <w:shd w:val="clear" w:color="auto" w:fill="FFFFFF"/>
            <w:tcMar>
              <w:top w:w="40" w:type="dxa"/>
              <w:left w:w="200" w:type="dxa"/>
              <w:bottom w:w="40" w:type="dxa"/>
              <w:right w:w="200" w:type="dxa"/>
            </w:tcMar>
            <w:vAlign w:val="center"/>
          </w:tcPr>
          <w:p w14:paraId="294DC54A" w14:textId="77777777" w:rsidR="009A72F9" w:rsidRPr="00A742C7" w:rsidRDefault="009A51F2">
            <w:pPr>
              <w:jc w:val="center"/>
              <w:rPr>
                <w:rFonts w:cs="Times New Roman"/>
              </w:rPr>
            </w:pPr>
            <w:r w:rsidRPr="00A742C7">
              <w:rPr>
                <w:rFonts w:eastAsia="Times New Roman" w:cs="Times New Roman"/>
                <w:sz w:val="22"/>
              </w:rPr>
              <w:t>Котельная №69/6 н.п.</w:t>
            </w:r>
            <w:r w:rsidR="00012C25" w:rsidRPr="00A742C7">
              <w:rPr>
                <w:rFonts w:eastAsia="Times New Roman" w:cs="Times New Roman"/>
                <w:sz w:val="22"/>
              </w:rPr>
              <w:t xml:space="preserve"> </w:t>
            </w:r>
            <w:r w:rsidRPr="00A742C7">
              <w:rPr>
                <w:rFonts w:eastAsia="Times New Roman" w:cs="Times New Roman"/>
                <w:sz w:val="22"/>
              </w:rPr>
              <w:t>Вайда-Губа (в.г. №69)</w:t>
            </w:r>
          </w:p>
        </w:tc>
        <w:tc>
          <w:tcPr>
            <w:tcW w:w="0" w:type="dxa"/>
            <w:shd w:val="clear" w:color="auto" w:fill="FFFFFF"/>
            <w:tcMar>
              <w:top w:w="40" w:type="dxa"/>
              <w:left w:w="200" w:type="dxa"/>
              <w:bottom w:w="40" w:type="dxa"/>
              <w:right w:w="200" w:type="dxa"/>
            </w:tcMar>
            <w:vAlign w:val="center"/>
          </w:tcPr>
          <w:p w14:paraId="279668EC"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5043F2AF"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7B8C5308" w14:textId="77777777">
        <w:trPr>
          <w:jc w:val="center"/>
        </w:trPr>
        <w:tc>
          <w:tcPr>
            <w:tcW w:w="0" w:type="dxa"/>
            <w:shd w:val="clear" w:color="auto" w:fill="FFFFFF"/>
            <w:tcMar>
              <w:top w:w="40" w:type="dxa"/>
              <w:left w:w="20" w:type="dxa"/>
              <w:bottom w:w="40" w:type="dxa"/>
              <w:right w:w="20" w:type="dxa"/>
            </w:tcMar>
            <w:vAlign w:val="center"/>
          </w:tcPr>
          <w:p w14:paraId="0545991A" w14:textId="77777777" w:rsidR="009A72F9" w:rsidRPr="00A742C7" w:rsidRDefault="009A51F2">
            <w:pPr>
              <w:jc w:val="center"/>
              <w:rPr>
                <w:rFonts w:cs="Times New Roman"/>
              </w:rPr>
            </w:pPr>
            <w:r w:rsidRPr="00A742C7">
              <w:rPr>
                <w:rFonts w:eastAsia="Times New Roman" w:cs="Times New Roman"/>
                <w:sz w:val="22"/>
              </w:rPr>
              <w:t>24</w:t>
            </w:r>
          </w:p>
        </w:tc>
        <w:tc>
          <w:tcPr>
            <w:tcW w:w="0" w:type="dxa"/>
            <w:shd w:val="clear" w:color="auto" w:fill="FFFFFF"/>
            <w:tcMar>
              <w:top w:w="40" w:type="dxa"/>
              <w:left w:w="200" w:type="dxa"/>
              <w:bottom w:w="40" w:type="dxa"/>
              <w:right w:w="200" w:type="dxa"/>
            </w:tcMar>
            <w:vAlign w:val="center"/>
          </w:tcPr>
          <w:p w14:paraId="5A0F2E98" w14:textId="77777777" w:rsidR="009A72F9" w:rsidRPr="00A742C7" w:rsidRDefault="009A51F2">
            <w:pPr>
              <w:jc w:val="center"/>
              <w:rPr>
                <w:rFonts w:cs="Times New Roman"/>
              </w:rPr>
            </w:pPr>
            <w:r w:rsidRPr="00A742C7">
              <w:rPr>
                <w:rFonts w:eastAsia="Times New Roman" w:cs="Times New Roman"/>
                <w:sz w:val="22"/>
              </w:rPr>
              <w:t>Котельная №38/86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№38)</w:t>
            </w:r>
          </w:p>
        </w:tc>
        <w:tc>
          <w:tcPr>
            <w:tcW w:w="0" w:type="dxa"/>
            <w:shd w:val="clear" w:color="auto" w:fill="FFFFFF"/>
            <w:tcMar>
              <w:top w:w="40" w:type="dxa"/>
              <w:left w:w="200" w:type="dxa"/>
              <w:bottom w:w="40" w:type="dxa"/>
              <w:right w:w="200" w:type="dxa"/>
            </w:tcMar>
            <w:vAlign w:val="center"/>
          </w:tcPr>
          <w:p w14:paraId="137B673F"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00349031"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3FE200F5" w14:textId="77777777">
        <w:trPr>
          <w:jc w:val="center"/>
        </w:trPr>
        <w:tc>
          <w:tcPr>
            <w:tcW w:w="0" w:type="dxa"/>
            <w:shd w:val="clear" w:color="auto" w:fill="FFFFFF"/>
            <w:tcMar>
              <w:top w:w="40" w:type="dxa"/>
              <w:left w:w="20" w:type="dxa"/>
              <w:bottom w:w="40" w:type="dxa"/>
              <w:right w:w="20" w:type="dxa"/>
            </w:tcMar>
            <w:vAlign w:val="center"/>
          </w:tcPr>
          <w:p w14:paraId="515A52B1" w14:textId="77777777" w:rsidR="009A72F9" w:rsidRPr="00A742C7" w:rsidRDefault="009A51F2">
            <w:pPr>
              <w:jc w:val="center"/>
              <w:rPr>
                <w:rFonts w:cs="Times New Roman"/>
              </w:rPr>
            </w:pPr>
            <w:r w:rsidRPr="00A742C7">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11233109" w14:textId="77777777" w:rsidR="009A72F9" w:rsidRPr="00A742C7" w:rsidRDefault="009A51F2">
            <w:pPr>
              <w:jc w:val="center"/>
              <w:rPr>
                <w:rFonts w:cs="Times New Roman"/>
              </w:rPr>
            </w:pPr>
            <w:r w:rsidRPr="00A742C7">
              <w:rPr>
                <w:rFonts w:eastAsia="Times New Roman" w:cs="Times New Roman"/>
                <w:sz w:val="22"/>
              </w:rPr>
              <w:t>Котельная №21/90 пгт.</w:t>
            </w:r>
            <w:r w:rsidR="00012C25" w:rsidRPr="00A742C7">
              <w:rPr>
                <w:rFonts w:eastAsia="Times New Roman" w:cs="Times New Roman"/>
                <w:sz w:val="22"/>
              </w:rPr>
              <w:t xml:space="preserve"> </w:t>
            </w:r>
            <w:r w:rsidRPr="00A742C7">
              <w:rPr>
                <w:rFonts w:eastAsia="Times New Roman" w:cs="Times New Roman"/>
                <w:sz w:val="22"/>
              </w:rPr>
              <w:t>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0" w:type="dxa"/>
            <w:shd w:val="clear" w:color="auto" w:fill="FFFFFF"/>
            <w:tcMar>
              <w:top w:w="40" w:type="dxa"/>
              <w:left w:w="200" w:type="dxa"/>
              <w:bottom w:w="40" w:type="dxa"/>
              <w:right w:w="200" w:type="dxa"/>
            </w:tcMar>
            <w:vAlign w:val="center"/>
          </w:tcPr>
          <w:p w14:paraId="0E1CECDB"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06B74516"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249D3A78" w14:textId="77777777">
        <w:trPr>
          <w:jc w:val="center"/>
        </w:trPr>
        <w:tc>
          <w:tcPr>
            <w:tcW w:w="0" w:type="dxa"/>
            <w:shd w:val="clear" w:color="auto" w:fill="FFFFFF"/>
            <w:tcMar>
              <w:top w:w="40" w:type="dxa"/>
              <w:left w:w="20" w:type="dxa"/>
              <w:bottom w:w="40" w:type="dxa"/>
              <w:right w:w="20" w:type="dxa"/>
            </w:tcMar>
            <w:vAlign w:val="center"/>
          </w:tcPr>
          <w:p w14:paraId="5C4B9809" w14:textId="77777777" w:rsidR="009A72F9" w:rsidRPr="00A742C7" w:rsidRDefault="009A51F2">
            <w:pPr>
              <w:jc w:val="center"/>
              <w:rPr>
                <w:rFonts w:cs="Times New Roman"/>
              </w:rPr>
            </w:pPr>
            <w:r w:rsidRPr="00A742C7">
              <w:rPr>
                <w:rFonts w:eastAsia="Times New Roman" w:cs="Times New Roman"/>
                <w:sz w:val="22"/>
              </w:rPr>
              <w:t>26</w:t>
            </w:r>
          </w:p>
        </w:tc>
        <w:tc>
          <w:tcPr>
            <w:tcW w:w="0" w:type="dxa"/>
            <w:shd w:val="clear" w:color="auto" w:fill="FFFFFF"/>
            <w:tcMar>
              <w:top w:w="40" w:type="dxa"/>
              <w:left w:w="200" w:type="dxa"/>
              <w:bottom w:w="40" w:type="dxa"/>
              <w:right w:w="200" w:type="dxa"/>
            </w:tcMar>
            <w:vAlign w:val="center"/>
          </w:tcPr>
          <w:p w14:paraId="5B1473B9" w14:textId="77777777" w:rsidR="009A72F9" w:rsidRPr="00A742C7" w:rsidRDefault="009A51F2">
            <w:pPr>
              <w:jc w:val="center"/>
              <w:rPr>
                <w:rFonts w:cs="Times New Roman"/>
              </w:rPr>
            </w:pPr>
            <w:r w:rsidRPr="00A742C7">
              <w:rPr>
                <w:rFonts w:eastAsia="Times New Roman" w:cs="Times New Roman"/>
                <w:sz w:val="22"/>
              </w:rPr>
              <w:t>Котельная №21/110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0" w:type="dxa"/>
            <w:shd w:val="clear" w:color="auto" w:fill="FFFFFF"/>
            <w:tcMar>
              <w:top w:w="40" w:type="dxa"/>
              <w:left w:w="200" w:type="dxa"/>
              <w:bottom w:w="40" w:type="dxa"/>
              <w:right w:w="200" w:type="dxa"/>
            </w:tcMar>
            <w:vAlign w:val="center"/>
          </w:tcPr>
          <w:p w14:paraId="3AA873F9"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6B75E348"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0959D328" w14:textId="77777777">
        <w:trPr>
          <w:jc w:val="center"/>
        </w:trPr>
        <w:tc>
          <w:tcPr>
            <w:tcW w:w="0" w:type="dxa"/>
            <w:shd w:val="clear" w:color="auto" w:fill="FFFFFF"/>
            <w:tcMar>
              <w:top w:w="40" w:type="dxa"/>
              <w:left w:w="20" w:type="dxa"/>
              <w:bottom w:w="40" w:type="dxa"/>
              <w:right w:w="20" w:type="dxa"/>
            </w:tcMar>
            <w:vAlign w:val="center"/>
          </w:tcPr>
          <w:p w14:paraId="3ED8C411" w14:textId="77777777" w:rsidR="009A72F9" w:rsidRPr="00A742C7" w:rsidRDefault="009A51F2">
            <w:pPr>
              <w:jc w:val="center"/>
              <w:rPr>
                <w:rFonts w:cs="Times New Roman"/>
              </w:rPr>
            </w:pPr>
            <w:r w:rsidRPr="00A742C7">
              <w:rPr>
                <w:rFonts w:eastAsia="Times New Roman" w:cs="Times New Roman"/>
                <w:sz w:val="22"/>
              </w:rPr>
              <w:t>27</w:t>
            </w:r>
          </w:p>
        </w:tc>
        <w:tc>
          <w:tcPr>
            <w:tcW w:w="0" w:type="dxa"/>
            <w:shd w:val="clear" w:color="auto" w:fill="FFFFFF"/>
            <w:tcMar>
              <w:top w:w="40" w:type="dxa"/>
              <w:left w:w="200" w:type="dxa"/>
              <w:bottom w:w="40" w:type="dxa"/>
              <w:right w:w="200" w:type="dxa"/>
            </w:tcMar>
            <w:vAlign w:val="center"/>
          </w:tcPr>
          <w:p w14:paraId="1CE69C0A" w14:textId="77777777" w:rsidR="009A72F9" w:rsidRPr="00A742C7" w:rsidRDefault="009A51F2">
            <w:pPr>
              <w:jc w:val="center"/>
              <w:rPr>
                <w:rFonts w:cs="Times New Roman"/>
              </w:rPr>
            </w:pPr>
            <w:r w:rsidRPr="00A742C7">
              <w:rPr>
                <w:rFonts w:eastAsia="Times New Roman" w:cs="Times New Roman"/>
                <w:sz w:val="22"/>
              </w:rPr>
              <w:t>Котельная №21/149 пгт. Печенга</w:t>
            </w:r>
            <w:r w:rsidR="00012C25" w:rsidRPr="00A742C7">
              <w:rPr>
                <w:rFonts w:eastAsia="Times New Roman" w:cs="Times New Roman"/>
                <w:sz w:val="22"/>
              </w:rPr>
              <w:t xml:space="preserve"> </w:t>
            </w:r>
            <w:r w:rsidRPr="00A742C7">
              <w:rPr>
                <w:rFonts w:eastAsia="Times New Roman" w:cs="Times New Roman"/>
                <w:sz w:val="22"/>
              </w:rPr>
              <w:t>(в.г. №21)</w:t>
            </w:r>
          </w:p>
        </w:tc>
        <w:tc>
          <w:tcPr>
            <w:tcW w:w="0" w:type="dxa"/>
            <w:shd w:val="clear" w:color="auto" w:fill="FFFFFF"/>
            <w:tcMar>
              <w:top w:w="40" w:type="dxa"/>
              <w:left w:w="200" w:type="dxa"/>
              <w:bottom w:w="40" w:type="dxa"/>
              <w:right w:w="200" w:type="dxa"/>
            </w:tcMar>
            <w:vAlign w:val="center"/>
          </w:tcPr>
          <w:p w14:paraId="55FCF9A2"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6501990F"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46353D7B" w14:textId="77777777">
        <w:trPr>
          <w:jc w:val="center"/>
        </w:trPr>
        <w:tc>
          <w:tcPr>
            <w:tcW w:w="0" w:type="dxa"/>
            <w:shd w:val="clear" w:color="auto" w:fill="FFFFFF"/>
            <w:tcMar>
              <w:top w:w="40" w:type="dxa"/>
              <w:left w:w="20" w:type="dxa"/>
              <w:bottom w:w="40" w:type="dxa"/>
              <w:right w:w="20" w:type="dxa"/>
            </w:tcMar>
            <w:vAlign w:val="center"/>
          </w:tcPr>
          <w:p w14:paraId="56065EED" w14:textId="77777777" w:rsidR="009A72F9" w:rsidRPr="00A742C7" w:rsidRDefault="009A51F2">
            <w:pPr>
              <w:jc w:val="center"/>
              <w:rPr>
                <w:rFonts w:cs="Times New Roman"/>
              </w:rPr>
            </w:pPr>
            <w:r w:rsidRPr="00A742C7">
              <w:rPr>
                <w:rFonts w:eastAsia="Times New Roman" w:cs="Times New Roman"/>
                <w:sz w:val="22"/>
              </w:rPr>
              <w:lastRenderedPageBreak/>
              <w:t>28</w:t>
            </w:r>
          </w:p>
        </w:tc>
        <w:tc>
          <w:tcPr>
            <w:tcW w:w="0" w:type="dxa"/>
            <w:shd w:val="clear" w:color="auto" w:fill="FFFFFF"/>
            <w:tcMar>
              <w:top w:w="40" w:type="dxa"/>
              <w:left w:w="200" w:type="dxa"/>
              <w:bottom w:w="40" w:type="dxa"/>
              <w:right w:w="200" w:type="dxa"/>
            </w:tcMar>
            <w:vAlign w:val="center"/>
          </w:tcPr>
          <w:p w14:paraId="4D74892E" w14:textId="77777777" w:rsidR="009A72F9" w:rsidRPr="00A742C7" w:rsidRDefault="009A51F2">
            <w:pPr>
              <w:jc w:val="center"/>
              <w:rPr>
                <w:rFonts w:cs="Times New Roman"/>
              </w:rPr>
            </w:pPr>
            <w:r w:rsidRPr="00A742C7">
              <w:rPr>
                <w:rFonts w:eastAsia="Times New Roman" w:cs="Times New Roman"/>
                <w:sz w:val="22"/>
              </w:rPr>
              <w:t>Котельная №12/150 н.п. Спутник (в.г. №12)</w:t>
            </w:r>
          </w:p>
        </w:tc>
        <w:tc>
          <w:tcPr>
            <w:tcW w:w="0" w:type="dxa"/>
            <w:shd w:val="clear" w:color="auto" w:fill="FFFFFF"/>
            <w:tcMar>
              <w:top w:w="40" w:type="dxa"/>
              <w:left w:w="200" w:type="dxa"/>
              <w:bottom w:w="40" w:type="dxa"/>
              <w:right w:w="200" w:type="dxa"/>
            </w:tcMar>
            <w:vAlign w:val="center"/>
          </w:tcPr>
          <w:p w14:paraId="0ABF96CF"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730948A8"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18BCC2F3" w14:textId="77777777">
        <w:trPr>
          <w:jc w:val="center"/>
        </w:trPr>
        <w:tc>
          <w:tcPr>
            <w:tcW w:w="0" w:type="dxa"/>
            <w:shd w:val="clear" w:color="auto" w:fill="FFFFFF"/>
            <w:tcMar>
              <w:top w:w="40" w:type="dxa"/>
              <w:left w:w="20" w:type="dxa"/>
              <w:bottom w:w="40" w:type="dxa"/>
              <w:right w:w="20" w:type="dxa"/>
            </w:tcMar>
            <w:vAlign w:val="center"/>
          </w:tcPr>
          <w:p w14:paraId="0384799E" w14:textId="77777777" w:rsidR="009A72F9" w:rsidRPr="00A742C7" w:rsidRDefault="009A51F2">
            <w:pPr>
              <w:jc w:val="center"/>
              <w:rPr>
                <w:rFonts w:cs="Times New Roman"/>
              </w:rPr>
            </w:pPr>
            <w:r w:rsidRPr="00A742C7">
              <w:rPr>
                <w:rFonts w:eastAsia="Times New Roman" w:cs="Times New Roman"/>
                <w:sz w:val="22"/>
              </w:rPr>
              <w:t>29</w:t>
            </w:r>
          </w:p>
        </w:tc>
        <w:tc>
          <w:tcPr>
            <w:tcW w:w="0" w:type="dxa"/>
            <w:shd w:val="clear" w:color="auto" w:fill="FFFFFF"/>
            <w:tcMar>
              <w:top w:w="40" w:type="dxa"/>
              <w:left w:w="200" w:type="dxa"/>
              <w:bottom w:w="40" w:type="dxa"/>
              <w:right w:w="200" w:type="dxa"/>
            </w:tcMar>
            <w:vAlign w:val="center"/>
          </w:tcPr>
          <w:p w14:paraId="0C3A6563" w14:textId="77777777" w:rsidR="009A72F9" w:rsidRPr="00A742C7" w:rsidRDefault="009A51F2">
            <w:pPr>
              <w:jc w:val="center"/>
              <w:rPr>
                <w:rFonts w:cs="Times New Roman"/>
              </w:rPr>
            </w:pPr>
            <w:r w:rsidRPr="00A742C7">
              <w:rPr>
                <w:rFonts w:eastAsia="Times New Roman" w:cs="Times New Roman"/>
                <w:sz w:val="22"/>
              </w:rPr>
              <w:t>Котельная №12/151 н.п. Спутник</w:t>
            </w:r>
            <w:r w:rsidR="00012C25" w:rsidRPr="00A742C7">
              <w:rPr>
                <w:rFonts w:eastAsia="Times New Roman" w:cs="Times New Roman"/>
                <w:sz w:val="22"/>
              </w:rPr>
              <w:t xml:space="preserve"> </w:t>
            </w:r>
            <w:r w:rsidRPr="00A742C7">
              <w:rPr>
                <w:rFonts w:eastAsia="Times New Roman" w:cs="Times New Roman"/>
                <w:sz w:val="22"/>
              </w:rPr>
              <w:t>(в.г. №12)</w:t>
            </w:r>
          </w:p>
        </w:tc>
        <w:tc>
          <w:tcPr>
            <w:tcW w:w="0" w:type="dxa"/>
            <w:shd w:val="clear" w:color="auto" w:fill="FFFFFF"/>
            <w:tcMar>
              <w:top w:w="40" w:type="dxa"/>
              <w:left w:w="200" w:type="dxa"/>
              <w:bottom w:w="40" w:type="dxa"/>
              <w:right w:w="200" w:type="dxa"/>
            </w:tcMar>
            <w:vAlign w:val="center"/>
          </w:tcPr>
          <w:p w14:paraId="37504947"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1E17F91E"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052D9674" w14:textId="77777777">
        <w:trPr>
          <w:jc w:val="center"/>
        </w:trPr>
        <w:tc>
          <w:tcPr>
            <w:tcW w:w="0" w:type="dxa"/>
            <w:shd w:val="clear" w:color="auto" w:fill="FFFFFF"/>
            <w:tcMar>
              <w:top w:w="40" w:type="dxa"/>
              <w:left w:w="20" w:type="dxa"/>
              <w:bottom w:w="40" w:type="dxa"/>
              <w:right w:w="20" w:type="dxa"/>
            </w:tcMar>
            <w:vAlign w:val="center"/>
          </w:tcPr>
          <w:p w14:paraId="1C8FAFF5" w14:textId="77777777" w:rsidR="009A72F9" w:rsidRPr="00A742C7" w:rsidRDefault="009A51F2">
            <w:pPr>
              <w:jc w:val="center"/>
              <w:rPr>
                <w:rFonts w:cs="Times New Roman"/>
              </w:rPr>
            </w:pPr>
            <w:r w:rsidRPr="00A742C7">
              <w:rPr>
                <w:rFonts w:eastAsia="Times New Roman" w:cs="Times New Roman"/>
                <w:sz w:val="22"/>
              </w:rPr>
              <w:t>30</w:t>
            </w:r>
          </w:p>
        </w:tc>
        <w:tc>
          <w:tcPr>
            <w:tcW w:w="0" w:type="dxa"/>
            <w:shd w:val="clear" w:color="auto" w:fill="FFFFFF"/>
            <w:tcMar>
              <w:top w:w="40" w:type="dxa"/>
              <w:left w:w="200" w:type="dxa"/>
              <w:bottom w:w="40" w:type="dxa"/>
              <w:right w:w="200" w:type="dxa"/>
            </w:tcMar>
            <w:vAlign w:val="center"/>
          </w:tcPr>
          <w:p w14:paraId="4F5E0F03" w14:textId="77777777" w:rsidR="009A72F9" w:rsidRPr="00A742C7" w:rsidRDefault="009A51F2">
            <w:pPr>
              <w:jc w:val="center"/>
              <w:rPr>
                <w:rFonts w:cs="Times New Roman"/>
              </w:rPr>
            </w:pPr>
            <w:r w:rsidRPr="00A742C7">
              <w:rPr>
                <w:rFonts w:eastAsia="Times New Roman" w:cs="Times New Roman"/>
                <w:sz w:val="22"/>
              </w:rPr>
              <w:t>Котельная №25/46 пгт. Печенга (в.г.</w:t>
            </w:r>
            <w:r w:rsidR="00012C25" w:rsidRPr="00A742C7">
              <w:rPr>
                <w:rFonts w:eastAsia="Times New Roman" w:cs="Times New Roman"/>
                <w:sz w:val="22"/>
              </w:rPr>
              <w:t xml:space="preserve"> </w:t>
            </w:r>
            <w:r w:rsidRPr="00A742C7">
              <w:rPr>
                <w:rFonts w:eastAsia="Times New Roman" w:cs="Times New Roman"/>
                <w:sz w:val="22"/>
              </w:rPr>
              <w:t>№25)</w:t>
            </w:r>
          </w:p>
        </w:tc>
        <w:tc>
          <w:tcPr>
            <w:tcW w:w="0" w:type="dxa"/>
            <w:shd w:val="clear" w:color="auto" w:fill="FFFFFF"/>
            <w:tcMar>
              <w:top w:w="40" w:type="dxa"/>
              <w:left w:w="200" w:type="dxa"/>
              <w:bottom w:w="40" w:type="dxa"/>
              <w:right w:w="200" w:type="dxa"/>
            </w:tcMar>
            <w:vAlign w:val="center"/>
          </w:tcPr>
          <w:p w14:paraId="6672CB17"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5CE62BDD"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6FB4039E" w14:textId="77777777">
        <w:trPr>
          <w:jc w:val="center"/>
        </w:trPr>
        <w:tc>
          <w:tcPr>
            <w:tcW w:w="0" w:type="dxa"/>
            <w:shd w:val="clear" w:color="auto" w:fill="FFFFFF"/>
            <w:tcMar>
              <w:top w:w="40" w:type="dxa"/>
              <w:left w:w="20" w:type="dxa"/>
              <w:bottom w:w="40" w:type="dxa"/>
              <w:right w:w="20" w:type="dxa"/>
            </w:tcMar>
            <w:vAlign w:val="center"/>
          </w:tcPr>
          <w:p w14:paraId="40F19976" w14:textId="77777777" w:rsidR="009A72F9" w:rsidRPr="00A742C7" w:rsidRDefault="009A51F2">
            <w:pPr>
              <w:jc w:val="center"/>
              <w:rPr>
                <w:rFonts w:cs="Times New Roman"/>
              </w:rPr>
            </w:pPr>
            <w:r w:rsidRPr="00A742C7">
              <w:rPr>
                <w:rFonts w:eastAsia="Times New Roman" w:cs="Times New Roman"/>
                <w:sz w:val="22"/>
              </w:rPr>
              <w:t>31</w:t>
            </w:r>
          </w:p>
        </w:tc>
        <w:tc>
          <w:tcPr>
            <w:tcW w:w="0" w:type="dxa"/>
            <w:shd w:val="clear" w:color="auto" w:fill="FFFFFF"/>
            <w:tcMar>
              <w:top w:w="40" w:type="dxa"/>
              <w:left w:w="200" w:type="dxa"/>
              <w:bottom w:w="40" w:type="dxa"/>
              <w:right w:w="200" w:type="dxa"/>
            </w:tcMar>
            <w:vAlign w:val="center"/>
          </w:tcPr>
          <w:p w14:paraId="0F991BFC" w14:textId="77777777" w:rsidR="009A72F9" w:rsidRPr="00A742C7" w:rsidRDefault="009A51F2">
            <w:pPr>
              <w:jc w:val="center"/>
              <w:rPr>
                <w:rFonts w:cs="Times New Roman"/>
              </w:rPr>
            </w:pPr>
            <w:r w:rsidRPr="00A742C7">
              <w:rPr>
                <w:rFonts w:eastAsia="Times New Roman" w:cs="Times New Roman"/>
                <w:sz w:val="22"/>
              </w:rPr>
              <w:t>Котельная №21/172 пгт. Печенга (в.г. №21)</w:t>
            </w:r>
          </w:p>
        </w:tc>
        <w:tc>
          <w:tcPr>
            <w:tcW w:w="0" w:type="dxa"/>
            <w:shd w:val="clear" w:color="auto" w:fill="FFFFFF"/>
            <w:tcMar>
              <w:top w:w="40" w:type="dxa"/>
              <w:left w:w="200" w:type="dxa"/>
              <w:bottom w:w="40" w:type="dxa"/>
              <w:right w:w="200" w:type="dxa"/>
            </w:tcMar>
            <w:vAlign w:val="center"/>
          </w:tcPr>
          <w:p w14:paraId="7FD35D66"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6AB2FD80"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1460AC21" w14:textId="77777777">
        <w:trPr>
          <w:jc w:val="center"/>
        </w:trPr>
        <w:tc>
          <w:tcPr>
            <w:tcW w:w="0" w:type="dxa"/>
            <w:shd w:val="clear" w:color="auto" w:fill="FFFFFF"/>
            <w:tcMar>
              <w:top w:w="40" w:type="dxa"/>
              <w:left w:w="20" w:type="dxa"/>
              <w:bottom w:w="40" w:type="dxa"/>
              <w:right w:w="20" w:type="dxa"/>
            </w:tcMar>
            <w:vAlign w:val="center"/>
          </w:tcPr>
          <w:p w14:paraId="67FBC8B8" w14:textId="77777777" w:rsidR="009A72F9" w:rsidRPr="00A742C7" w:rsidRDefault="009A51F2">
            <w:pPr>
              <w:jc w:val="center"/>
              <w:rPr>
                <w:rFonts w:cs="Times New Roman"/>
              </w:rPr>
            </w:pPr>
            <w:r w:rsidRPr="00A742C7">
              <w:rPr>
                <w:rFonts w:eastAsia="Times New Roman" w:cs="Times New Roman"/>
                <w:sz w:val="22"/>
              </w:rPr>
              <w:t>32</w:t>
            </w:r>
          </w:p>
        </w:tc>
        <w:tc>
          <w:tcPr>
            <w:tcW w:w="0" w:type="dxa"/>
            <w:shd w:val="clear" w:color="auto" w:fill="FFFFFF"/>
            <w:tcMar>
              <w:top w:w="40" w:type="dxa"/>
              <w:left w:w="200" w:type="dxa"/>
              <w:bottom w:w="40" w:type="dxa"/>
              <w:right w:w="200" w:type="dxa"/>
            </w:tcMar>
            <w:vAlign w:val="center"/>
          </w:tcPr>
          <w:p w14:paraId="415032A8" w14:textId="77777777" w:rsidR="009A72F9" w:rsidRPr="00A742C7" w:rsidRDefault="009A51F2">
            <w:pPr>
              <w:jc w:val="center"/>
              <w:rPr>
                <w:rFonts w:cs="Times New Roman"/>
              </w:rPr>
            </w:pPr>
            <w:r w:rsidRPr="00A742C7">
              <w:rPr>
                <w:rFonts w:eastAsia="Times New Roman" w:cs="Times New Roman"/>
                <w:sz w:val="22"/>
              </w:rPr>
              <w:t>Котельная №38/177 пгт. Печенга (в.г. №38)</w:t>
            </w:r>
          </w:p>
        </w:tc>
        <w:tc>
          <w:tcPr>
            <w:tcW w:w="0" w:type="dxa"/>
            <w:shd w:val="clear" w:color="auto" w:fill="FFFFFF"/>
            <w:tcMar>
              <w:top w:w="40" w:type="dxa"/>
              <w:left w:w="200" w:type="dxa"/>
              <w:bottom w:w="40" w:type="dxa"/>
              <w:right w:w="200" w:type="dxa"/>
            </w:tcMar>
            <w:vAlign w:val="center"/>
          </w:tcPr>
          <w:p w14:paraId="3CB41B84"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6490718A" w14:textId="77777777" w:rsidR="009A72F9" w:rsidRPr="00A742C7" w:rsidRDefault="009A51F2">
            <w:pPr>
              <w:jc w:val="center"/>
              <w:rPr>
                <w:rFonts w:cs="Times New Roman"/>
              </w:rPr>
            </w:pPr>
            <w:r w:rsidRPr="00A742C7">
              <w:rPr>
                <w:rFonts w:eastAsia="Times New Roman" w:cs="Times New Roman"/>
                <w:sz w:val="22"/>
              </w:rPr>
              <w:t>5</w:t>
            </w:r>
          </w:p>
        </w:tc>
      </w:tr>
      <w:tr w:rsidR="009A72F9" w:rsidRPr="00A742C7" w14:paraId="05D97D9E" w14:textId="77777777">
        <w:trPr>
          <w:jc w:val="center"/>
        </w:trPr>
        <w:tc>
          <w:tcPr>
            <w:tcW w:w="0" w:type="dxa"/>
            <w:shd w:val="clear" w:color="auto" w:fill="FFFFFF"/>
            <w:tcMar>
              <w:top w:w="40" w:type="dxa"/>
              <w:left w:w="20" w:type="dxa"/>
              <w:bottom w:w="40" w:type="dxa"/>
              <w:right w:w="20" w:type="dxa"/>
            </w:tcMar>
            <w:vAlign w:val="center"/>
          </w:tcPr>
          <w:p w14:paraId="5BB81E2A" w14:textId="77777777" w:rsidR="009A72F9" w:rsidRPr="00A742C7" w:rsidRDefault="009A51F2">
            <w:pPr>
              <w:jc w:val="center"/>
              <w:rPr>
                <w:rFonts w:cs="Times New Roman"/>
              </w:rPr>
            </w:pPr>
            <w:r w:rsidRPr="00A742C7">
              <w:rPr>
                <w:rFonts w:eastAsia="Times New Roman" w:cs="Times New Roman"/>
                <w:sz w:val="22"/>
              </w:rPr>
              <w:t>33</w:t>
            </w:r>
          </w:p>
        </w:tc>
        <w:tc>
          <w:tcPr>
            <w:tcW w:w="0" w:type="dxa"/>
            <w:shd w:val="clear" w:color="auto" w:fill="FFFFFF"/>
            <w:tcMar>
              <w:top w:w="40" w:type="dxa"/>
              <w:left w:w="200" w:type="dxa"/>
              <w:bottom w:w="40" w:type="dxa"/>
              <w:right w:w="200" w:type="dxa"/>
            </w:tcMar>
            <w:vAlign w:val="center"/>
          </w:tcPr>
          <w:p w14:paraId="416A2998" w14:textId="77777777" w:rsidR="009A72F9" w:rsidRPr="00A742C7" w:rsidRDefault="009A51F2">
            <w:pPr>
              <w:jc w:val="center"/>
              <w:rPr>
                <w:rFonts w:cs="Times New Roman"/>
              </w:rPr>
            </w:pPr>
            <w:r w:rsidRPr="00A742C7">
              <w:rPr>
                <w:rFonts w:eastAsia="Times New Roman" w:cs="Times New Roman"/>
                <w:sz w:val="22"/>
              </w:rPr>
              <w:t>Котельная №42/188 пгт. Печенга</w:t>
            </w:r>
            <w:r w:rsidR="00012C25" w:rsidRPr="00A742C7">
              <w:rPr>
                <w:rFonts w:eastAsia="Times New Roman" w:cs="Times New Roman"/>
                <w:sz w:val="22"/>
              </w:rPr>
              <w:t xml:space="preserve"> </w:t>
            </w:r>
            <w:r w:rsidRPr="00A742C7">
              <w:rPr>
                <w:rFonts w:eastAsia="Times New Roman" w:cs="Times New Roman"/>
                <w:sz w:val="22"/>
              </w:rPr>
              <w:t>(в.г. №42)</w:t>
            </w:r>
          </w:p>
        </w:tc>
        <w:tc>
          <w:tcPr>
            <w:tcW w:w="0" w:type="dxa"/>
            <w:shd w:val="clear" w:color="auto" w:fill="FFFFFF"/>
            <w:tcMar>
              <w:top w:w="40" w:type="dxa"/>
              <w:left w:w="200" w:type="dxa"/>
              <w:bottom w:w="40" w:type="dxa"/>
              <w:right w:w="200" w:type="dxa"/>
            </w:tcMar>
            <w:vAlign w:val="center"/>
          </w:tcPr>
          <w:p w14:paraId="20CA7B1F" w14:textId="77777777" w:rsidR="009A72F9" w:rsidRPr="00A742C7" w:rsidRDefault="009A51F2">
            <w:pPr>
              <w:jc w:val="center"/>
              <w:rPr>
                <w:rFonts w:cs="Times New Roman"/>
              </w:rPr>
            </w:pPr>
            <w:r w:rsidRPr="00A742C7">
              <w:rPr>
                <w:rFonts w:eastAsia="Times New Roman" w:cs="Times New Roman"/>
                <w:sz w:val="22"/>
              </w:rPr>
              <w:t>ФГБУ «ЦЖКУ» МО РФ</w:t>
            </w:r>
          </w:p>
        </w:tc>
        <w:tc>
          <w:tcPr>
            <w:tcW w:w="0" w:type="dxa"/>
            <w:shd w:val="clear" w:color="auto" w:fill="FFFFFF"/>
            <w:tcMar>
              <w:top w:w="40" w:type="dxa"/>
              <w:left w:w="200" w:type="dxa"/>
              <w:bottom w:w="40" w:type="dxa"/>
              <w:right w:w="200" w:type="dxa"/>
            </w:tcMar>
            <w:vAlign w:val="center"/>
          </w:tcPr>
          <w:p w14:paraId="12E21201" w14:textId="77777777" w:rsidR="009A72F9" w:rsidRPr="00A742C7" w:rsidRDefault="009A51F2">
            <w:pPr>
              <w:jc w:val="center"/>
              <w:rPr>
                <w:rFonts w:cs="Times New Roman"/>
              </w:rPr>
            </w:pPr>
            <w:r w:rsidRPr="00A742C7">
              <w:rPr>
                <w:rFonts w:eastAsia="Times New Roman" w:cs="Times New Roman"/>
                <w:sz w:val="22"/>
              </w:rPr>
              <w:t>5</w:t>
            </w:r>
          </w:p>
        </w:tc>
      </w:tr>
    </w:tbl>
    <w:p w14:paraId="03B4D44B" w14:textId="77777777" w:rsidR="009A51F2" w:rsidRPr="00A742C7" w:rsidRDefault="009A51F2" w:rsidP="009A51F2">
      <w:pPr>
        <w:pStyle w:val="a1"/>
        <w:rPr>
          <w:rFonts w:cs="Times New Roman"/>
          <w:lang w:eastAsia="ru-RU"/>
        </w:rPr>
      </w:pPr>
    </w:p>
    <w:p w14:paraId="4B40F612" w14:textId="77777777" w:rsidR="009A51F2" w:rsidRPr="00A742C7" w:rsidRDefault="009A51F2" w:rsidP="009A51F2">
      <w:pPr>
        <w:pStyle w:val="2"/>
        <w:ind w:left="0" w:firstLine="0"/>
      </w:pPr>
      <w:bookmarkStart w:id="391" w:name="_Toc204085795"/>
      <w:r w:rsidRPr="00A742C7">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391"/>
    </w:p>
    <w:p w14:paraId="162CEC8E" w14:textId="77777777" w:rsidR="009A51F2" w:rsidRPr="00A742C7" w:rsidRDefault="009A51F2" w:rsidP="009A51F2">
      <w:pPr>
        <w:pStyle w:val="a1"/>
        <w:rPr>
          <w:rFonts w:cs="Times New Roman"/>
          <w:lang w:eastAsia="ru-RU"/>
        </w:rPr>
      </w:pPr>
    </w:p>
    <w:p w14:paraId="547BB929" w14:textId="77777777" w:rsidR="009A51F2" w:rsidRPr="00A742C7" w:rsidRDefault="009A51F2" w:rsidP="009A51F2">
      <w:pPr>
        <w:ind w:firstLine="709"/>
        <w:jc w:val="both"/>
        <w:rPr>
          <w:rFonts w:eastAsia="Calibri" w:cs="Times New Roman"/>
          <w:szCs w:val="24"/>
          <w:lang w:eastAsia="ru-RU"/>
        </w:rPr>
      </w:pPr>
      <w:r w:rsidRPr="00A742C7">
        <w:rPr>
          <w:rFonts w:eastAsia="Calibri" w:cs="Times New Roman"/>
          <w:szCs w:val="24"/>
          <w:lang w:eastAsia="ru-RU"/>
        </w:rPr>
        <w:t>За период, предшествующий актуализации схемы теплоснабжения, изменений в границах систем теплоснабжения и утвержденных зон деятельности ЕТО не произошло.</w:t>
      </w:r>
    </w:p>
    <w:p w14:paraId="297B2EDD" w14:textId="77777777" w:rsidR="009A51F2" w:rsidRPr="00A742C7" w:rsidRDefault="009A51F2" w:rsidP="009A51F2">
      <w:pPr>
        <w:pStyle w:val="a1"/>
        <w:rPr>
          <w:rFonts w:cs="Times New Roman"/>
          <w:lang w:eastAsia="ru-RU"/>
        </w:rPr>
      </w:pPr>
    </w:p>
    <w:p w14:paraId="75C1AD5F" w14:textId="77777777" w:rsidR="009A72F9" w:rsidRPr="00A742C7" w:rsidRDefault="009A72F9">
      <w:pPr>
        <w:rPr>
          <w:rFonts w:cs="Times New Roman"/>
        </w:rPr>
        <w:sectPr w:rsidR="009A72F9" w:rsidRPr="00A742C7">
          <w:pgSz w:w="11906" w:h="16838"/>
          <w:pgMar w:top="1134" w:right="850" w:bottom="1134" w:left="1701" w:header="708" w:footer="708" w:gutter="0"/>
          <w:cols w:space="708"/>
          <w:docGrid w:linePitch="360"/>
        </w:sectPr>
      </w:pPr>
    </w:p>
    <w:bookmarkStart w:id="392" w:name="_Hlk112920051"/>
    <w:p w14:paraId="22251498" w14:textId="77777777" w:rsidR="009A51F2" w:rsidRPr="00A742C7" w:rsidRDefault="009A51F2" w:rsidP="009A51F2">
      <w:pPr>
        <w:pStyle w:val="2"/>
        <w:ind w:left="0" w:firstLine="0"/>
      </w:pPr>
      <w:r w:rsidRPr="00A742C7">
        <w:rPr>
          <w:sz w:val="28"/>
          <w:szCs w:val="28"/>
        </w:rPr>
        <w:lastRenderedPageBreak/>
        <w:fldChar w:fldCharType="begin"/>
      </w:r>
      <w:r w:rsidRPr="00A742C7">
        <w:rPr>
          <w:sz w:val="28"/>
          <w:szCs w:val="28"/>
        </w:rPr>
        <w:instrText xml:space="preserve"> HYPERLINK "file:///D:\\Source\\Ses\\Docs\\Оглавление%20том%202%20%20О.М..docx" \l "bookmark142" </w:instrText>
      </w:r>
      <w:r w:rsidRPr="00A742C7">
        <w:rPr>
          <w:sz w:val="28"/>
          <w:szCs w:val="28"/>
        </w:rPr>
        <w:fldChar w:fldCharType="separate"/>
      </w:r>
      <w:bookmarkStart w:id="393" w:name="_Toc112932044"/>
      <w:bookmarkStart w:id="394" w:name="_Toc45625289"/>
      <w:bookmarkStart w:id="395" w:name="_Toc204085796"/>
      <w:r w:rsidRPr="00A742C7">
        <w:rPr>
          <w:sz w:val="28"/>
          <w:szCs w:val="28"/>
        </w:rPr>
        <w:t xml:space="preserve">ГЛАВА 16. </w:t>
      </w:r>
      <w:r w:rsidRPr="00A742C7">
        <w:rPr>
          <w:sz w:val="28"/>
        </w:rPr>
        <w:t>РЕЕСТР МЕРОПРИЯТИЙ СХЕМЫ ТЕПЛОСНАБЖЕНИЯ</w:t>
      </w:r>
      <w:bookmarkEnd w:id="393"/>
      <w:bookmarkEnd w:id="394"/>
      <w:bookmarkEnd w:id="395"/>
      <w:r w:rsidRPr="00A742C7">
        <w:rPr>
          <w:sz w:val="28"/>
          <w:szCs w:val="28"/>
        </w:rPr>
        <w:t xml:space="preserve"> </w:t>
      </w:r>
      <w:r w:rsidRPr="00A742C7">
        <w:rPr>
          <w:sz w:val="28"/>
          <w:szCs w:val="28"/>
        </w:rPr>
        <w:fldChar w:fldCharType="end"/>
      </w:r>
    </w:p>
    <w:p w14:paraId="0393C119" w14:textId="77777777" w:rsidR="009A51F2" w:rsidRPr="00A742C7" w:rsidRDefault="009A51F2" w:rsidP="009A51F2">
      <w:pPr>
        <w:pStyle w:val="a1"/>
        <w:rPr>
          <w:rFonts w:cs="Times New Roman"/>
          <w:lang w:eastAsia="ru-RU"/>
        </w:rPr>
      </w:pPr>
    </w:p>
    <w:p w14:paraId="56638032" w14:textId="77777777" w:rsidR="009A51F2" w:rsidRPr="00A742C7" w:rsidRDefault="00080AB2" w:rsidP="009A51F2">
      <w:pPr>
        <w:pStyle w:val="2"/>
        <w:ind w:left="0" w:firstLine="0"/>
      </w:pPr>
      <w:hyperlink r:id="rId176" w:anchor="bookmark143" w:history="1">
        <w:bookmarkStart w:id="396" w:name="_Toc112932045"/>
        <w:bookmarkStart w:id="397" w:name="_Toc204085797"/>
        <w:r w:rsidR="009A51F2" w:rsidRPr="00A742C7">
          <w:t xml:space="preserve">Часть 1. </w:t>
        </w:r>
      </w:hyperlink>
      <w:hyperlink r:id="rId177" w:anchor="bookmark143" w:history="1"/>
      <w:r w:rsidR="009A51F2" w:rsidRPr="00A742C7">
        <w:t>ПЕРЕЧЕНЬ МЕРОПРИЯТИЙ ПО СТРОИТЕЛЬСТВУ, РЕКОНСТРУКЦИИ, ТЕХНИЧЕСКОМУ ПЕРЕВООРУЖЕНИЮ И (ИЛИ) МОДЕРНИЗАЦИИ ИСТОЧНИКОВ ТЕПЛОВОЙ ЭНЕРГИИ</w:t>
      </w:r>
      <w:bookmarkEnd w:id="396"/>
      <w:bookmarkEnd w:id="397"/>
    </w:p>
    <w:p w14:paraId="4239ED22" w14:textId="77777777" w:rsidR="009A51F2" w:rsidRPr="00A742C7" w:rsidRDefault="009A51F2" w:rsidP="009A51F2">
      <w:pPr>
        <w:spacing w:line="244" w:lineRule="auto"/>
        <w:ind w:right="-1" w:firstLine="567"/>
        <w:jc w:val="both"/>
        <w:rPr>
          <w:rFonts w:eastAsia="Times New Roman" w:cs="Times New Roman"/>
          <w:spacing w:val="-3"/>
        </w:rPr>
      </w:pPr>
    </w:p>
    <w:p w14:paraId="434B0B91" w14:textId="77777777" w:rsidR="009A51F2" w:rsidRPr="00A742C7" w:rsidRDefault="009A51F2" w:rsidP="009A51F2">
      <w:pPr>
        <w:pStyle w:val="a1"/>
        <w:ind w:firstLine="709"/>
        <w:rPr>
          <w:rFonts w:eastAsia="Times New Roman" w:cs="Times New Roman"/>
          <w:spacing w:val="-3"/>
        </w:rPr>
      </w:pPr>
      <w:r w:rsidRPr="00A742C7">
        <w:rPr>
          <w:rFonts w:eastAsia="Times New Roman" w:cs="Times New Roman"/>
          <w:spacing w:val="-3"/>
        </w:rPr>
        <w:t xml:space="preserve">В таблице 16.1.1 приведен перечень мероприятий по строительству, реконструкции, техническому перевооружению и (или) модернизации источников тепловой энергии. </w:t>
      </w:r>
    </w:p>
    <w:bookmarkEnd w:id="392"/>
    <w:p w14:paraId="08F294CE" w14:textId="77777777" w:rsidR="009A72F9" w:rsidRPr="00A742C7" w:rsidRDefault="009A51F2">
      <w:pPr>
        <w:spacing w:before="400" w:after="200"/>
        <w:rPr>
          <w:rFonts w:cs="Times New Roman"/>
        </w:rPr>
      </w:pPr>
      <w:r w:rsidRPr="00A742C7">
        <w:rPr>
          <w:rFonts w:cs="Times New Roman"/>
          <w:b/>
        </w:rPr>
        <w:t>Таблица 16.1.1 - Перечень мероприятий по строительству, реконструкции, техническому перевооружению и (или) модернизации источников тепловой энергии</w:t>
      </w:r>
    </w:p>
    <w:tbl>
      <w:tblPr>
        <w:tblW w:w="9542" w:type="dxa"/>
        <w:tblCellMar>
          <w:left w:w="0" w:type="dxa"/>
          <w:right w:w="0" w:type="dxa"/>
        </w:tblCellMar>
        <w:tblLook w:val="04A0" w:firstRow="1" w:lastRow="0" w:firstColumn="1" w:lastColumn="0" w:noHBand="0" w:noVBand="1"/>
      </w:tblPr>
      <w:tblGrid>
        <w:gridCol w:w="440"/>
        <w:gridCol w:w="5651"/>
        <w:gridCol w:w="1644"/>
        <w:gridCol w:w="7"/>
        <w:gridCol w:w="1793"/>
        <w:gridCol w:w="7"/>
      </w:tblGrid>
      <w:tr w:rsidR="00627CA9" w:rsidRPr="00A742C7" w14:paraId="0AF16FA4" w14:textId="77777777" w:rsidTr="00B958E5">
        <w:trPr>
          <w:gridAfter w:val="1"/>
          <w:wAfter w:w="7" w:type="dxa"/>
          <w:trHeight w:val="458"/>
          <w:tblHeader/>
        </w:trPr>
        <w:tc>
          <w:tcPr>
            <w:tcW w:w="440"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9A22A53" w14:textId="77777777" w:rsidR="00627CA9" w:rsidRPr="00A742C7" w:rsidRDefault="00627CA9" w:rsidP="00B958E5">
            <w:pPr>
              <w:jc w:val="center"/>
              <w:rPr>
                <w:color w:val="000000"/>
                <w:sz w:val="22"/>
              </w:rPr>
            </w:pPr>
            <w:r w:rsidRPr="00A742C7">
              <w:rPr>
                <w:color w:val="000000"/>
                <w:sz w:val="22"/>
              </w:rPr>
              <w:t>№</w:t>
            </w:r>
          </w:p>
        </w:tc>
        <w:tc>
          <w:tcPr>
            <w:tcW w:w="5651"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D3E8327" w14:textId="77777777" w:rsidR="00627CA9" w:rsidRPr="00A742C7" w:rsidRDefault="00627CA9" w:rsidP="00B958E5">
            <w:pPr>
              <w:jc w:val="center"/>
              <w:rPr>
                <w:color w:val="000000"/>
                <w:sz w:val="22"/>
              </w:rPr>
            </w:pPr>
            <w:r w:rsidRPr="00A742C7">
              <w:rPr>
                <w:color w:val="000000"/>
                <w:sz w:val="22"/>
              </w:rPr>
              <w:t>Наименование мероприятия</w:t>
            </w:r>
          </w:p>
        </w:tc>
        <w:tc>
          <w:tcPr>
            <w:tcW w:w="1644"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23A3036" w14:textId="77777777" w:rsidR="00627CA9" w:rsidRPr="00A742C7" w:rsidRDefault="00627CA9" w:rsidP="00B958E5">
            <w:pPr>
              <w:jc w:val="center"/>
              <w:rPr>
                <w:color w:val="000000"/>
                <w:sz w:val="22"/>
              </w:rPr>
            </w:pPr>
            <w:r w:rsidRPr="00A742C7">
              <w:rPr>
                <w:color w:val="000000"/>
                <w:sz w:val="22"/>
              </w:rPr>
              <w:t>Источник финансирования</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D582E35" w14:textId="77777777" w:rsidR="00627CA9" w:rsidRPr="00A742C7" w:rsidRDefault="00627CA9" w:rsidP="00B958E5">
            <w:pPr>
              <w:jc w:val="center"/>
              <w:rPr>
                <w:color w:val="000000"/>
                <w:sz w:val="22"/>
              </w:rPr>
            </w:pPr>
            <w:r w:rsidRPr="00A742C7">
              <w:rPr>
                <w:color w:val="000000"/>
                <w:sz w:val="22"/>
              </w:rPr>
              <w:t>Стоимость работ, тыс. руб.</w:t>
            </w:r>
          </w:p>
        </w:tc>
      </w:tr>
      <w:tr w:rsidR="00627CA9" w:rsidRPr="00A742C7" w14:paraId="2C23E359" w14:textId="77777777" w:rsidTr="00B958E5">
        <w:trPr>
          <w:gridAfter w:val="1"/>
          <w:wAfter w:w="7" w:type="dxa"/>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549C86" w14:textId="77777777" w:rsidR="00627CA9" w:rsidRPr="00A742C7" w:rsidRDefault="00627CA9" w:rsidP="00B958E5">
            <w:pPr>
              <w:rPr>
                <w:color w:val="000000"/>
                <w:sz w:val="22"/>
              </w:rPr>
            </w:pPr>
          </w:p>
        </w:tc>
        <w:tc>
          <w:tcPr>
            <w:tcW w:w="5651" w:type="dxa"/>
            <w:vMerge/>
            <w:tcBorders>
              <w:top w:val="single" w:sz="4" w:space="0" w:color="auto"/>
              <w:left w:val="single" w:sz="4" w:space="0" w:color="auto"/>
              <w:bottom w:val="single" w:sz="4" w:space="0" w:color="auto"/>
              <w:right w:val="single" w:sz="4" w:space="0" w:color="auto"/>
            </w:tcBorders>
            <w:vAlign w:val="center"/>
            <w:hideMark/>
          </w:tcPr>
          <w:p w14:paraId="2805B87E" w14:textId="77777777" w:rsidR="00627CA9" w:rsidRPr="00A742C7" w:rsidRDefault="00627CA9" w:rsidP="00B958E5">
            <w:pPr>
              <w:rPr>
                <w:color w:val="000000"/>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37E54" w14:textId="77777777" w:rsidR="00627CA9" w:rsidRPr="00A742C7" w:rsidRDefault="00627CA9" w:rsidP="00B958E5">
            <w:pPr>
              <w:rPr>
                <w:color w:val="000000"/>
                <w:sz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926470" w14:textId="77777777" w:rsidR="00627CA9" w:rsidRPr="00A742C7" w:rsidRDefault="00627CA9" w:rsidP="00B958E5">
            <w:pPr>
              <w:rPr>
                <w:color w:val="000000"/>
                <w:sz w:val="22"/>
              </w:rPr>
            </w:pPr>
          </w:p>
        </w:tc>
      </w:tr>
      <w:tr w:rsidR="00627CA9" w:rsidRPr="00A742C7" w14:paraId="5661E3DC" w14:textId="77777777" w:rsidTr="00B958E5">
        <w:trPr>
          <w:trHeight w:val="301"/>
        </w:trPr>
        <w:tc>
          <w:tcPr>
            <w:tcW w:w="9542" w:type="dxa"/>
            <w:gridSpan w:val="6"/>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77D58BD2" w14:textId="77777777" w:rsidR="00627CA9" w:rsidRPr="00A742C7" w:rsidRDefault="00627CA9" w:rsidP="00B958E5">
            <w:pPr>
              <w:rPr>
                <w:rFonts w:ascii="Calibri" w:hAnsi="Calibri" w:cs="Calibri"/>
                <w:color w:val="000000"/>
                <w:sz w:val="22"/>
              </w:rPr>
            </w:pPr>
            <w:r w:rsidRPr="00A742C7">
              <w:rPr>
                <w:i/>
                <w:iCs/>
                <w:color w:val="000000"/>
                <w:sz w:val="22"/>
              </w:rPr>
              <w:t>Реконструкция, техническое перевооружение и (или) модернизацию источников тепловой энергии</w:t>
            </w:r>
          </w:p>
        </w:tc>
      </w:tr>
      <w:tr w:rsidR="00627CA9" w:rsidRPr="00A742C7" w14:paraId="3D6C6552"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046F5068" w14:textId="77777777" w:rsidR="00627CA9" w:rsidRPr="00A742C7" w:rsidRDefault="00627CA9" w:rsidP="00B958E5">
            <w:pPr>
              <w:jc w:val="center"/>
              <w:rPr>
                <w:rFonts w:cs="Times New Roman"/>
                <w:color w:val="000000"/>
                <w:sz w:val="22"/>
              </w:rPr>
            </w:pPr>
            <w:r w:rsidRPr="00A742C7">
              <w:rPr>
                <w:color w:val="000000"/>
                <w:sz w:val="22"/>
              </w:rPr>
              <w:t>АО «МЭС»</w:t>
            </w:r>
          </w:p>
        </w:tc>
      </w:tr>
      <w:tr w:rsidR="00627CA9" w:rsidRPr="00A742C7" w14:paraId="6B6AFA89"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277D5D5" w14:textId="77777777" w:rsidR="00627CA9" w:rsidRPr="00A742C7" w:rsidRDefault="00627CA9" w:rsidP="00B958E5">
            <w:pPr>
              <w:ind w:firstLineChars="100" w:firstLine="220"/>
              <w:rPr>
                <w:color w:val="000000"/>
                <w:sz w:val="22"/>
              </w:rPr>
            </w:pPr>
            <w:r w:rsidRPr="00A742C7">
              <w:rPr>
                <w:color w:val="000000"/>
                <w:sz w:val="22"/>
              </w:rPr>
              <w:t>Котельная "Заполярный"</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52F417" w14:textId="77777777" w:rsidR="00627CA9" w:rsidRPr="00A742C7" w:rsidRDefault="00627CA9" w:rsidP="00B958E5">
            <w:pPr>
              <w:rPr>
                <w:rFonts w:ascii="Calibri" w:hAnsi="Calibri" w:cs="Calibri"/>
                <w:color w:val="000000"/>
                <w:sz w:val="22"/>
              </w:rPr>
            </w:pPr>
          </w:p>
        </w:tc>
      </w:tr>
      <w:tr w:rsidR="00627CA9" w:rsidRPr="00A742C7" w14:paraId="4C7E2B2A"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1A44FF" w14:textId="77777777" w:rsidR="00627CA9" w:rsidRPr="00A742C7" w:rsidRDefault="00627CA9" w:rsidP="00B958E5">
            <w:pPr>
              <w:jc w:val="center"/>
              <w:rPr>
                <w:rFonts w:cs="Times New Roman"/>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D59B6A" w14:textId="77777777" w:rsidR="00627CA9" w:rsidRPr="00A742C7" w:rsidRDefault="00627CA9" w:rsidP="00B958E5">
            <w:pPr>
              <w:rPr>
                <w:color w:val="000000"/>
                <w:sz w:val="22"/>
              </w:rPr>
            </w:pPr>
            <w:r w:rsidRPr="00A742C7">
              <w:rPr>
                <w:color w:val="000000"/>
                <w:sz w:val="22"/>
              </w:rPr>
              <w:t>Перевод котельной г. Заполярный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B814DD"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054D96"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5A2F49CC"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1F4AC287" w14:textId="77777777" w:rsidR="00627CA9" w:rsidRPr="00A742C7" w:rsidRDefault="00627CA9" w:rsidP="00B958E5">
            <w:pPr>
              <w:ind w:firstLineChars="100" w:firstLine="220"/>
              <w:rPr>
                <w:color w:val="000000"/>
                <w:sz w:val="22"/>
              </w:rPr>
            </w:pPr>
            <w:r w:rsidRPr="00A742C7">
              <w:rPr>
                <w:color w:val="000000"/>
                <w:sz w:val="22"/>
              </w:rPr>
              <w:t>Котельная ЭЦ-2 пгт. Никель</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2156779" w14:textId="77777777" w:rsidR="00627CA9" w:rsidRPr="00A742C7" w:rsidRDefault="00627CA9" w:rsidP="00B958E5">
            <w:pPr>
              <w:jc w:val="center"/>
              <w:rPr>
                <w:color w:val="000000"/>
                <w:sz w:val="22"/>
              </w:rPr>
            </w:pPr>
            <w:r w:rsidRPr="00A742C7">
              <w:rPr>
                <w:color w:val="000000"/>
                <w:sz w:val="22"/>
              </w:rPr>
              <w:t> </w:t>
            </w:r>
          </w:p>
        </w:tc>
      </w:tr>
      <w:tr w:rsidR="00627CA9" w:rsidRPr="00A742C7" w14:paraId="62CCCB12"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2F03D4"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B2CB5D" w14:textId="77777777" w:rsidR="00627CA9" w:rsidRPr="00A742C7" w:rsidRDefault="00627CA9" w:rsidP="00B958E5">
            <w:pPr>
              <w:rPr>
                <w:color w:val="000000"/>
                <w:sz w:val="22"/>
              </w:rPr>
            </w:pPr>
            <w:r w:rsidRPr="00A742C7">
              <w:rPr>
                <w:color w:val="000000"/>
                <w:sz w:val="22"/>
              </w:rPr>
              <w:t>Замена аккумуляторного бака РВС-1000 ст. № 1</w:t>
            </w:r>
          </w:p>
        </w:tc>
        <w:tc>
          <w:tcPr>
            <w:tcW w:w="1644"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305F1D" w14:textId="77777777" w:rsidR="00627CA9" w:rsidRPr="00A742C7" w:rsidRDefault="00627CA9" w:rsidP="00B958E5">
            <w:pPr>
              <w:jc w:val="center"/>
              <w:rPr>
                <w:color w:val="000000"/>
                <w:sz w:val="22"/>
              </w:rPr>
            </w:pPr>
            <w:r w:rsidRPr="00A742C7">
              <w:rPr>
                <w:color w:val="000000"/>
                <w:sz w:val="22"/>
              </w:rPr>
              <w:t>ИП (амортизация, прибыль направленная на инвестиции, иные собственные средства)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BDBB72" w14:textId="77777777" w:rsidR="00627CA9" w:rsidRPr="00A742C7" w:rsidRDefault="00627CA9" w:rsidP="00B958E5">
            <w:pPr>
              <w:jc w:val="center"/>
              <w:rPr>
                <w:color w:val="000000"/>
                <w:sz w:val="22"/>
              </w:rPr>
            </w:pPr>
            <w:r w:rsidRPr="00A742C7">
              <w:rPr>
                <w:color w:val="000000"/>
                <w:sz w:val="22"/>
              </w:rPr>
              <w:t>29286,0</w:t>
            </w:r>
          </w:p>
        </w:tc>
      </w:tr>
      <w:tr w:rsidR="00627CA9" w:rsidRPr="00A742C7" w14:paraId="73288B21"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975664"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DA26E5" w14:textId="77777777" w:rsidR="00627CA9" w:rsidRPr="00A742C7" w:rsidRDefault="00627CA9" w:rsidP="00B958E5">
            <w:pPr>
              <w:rPr>
                <w:color w:val="000000"/>
                <w:sz w:val="22"/>
              </w:rPr>
            </w:pPr>
            <w:r w:rsidRPr="00A742C7">
              <w:rPr>
                <w:color w:val="000000"/>
                <w:sz w:val="22"/>
              </w:rPr>
              <w:t>Установка автоматизированной запорной арматуры с электроприводом на водогрейных котлах ПТВМ-50 ст. № 7 и 8 (ДУ 400)</w:t>
            </w:r>
          </w:p>
        </w:tc>
        <w:tc>
          <w:tcPr>
            <w:tcW w:w="0" w:type="auto"/>
            <w:vMerge/>
            <w:tcBorders>
              <w:top w:val="nil"/>
              <w:left w:val="single" w:sz="4" w:space="0" w:color="auto"/>
              <w:bottom w:val="single" w:sz="4" w:space="0" w:color="auto"/>
              <w:right w:val="single" w:sz="4" w:space="0" w:color="auto"/>
            </w:tcBorders>
            <w:vAlign w:val="center"/>
            <w:hideMark/>
          </w:tcPr>
          <w:p w14:paraId="411326F6"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CA8A4E" w14:textId="77777777" w:rsidR="00627CA9" w:rsidRPr="00A742C7" w:rsidRDefault="00627CA9" w:rsidP="00B958E5">
            <w:pPr>
              <w:jc w:val="center"/>
              <w:rPr>
                <w:color w:val="000000"/>
                <w:sz w:val="22"/>
              </w:rPr>
            </w:pPr>
            <w:r w:rsidRPr="00A742C7">
              <w:rPr>
                <w:color w:val="000000"/>
                <w:sz w:val="22"/>
              </w:rPr>
              <w:t>1281,3</w:t>
            </w:r>
          </w:p>
        </w:tc>
      </w:tr>
      <w:tr w:rsidR="00627CA9" w:rsidRPr="00A742C7" w14:paraId="0573DF06"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6E650D" w14:textId="77777777" w:rsidR="00627CA9" w:rsidRPr="00A742C7" w:rsidRDefault="00627CA9" w:rsidP="00B958E5">
            <w:pPr>
              <w:jc w:val="center"/>
              <w:rPr>
                <w:color w:val="000000"/>
                <w:sz w:val="22"/>
              </w:rPr>
            </w:pPr>
            <w:r w:rsidRPr="00A742C7">
              <w:rPr>
                <w:color w:val="000000"/>
                <w:sz w:val="22"/>
              </w:rPr>
              <w:t>3</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278B80" w14:textId="77777777" w:rsidR="00627CA9" w:rsidRPr="00A742C7" w:rsidRDefault="00627CA9" w:rsidP="00B958E5">
            <w:pPr>
              <w:rPr>
                <w:color w:val="000000"/>
                <w:sz w:val="22"/>
              </w:rPr>
            </w:pPr>
            <w:r w:rsidRPr="00A742C7">
              <w:rPr>
                <w:color w:val="000000"/>
                <w:sz w:val="22"/>
              </w:rPr>
              <w:t>Замена пароводяных подогревателей ППРУ-630</w:t>
            </w:r>
          </w:p>
        </w:tc>
        <w:tc>
          <w:tcPr>
            <w:tcW w:w="0" w:type="auto"/>
            <w:vMerge/>
            <w:tcBorders>
              <w:top w:val="nil"/>
              <w:left w:val="single" w:sz="4" w:space="0" w:color="auto"/>
              <w:bottom w:val="single" w:sz="4" w:space="0" w:color="auto"/>
              <w:right w:val="single" w:sz="4" w:space="0" w:color="auto"/>
            </w:tcBorders>
            <w:vAlign w:val="center"/>
            <w:hideMark/>
          </w:tcPr>
          <w:p w14:paraId="331F7701"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254278" w14:textId="77777777" w:rsidR="00627CA9" w:rsidRPr="00A742C7" w:rsidRDefault="00627CA9" w:rsidP="00B958E5">
            <w:pPr>
              <w:jc w:val="center"/>
              <w:rPr>
                <w:color w:val="000000"/>
                <w:sz w:val="22"/>
              </w:rPr>
            </w:pPr>
            <w:r w:rsidRPr="00A742C7">
              <w:rPr>
                <w:color w:val="000000"/>
                <w:sz w:val="22"/>
              </w:rPr>
              <w:t>4807,0</w:t>
            </w:r>
          </w:p>
        </w:tc>
      </w:tr>
      <w:tr w:rsidR="00627CA9" w:rsidRPr="00A742C7" w14:paraId="7570DF4E"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3F8C19" w14:textId="77777777" w:rsidR="00627CA9" w:rsidRPr="00A742C7" w:rsidRDefault="00627CA9" w:rsidP="00B958E5">
            <w:pPr>
              <w:jc w:val="center"/>
              <w:rPr>
                <w:color w:val="000000"/>
                <w:sz w:val="22"/>
              </w:rPr>
            </w:pPr>
            <w:r w:rsidRPr="00A742C7">
              <w:rPr>
                <w:color w:val="000000"/>
                <w:sz w:val="22"/>
              </w:rPr>
              <w:t>4</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EE6749" w14:textId="77777777" w:rsidR="00627CA9" w:rsidRPr="00A742C7" w:rsidRDefault="00627CA9" w:rsidP="00B958E5">
            <w:pPr>
              <w:rPr>
                <w:color w:val="000000"/>
                <w:sz w:val="22"/>
              </w:rPr>
            </w:pPr>
            <w:r w:rsidRPr="00A742C7">
              <w:rPr>
                <w:color w:val="000000"/>
                <w:sz w:val="22"/>
              </w:rPr>
              <w:t>Достижение плановых значений показателей надежности и энергетической эффективности путем замены поверхностей нагрева водогрейного котла ПТВМ-50 ст. № 8</w:t>
            </w:r>
          </w:p>
        </w:tc>
        <w:tc>
          <w:tcPr>
            <w:tcW w:w="0" w:type="auto"/>
            <w:vMerge/>
            <w:tcBorders>
              <w:top w:val="nil"/>
              <w:left w:val="single" w:sz="4" w:space="0" w:color="auto"/>
              <w:bottom w:val="single" w:sz="4" w:space="0" w:color="auto"/>
              <w:right w:val="single" w:sz="4" w:space="0" w:color="auto"/>
            </w:tcBorders>
            <w:vAlign w:val="center"/>
            <w:hideMark/>
          </w:tcPr>
          <w:p w14:paraId="45FD2AF2"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C654E13" w14:textId="77777777" w:rsidR="00627CA9" w:rsidRPr="00A742C7" w:rsidRDefault="00627CA9" w:rsidP="00B958E5">
            <w:pPr>
              <w:jc w:val="center"/>
              <w:rPr>
                <w:color w:val="000000"/>
                <w:sz w:val="22"/>
              </w:rPr>
            </w:pPr>
            <w:r w:rsidRPr="00A742C7">
              <w:rPr>
                <w:color w:val="000000"/>
                <w:sz w:val="22"/>
              </w:rPr>
              <w:t>40687,5</w:t>
            </w:r>
          </w:p>
        </w:tc>
      </w:tr>
      <w:tr w:rsidR="00627CA9" w:rsidRPr="00A742C7" w14:paraId="66F65DEB"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6339A37" w14:textId="77777777" w:rsidR="00627CA9" w:rsidRPr="00A742C7" w:rsidRDefault="00627CA9" w:rsidP="00B958E5">
            <w:pPr>
              <w:jc w:val="center"/>
              <w:rPr>
                <w:color w:val="000000"/>
                <w:sz w:val="22"/>
              </w:rPr>
            </w:pPr>
            <w:r w:rsidRPr="00A742C7">
              <w:rPr>
                <w:color w:val="000000"/>
                <w:sz w:val="22"/>
              </w:rPr>
              <w:t>5</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AFF298" w14:textId="77777777" w:rsidR="00627CA9" w:rsidRPr="00A742C7" w:rsidRDefault="00627CA9" w:rsidP="00B958E5">
            <w:pPr>
              <w:rPr>
                <w:color w:val="000000"/>
                <w:sz w:val="22"/>
              </w:rPr>
            </w:pPr>
            <w:r w:rsidRPr="00A742C7">
              <w:rPr>
                <w:color w:val="000000"/>
                <w:sz w:val="22"/>
              </w:rPr>
              <w:t>Достижение плановых значений показателей надежности и энергетической эффективности путем замены поверхностей нагрева водогрейного котла КВГМ-50 ст. № 9</w:t>
            </w:r>
          </w:p>
        </w:tc>
        <w:tc>
          <w:tcPr>
            <w:tcW w:w="0" w:type="auto"/>
            <w:vMerge/>
            <w:tcBorders>
              <w:top w:val="nil"/>
              <w:left w:val="single" w:sz="4" w:space="0" w:color="auto"/>
              <w:bottom w:val="single" w:sz="4" w:space="0" w:color="auto"/>
              <w:right w:val="single" w:sz="4" w:space="0" w:color="auto"/>
            </w:tcBorders>
            <w:vAlign w:val="center"/>
            <w:hideMark/>
          </w:tcPr>
          <w:p w14:paraId="6CFA770D"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B612A6" w14:textId="77777777" w:rsidR="00627CA9" w:rsidRPr="00A742C7" w:rsidRDefault="00627CA9" w:rsidP="00B958E5">
            <w:pPr>
              <w:jc w:val="center"/>
              <w:rPr>
                <w:color w:val="000000"/>
                <w:sz w:val="22"/>
              </w:rPr>
            </w:pPr>
            <w:r w:rsidRPr="00A742C7">
              <w:rPr>
                <w:color w:val="000000"/>
                <w:sz w:val="22"/>
              </w:rPr>
              <w:t>31477,7</w:t>
            </w:r>
          </w:p>
        </w:tc>
      </w:tr>
      <w:tr w:rsidR="00627CA9" w:rsidRPr="00A742C7" w14:paraId="08F41F14"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7DE4A1" w14:textId="77777777" w:rsidR="00627CA9" w:rsidRPr="00A742C7" w:rsidRDefault="00627CA9" w:rsidP="00B958E5">
            <w:pPr>
              <w:jc w:val="center"/>
              <w:rPr>
                <w:color w:val="000000"/>
                <w:sz w:val="22"/>
              </w:rPr>
            </w:pPr>
            <w:r w:rsidRPr="00A742C7">
              <w:rPr>
                <w:color w:val="000000"/>
                <w:sz w:val="22"/>
              </w:rPr>
              <w:t>6</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B8A950" w14:textId="77777777" w:rsidR="00627CA9" w:rsidRPr="00A742C7" w:rsidRDefault="00627CA9" w:rsidP="00B958E5">
            <w:pPr>
              <w:rPr>
                <w:color w:val="000000"/>
                <w:sz w:val="22"/>
              </w:rPr>
            </w:pPr>
            <w:r w:rsidRPr="00A742C7">
              <w:rPr>
                <w:color w:val="000000"/>
                <w:sz w:val="22"/>
              </w:rPr>
              <w:t>Мероприятия по приведению состояния кровли здания котельной п.г.т. Никель в соответствие требованиям промышленной безопасности с применением энергосберегающих технологий</w:t>
            </w:r>
          </w:p>
        </w:tc>
        <w:tc>
          <w:tcPr>
            <w:tcW w:w="0" w:type="auto"/>
            <w:vMerge/>
            <w:tcBorders>
              <w:top w:val="nil"/>
              <w:left w:val="single" w:sz="4" w:space="0" w:color="auto"/>
              <w:bottom w:val="single" w:sz="4" w:space="0" w:color="auto"/>
              <w:right w:val="single" w:sz="4" w:space="0" w:color="auto"/>
            </w:tcBorders>
            <w:vAlign w:val="center"/>
            <w:hideMark/>
          </w:tcPr>
          <w:p w14:paraId="13443E14"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0E3AD7" w14:textId="77777777" w:rsidR="00627CA9" w:rsidRPr="00A742C7" w:rsidRDefault="00627CA9" w:rsidP="00B958E5">
            <w:pPr>
              <w:jc w:val="center"/>
              <w:rPr>
                <w:color w:val="000000"/>
                <w:sz w:val="22"/>
              </w:rPr>
            </w:pPr>
            <w:r w:rsidRPr="00A742C7">
              <w:rPr>
                <w:color w:val="000000"/>
                <w:sz w:val="22"/>
              </w:rPr>
              <w:t>66547,6</w:t>
            </w:r>
          </w:p>
        </w:tc>
      </w:tr>
      <w:tr w:rsidR="00627CA9" w:rsidRPr="00A742C7" w14:paraId="704BF71F"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58F4FF" w14:textId="77777777" w:rsidR="00627CA9" w:rsidRPr="00A742C7" w:rsidRDefault="00627CA9" w:rsidP="00B958E5">
            <w:pPr>
              <w:jc w:val="center"/>
              <w:rPr>
                <w:color w:val="000000"/>
                <w:sz w:val="22"/>
              </w:rPr>
            </w:pPr>
            <w:r w:rsidRPr="00A742C7">
              <w:rPr>
                <w:color w:val="000000"/>
                <w:sz w:val="22"/>
              </w:rPr>
              <w:t>7</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BB8CFE" w14:textId="77777777" w:rsidR="00627CA9" w:rsidRPr="00A742C7" w:rsidRDefault="00627CA9" w:rsidP="00B958E5">
            <w:pPr>
              <w:rPr>
                <w:color w:val="000000"/>
                <w:sz w:val="22"/>
              </w:rPr>
            </w:pPr>
            <w:r w:rsidRPr="00A742C7">
              <w:rPr>
                <w:color w:val="000000"/>
                <w:sz w:val="22"/>
              </w:rPr>
              <w:t>Мероприятия по приведению состояния фасада здания котельной п.г.т. Никель в соответствие требованиям промышленной безопасности с применением энергосберегающих технологий</w:t>
            </w:r>
          </w:p>
        </w:tc>
        <w:tc>
          <w:tcPr>
            <w:tcW w:w="0" w:type="auto"/>
            <w:vMerge/>
            <w:tcBorders>
              <w:top w:val="nil"/>
              <w:left w:val="single" w:sz="4" w:space="0" w:color="auto"/>
              <w:bottom w:val="single" w:sz="4" w:space="0" w:color="auto"/>
              <w:right w:val="single" w:sz="4" w:space="0" w:color="auto"/>
            </w:tcBorders>
            <w:vAlign w:val="center"/>
            <w:hideMark/>
          </w:tcPr>
          <w:p w14:paraId="611CA225"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855649" w14:textId="77777777" w:rsidR="00627CA9" w:rsidRPr="00A742C7" w:rsidRDefault="00627CA9" w:rsidP="00B958E5">
            <w:pPr>
              <w:jc w:val="center"/>
              <w:rPr>
                <w:color w:val="000000"/>
                <w:sz w:val="22"/>
              </w:rPr>
            </w:pPr>
            <w:r w:rsidRPr="00A742C7">
              <w:rPr>
                <w:color w:val="000000"/>
                <w:sz w:val="22"/>
              </w:rPr>
              <w:t>60021,1</w:t>
            </w:r>
          </w:p>
        </w:tc>
      </w:tr>
      <w:tr w:rsidR="00627CA9" w:rsidRPr="00A742C7" w14:paraId="288B25B2"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5460D7" w14:textId="77777777" w:rsidR="00627CA9" w:rsidRPr="00A742C7" w:rsidRDefault="00627CA9" w:rsidP="00B958E5">
            <w:pPr>
              <w:jc w:val="center"/>
              <w:rPr>
                <w:color w:val="000000"/>
                <w:sz w:val="22"/>
              </w:rPr>
            </w:pPr>
            <w:r w:rsidRPr="00A742C7">
              <w:rPr>
                <w:color w:val="000000"/>
                <w:sz w:val="22"/>
              </w:rPr>
              <w:t>8</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13E642" w14:textId="77777777" w:rsidR="00627CA9" w:rsidRPr="00A742C7" w:rsidRDefault="00627CA9" w:rsidP="00B958E5">
            <w:pPr>
              <w:rPr>
                <w:color w:val="000000"/>
                <w:sz w:val="22"/>
              </w:rPr>
            </w:pPr>
            <w:r w:rsidRPr="00A742C7">
              <w:rPr>
                <w:color w:val="000000"/>
                <w:sz w:val="22"/>
              </w:rPr>
              <w:t>Перевод котельной ЭЦ-2 п.г.т. Никель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7536C3"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C2A6F0"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00ABE4A5"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7D31F5B4" w14:textId="77777777" w:rsidR="00627CA9" w:rsidRPr="00A742C7" w:rsidRDefault="00627CA9" w:rsidP="00B958E5">
            <w:pPr>
              <w:jc w:val="center"/>
              <w:rPr>
                <w:color w:val="000000"/>
                <w:sz w:val="22"/>
              </w:rPr>
            </w:pPr>
            <w:r w:rsidRPr="00A742C7">
              <w:rPr>
                <w:color w:val="000000"/>
                <w:sz w:val="22"/>
              </w:rPr>
              <w:t>ПАО «ТГК-1»</w:t>
            </w:r>
          </w:p>
        </w:tc>
      </w:tr>
      <w:tr w:rsidR="00627CA9" w:rsidRPr="00A742C7" w14:paraId="76CCF467"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5D6F30EE" w14:textId="77777777" w:rsidR="00627CA9" w:rsidRPr="00A742C7" w:rsidRDefault="00627CA9" w:rsidP="00B958E5">
            <w:pPr>
              <w:ind w:firstLineChars="100" w:firstLine="220"/>
              <w:rPr>
                <w:color w:val="000000"/>
                <w:sz w:val="22"/>
              </w:rPr>
            </w:pPr>
            <w:r w:rsidRPr="00A742C7">
              <w:rPr>
                <w:color w:val="000000"/>
                <w:sz w:val="22"/>
              </w:rPr>
              <w:t>Электрокотельная "К-15" нп. Раякоски</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B51400" w14:textId="77777777" w:rsidR="00627CA9" w:rsidRPr="00A742C7" w:rsidRDefault="00627CA9" w:rsidP="00B958E5">
            <w:pPr>
              <w:jc w:val="center"/>
              <w:rPr>
                <w:color w:val="000000"/>
                <w:sz w:val="22"/>
              </w:rPr>
            </w:pPr>
            <w:r w:rsidRPr="00A742C7">
              <w:rPr>
                <w:color w:val="000000"/>
                <w:sz w:val="22"/>
              </w:rPr>
              <w:t> </w:t>
            </w:r>
          </w:p>
        </w:tc>
      </w:tr>
      <w:tr w:rsidR="00627CA9" w:rsidRPr="00A742C7" w14:paraId="78B2420F"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C8FA4C"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36F838"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3DD688A"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005B11"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7CB15A89"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699D4410" w14:textId="77777777" w:rsidR="00627CA9" w:rsidRPr="00A742C7" w:rsidRDefault="00627CA9" w:rsidP="00B958E5">
            <w:pPr>
              <w:ind w:firstLineChars="100" w:firstLine="220"/>
              <w:rPr>
                <w:color w:val="000000"/>
                <w:sz w:val="22"/>
              </w:rPr>
            </w:pPr>
            <w:r w:rsidRPr="00A742C7">
              <w:rPr>
                <w:color w:val="000000"/>
                <w:sz w:val="22"/>
              </w:rPr>
              <w:lastRenderedPageBreak/>
              <w:t>Электрокотельная "М-4" нп. Раякоски</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491B83" w14:textId="77777777" w:rsidR="00627CA9" w:rsidRPr="00A742C7" w:rsidRDefault="00627CA9" w:rsidP="00B958E5">
            <w:pPr>
              <w:jc w:val="center"/>
              <w:rPr>
                <w:color w:val="000000"/>
                <w:sz w:val="22"/>
              </w:rPr>
            </w:pPr>
            <w:r w:rsidRPr="00A742C7">
              <w:rPr>
                <w:color w:val="000000"/>
                <w:sz w:val="22"/>
              </w:rPr>
              <w:t> </w:t>
            </w:r>
          </w:p>
        </w:tc>
      </w:tr>
      <w:tr w:rsidR="00627CA9" w:rsidRPr="00A742C7" w14:paraId="561925ED"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EB33D4"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3021CE"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D8DDB38"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1F9EBB"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7203B7CD"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1DD0E591" w14:textId="77777777" w:rsidR="00627CA9" w:rsidRPr="00A742C7" w:rsidRDefault="00627CA9" w:rsidP="00B958E5">
            <w:pPr>
              <w:jc w:val="center"/>
              <w:rPr>
                <w:color w:val="000000"/>
                <w:sz w:val="22"/>
              </w:rPr>
            </w:pPr>
            <w:r w:rsidRPr="00A742C7">
              <w:rPr>
                <w:color w:val="000000"/>
                <w:sz w:val="22"/>
              </w:rPr>
              <w:t>ООО «Теплонорд»</w:t>
            </w:r>
          </w:p>
        </w:tc>
      </w:tr>
      <w:tr w:rsidR="00627CA9" w:rsidRPr="00A742C7" w14:paraId="22D0C1F2"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13AF224B" w14:textId="77777777" w:rsidR="00627CA9" w:rsidRPr="00A742C7" w:rsidRDefault="00627CA9" w:rsidP="00B958E5">
            <w:pPr>
              <w:ind w:firstLineChars="100" w:firstLine="220"/>
              <w:rPr>
                <w:color w:val="000000"/>
                <w:sz w:val="22"/>
              </w:rPr>
            </w:pPr>
            <w:r w:rsidRPr="00A742C7">
              <w:rPr>
                <w:color w:val="000000"/>
                <w:sz w:val="22"/>
              </w:rPr>
              <w:t>Котельная № 51 нп. Корзуново</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C36399" w14:textId="77777777" w:rsidR="00627CA9" w:rsidRPr="00A742C7" w:rsidRDefault="00627CA9" w:rsidP="00B958E5">
            <w:pPr>
              <w:jc w:val="center"/>
              <w:rPr>
                <w:color w:val="000000"/>
                <w:sz w:val="22"/>
              </w:rPr>
            </w:pPr>
            <w:r w:rsidRPr="00A742C7">
              <w:rPr>
                <w:color w:val="000000"/>
                <w:sz w:val="22"/>
              </w:rPr>
              <w:t> </w:t>
            </w:r>
          </w:p>
        </w:tc>
      </w:tr>
      <w:tr w:rsidR="00627CA9" w:rsidRPr="00A742C7" w14:paraId="08A1D798"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AD20D4"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D13C88" w14:textId="77777777" w:rsidR="00627CA9" w:rsidRPr="00A742C7" w:rsidRDefault="00627CA9" w:rsidP="00B958E5">
            <w:pPr>
              <w:rPr>
                <w:color w:val="000000"/>
                <w:sz w:val="22"/>
              </w:rPr>
            </w:pPr>
            <w:r w:rsidRPr="00A742C7">
              <w:rPr>
                <w:color w:val="000000"/>
                <w:sz w:val="22"/>
              </w:rPr>
              <w:t>Установка прибора учета отпуска тепловой энергии и теплоносителя в сеть марки "Взлет" на котельной №51</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70C0D3E"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64C336" w14:textId="77777777" w:rsidR="00627CA9" w:rsidRPr="00A742C7" w:rsidRDefault="00627CA9" w:rsidP="00B958E5">
            <w:pPr>
              <w:jc w:val="center"/>
              <w:rPr>
                <w:color w:val="000000"/>
                <w:sz w:val="22"/>
              </w:rPr>
            </w:pPr>
            <w:r w:rsidRPr="00A742C7">
              <w:rPr>
                <w:color w:val="000000"/>
                <w:sz w:val="22"/>
              </w:rPr>
              <w:t>304,1</w:t>
            </w:r>
          </w:p>
        </w:tc>
      </w:tr>
      <w:tr w:rsidR="00627CA9" w:rsidRPr="00A742C7" w14:paraId="3F8F406C"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D8A80D"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9B3DFA6" w14:textId="77777777" w:rsidR="00627CA9" w:rsidRPr="00A742C7" w:rsidRDefault="00627CA9" w:rsidP="00B958E5">
            <w:pPr>
              <w:rPr>
                <w:color w:val="000000"/>
                <w:sz w:val="22"/>
              </w:rPr>
            </w:pPr>
            <w:r w:rsidRPr="00A742C7">
              <w:rPr>
                <w:color w:val="000000"/>
                <w:sz w:val="22"/>
              </w:rPr>
              <w:t>Установка ВПУ теплоносителя марки "Комплексон" на котельной №51</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97D6D8"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19F9C1" w14:textId="77777777" w:rsidR="00627CA9" w:rsidRPr="00A742C7" w:rsidRDefault="00627CA9" w:rsidP="00B958E5">
            <w:pPr>
              <w:jc w:val="center"/>
              <w:rPr>
                <w:color w:val="000000"/>
                <w:sz w:val="22"/>
              </w:rPr>
            </w:pPr>
            <w:r w:rsidRPr="00A742C7">
              <w:rPr>
                <w:color w:val="000000"/>
                <w:sz w:val="22"/>
              </w:rPr>
              <w:t>404,9</w:t>
            </w:r>
          </w:p>
        </w:tc>
      </w:tr>
      <w:tr w:rsidR="00627CA9" w:rsidRPr="00A742C7" w14:paraId="6BCEA0FF"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A74ADE" w14:textId="77777777" w:rsidR="00627CA9" w:rsidRPr="00A742C7" w:rsidRDefault="00627CA9" w:rsidP="00B958E5">
            <w:pPr>
              <w:jc w:val="center"/>
              <w:rPr>
                <w:color w:val="000000"/>
                <w:sz w:val="22"/>
              </w:rPr>
            </w:pPr>
            <w:r w:rsidRPr="00A742C7">
              <w:rPr>
                <w:color w:val="000000"/>
                <w:sz w:val="22"/>
              </w:rPr>
              <w:t>3</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F02C79"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E6E151"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5EC594"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55992527"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7103357E" w14:textId="77777777" w:rsidR="00627CA9" w:rsidRPr="00A742C7" w:rsidRDefault="00627CA9" w:rsidP="00B958E5">
            <w:pPr>
              <w:ind w:firstLineChars="100" w:firstLine="220"/>
              <w:rPr>
                <w:color w:val="000000"/>
                <w:sz w:val="22"/>
              </w:rPr>
            </w:pPr>
            <w:r w:rsidRPr="00A742C7">
              <w:rPr>
                <w:color w:val="000000"/>
                <w:sz w:val="22"/>
              </w:rPr>
              <w:t>Котельная №2/44 пгт Печенга (в.г. №2)</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28217B" w14:textId="77777777" w:rsidR="00627CA9" w:rsidRPr="00A742C7" w:rsidRDefault="00627CA9" w:rsidP="00B958E5">
            <w:pPr>
              <w:jc w:val="center"/>
              <w:rPr>
                <w:color w:val="000000"/>
                <w:sz w:val="22"/>
              </w:rPr>
            </w:pPr>
            <w:r w:rsidRPr="00A742C7">
              <w:rPr>
                <w:color w:val="000000"/>
                <w:sz w:val="22"/>
              </w:rPr>
              <w:t> </w:t>
            </w:r>
          </w:p>
        </w:tc>
      </w:tr>
      <w:tr w:rsidR="00627CA9" w:rsidRPr="00A742C7" w14:paraId="34193C5E"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332F38"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9A76052"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26EFB2"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C66B91"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2AC3803E"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472DBFD0" w14:textId="77777777" w:rsidR="00627CA9" w:rsidRPr="00A742C7" w:rsidRDefault="00627CA9" w:rsidP="00B958E5">
            <w:pPr>
              <w:ind w:firstLineChars="100" w:firstLine="220"/>
              <w:rPr>
                <w:color w:val="000000"/>
                <w:sz w:val="22"/>
              </w:rPr>
            </w:pPr>
            <w:r w:rsidRPr="00A742C7">
              <w:rPr>
                <w:color w:val="000000"/>
                <w:sz w:val="22"/>
              </w:rPr>
              <w:t>Котельная №4/115 ж/д ст. Печенга (19 км) (в.г. №4)</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245AFD" w14:textId="77777777" w:rsidR="00627CA9" w:rsidRPr="00A742C7" w:rsidRDefault="00627CA9" w:rsidP="00B958E5">
            <w:pPr>
              <w:jc w:val="center"/>
              <w:rPr>
                <w:color w:val="000000"/>
                <w:sz w:val="22"/>
              </w:rPr>
            </w:pPr>
            <w:r w:rsidRPr="00A742C7">
              <w:rPr>
                <w:color w:val="000000"/>
                <w:sz w:val="22"/>
              </w:rPr>
              <w:t> </w:t>
            </w:r>
          </w:p>
        </w:tc>
      </w:tr>
      <w:tr w:rsidR="00627CA9" w:rsidRPr="00A742C7" w14:paraId="5F358EA8"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1B8651"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FFCA952"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F864BD"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3D781B"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40DF7DDF"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24AE9D9F" w14:textId="77777777" w:rsidR="00627CA9" w:rsidRPr="00A742C7" w:rsidRDefault="00627CA9" w:rsidP="00B958E5">
            <w:pPr>
              <w:ind w:firstLineChars="100" w:firstLine="220"/>
              <w:rPr>
                <w:color w:val="000000"/>
                <w:sz w:val="22"/>
              </w:rPr>
            </w:pPr>
            <w:r w:rsidRPr="00A742C7">
              <w:rPr>
                <w:color w:val="000000"/>
                <w:sz w:val="22"/>
              </w:rPr>
              <w:t>Котельная №4/179 ж/д ст. Печенга (19 км) (в.г. №4)</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E1A764" w14:textId="77777777" w:rsidR="00627CA9" w:rsidRPr="00A742C7" w:rsidRDefault="00627CA9" w:rsidP="00B958E5">
            <w:pPr>
              <w:jc w:val="center"/>
              <w:rPr>
                <w:color w:val="000000"/>
                <w:sz w:val="22"/>
              </w:rPr>
            </w:pPr>
            <w:r w:rsidRPr="00A742C7">
              <w:rPr>
                <w:color w:val="000000"/>
                <w:sz w:val="22"/>
              </w:rPr>
              <w:t> </w:t>
            </w:r>
          </w:p>
        </w:tc>
      </w:tr>
      <w:tr w:rsidR="00627CA9" w:rsidRPr="00A742C7" w14:paraId="53C89DEE"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ECA5FB"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A88373"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C79085"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000B92"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3C92C95D"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525F8EA6" w14:textId="77777777" w:rsidR="00627CA9" w:rsidRPr="00A742C7" w:rsidRDefault="00627CA9" w:rsidP="00B958E5">
            <w:pPr>
              <w:ind w:firstLineChars="100" w:firstLine="220"/>
              <w:rPr>
                <w:color w:val="000000"/>
                <w:sz w:val="22"/>
              </w:rPr>
            </w:pPr>
            <w:r w:rsidRPr="00A742C7">
              <w:rPr>
                <w:color w:val="000000"/>
                <w:sz w:val="22"/>
              </w:rPr>
              <w:t>Котельная №31/44 н.п. Луостари (в.г. №31)</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F05251" w14:textId="77777777" w:rsidR="00627CA9" w:rsidRPr="00A742C7" w:rsidRDefault="00627CA9" w:rsidP="00B958E5">
            <w:pPr>
              <w:jc w:val="center"/>
              <w:rPr>
                <w:color w:val="000000"/>
                <w:sz w:val="22"/>
              </w:rPr>
            </w:pPr>
            <w:r w:rsidRPr="00A742C7">
              <w:rPr>
                <w:color w:val="000000"/>
                <w:sz w:val="22"/>
              </w:rPr>
              <w:t> </w:t>
            </w:r>
          </w:p>
        </w:tc>
      </w:tr>
      <w:tr w:rsidR="00627CA9" w:rsidRPr="00A742C7" w14:paraId="5AFBB069"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43C9C0"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19FCA34"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1D059A"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6CE78C"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4775D5B9"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04ABA216" w14:textId="77777777" w:rsidR="00627CA9" w:rsidRPr="00A742C7" w:rsidRDefault="00627CA9" w:rsidP="00B958E5">
            <w:pPr>
              <w:jc w:val="center"/>
              <w:rPr>
                <w:color w:val="000000"/>
                <w:sz w:val="22"/>
              </w:rPr>
            </w:pPr>
            <w:r w:rsidRPr="00A742C7">
              <w:rPr>
                <w:color w:val="000000"/>
                <w:sz w:val="22"/>
              </w:rPr>
              <w:t>ООО «ПромВоенСтрой»</w:t>
            </w:r>
          </w:p>
        </w:tc>
      </w:tr>
      <w:tr w:rsidR="00627CA9" w:rsidRPr="00A742C7" w14:paraId="066090CF"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94E8BC" w14:textId="77777777" w:rsidR="00627CA9" w:rsidRPr="00A742C7" w:rsidRDefault="00627CA9" w:rsidP="00B958E5">
            <w:pPr>
              <w:rPr>
                <w:color w:val="000000"/>
                <w:sz w:val="22"/>
              </w:rPr>
            </w:pPr>
            <w:r w:rsidRPr="00A742C7">
              <w:rPr>
                <w:color w:val="000000"/>
                <w:sz w:val="22"/>
              </w:rPr>
              <w:t>Котельная № 13/55 пгт. Печенга, ш. Печенгское (в.г. №13)</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B13590" w14:textId="77777777" w:rsidR="00627CA9" w:rsidRPr="00A742C7" w:rsidRDefault="00627CA9" w:rsidP="00B958E5">
            <w:pPr>
              <w:jc w:val="center"/>
              <w:rPr>
                <w:color w:val="000000"/>
                <w:sz w:val="22"/>
              </w:rPr>
            </w:pPr>
            <w:r w:rsidRPr="00A742C7">
              <w:rPr>
                <w:color w:val="000000"/>
                <w:sz w:val="22"/>
              </w:rPr>
              <w:t> </w:t>
            </w:r>
          </w:p>
        </w:tc>
      </w:tr>
      <w:tr w:rsidR="00627CA9" w:rsidRPr="00A742C7" w14:paraId="29F92398"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A01138"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C16EC5" w14:textId="77777777" w:rsidR="00627CA9" w:rsidRPr="00A742C7" w:rsidRDefault="00627CA9" w:rsidP="00B958E5">
            <w:pPr>
              <w:rPr>
                <w:color w:val="000000"/>
                <w:sz w:val="22"/>
              </w:rPr>
            </w:pPr>
            <w:r w:rsidRPr="00A742C7">
              <w:rPr>
                <w:color w:val="000000"/>
                <w:sz w:val="22"/>
              </w:rPr>
              <w:t>Проектирование с прохождением экспертизы и реконструкция котельной № 13/55 п.г.т. Печенга</w:t>
            </w:r>
          </w:p>
        </w:tc>
        <w:tc>
          <w:tcPr>
            <w:tcW w:w="16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C35986" w14:textId="77777777" w:rsidR="00627CA9" w:rsidRPr="00A742C7" w:rsidRDefault="00627CA9" w:rsidP="00B958E5">
            <w:pPr>
              <w:jc w:val="center"/>
              <w:rPr>
                <w:color w:val="000000"/>
                <w:sz w:val="22"/>
              </w:rPr>
            </w:pPr>
            <w:r w:rsidRPr="00A742C7">
              <w:rPr>
                <w:color w:val="000000"/>
                <w:sz w:val="22"/>
              </w:rPr>
              <w:t>Средства концессионера, капитальный грант</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4E6158" w14:textId="77777777" w:rsidR="00627CA9" w:rsidRPr="00A742C7" w:rsidRDefault="00627CA9" w:rsidP="00B958E5">
            <w:pPr>
              <w:jc w:val="center"/>
              <w:rPr>
                <w:color w:val="000000"/>
                <w:sz w:val="22"/>
              </w:rPr>
            </w:pPr>
            <w:r w:rsidRPr="00A742C7">
              <w:rPr>
                <w:color w:val="000000"/>
                <w:sz w:val="22"/>
              </w:rPr>
              <w:t>21388,9</w:t>
            </w:r>
          </w:p>
        </w:tc>
      </w:tr>
      <w:tr w:rsidR="00627CA9" w:rsidRPr="00A742C7" w14:paraId="0D15B09E"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D741A7" w14:textId="77777777" w:rsidR="00627CA9" w:rsidRPr="00A742C7" w:rsidRDefault="00627CA9" w:rsidP="00B958E5">
            <w:pPr>
              <w:jc w:val="center"/>
              <w:rPr>
                <w:color w:val="000000"/>
                <w:sz w:val="22"/>
              </w:rPr>
            </w:pPr>
            <w:r w:rsidRPr="00A742C7">
              <w:rPr>
                <w:color w:val="000000"/>
                <w:sz w:val="22"/>
              </w:rPr>
              <w:t>1.1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E8FCA" w14:textId="77777777" w:rsidR="00627CA9" w:rsidRPr="00A742C7" w:rsidRDefault="00627CA9" w:rsidP="00B958E5">
            <w:pPr>
              <w:jc w:val="right"/>
              <w:rPr>
                <w:i/>
                <w:iCs/>
                <w:color w:val="000000"/>
                <w:sz w:val="22"/>
              </w:rPr>
            </w:pPr>
            <w:r w:rsidRPr="00A742C7">
              <w:rPr>
                <w:i/>
                <w:iCs/>
                <w:color w:val="000000"/>
                <w:sz w:val="22"/>
              </w:rPr>
              <w:t>Установка комплекса химводоподготовки</w:t>
            </w:r>
          </w:p>
        </w:tc>
        <w:tc>
          <w:tcPr>
            <w:tcW w:w="0" w:type="auto"/>
            <w:vMerge/>
            <w:tcBorders>
              <w:top w:val="nil"/>
              <w:left w:val="single" w:sz="4" w:space="0" w:color="auto"/>
              <w:bottom w:val="single" w:sz="4" w:space="0" w:color="auto"/>
              <w:right w:val="single" w:sz="4" w:space="0" w:color="auto"/>
            </w:tcBorders>
            <w:vAlign w:val="center"/>
            <w:hideMark/>
          </w:tcPr>
          <w:p w14:paraId="69DF1657"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E68FF44" w14:textId="77777777" w:rsidR="00627CA9" w:rsidRPr="00A742C7" w:rsidRDefault="00627CA9" w:rsidP="00B958E5">
            <w:pPr>
              <w:jc w:val="center"/>
              <w:rPr>
                <w:color w:val="000000"/>
                <w:sz w:val="22"/>
              </w:rPr>
            </w:pPr>
            <w:r w:rsidRPr="00A742C7">
              <w:rPr>
                <w:color w:val="000000"/>
                <w:sz w:val="22"/>
              </w:rPr>
              <w:t> </w:t>
            </w:r>
          </w:p>
        </w:tc>
      </w:tr>
      <w:tr w:rsidR="00627CA9" w:rsidRPr="00A742C7" w14:paraId="3DBD49B9"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559DE" w14:textId="77777777" w:rsidR="00627CA9" w:rsidRPr="00A742C7" w:rsidRDefault="00627CA9" w:rsidP="00B958E5">
            <w:pPr>
              <w:jc w:val="center"/>
              <w:rPr>
                <w:color w:val="000000"/>
                <w:sz w:val="22"/>
              </w:rPr>
            </w:pPr>
            <w:r w:rsidRPr="00A742C7">
              <w:rPr>
                <w:color w:val="000000"/>
                <w:sz w:val="22"/>
              </w:rPr>
              <w:t>1.2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56386" w14:textId="77777777" w:rsidR="00627CA9" w:rsidRPr="00A742C7" w:rsidRDefault="00627CA9" w:rsidP="00B958E5">
            <w:pPr>
              <w:jc w:val="right"/>
              <w:rPr>
                <w:i/>
                <w:iCs/>
                <w:color w:val="000000"/>
                <w:sz w:val="22"/>
              </w:rPr>
            </w:pPr>
            <w:r w:rsidRPr="00A742C7">
              <w:rPr>
                <w:i/>
                <w:iCs/>
                <w:color w:val="000000"/>
                <w:sz w:val="22"/>
              </w:rPr>
              <w:t>Замена двух котлов 1,25 Мвт.</w:t>
            </w:r>
          </w:p>
        </w:tc>
        <w:tc>
          <w:tcPr>
            <w:tcW w:w="0" w:type="auto"/>
            <w:vMerge/>
            <w:tcBorders>
              <w:top w:val="nil"/>
              <w:left w:val="single" w:sz="4" w:space="0" w:color="auto"/>
              <w:bottom w:val="single" w:sz="4" w:space="0" w:color="auto"/>
              <w:right w:val="single" w:sz="4" w:space="0" w:color="auto"/>
            </w:tcBorders>
            <w:vAlign w:val="center"/>
            <w:hideMark/>
          </w:tcPr>
          <w:p w14:paraId="1BF80FA2"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7C6863" w14:textId="77777777" w:rsidR="00627CA9" w:rsidRPr="00A742C7" w:rsidRDefault="00627CA9" w:rsidP="00B958E5">
            <w:pPr>
              <w:jc w:val="center"/>
              <w:rPr>
                <w:color w:val="000000"/>
                <w:sz w:val="22"/>
              </w:rPr>
            </w:pPr>
            <w:r w:rsidRPr="00A742C7">
              <w:rPr>
                <w:color w:val="000000"/>
                <w:sz w:val="22"/>
              </w:rPr>
              <w:t> </w:t>
            </w:r>
          </w:p>
        </w:tc>
      </w:tr>
      <w:tr w:rsidR="00627CA9" w:rsidRPr="00A742C7" w14:paraId="78186B40"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C21B0C" w14:textId="77777777" w:rsidR="00627CA9" w:rsidRPr="00A742C7" w:rsidRDefault="00627CA9" w:rsidP="00B958E5">
            <w:pPr>
              <w:jc w:val="center"/>
              <w:rPr>
                <w:color w:val="000000"/>
                <w:sz w:val="22"/>
              </w:rPr>
            </w:pPr>
            <w:r w:rsidRPr="00A742C7">
              <w:rPr>
                <w:color w:val="000000"/>
                <w:sz w:val="22"/>
              </w:rPr>
              <w:t>1.3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450DC" w14:textId="77777777" w:rsidR="00627CA9" w:rsidRPr="00A742C7" w:rsidRDefault="00627CA9" w:rsidP="00B958E5">
            <w:pPr>
              <w:jc w:val="right"/>
              <w:rPr>
                <w:i/>
                <w:iCs/>
                <w:color w:val="000000"/>
                <w:sz w:val="22"/>
              </w:rPr>
            </w:pPr>
            <w:r w:rsidRPr="00A742C7">
              <w:rPr>
                <w:i/>
                <w:iCs/>
                <w:color w:val="000000"/>
                <w:sz w:val="22"/>
              </w:rPr>
              <w:t>Замена насосов сетевого контура центрального отопления - 2 шт., замена насосов сетевого контура горячего водоснабжения – 2 шт.</w:t>
            </w:r>
          </w:p>
        </w:tc>
        <w:tc>
          <w:tcPr>
            <w:tcW w:w="0" w:type="auto"/>
            <w:vMerge/>
            <w:tcBorders>
              <w:top w:val="nil"/>
              <w:left w:val="single" w:sz="4" w:space="0" w:color="auto"/>
              <w:bottom w:val="single" w:sz="4" w:space="0" w:color="auto"/>
              <w:right w:val="single" w:sz="4" w:space="0" w:color="auto"/>
            </w:tcBorders>
            <w:vAlign w:val="center"/>
            <w:hideMark/>
          </w:tcPr>
          <w:p w14:paraId="0AEED5ED"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7919BF3" w14:textId="77777777" w:rsidR="00627CA9" w:rsidRPr="00A742C7" w:rsidRDefault="00627CA9" w:rsidP="00B958E5">
            <w:pPr>
              <w:jc w:val="center"/>
              <w:rPr>
                <w:color w:val="000000"/>
                <w:sz w:val="22"/>
              </w:rPr>
            </w:pPr>
            <w:r w:rsidRPr="00A742C7">
              <w:rPr>
                <w:color w:val="000000"/>
                <w:sz w:val="22"/>
              </w:rPr>
              <w:t> </w:t>
            </w:r>
          </w:p>
        </w:tc>
      </w:tr>
      <w:tr w:rsidR="00627CA9" w:rsidRPr="00A742C7" w14:paraId="46A585B3"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D77C5F" w14:textId="77777777" w:rsidR="00627CA9" w:rsidRPr="00A742C7" w:rsidRDefault="00627CA9" w:rsidP="00B958E5">
            <w:pPr>
              <w:jc w:val="center"/>
              <w:rPr>
                <w:color w:val="000000"/>
                <w:sz w:val="22"/>
              </w:rPr>
            </w:pPr>
            <w:r w:rsidRPr="00A742C7">
              <w:rPr>
                <w:color w:val="000000"/>
                <w:sz w:val="22"/>
              </w:rPr>
              <w:t>1.4</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B27BE" w14:textId="77777777" w:rsidR="00627CA9" w:rsidRPr="00A742C7" w:rsidRDefault="00627CA9" w:rsidP="00B958E5">
            <w:pPr>
              <w:jc w:val="right"/>
              <w:rPr>
                <w:i/>
                <w:iCs/>
                <w:color w:val="000000"/>
                <w:sz w:val="22"/>
              </w:rPr>
            </w:pPr>
            <w:r w:rsidRPr="00A742C7">
              <w:rPr>
                <w:i/>
                <w:iCs/>
                <w:color w:val="000000"/>
                <w:sz w:val="22"/>
              </w:rPr>
              <w:t>Установка ДГУ ЭД100-Т400-2РН</w:t>
            </w:r>
          </w:p>
        </w:tc>
        <w:tc>
          <w:tcPr>
            <w:tcW w:w="0" w:type="auto"/>
            <w:vMerge/>
            <w:tcBorders>
              <w:top w:val="nil"/>
              <w:left w:val="single" w:sz="4" w:space="0" w:color="auto"/>
              <w:bottom w:val="single" w:sz="4" w:space="0" w:color="auto"/>
              <w:right w:val="single" w:sz="4" w:space="0" w:color="auto"/>
            </w:tcBorders>
            <w:vAlign w:val="center"/>
            <w:hideMark/>
          </w:tcPr>
          <w:p w14:paraId="30C09F0F"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A2BFD0" w14:textId="77777777" w:rsidR="00627CA9" w:rsidRPr="00A742C7" w:rsidRDefault="00627CA9" w:rsidP="00B958E5">
            <w:pPr>
              <w:jc w:val="center"/>
              <w:rPr>
                <w:color w:val="000000"/>
                <w:sz w:val="22"/>
              </w:rPr>
            </w:pPr>
            <w:r w:rsidRPr="00A742C7">
              <w:rPr>
                <w:color w:val="000000"/>
                <w:sz w:val="22"/>
              </w:rPr>
              <w:t> </w:t>
            </w:r>
          </w:p>
        </w:tc>
      </w:tr>
      <w:tr w:rsidR="00627CA9" w:rsidRPr="00A742C7" w14:paraId="6E5B70C7"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tcPr>
          <w:p w14:paraId="5706F686" w14:textId="77777777" w:rsidR="00627CA9" w:rsidRPr="00A742C7" w:rsidRDefault="00627CA9" w:rsidP="00B958E5">
            <w:pPr>
              <w:jc w:val="center"/>
              <w:rPr>
                <w:color w:val="000000"/>
                <w:sz w:val="22"/>
              </w:rPr>
            </w:pPr>
            <w:r w:rsidRPr="00A742C7">
              <w:rPr>
                <w:color w:val="000000"/>
                <w:sz w:val="22"/>
              </w:rPr>
              <w:t>1.5</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2C4BFF" w14:textId="77777777" w:rsidR="00627CA9" w:rsidRPr="00A742C7" w:rsidRDefault="00627CA9" w:rsidP="00B958E5">
            <w:pPr>
              <w:jc w:val="right"/>
              <w:rPr>
                <w:i/>
                <w:iCs/>
                <w:color w:val="000000"/>
                <w:sz w:val="22"/>
              </w:rPr>
            </w:pPr>
            <w:r w:rsidRPr="00A742C7">
              <w:rPr>
                <w:i/>
                <w:iCs/>
                <w:color w:val="000000"/>
                <w:sz w:val="22"/>
              </w:rPr>
              <w:t>Замена системы наружного освещения котельной;</w:t>
            </w:r>
          </w:p>
        </w:tc>
        <w:tc>
          <w:tcPr>
            <w:tcW w:w="0" w:type="auto"/>
            <w:vMerge/>
            <w:tcBorders>
              <w:top w:val="nil"/>
              <w:left w:val="single" w:sz="4" w:space="0" w:color="auto"/>
              <w:bottom w:val="single" w:sz="4" w:space="0" w:color="auto"/>
              <w:right w:val="single" w:sz="4" w:space="0" w:color="auto"/>
            </w:tcBorders>
            <w:vAlign w:val="center"/>
          </w:tcPr>
          <w:p w14:paraId="5B6C3CE4"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6268ED10" w14:textId="77777777" w:rsidR="00627CA9" w:rsidRPr="00A742C7" w:rsidRDefault="00627CA9" w:rsidP="00B958E5">
            <w:pPr>
              <w:jc w:val="center"/>
              <w:rPr>
                <w:color w:val="000000"/>
                <w:sz w:val="22"/>
              </w:rPr>
            </w:pPr>
          </w:p>
        </w:tc>
      </w:tr>
      <w:tr w:rsidR="00627CA9" w:rsidRPr="00A742C7" w14:paraId="5629D37C"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0266B2"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AA3CB" w14:textId="77777777" w:rsidR="00627CA9" w:rsidRPr="00A742C7" w:rsidRDefault="00627CA9" w:rsidP="00B958E5">
            <w:pPr>
              <w:jc w:val="right"/>
              <w:rPr>
                <w:i/>
                <w:iCs/>
                <w:color w:val="000000"/>
                <w:sz w:val="22"/>
              </w:rPr>
            </w:pPr>
            <w:r w:rsidRPr="00A742C7">
              <w:rPr>
                <w:i/>
                <w:iCs/>
                <w:color w:val="000000"/>
                <w:sz w:val="22"/>
              </w:rPr>
              <w:t>Замена системы освещения котельных залов котельной</w:t>
            </w:r>
          </w:p>
        </w:tc>
        <w:tc>
          <w:tcPr>
            <w:tcW w:w="0" w:type="auto"/>
            <w:vMerge/>
            <w:tcBorders>
              <w:top w:val="nil"/>
              <w:left w:val="single" w:sz="4" w:space="0" w:color="auto"/>
              <w:bottom w:val="single" w:sz="4" w:space="0" w:color="auto"/>
              <w:right w:val="single" w:sz="4" w:space="0" w:color="auto"/>
            </w:tcBorders>
            <w:vAlign w:val="center"/>
            <w:hideMark/>
          </w:tcPr>
          <w:p w14:paraId="66DA5027"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41C4DA" w14:textId="77777777" w:rsidR="00627CA9" w:rsidRPr="00A742C7" w:rsidRDefault="00627CA9" w:rsidP="00B958E5">
            <w:pPr>
              <w:jc w:val="center"/>
              <w:rPr>
                <w:color w:val="000000"/>
                <w:sz w:val="22"/>
              </w:rPr>
            </w:pPr>
            <w:r w:rsidRPr="00A742C7">
              <w:rPr>
                <w:color w:val="000000"/>
                <w:sz w:val="22"/>
              </w:rPr>
              <w:t> </w:t>
            </w:r>
          </w:p>
        </w:tc>
      </w:tr>
      <w:tr w:rsidR="00627CA9" w:rsidRPr="00A742C7" w14:paraId="27FF2050"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A3124B"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17D59"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2785B"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3FF74D"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55A199B8"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8760A7" w14:textId="77777777" w:rsidR="00627CA9" w:rsidRPr="00A742C7" w:rsidRDefault="00627CA9" w:rsidP="00B958E5">
            <w:pPr>
              <w:rPr>
                <w:color w:val="000000"/>
                <w:sz w:val="22"/>
              </w:rPr>
            </w:pPr>
            <w:r w:rsidRPr="00A742C7">
              <w:rPr>
                <w:color w:val="000000"/>
                <w:sz w:val="22"/>
              </w:rPr>
              <w:t>Котельная № 13/73 пгт. Печенга, ул. Стадионная (в.г. №13)</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939400" w14:textId="77777777" w:rsidR="00627CA9" w:rsidRPr="00A742C7" w:rsidRDefault="00627CA9" w:rsidP="00B958E5">
            <w:pPr>
              <w:jc w:val="center"/>
              <w:rPr>
                <w:color w:val="000000"/>
                <w:sz w:val="22"/>
              </w:rPr>
            </w:pPr>
            <w:r w:rsidRPr="00A742C7">
              <w:rPr>
                <w:color w:val="000000"/>
                <w:sz w:val="22"/>
              </w:rPr>
              <w:t> </w:t>
            </w:r>
          </w:p>
        </w:tc>
      </w:tr>
      <w:tr w:rsidR="00627CA9" w:rsidRPr="00A742C7" w14:paraId="1B2F50A7"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93055B"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141E9" w14:textId="77777777" w:rsidR="00627CA9" w:rsidRPr="00A742C7" w:rsidRDefault="00627CA9" w:rsidP="00B958E5">
            <w:pPr>
              <w:rPr>
                <w:color w:val="000000"/>
                <w:sz w:val="22"/>
              </w:rPr>
            </w:pPr>
            <w:r w:rsidRPr="00A742C7">
              <w:rPr>
                <w:color w:val="000000"/>
                <w:sz w:val="22"/>
              </w:rPr>
              <w:t>Проектирование с прохождением экспертизы и реконструкция котельной № 13/73</w:t>
            </w:r>
          </w:p>
        </w:tc>
        <w:tc>
          <w:tcPr>
            <w:tcW w:w="16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8A56EC" w14:textId="77777777" w:rsidR="00627CA9" w:rsidRPr="00A742C7" w:rsidRDefault="00627CA9" w:rsidP="00B958E5">
            <w:pPr>
              <w:jc w:val="center"/>
              <w:rPr>
                <w:color w:val="000000"/>
                <w:sz w:val="22"/>
              </w:rPr>
            </w:pPr>
            <w:r w:rsidRPr="00A742C7">
              <w:rPr>
                <w:color w:val="000000"/>
                <w:sz w:val="22"/>
              </w:rPr>
              <w:t xml:space="preserve">Средства концессионера, </w:t>
            </w:r>
            <w:r w:rsidRPr="00A742C7">
              <w:rPr>
                <w:color w:val="000000"/>
                <w:sz w:val="22"/>
              </w:rPr>
              <w:lastRenderedPageBreak/>
              <w:t>капитальный грант</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3555F4" w14:textId="77777777" w:rsidR="00627CA9" w:rsidRPr="00A742C7" w:rsidRDefault="00627CA9" w:rsidP="00B958E5">
            <w:pPr>
              <w:jc w:val="center"/>
              <w:rPr>
                <w:color w:val="000000"/>
                <w:sz w:val="22"/>
              </w:rPr>
            </w:pPr>
            <w:r w:rsidRPr="00A742C7">
              <w:rPr>
                <w:color w:val="000000"/>
                <w:sz w:val="22"/>
              </w:rPr>
              <w:lastRenderedPageBreak/>
              <w:t>70188,2</w:t>
            </w:r>
          </w:p>
        </w:tc>
      </w:tr>
      <w:tr w:rsidR="00627CA9" w:rsidRPr="00A742C7" w14:paraId="51766E91"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35D670" w14:textId="77777777" w:rsidR="00627CA9" w:rsidRPr="00A742C7" w:rsidRDefault="00627CA9" w:rsidP="00B958E5">
            <w:pPr>
              <w:jc w:val="center"/>
              <w:rPr>
                <w:color w:val="000000"/>
                <w:sz w:val="22"/>
              </w:rPr>
            </w:pPr>
            <w:r w:rsidRPr="00A742C7">
              <w:rPr>
                <w:color w:val="000000"/>
                <w:sz w:val="22"/>
              </w:rPr>
              <w:t>1.1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029E8" w14:textId="77777777" w:rsidR="00627CA9" w:rsidRPr="00A742C7" w:rsidRDefault="00627CA9" w:rsidP="00B958E5">
            <w:pPr>
              <w:jc w:val="right"/>
              <w:rPr>
                <w:i/>
                <w:iCs/>
                <w:color w:val="000000"/>
                <w:sz w:val="22"/>
              </w:rPr>
            </w:pPr>
            <w:r w:rsidRPr="00A742C7">
              <w:rPr>
                <w:i/>
                <w:iCs/>
                <w:color w:val="000000"/>
                <w:sz w:val="22"/>
              </w:rPr>
              <w:t>Установка узла учета тепловой энергии</w:t>
            </w:r>
          </w:p>
        </w:tc>
        <w:tc>
          <w:tcPr>
            <w:tcW w:w="0" w:type="auto"/>
            <w:vMerge/>
            <w:tcBorders>
              <w:top w:val="nil"/>
              <w:left w:val="single" w:sz="4" w:space="0" w:color="auto"/>
              <w:bottom w:val="single" w:sz="4" w:space="0" w:color="auto"/>
              <w:right w:val="single" w:sz="4" w:space="0" w:color="auto"/>
            </w:tcBorders>
            <w:vAlign w:val="center"/>
            <w:hideMark/>
          </w:tcPr>
          <w:p w14:paraId="2F046AFF"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7898314" w14:textId="77777777" w:rsidR="00627CA9" w:rsidRPr="00A742C7" w:rsidRDefault="00627CA9" w:rsidP="00B958E5">
            <w:pPr>
              <w:jc w:val="center"/>
              <w:rPr>
                <w:color w:val="000000"/>
                <w:sz w:val="22"/>
              </w:rPr>
            </w:pPr>
            <w:r w:rsidRPr="00A742C7">
              <w:rPr>
                <w:color w:val="000000"/>
                <w:sz w:val="22"/>
              </w:rPr>
              <w:t> </w:t>
            </w:r>
          </w:p>
        </w:tc>
      </w:tr>
      <w:tr w:rsidR="00627CA9" w:rsidRPr="00A742C7" w14:paraId="06CFA21B"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7CA02B" w14:textId="77777777" w:rsidR="00627CA9" w:rsidRPr="00A742C7" w:rsidRDefault="00627CA9" w:rsidP="00B958E5">
            <w:pPr>
              <w:jc w:val="center"/>
              <w:rPr>
                <w:color w:val="000000"/>
                <w:sz w:val="22"/>
              </w:rPr>
            </w:pPr>
            <w:r w:rsidRPr="00A742C7">
              <w:rPr>
                <w:color w:val="000000"/>
                <w:sz w:val="22"/>
              </w:rPr>
              <w:lastRenderedPageBreak/>
              <w:t>1.2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97641" w14:textId="77777777" w:rsidR="00627CA9" w:rsidRPr="00A742C7" w:rsidRDefault="00627CA9" w:rsidP="00B958E5">
            <w:pPr>
              <w:jc w:val="right"/>
              <w:rPr>
                <w:i/>
                <w:iCs/>
                <w:color w:val="000000"/>
                <w:sz w:val="22"/>
              </w:rPr>
            </w:pPr>
            <w:r w:rsidRPr="00A742C7">
              <w:rPr>
                <w:i/>
                <w:iCs/>
                <w:color w:val="000000"/>
                <w:sz w:val="22"/>
              </w:rPr>
              <w:t>Установка пяти котлов КВМ-1,0 с механической топкой, установка горизонтального скребкового транспортера шлако-золоудаления; замена транспортера подачи угля</w:t>
            </w:r>
          </w:p>
        </w:tc>
        <w:tc>
          <w:tcPr>
            <w:tcW w:w="0" w:type="auto"/>
            <w:vMerge/>
            <w:tcBorders>
              <w:top w:val="nil"/>
              <w:left w:val="single" w:sz="4" w:space="0" w:color="auto"/>
              <w:bottom w:val="single" w:sz="4" w:space="0" w:color="auto"/>
              <w:right w:val="single" w:sz="4" w:space="0" w:color="auto"/>
            </w:tcBorders>
            <w:vAlign w:val="center"/>
            <w:hideMark/>
          </w:tcPr>
          <w:p w14:paraId="52DA4CEA"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BC59AC8" w14:textId="77777777" w:rsidR="00627CA9" w:rsidRPr="00A742C7" w:rsidRDefault="00627CA9" w:rsidP="00B958E5">
            <w:pPr>
              <w:jc w:val="center"/>
              <w:rPr>
                <w:color w:val="000000"/>
                <w:sz w:val="22"/>
              </w:rPr>
            </w:pPr>
            <w:r w:rsidRPr="00A742C7">
              <w:rPr>
                <w:color w:val="000000"/>
                <w:sz w:val="22"/>
              </w:rPr>
              <w:t> </w:t>
            </w:r>
          </w:p>
        </w:tc>
      </w:tr>
      <w:tr w:rsidR="00627CA9" w:rsidRPr="00A742C7" w14:paraId="3DFD0C65"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668AA92B" w14:textId="77777777" w:rsidR="00627CA9" w:rsidRPr="00A742C7" w:rsidRDefault="00627CA9" w:rsidP="00B958E5">
            <w:pPr>
              <w:jc w:val="center"/>
              <w:rPr>
                <w:color w:val="000000"/>
                <w:sz w:val="22"/>
              </w:rPr>
            </w:pPr>
            <w:r w:rsidRPr="00A742C7">
              <w:rPr>
                <w:color w:val="000000"/>
                <w:sz w:val="22"/>
              </w:rPr>
              <w:lastRenderedPageBreak/>
              <w:t>1.3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8BBC6" w14:textId="77777777" w:rsidR="00627CA9" w:rsidRPr="00A742C7" w:rsidRDefault="00627CA9" w:rsidP="00B958E5">
            <w:pPr>
              <w:jc w:val="right"/>
              <w:rPr>
                <w:i/>
                <w:iCs/>
                <w:color w:val="000000"/>
                <w:sz w:val="22"/>
              </w:rPr>
            </w:pPr>
            <w:r w:rsidRPr="00A742C7">
              <w:rPr>
                <w:i/>
                <w:iCs/>
                <w:color w:val="000000"/>
                <w:sz w:val="22"/>
              </w:rPr>
              <w:t>Замена насосов центрального отопления;</w:t>
            </w:r>
          </w:p>
        </w:tc>
        <w:tc>
          <w:tcPr>
            <w:tcW w:w="0" w:type="auto"/>
            <w:vMerge/>
            <w:tcBorders>
              <w:top w:val="nil"/>
              <w:left w:val="single" w:sz="4" w:space="0" w:color="auto"/>
              <w:bottom w:val="single" w:sz="4" w:space="0" w:color="auto"/>
              <w:right w:val="single" w:sz="4" w:space="0" w:color="auto"/>
            </w:tcBorders>
            <w:vAlign w:val="center"/>
            <w:hideMark/>
          </w:tcPr>
          <w:p w14:paraId="48987D03"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00AD17" w14:textId="77777777" w:rsidR="00627CA9" w:rsidRPr="00A742C7" w:rsidRDefault="00627CA9" w:rsidP="00B958E5">
            <w:pPr>
              <w:jc w:val="center"/>
              <w:rPr>
                <w:color w:val="000000"/>
                <w:sz w:val="22"/>
              </w:rPr>
            </w:pPr>
            <w:r w:rsidRPr="00A742C7">
              <w:rPr>
                <w:color w:val="000000"/>
                <w:sz w:val="22"/>
              </w:rPr>
              <w:t> </w:t>
            </w:r>
          </w:p>
        </w:tc>
      </w:tr>
      <w:tr w:rsidR="00627CA9" w:rsidRPr="00A742C7" w14:paraId="05CB9A44"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2FD14BA5"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4FC153" w14:textId="77777777" w:rsidR="00627CA9" w:rsidRPr="00A742C7" w:rsidRDefault="00627CA9" w:rsidP="00B958E5">
            <w:pPr>
              <w:jc w:val="right"/>
              <w:rPr>
                <w:i/>
                <w:iCs/>
                <w:color w:val="000000"/>
                <w:sz w:val="22"/>
              </w:rPr>
            </w:pPr>
            <w:r w:rsidRPr="00A742C7">
              <w:rPr>
                <w:i/>
                <w:iCs/>
                <w:color w:val="000000"/>
                <w:sz w:val="22"/>
              </w:rPr>
              <w:t xml:space="preserve">Замена насосов на ГВС, </w:t>
            </w:r>
          </w:p>
        </w:tc>
        <w:tc>
          <w:tcPr>
            <w:tcW w:w="0" w:type="auto"/>
            <w:vMerge/>
            <w:tcBorders>
              <w:top w:val="nil"/>
              <w:left w:val="single" w:sz="4" w:space="0" w:color="auto"/>
              <w:bottom w:val="single" w:sz="4" w:space="0" w:color="auto"/>
              <w:right w:val="single" w:sz="4" w:space="0" w:color="auto"/>
            </w:tcBorders>
            <w:vAlign w:val="center"/>
          </w:tcPr>
          <w:p w14:paraId="0DB85277"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73405361" w14:textId="77777777" w:rsidR="00627CA9" w:rsidRPr="00A742C7" w:rsidRDefault="00627CA9" w:rsidP="00B958E5">
            <w:pPr>
              <w:jc w:val="center"/>
              <w:rPr>
                <w:color w:val="000000"/>
                <w:sz w:val="22"/>
              </w:rPr>
            </w:pPr>
          </w:p>
        </w:tc>
      </w:tr>
      <w:tr w:rsidR="00627CA9" w:rsidRPr="00A742C7" w14:paraId="1B3F989D"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6EE9D713"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ECF2D5" w14:textId="77777777" w:rsidR="00627CA9" w:rsidRPr="00A742C7" w:rsidRDefault="00627CA9" w:rsidP="00B958E5">
            <w:pPr>
              <w:jc w:val="right"/>
              <w:rPr>
                <w:i/>
                <w:iCs/>
                <w:color w:val="000000"/>
                <w:sz w:val="22"/>
              </w:rPr>
            </w:pPr>
            <w:r w:rsidRPr="00A742C7">
              <w:rPr>
                <w:i/>
                <w:iCs/>
                <w:color w:val="000000"/>
                <w:sz w:val="22"/>
              </w:rPr>
              <w:t xml:space="preserve">Замена дымососов, вентиляторов, </w:t>
            </w:r>
          </w:p>
        </w:tc>
        <w:tc>
          <w:tcPr>
            <w:tcW w:w="0" w:type="auto"/>
            <w:vMerge/>
            <w:tcBorders>
              <w:top w:val="nil"/>
              <w:left w:val="single" w:sz="4" w:space="0" w:color="auto"/>
              <w:bottom w:val="single" w:sz="4" w:space="0" w:color="auto"/>
              <w:right w:val="single" w:sz="4" w:space="0" w:color="auto"/>
            </w:tcBorders>
            <w:vAlign w:val="center"/>
          </w:tcPr>
          <w:p w14:paraId="6C2CA3D4"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0795DCAD" w14:textId="77777777" w:rsidR="00627CA9" w:rsidRPr="00A742C7" w:rsidRDefault="00627CA9" w:rsidP="00B958E5">
            <w:pPr>
              <w:jc w:val="center"/>
              <w:rPr>
                <w:color w:val="000000"/>
                <w:sz w:val="22"/>
              </w:rPr>
            </w:pPr>
          </w:p>
        </w:tc>
      </w:tr>
      <w:tr w:rsidR="00627CA9" w:rsidRPr="00A742C7" w14:paraId="05711865"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71CE889D"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5BD71D" w14:textId="77777777" w:rsidR="00627CA9" w:rsidRPr="00A742C7" w:rsidRDefault="00627CA9" w:rsidP="00B958E5">
            <w:pPr>
              <w:jc w:val="right"/>
              <w:rPr>
                <w:i/>
                <w:iCs/>
                <w:color w:val="000000"/>
                <w:sz w:val="22"/>
              </w:rPr>
            </w:pPr>
            <w:r w:rsidRPr="00A742C7">
              <w:rPr>
                <w:i/>
                <w:iCs/>
                <w:color w:val="000000"/>
                <w:sz w:val="22"/>
              </w:rPr>
              <w:t>Замена 2-х теплообменных аппаратов системы ЦО и 3-х теплообменных аппаратов системы ГВС;</w:t>
            </w:r>
          </w:p>
        </w:tc>
        <w:tc>
          <w:tcPr>
            <w:tcW w:w="0" w:type="auto"/>
            <w:vMerge/>
            <w:tcBorders>
              <w:top w:val="nil"/>
              <w:left w:val="single" w:sz="4" w:space="0" w:color="auto"/>
              <w:bottom w:val="single" w:sz="4" w:space="0" w:color="auto"/>
              <w:right w:val="single" w:sz="4" w:space="0" w:color="auto"/>
            </w:tcBorders>
            <w:vAlign w:val="center"/>
          </w:tcPr>
          <w:p w14:paraId="2D58328D"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2B981BD9" w14:textId="77777777" w:rsidR="00627CA9" w:rsidRPr="00A742C7" w:rsidRDefault="00627CA9" w:rsidP="00B958E5">
            <w:pPr>
              <w:jc w:val="center"/>
              <w:rPr>
                <w:color w:val="000000"/>
                <w:sz w:val="22"/>
              </w:rPr>
            </w:pPr>
          </w:p>
        </w:tc>
      </w:tr>
      <w:tr w:rsidR="00627CA9" w:rsidRPr="00A742C7" w14:paraId="6A2353CF"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EC195E2"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9FEBF9" w14:textId="77777777" w:rsidR="00627CA9" w:rsidRPr="00A742C7" w:rsidRDefault="00627CA9" w:rsidP="00B958E5">
            <w:pPr>
              <w:jc w:val="right"/>
              <w:rPr>
                <w:i/>
                <w:iCs/>
                <w:color w:val="000000"/>
                <w:sz w:val="22"/>
              </w:rPr>
            </w:pPr>
            <w:r w:rsidRPr="00A742C7">
              <w:rPr>
                <w:i/>
                <w:iCs/>
                <w:color w:val="000000"/>
                <w:sz w:val="22"/>
              </w:rPr>
              <w:t>Замена циклонов</w:t>
            </w:r>
          </w:p>
        </w:tc>
        <w:tc>
          <w:tcPr>
            <w:tcW w:w="0" w:type="auto"/>
            <w:vMerge/>
            <w:tcBorders>
              <w:top w:val="nil"/>
              <w:left w:val="single" w:sz="4" w:space="0" w:color="auto"/>
              <w:bottom w:val="single" w:sz="4" w:space="0" w:color="auto"/>
              <w:right w:val="single" w:sz="4" w:space="0" w:color="auto"/>
            </w:tcBorders>
            <w:vAlign w:val="center"/>
          </w:tcPr>
          <w:p w14:paraId="692C865F"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6C2BDF53" w14:textId="77777777" w:rsidR="00627CA9" w:rsidRPr="00A742C7" w:rsidRDefault="00627CA9" w:rsidP="00B958E5">
            <w:pPr>
              <w:jc w:val="center"/>
              <w:rPr>
                <w:color w:val="000000"/>
                <w:sz w:val="22"/>
              </w:rPr>
            </w:pPr>
          </w:p>
        </w:tc>
      </w:tr>
      <w:tr w:rsidR="00627CA9" w:rsidRPr="00A742C7" w14:paraId="28D43B61"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531253" w14:textId="77777777" w:rsidR="00627CA9" w:rsidRPr="00A742C7" w:rsidRDefault="00627CA9" w:rsidP="00B958E5">
            <w:pPr>
              <w:jc w:val="center"/>
              <w:rPr>
                <w:color w:val="000000"/>
                <w:sz w:val="22"/>
              </w:rPr>
            </w:pPr>
            <w:r w:rsidRPr="00A742C7">
              <w:rPr>
                <w:color w:val="000000"/>
                <w:sz w:val="22"/>
              </w:rPr>
              <w:t>1.4</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2EA18" w14:textId="77777777" w:rsidR="00627CA9" w:rsidRPr="00A742C7" w:rsidRDefault="00627CA9" w:rsidP="00B958E5">
            <w:pPr>
              <w:jc w:val="right"/>
              <w:rPr>
                <w:i/>
                <w:iCs/>
                <w:color w:val="000000"/>
                <w:sz w:val="22"/>
              </w:rPr>
            </w:pPr>
            <w:r w:rsidRPr="00A742C7">
              <w:rPr>
                <w:i/>
                <w:iCs/>
                <w:color w:val="000000"/>
                <w:sz w:val="22"/>
              </w:rPr>
              <w:t>Установка дополнительного БАГВ (Бак аккумулятор горячей воды)</w:t>
            </w:r>
          </w:p>
        </w:tc>
        <w:tc>
          <w:tcPr>
            <w:tcW w:w="0" w:type="auto"/>
            <w:vMerge/>
            <w:tcBorders>
              <w:top w:val="nil"/>
              <w:left w:val="single" w:sz="4" w:space="0" w:color="auto"/>
              <w:bottom w:val="single" w:sz="4" w:space="0" w:color="auto"/>
              <w:right w:val="single" w:sz="4" w:space="0" w:color="auto"/>
            </w:tcBorders>
            <w:vAlign w:val="center"/>
            <w:hideMark/>
          </w:tcPr>
          <w:p w14:paraId="630B82CB"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A58B0C" w14:textId="77777777" w:rsidR="00627CA9" w:rsidRPr="00A742C7" w:rsidRDefault="00627CA9" w:rsidP="00B958E5">
            <w:pPr>
              <w:jc w:val="center"/>
              <w:rPr>
                <w:color w:val="000000"/>
                <w:sz w:val="22"/>
              </w:rPr>
            </w:pPr>
            <w:r w:rsidRPr="00A742C7">
              <w:rPr>
                <w:color w:val="000000"/>
                <w:sz w:val="22"/>
              </w:rPr>
              <w:t> </w:t>
            </w:r>
          </w:p>
        </w:tc>
      </w:tr>
      <w:tr w:rsidR="00627CA9" w:rsidRPr="00A742C7" w14:paraId="55419F6A"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tcPr>
          <w:p w14:paraId="70F6C0EB" w14:textId="77777777" w:rsidR="00627CA9" w:rsidRPr="00A742C7" w:rsidRDefault="00627CA9" w:rsidP="00B958E5">
            <w:pPr>
              <w:jc w:val="center"/>
              <w:rPr>
                <w:color w:val="000000"/>
                <w:sz w:val="22"/>
              </w:rPr>
            </w:pPr>
            <w:r w:rsidRPr="00A742C7">
              <w:rPr>
                <w:color w:val="000000"/>
                <w:sz w:val="22"/>
              </w:rPr>
              <w:t>1.5</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53D88E" w14:textId="77777777" w:rsidR="00627CA9" w:rsidRPr="00A742C7" w:rsidRDefault="00627CA9" w:rsidP="00B958E5">
            <w:pPr>
              <w:jc w:val="right"/>
              <w:rPr>
                <w:i/>
                <w:iCs/>
                <w:color w:val="000000"/>
                <w:sz w:val="22"/>
              </w:rPr>
            </w:pPr>
            <w:r w:rsidRPr="00A742C7">
              <w:rPr>
                <w:i/>
                <w:iCs/>
                <w:color w:val="000000"/>
                <w:sz w:val="22"/>
              </w:rPr>
              <w:t>Замена системы наружного освещения котельной;</w:t>
            </w:r>
          </w:p>
        </w:tc>
        <w:tc>
          <w:tcPr>
            <w:tcW w:w="0" w:type="auto"/>
            <w:vMerge/>
            <w:tcBorders>
              <w:top w:val="nil"/>
              <w:left w:val="single" w:sz="4" w:space="0" w:color="auto"/>
              <w:bottom w:val="single" w:sz="4" w:space="0" w:color="auto"/>
              <w:right w:val="single" w:sz="4" w:space="0" w:color="auto"/>
            </w:tcBorders>
            <w:vAlign w:val="center"/>
          </w:tcPr>
          <w:p w14:paraId="3CA789B1"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025A176F" w14:textId="77777777" w:rsidR="00627CA9" w:rsidRPr="00A742C7" w:rsidRDefault="00627CA9" w:rsidP="00B958E5">
            <w:pPr>
              <w:jc w:val="center"/>
              <w:rPr>
                <w:color w:val="000000"/>
                <w:sz w:val="22"/>
              </w:rPr>
            </w:pPr>
          </w:p>
        </w:tc>
      </w:tr>
      <w:tr w:rsidR="00627CA9" w:rsidRPr="00A742C7" w14:paraId="1930BABF"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8D9826"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2D733" w14:textId="77777777" w:rsidR="00627CA9" w:rsidRPr="00A742C7" w:rsidRDefault="00627CA9" w:rsidP="00B958E5">
            <w:pPr>
              <w:jc w:val="right"/>
              <w:rPr>
                <w:i/>
                <w:iCs/>
                <w:color w:val="000000"/>
                <w:sz w:val="22"/>
              </w:rPr>
            </w:pPr>
            <w:r w:rsidRPr="00A742C7">
              <w:rPr>
                <w:i/>
                <w:iCs/>
                <w:color w:val="000000"/>
                <w:sz w:val="22"/>
              </w:rPr>
              <w:t>Замена системы освещения котельных залов котельной</w:t>
            </w:r>
          </w:p>
        </w:tc>
        <w:tc>
          <w:tcPr>
            <w:tcW w:w="0" w:type="auto"/>
            <w:vMerge/>
            <w:tcBorders>
              <w:top w:val="nil"/>
              <w:left w:val="single" w:sz="4" w:space="0" w:color="auto"/>
              <w:bottom w:val="single" w:sz="4" w:space="0" w:color="auto"/>
              <w:right w:val="single" w:sz="4" w:space="0" w:color="auto"/>
            </w:tcBorders>
            <w:vAlign w:val="center"/>
            <w:hideMark/>
          </w:tcPr>
          <w:p w14:paraId="2DD6A0DC"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DE5EFE4" w14:textId="77777777" w:rsidR="00627CA9" w:rsidRPr="00A742C7" w:rsidRDefault="00627CA9" w:rsidP="00B958E5">
            <w:pPr>
              <w:jc w:val="center"/>
              <w:rPr>
                <w:color w:val="000000"/>
                <w:sz w:val="22"/>
              </w:rPr>
            </w:pPr>
            <w:r w:rsidRPr="00A742C7">
              <w:rPr>
                <w:color w:val="000000"/>
                <w:sz w:val="22"/>
              </w:rPr>
              <w:t> </w:t>
            </w:r>
          </w:p>
        </w:tc>
      </w:tr>
      <w:tr w:rsidR="00627CA9" w:rsidRPr="00A742C7" w14:paraId="5344BA51"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78FEB6"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07757"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F1BBF"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5851BE"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378173EA"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AC9C88" w14:textId="77777777" w:rsidR="00627CA9" w:rsidRPr="00A742C7" w:rsidRDefault="00627CA9" w:rsidP="00B958E5">
            <w:pPr>
              <w:rPr>
                <w:color w:val="000000"/>
                <w:sz w:val="22"/>
              </w:rPr>
            </w:pPr>
            <w:r w:rsidRPr="00A742C7">
              <w:rPr>
                <w:color w:val="000000"/>
                <w:sz w:val="22"/>
              </w:rPr>
              <w:t>Котельная № 42/138 нп. Спутник (в.г. №42)</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FDBE7D" w14:textId="77777777" w:rsidR="00627CA9" w:rsidRPr="00A742C7" w:rsidRDefault="00627CA9" w:rsidP="00B958E5">
            <w:pPr>
              <w:jc w:val="center"/>
              <w:rPr>
                <w:color w:val="000000"/>
                <w:sz w:val="22"/>
              </w:rPr>
            </w:pPr>
            <w:r w:rsidRPr="00A742C7">
              <w:rPr>
                <w:color w:val="000000"/>
                <w:sz w:val="22"/>
              </w:rPr>
              <w:t> </w:t>
            </w:r>
          </w:p>
        </w:tc>
      </w:tr>
      <w:tr w:rsidR="00627CA9" w:rsidRPr="00A742C7" w14:paraId="3A247960"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489BD1"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E8988" w14:textId="77777777" w:rsidR="00627CA9" w:rsidRPr="00A742C7" w:rsidRDefault="00627CA9" w:rsidP="00B958E5">
            <w:pPr>
              <w:rPr>
                <w:color w:val="000000"/>
                <w:sz w:val="22"/>
              </w:rPr>
            </w:pPr>
            <w:r w:rsidRPr="00A742C7">
              <w:rPr>
                <w:color w:val="000000"/>
                <w:sz w:val="22"/>
              </w:rPr>
              <w:t>Проектирование с прохождением экспертизы и реконструкция котельной № 42/138</w:t>
            </w:r>
          </w:p>
        </w:tc>
        <w:tc>
          <w:tcPr>
            <w:tcW w:w="16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3EC965" w14:textId="77777777" w:rsidR="00627CA9" w:rsidRPr="00A742C7" w:rsidRDefault="00627CA9" w:rsidP="00B958E5">
            <w:pPr>
              <w:jc w:val="center"/>
              <w:rPr>
                <w:color w:val="000000"/>
                <w:sz w:val="22"/>
              </w:rPr>
            </w:pPr>
            <w:r w:rsidRPr="00A742C7">
              <w:rPr>
                <w:color w:val="000000"/>
                <w:sz w:val="22"/>
              </w:rPr>
              <w:t>Средства концессионера, капитальный грант</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6C1213B" w14:textId="77777777" w:rsidR="00627CA9" w:rsidRPr="00A742C7" w:rsidRDefault="00627CA9" w:rsidP="00B958E5">
            <w:pPr>
              <w:jc w:val="center"/>
              <w:rPr>
                <w:color w:val="000000"/>
                <w:sz w:val="22"/>
              </w:rPr>
            </w:pPr>
            <w:r w:rsidRPr="00A742C7">
              <w:rPr>
                <w:color w:val="000000"/>
                <w:sz w:val="22"/>
              </w:rPr>
              <w:t>50487,7</w:t>
            </w:r>
          </w:p>
        </w:tc>
      </w:tr>
      <w:tr w:rsidR="00627CA9" w:rsidRPr="00A742C7" w14:paraId="30DC2FF0"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512068" w14:textId="77777777" w:rsidR="00627CA9" w:rsidRPr="00A742C7" w:rsidRDefault="00627CA9" w:rsidP="00B958E5">
            <w:pPr>
              <w:jc w:val="center"/>
              <w:rPr>
                <w:color w:val="000000"/>
                <w:sz w:val="22"/>
              </w:rPr>
            </w:pPr>
            <w:r w:rsidRPr="00A742C7">
              <w:rPr>
                <w:color w:val="000000"/>
                <w:sz w:val="22"/>
              </w:rPr>
              <w:t>1.1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550907" w14:textId="77777777" w:rsidR="00627CA9" w:rsidRPr="00A742C7" w:rsidRDefault="00627CA9" w:rsidP="00B958E5">
            <w:pPr>
              <w:jc w:val="right"/>
              <w:rPr>
                <w:i/>
                <w:iCs/>
                <w:color w:val="000000"/>
                <w:sz w:val="22"/>
              </w:rPr>
            </w:pPr>
            <w:r w:rsidRPr="00A742C7">
              <w:rPr>
                <w:i/>
                <w:iCs/>
                <w:color w:val="000000"/>
                <w:sz w:val="22"/>
              </w:rPr>
              <w:t xml:space="preserve">Замена теплообменных аппаратов (водо-водяных) тип: ВВП 12-219-4000 - 18 секций либо аналог </w:t>
            </w:r>
          </w:p>
        </w:tc>
        <w:tc>
          <w:tcPr>
            <w:tcW w:w="0" w:type="auto"/>
            <w:vMerge/>
            <w:tcBorders>
              <w:top w:val="nil"/>
              <w:left w:val="single" w:sz="4" w:space="0" w:color="auto"/>
              <w:bottom w:val="single" w:sz="4" w:space="0" w:color="auto"/>
              <w:right w:val="single" w:sz="4" w:space="0" w:color="auto"/>
            </w:tcBorders>
            <w:vAlign w:val="center"/>
            <w:hideMark/>
          </w:tcPr>
          <w:p w14:paraId="744823D0"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92CD57" w14:textId="77777777" w:rsidR="00627CA9" w:rsidRPr="00A742C7" w:rsidRDefault="00627CA9" w:rsidP="00B958E5">
            <w:pPr>
              <w:jc w:val="center"/>
              <w:rPr>
                <w:color w:val="000000"/>
                <w:sz w:val="22"/>
              </w:rPr>
            </w:pPr>
            <w:r w:rsidRPr="00A742C7">
              <w:rPr>
                <w:color w:val="000000"/>
                <w:sz w:val="22"/>
              </w:rPr>
              <w:t> </w:t>
            </w:r>
          </w:p>
        </w:tc>
      </w:tr>
      <w:tr w:rsidR="00627CA9" w:rsidRPr="00A742C7" w14:paraId="3776041E"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27DFE9" w14:textId="77777777" w:rsidR="00627CA9" w:rsidRPr="00A742C7" w:rsidRDefault="00627CA9" w:rsidP="00B958E5">
            <w:pPr>
              <w:jc w:val="center"/>
              <w:rPr>
                <w:color w:val="000000"/>
                <w:sz w:val="22"/>
              </w:rPr>
            </w:pPr>
            <w:r w:rsidRPr="00A742C7">
              <w:rPr>
                <w:color w:val="000000"/>
                <w:sz w:val="22"/>
              </w:rPr>
              <w:t>1.2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59954" w14:textId="77777777" w:rsidR="00627CA9" w:rsidRPr="00A742C7" w:rsidRDefault="00627CA9" w:rsidP="00B958E5">
            <w:pPr>
              <w:jc w:val="right"/>
              <w:rPr>
                <w:i/>
                <w:iCs/>
                <w:color w:val="000000"/>
                <w:sz w:val="22"/>
              </w:rPr>
            </w:pPr>
            <w:r w:rsidRPr="00A742C7">
              <w:rPr>
                <w:i/>
                <w:iCs/>
                <w:color w:val="000000"/>
                <w:sz w:val="22"/>
              </w:rPr>
              <w:t>Замена двух котлов КВр-1,5 Мвт.</w:t>
            </w:r>
          </w:p>
        </w:tc>
        <w:tc>
          <w:tcPr>
            <w:tcW w:w="0" w:type="auto"/>
            <w:vMerge/>
            <w:tcBorders>
              <w:top w:val="nil"/>
              <w:left w:val="single" w:sz="4" w:space="0" w:color="auto"/>
              <w:bottom w:val="single" w:sz="4" w:space="0" w:color="auto"/>
              <w:right w:val="single" w:sz="4" w:space="0" w:color="auto"/>
            </w:tcBorders>
            <w:vAlign w:val="center"/>
            <w:hideMark/>
          </w:tcPr>
          <w:p w14:paraId="55980162"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79EC96" w14:textId="77777777" w:rsidR="00627CA9" w:rsidRPr="00A742C7" w:rsidRDefault="00627CA9" w:rsidP="00B958E5">
            <w:pPr>
              <w:jc w:val="center"/>
              <w:rPr>
                <w:color w:val="000000"/>
                <w:sz w:val="22"/>
              </w:rPr>
            </w:pPr>
            <w:r w:rsidRPr="00A742C7">
              <w:rPr>
                <w:color w:val="000000"/>
                <w:sz w:val="22"/>
              </w:rPr>
              <w:t> </w:t>
            </w:r>
          </w:p>
        </w:tc>
      </w:tr>
      <w:tr w:rsidR="00627CA9" w:rsidRPr="00A742C7" w14:paraId="7F50E5F2"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4588D3A1" w14:textId="77777777" w:rsidR="00627CA9" w:rsidRPr="00A742C7" w:rsidRDefault="00627CA9" w:rsidP="00B958E5">
            <w:pPr>
              <w:jc w:val="center"/>
              <w:rPr>
                <w:color w:val="000000"/>
                <w:sz w:val="22"/>
              </w:rPr>
            </w:pPr>
            <w:r w:rsidRPr="00A742C7">
              <w:rPr>
                <w:color w:val="000000"/>
                <w:sz w:val="22"/>
              </w:rPr>
              <w:t>1.3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BB46F" w14:textId="77777777" w:rsidR="00627CA9" w:rsidRPr="00A742C7" w:rsidRDefault="00627CA9" w:rsidP="00B958E5">
            <w:pPr>
              <w:jc w:val="right"/>
              <w:rPr>
                <w:i/>
                <w:iCs/>
                <w:color w:val="000000"/>
                <w:sz w:val="22"/>
              </w:rPr>
            </w:pPr>
            <w:r w:rsidRPr="00A742C7">
              <w:rPr>
                <w:i/>
                <w:iCs/>
                <w:color w:val="000000"/>
                <w:sz w:val="22"/>
              </w:rPr>
              <w:t>Замена насосов центрального отопления котлового контура;</w:t>
            </w:r>
          </w:p>
        </w:tc>
        <w:tc>
          <w:tcPr>
            <w:tcW w:w="0" w:type="auto"/>
            <w:vMerge/>
            <w:tcBorders>
              <w:top w:val="nil"/>
              <w:left w:val="single" w:sz="4" w:space="0" w:color="auto"/>
              <w:bottom w:val="single" w:sz="4" w:space="0" w:color="auto"/>
              <w:right w:val="single" w:sz="4" w:space="0" w:color="auto"/>
            </w:tcBorders>
            <w:vAlign w:val="center"/>
            <w:hideMark/>
          </w:tcPr>
          <w:p w14:paraId="00B5E437"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00B5F2" w14:textId="77777777" w:rsidR="00627CA9" w:rsidRPr="00A742C7" w:rsidRDefault="00627CA9" w:rsidP="00B958E5">
            <w:pPr>
              <w:jc w:val="center"/>
              <w:rPr>
                <w:color w:val="000000"/>
                <w:sz w:val="22"/>
              </w:rPr>
            </w:pPr>
            <w:r w:rsidRPr="00A742C7">
              <w:rPr>
                <w:color w:val="000000"/>
                <w:sz w:val="22"/>
              </w:rPr>
              <w:t> </w:t>
            </w:r>
          </w:p>
        </w:tc>
      </w:tr>
      <w:tr w:rsidR="00627CA9" w:rsidRPr="00A742C7" w14:paraId="26C4085C"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5D9262D5"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E67133" w14:textId="77777777" w:rsidR="00627CA9" w:rsidRPr="00A742C7" w:rsidRDefault="00627CA9" w:rsidP="00B958E5">
            <w:pPr>
              <w:jc w:val="right"/>
              <w:rPr>
                <w:i/>
                <w:iCs/>
                <w:color w:val="000000"/>
                <w:sz w:val="22"/>
              </w:rPr>
            </w:pPr>
            <w:r w:rsidRPr="00A742C7">
              <w:rPr>
                <w:i/>
                <w:iCs/>
                <w:color w:val="000000"/>
                <w:sz w:val="22"/>
              </w:rPr>
              <w:t>Замена насосов ГВС котлового контура;</w:t>
            </w:r>
          </w:p>
        </w:tc>
        <w:tc>
          <w:tcPr>
            <w:tcW w:w="0" w:type="auto"/>
            <w:vMerge/>
            <w:tcBorders>
              <w:top w:val="nil"/>
              <w:left w:val="single" w:sz="4" w:space="0" w:color="auto"/>
              <w:bottom w:val="single" w:sz="4" w:space="0" w:color="auto"/>
              <w:right w:val="single" w:sz="4" w:space="0" w:color="auto"/>
            </w:tcBorders>
            <w:vAlign w:val="center"/>
          </w:tcPr>
          <w:p w14:paraId="4A9199FA"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4ECCED9A" w14:textId="77777777" w:rsidR="00627CA9" w:rsidRPr="00A742C7" w:rsidRDefault="00627CA9" w:rsidP="00B958E5">
            <w:pPr>
              <w:jc w:val="center"/>
              <w:rPr>
                <w:color w:val="000000"/>
                <w:sz w:val="22"/>
              </w:rPr>
            </w:pPr>
          </w:p>
        </w:tc>
      </w:tr>
      <w:tr w:rsidR="00627CA9" w:rsidRPr="00A742C7" w14:paraId="4BD3561F"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49817BFA"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7DF566" w14:textId="77777777" w:rsidR="00627CA9" w:rsidRPr="00A742C7" w:rsidRDefault="00627CA9" w:rsidP="00B958E5">
            <w:pPr>
              <w:jc w:val="right"/>
              <w:rPr>
                <w:i/>
                <w:iCs/>
                <w:color w:val="000000"/>
                <w:sz w:val="22"/>
              </w:rPr>
            </w:pPr>
            <w:r w:rsidRPr="00A742C7">
              <w:rPr>
                <w:i/>
                <w:iCs/>
                <w:color w:val="000000"/>
                <w:sz w:val="22"/>
              </w:rPr>
              <w:t>Замена насосов центрального отопления;</w:t>
            </w:r>
          </w:p>
        </w:tc>
        <w:tc>
          <w:tcPr>
            <w:tcW w:w="0" w:type="auto"/>
            <w:vMerge/>
            <w:tcBorders>
              <w:top w:val="nil"/>
              <w:left w:val="single" w:sz="4" w:space="0" w:color="auto"/>
              <w:bottom w:val="single" w:sz="4" w:space="0" w:color="auto"/>
              <w:right w:val="single" w:sz="4" w:space="0" w:color="auto"/>
            </w:tcBorders>
            <w:vAlign w:val="center"/>
          </w:tcPr>
          <w:p w14:paraId="063BF9CA"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45EA628B" w14:textId="77777777" w:rsidR="00627CA9" w:rsidRPr="00A742C7" w:rsidRDefault="00627CA9" w:rsidP="00B958E5">
            <w:pPr>
              <w:jc w:val="center"/>
              <w:rPr>
                <w:color w:val="000000"/>
                <w:sz w:val="22"/>
              </w:rPr>
            </w:pPr>
          </w:p>
        </w:tc>
      </w:tr>
      <w:tr w:rsidR="00627CA9" w:rsidRPr="00A742C7" w14:paraId="43092B68"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59BC51F"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E5F248" w14:textId="77777777" w:rsidR="00627CA9" w:rsidRPr="00A742C7" w:rsidRDefault="00627CA9" w:rsidP="00B958E5">
            <w:pPr>
              <w:jc w:val="right"/>
              <w:rPr>
                <w:i/>
                <w:iCs/>
                <w:color w:val="000000"/>
                <w:sz w:val="22"/>
              </w:rPr>
            </w:pPr>
            <w:r w:rsidRPr="00A742C7">
              <w:rPr>
                <w:i/>
                <w:iCs/>
                <w:color w:val="000000"/>
                <w:sz w:val="22"/>
              </w:rPr>
              <w:t>Замена насосов на ГВС</w:t>
            </w:r>
          </w:p>
        </w:tc>
        <w:tc>
          <w:tcPr>
            <w:tcW w:w="0" w:type="auto"/>
            <w:vMerge/>
            <w:tcBorders>
              <w:top w:val="nil"/>
              <w:left w:val="single" w:sz="4" w:space="0" w:color="auto"/>
              <w:bottom w:val="single" w:sz="4" w:space="0" w:color="auto"/>
              <w:right w:val="single" w:sz="4" w:space="0" w:color="auto"/>
            </w:tcBorders>
            <w:vAlign w:val="center"/>
          </w:tcPr>
          <w:p w14:paraId="678C7A96"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1347C2CF" w14:textId="77777777" w:rsidR="00627CA9" w:rsidRPr="00A742C7" w:rsidRDefault="00627CA9" w:rsidP="00B958E5">
            <w:pPr>
              <w:jc w:val="center"/>
              <w:rPr>
                <w:color w:val="000000"/>
                <w:sz w:val="22"/>
              </w:rPr>
            </w:pPr>
          </w:p>
        </w:tc>
      </w:tr>
      <w:tr w:rsidR="00627CA9" w:rsidRPr="00A742C7" w14:paraId="1DED9164"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D31510" w14:textId="77777777" w:rsidR="00627CA9" w:rsidRPr="00A742C7" w:rsidRDefault="00627CA9" w:rsidP="00B958E5">
            <w:pPr>
              <w:jc w:val="center"/>
              <w:rPr>
                <w:color w:val="000000"/>
                <w:sz w:val="22"/>
              </w:rPr>
            </w:pPr>
            <w:r w:rsidRPr="00A742C7">
              <w:rPr>
                <w:color w:val="000000"/>
                <w:sz w:val="22"/>
              </w:rPr>
              <w:t>1.4</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BF050" w14:textId="77777777" w:rsidR="00627CA9" w:rsidRPr="00A742C7" w:rsidRDefault="00627CA9" w:rsidP="00B958E5">
            <w:pPr>
              <w:jc w:val="right"/>
              <w:rPr>
                <w:i/>
                <w:iCs/>
                <w:color w:val="000000"/>
                <w:sz w:val="22"/>
              </w:rPr>
            </w:pPr>
            <w:r w:rsidRPr="00A742C7">
              <w:rPr>
                <w:i/>
                <w:iCs/>
                <w:color w:val="000000"/>
                <w:sz w:val="22"/>
              </w:rPr>
              <w:t>Установка ДГУ ЭД240-Т400-2РН.</w:t>
            </w:r>
          </w:p>
        </w:tc>
        <w:tc>
          <w:tcPr>
            <w:tcW w:w="0" w:type="auto"/>
            <w:vMerge/>
            <w:tcBorders>
              <w:top w:val="nil"/>
              <w:left w:val="single" w:sz="4" w:space="0" w:color="auto"/>
              <w:bottom w:val="single" w:sz="4" w:space="0" w:color="auto"/>
              <w:right w:val="single" w:sz="4" w:space="0" w:color="auto"/>
            </w:tcBorders>
            <w:vAlign w:val="center"/>
            <w:hideMark/>
          </w:tcPr>
          <w:p w14:paraId="759EFD4F"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68AE24" w14:textId="77777777" w:rsidR="00627CA9" w:rsidRPr="00A742C7" w:rsidRDefault="00627CA9" w:rsidP="00B958E5">
            <w:pPr>
              <w:jc w:val="center"/>
              <w:rPr>
                <w:color w:val="000000"/>
                <w:sz w:val="22"/>
              </w:rPr>
            </w:pPr>
            <w:r w:rsidRPr="00A742C7">
              <w:rPr>
                <w:color w:val="000000"/>
                <w:sz w:val="22"/>
              </w:rPr>
              <w:t> </w:t>
            </w:r>
          </w:p>
        </w:tc>
      </w:tr>
      <w:tr w:rsidR="00627CA9" w:rsidRPr="00A742C7" w14:paraId="1533EE62"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EF7BF9" w14:textId="77777777" w:rsidR="00627CA9" w:rsidRPr="00A742C7" w:rsidRDefault="00627CA9" w:rsidP="00B958E5">
            <w:pPr>
              <w:jc w:val="center"/>
              <w:rPr>
                <w:color w:val="000000"/>
                <w:sz w:val="22"/>
              </w:rPr>
            </w:pPr>
            <w:r w:rsidRPr="00A742C7">
              <w:rPr>
                <w:color w:val="000000"/>
                <w:sz w:val="22"/>
              </w:rPr>
              <w:t>1.5</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3E6B6" w14:textId="77777777" w:rsidR="00627CA9" w:rsidRPr="00A742C7" w:rsidRDefault="00627CA9" w:rsidP="00B958E5">
            <w:pPr>
              <w:jc w:val="right"/>
              <w:rPr>
                <w:i/>
                <w:iCs/>
                <w:color w:val="000000"/>
                <w:sz w:val="22"/>
              </w:rPr>
            </w:pPr>
            <w:r w:rsidRPr="00A742C7">
              <w:rPr>
                <w:i/>
                <w:iCs/>
                <w:color w:val="000000"/>
                <w:sz w:val="22"/>
              </w:rPr>
              <w:t>Ремонт промышленной стальной отдельно стоящей дымовой трубы</w:t>
            </w:r>
          </w:p>
        </w:tc>
        <w:tc>
          <w:tcPr>
            <w:tcW w:w="0" w:type="auto"/>
            <w:vMerge/>
            <w:tcBorders>
              <w:top w:val="nil"/>
              <w:left w:val="single" w:sz="4" w:space="0" w:color="auto"/>
              <w:bottom w:val="single" w:sz="4" w:space="0" w:color="auto"/>
              <w:right w:val="single" w:sz="4" w:space="0" w:color="auto"/>
            </w:tcBorders>
            <w:vAlign w:val="center"/>
            <w:hideMark/>
          </w:tcPr>
          <w:p w14:paraId="24669322"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274FFA" w14:textId="77777777" w:rsidR="00627CA9" w:rsidRPr="00A742C7" w:rsidRDefault="00627CA9" w:rsidP="00B958E5">
            <w:pPr>
              <w:jc w:val="center"/>
              <w:rPr>
                <w:color w:val="000000"/>
                <w:sz w:val="22"/>
              </w:rPr>
            </w:pPr>
            <w:r w:rsidRPr="00A742C7">
              <w:rPr>
                <w:color w:val="000000"/>
                <w:sz w:val="22"/>
              </w:rPr>
              <w:t> </w:t>
            </w:r>
          </w:p>
        </w:tc>
      </w:tr>
      <w:tr w:rsidR="00627CA9" w:rsidRPr="00A742C7" w14:paraId="459F3B08"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tcPr>
          <w:p w14:paraId="044CE0CD" w14:textId="77777777" w:rsidR="00627CA9" w:rsidRPr="00A742C7" w:rsidRDefault="00627CA9" w:rsidP="00B958E5">
            <w:pPr>
              <w:jc w:val="center"/>
              <w:rPr>
                <w:color w:val="000000"/>
                <w:sz w:val="22"/>
              </w:rPr>
            </w:pPr>
            <w:r w:rsidRPr="00A742C7">
              <w:rPr>
                <w:color w:val="000000"/>
                <w:sz w:val="22"/>
              </w:rPr>
              <w:t>1.6</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58B89F" w14:textId="77777777" w:rsidR="00627CA9" w:rsidRPr="00A742C7" w:rsidRDefault="00627CA9" w:rsidP="00B958E5">
            <w:pPr>
              <w:jc w:val="right"/>
              <w:rPr>
                <w:i/>
                <w:iCs/>
                <w:color w:val="000000"/>
                <w:sz w:val="22"/>
              </w:rPr>
            </w:pPr>
            <w:r w:rsidRPr="00A742C7">
              <w:rPr>
                <w:i/>
                <w:iCs/>
                <w:color w:val="000000"/>
                <w:sz w:val="22"/>
              </w:rPr>
              <w:t>Замена системы наружного освещения котельной</w:t>
            </w:r>
          </w:p>
        </w:tc>
        <w:tc>
          <w:tcPr>
            <w:tcW w:w="0" w:type="auto"/>
            <w:vMerge/>
            <w:tcBorders>
              <w:top w:val="nil"/>
              <w:left w:val="single" w:sz="4" w:space="0" w:color="auto"/>
              <w:bottom w:val="single" w:sz="4" w:space="0" w:color="auto"/>
              <w:right w:val="single" w:sz="4" w:space="0" w:color="auto"/>
            </w:tcBorders>
            <w:vAlign w:val="center"/>
          </w:tcPr>
          <w:p w14:paraId="2AAF5C51"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24755DE1" w14:textId="77777777" w:rsidR="00627CA9" w:rsidRPr="00A742C7" w:rsidRDefault="00627CA9" w:rsidP="00B958E5">
            <w:pPr>
              <w:jc w:val="center"/>
              <w:rPr>
                <w:color w:val="000000"/>
                <w:sz w:val="22"/>
              </w:rPr>
            </w:pPr>
          </w:p>
        </w:tc>
      </w:tr>
      <w:tr w:rsidR="00627CA9" w:rsidRPr="00A742C7" w14:paraId="6CD37868"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8A887E3"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71CB1C" w14:textId="77777777" w:rsidR="00627CA9" w:rsidRPr="00A742C7" w:rsidRDefault="00627CA9" w:rsidP="00B958E5">
            <w:pPr>
              <w:jc w:val="right"/>
              <w:rPr>
                <w:i/>
                <w:iCs/>
                <w:color w:val="000000"/>
                <w:sz w:val="22"/>
              </w:rPr>
            </w:pPr>
            <w:r w:rsidRPr="00A742C7">
              <w:rPr>
                <w:i/>
                <w:iCs/>
                <w:color w:val="000000"/>
                <w:sz w:val="22"/>
              </w:rPr>
              <w:t>Замена системы освещения котельных залов котельной</w:t>
            </w:r>
          </w:p>
        </w:tc>
        <w:tc>
          <w:tcPr>
            <w:tcW w:w="0" w:type="auto"/>
            <w:vMerge/>
            <w:tcBorders>
              <w:top w:val="nil"/>
              <w:left w:val="single" w:sz="4" w:space="0" w:color="auto"/>
              <w:bottom w:val="single" w:sz="4" w:space="0" w:color="auto"/>
              <w:right w:val="single" w:sz="4" w:space="0" w:color="auto"/>
            </w:tcBorders>
            <w:vAlign w:val="center"/>
          </w:tcPr>
          <w:p w14:paraId="5C89BB20"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2ADC9F2E" w14:textId="77777777" w:rsidR="00627CA9" w:rsidRPr="00A742C7" w:rsidRDefault="00627CA9" w:rsidP="00B958E5">
            <w:pPr>
              <w:jc w:val="center"/>
              <w:rPr>
                <w:color w:val="000000"/>
                <w:sz w:val="22"/>
              </w:rPr>
            </w:pPr>
          </w:p>
        </w:tc>
      </w:tr>
      <w:tr w:rsidR="00627CA9" w:rsidRPr="00A742C7" w14:paraId="4A688DF4"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7BF1FAD" w14:textId="77777777" w:rsidR="00627CA9" w:rsidRPr="00A742C7" w:rsidRDefault="00627CA9" w:rsidP="00B958E5">
            <w:pPr>
              <w:jc w:val="center"/>
              <w:rPr>
                <w:color w:val="000000"/>
                <w:sz w:val="22"/>
              </w:rPr>
            </w:pPr>
            <w:r w:rsidRPr="00A742C7">
              <w:rPr>
                <w:color w:val="000000"/>
                <w:sz w:val="22"/>
              </w:rPr>
              <w:t>1.7</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2EE6EB" w14:textId="77777777" w:rsidR="00627CA9" w:rsidRPr="00A742C7" w:rsidRDefault="00627CA9" w:rsidP="00B958E5">
            <w:pPr>
              <w:jc w:val="right"/>
              <w:rPr>
                <w:i/>
                <w:iCs/>
                <w:color w:val="000000"/>
                <w:sz w:val="22"/>
              </w:rPr>
            </w:pPr>
            <w:r w:rsidRPr="00A742C7">
              <w:rPr>
                <w:i/>
                <w:iCs/>
                <w:color w:val="000000"/>
                <w:sz w:val="22"/>
              </w:rPr>
              <w:t>Установка узла учета тепловой энергии</w:t>
            </w:r>
          </w:p>
        </w:tc>
        <w:tc>
          <w:tcPr>
            <w:tcW w:w="0" w:type="auto"/>
            <w:vMerge/>
            <w:tcBorders>
              <w:top w:val="nil"/>
              <w:left w:val="single" w:sz="4" w:space="0" w:color="auto"/>
              <w:bottom w:val="single" w:sz="4" w:space="0" w:color="auto"/>
              <w:right w:val="single" w:sz="4" w:space="0" w:color="auto"/>
            </w:tcBorders>
            <w:vAlign w:val="center"/>
          </w:tcPr>
          <w:p w14:paraId="045DB29F"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199A2ACC" w14:textId="77777777" w:rsidR="00627CA9" w:rsidRPr="00A742C7" w:rsidRDefault="00627CA9" w:rsidP="00B958E5">
            <w:pPr>
              <w:jc w:val="center"/>
              <w:rPr>
                <w:color w:val="000000"/>
                <w:sz w:val="22"/>
              </w:rPr>
            </w:pPr>
          </w:p>
        </w:tc>
      </w:tr>
      <w:tr w:rsidR="00627CA9" w:rsidRPr="00A742C7" w14:paraId="4B9BD9EB"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1AAC2C" w14:textId="77777777" w:rsidR="00627CA9" w:rsidRPr="00A742C7" w:rsidRDefault="00627CA9" w:rsidP="00B958E5">
            <w:pPr>
              <w:jc w:val="center"/>
              <w:rPr>
                <w:color w:val="000000"/>
                <w:sz w:val="22"/>
              </w:rPr>
            </w:pPr>
            <w:r w:rsidRPr="00A742C7">
              <w:rPr>
                <w:color w:val="000000"/>
                <w:sz w:val="22"/>
              </w:rPr>
              <w:t>1.8</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BE85B" w14:textId="77777777" w:rsidR="00627CA9" w:rsidRPr="00A742C7" w:rsidRDefault="00627CA9" w:rsidP="00B958E5">
            <w:pPr>
              <w:jc w:val="right"/>
              <w:rPr>
                <w:i/>
                <w:iCs/>
                <w:color w:val="000000"/>
                <w:sz w:val="22"/>
              </w:rPr>
            </w:pPr>
            <w:r w:rsidRPr="00A742C7">
              <w:rPr>
                <w:i/>
                <w:iCs/>
                <w:color w:val="000000"/>
                <w:sz w:val="22"/>
              </w:rPr>
              <w:t>Замена БАГВ (Бак аккумулятор горячей воды)</w:t>
            </w:r>
          </w:p>
        </w:tc>
        <w:tc>
          <w:tcPr>
            <w:tcW w:w="0" w:type="auto"/>
            <w:vMerge/>
            <w:tcBorders>
              <w:top w:val="nil"/>
              <w:left w:val="single" w:sz="4" w:space="0" w:color="auto"/>
              <w:bottom w:val="single" w:sz="4" w:space="0" w:color="auto"/>
              <w:right w:val="single" w:sz="4" w:space="0" w:color="auto"/>
            </w:tcBorders>
            <w:vAlign w:val="center"/>
            <w:hideMark/>
          </w:tcPr>
          <w:p w14:paraId="551DB2C4"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5FDC85" w14:textId="77777777" w:rsidR="00627CA9" w:rsidRPr="00A742C7" w:rsidRDefault="00627CA9" w:rsidP="00B958E5">
            <w:pPr>
              <w:jc w:val="center"/>
              <w:rPr>
                <w:color w:val="000000"/>
                <w:sz w:val="22"/>
              </w:rPr>
            </w:pPr>
            <w:r w:rsidRPr="00A742C7">
              <w:rPr>
                <w:color w:val="000000"/>
                <w:sz w:val="22"/>
              </w:rPr>
              <w:t> </w:t>
            </w:r>
          </w:p>
        </w:tc>
      </w:tr>
      <w:tr w:rsidR="00627CA9" w:rsidRPr="00A742C7" w14:paraId="5FF68E1F"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503F319"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1E10B"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735077"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E2CD9A"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1D75BFFB"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B71ACC" w14:textId="77777777" w:rsidR="00627CA9" w:rsidRPr="00A742C7" w:rsidRDefault="00627CA9" w:rsidP="00B958E5">
            <w:pPr>
              <w:rPr>
                <w:color w:val="000000"/>
                <w:sz w:val="22"/>
              </w:rPr>
            </w:pPr>
            <w:r w:rsidRPr="00A742C7">
              <w:rPr>
                <w:color w:val="000000"/>
                <w:sz w:val="22"/>
              </w:rPr>
              <w:t>Котельная № 4/152 ж/д ст. Печенга (в.г. №4)</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B8BCE49" w14:textId="77777777" w:rsidR="00627CA9" w:rsidRPr="00A742C7" w:rsidRDefault="00627CA9" w:rsidP="00B958E5">
            <w:pPr>
              <w:jc w:val="center"/>
              <w:rPr>
                <w:color w:val="000000"/>
                <w:sz w:val="22"/>
              </w:rPr>
            </w:pPr>
            <w:r w:rsidRPr="00A742C7">
              <w:rPr>
                <w:color w:val="000000"/>
                <w:sz w:val="22"/>
              </w:rPr>
              <w:t> </w:t>
            </w:r>
          </w:p>
        </w:tc>
      </w:tr>
      <w:tr w:rsidR="00627CA9" w:rsidRPr="00A742C7" w14:paraId="381F44B2"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52C485"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9EEF9" w14:textId="77777777" w:rsidR="00627CA9" w:rsidRPr="00A742C7" w:rsidRDefault="00627CA9" w:rsidP="00B958E5">
            <w:pPr>
              <w:rPr>
                <w:color w:val="000000"/>
                <w:sz w:val="22"/>
              </w:rPr>
            </w:pPr>
            <w:r w:rsidRPr="00A742C7">
              <w:rPr>
                <w:color w:val="000000"/>
                <w:sz w:val="22"/>
              </w:rPr>
              <w:t>Проектирование с прохождением экспертизы и реконструкция котельной № 4/152</w:t>
            </w:r>
          </w:p>
        </w:tc>
        <w:tc>
          <w:tcPr>
            <w:tcW w:w="164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6172F7" w14:textId="77777777" w:rsidR="00627CA9" w:rsidRPr="00A742C7" w:rsidRDefault="00627CA9" w:rsidP="00B958E5">
            <w:pPr>
              <w:jc w:val="center"/>
              <w:rPr>
                <w:color w:val="000000"/>
                <w:sz w:val="22"/>
              </w:rPr>
            </w:pPr>
            <w:r w:rsidRPr="00A742C7">
              <w:rPr>
                <w:color w:val="000000"/>
                <w:sz w:val="22"/>
              </w:rPr>
              <w:t>Средства концессионера, капитальный грант</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844386" w14:textId="77777777" w:rsidR="00627CA9" w:rsidRPr="00A742C7" w:rsidRDefault="00627CA9" w:rsidP="00B958E5">
            <w:pPr>
              <w:jc w:val="center"/>
              <w:rPr>
                <w:color w:val="000000"/>
                <w:sz w:val="22"/>
              </w:rPr>
            </w:pPr>
            <w:r w:rsidRPr="00A742C7">
              <w:rPr>
                <w:color w:val="000000"/>
                <w:sz w:val="22"/>
              </w:rPr>
              <w:t>54666,0</w:t>
            </w:r>
          </w:p>
        </w:tc>
      </w:tr>
      <w:tr w:rsidR="00627CA9" w:rsidRPr="00A742C7" w14:paraId="325E1D2A"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9B326A" w14:textId="77777777" w:rsidR="00627CA9" w:rsidRPr="00A742C7" w:rsidRDefault="00627CA9" w:rsidP="00B958E5">
            <w:pPr>
              <w:jc w:val="center"/>
              <w:rPr>
                <w:color w:val="000000"/>
                <w:sz w:val="22"/>
              </w:rPr>
            </w:pPr>
            <w:r w:rsidRPr="00A742C7">
              <w:rPr>
                <w:color w:val="000000"/>
                <w:sz w:val="22"/>
              </w:rPr>
              <w:t>1.1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9C681" w14:textId="77777777" w:rsidR="00627CA9" w:rsidRPr="00A742C7" w:rsidRDefault="00627CA9" w:rsidP="00B958E5">
            <w:pPr>
              <w:jc w:val="right"/>
              <w:rPr>
                <w:i/>
                <w:iCs/>
                <w:color w:val="000000"/>
                <w:sz w:val="22"/>
              </w:rPr>
            </w:pPr>
            <w:r w:rsidRPr="00A742C7">
              <w:rPr>
                <w:i/>
                <w:iCs/>
                <w:color w:val="000000"/>
                <w:sz w:val="22"/>
              </w:rPr>
              <w:t>Установка узла учета тепловой энергии</w:t>
            </w:r>
          </w:p>
        </w:tc>
        <w:tc>
          <w:tcPr>
            <w:tcW w:w="0" w:type="auto"/>
            <w:vMerge/>
            <w:tcBorders>
              <w:top w:val="nil"/>
              <w:left w:val="single" w:sz="4" w:space="0" w:color="auto"/>
              <w:bottom w:val="single" w:sz="4" w:space="0" w:color="auto"/>
              <w:right w:val="single" w:sz="4" w:space="0" w:color="auto"/>
            </w:tcBorders>
            <w:vAlign w:val="center"/>
            <w:hideMark/>
          </w:tcPr>
          <w:p w14:paraId="41710CF8"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0B5239" w14:textId="77777777" w:rsidR="00627CA9" w:rsidRPr="00A742C7" w:rsidRDefault="00627CA9" w:rsidP="00B958E5">
            <w:pPr>
              <w:jc w:val="center"/>
              <w:rPr>
                <w:color w:val="000000"/>
                <w:sz w:val="22"/>
              </w:rPr>
            </w:pPr>
            <w:r w:rsidRPr="00A742C7">
              <w:rPr>
                <w:color w:val="000000"/>
                <w:sz w:val="22"/>
              </w:rPr>
              <w:t> </w:t>
            </w:r>
          </w:p>
        </w:tc>
      </w:tr>
      <w:tr w:rsidR="00627CA9" w:rsidRPr="00A742C7" w14:paraId="3B373A52"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hideMark/>
          </w:tcPr>
          <w:p w14:paraId="5F91A089" w14:textId="77777777" w:rsidR="00627CA9" w:rsidRPr="00A742C7" w:rsidRDefault="00627CA9" w:rsidP="00B958E5">
            <w:pPr>
              <w:jc w:val="center"/>
              <w:rPr>
                <w:color w:val="000000"/>
                <w:sz w:val="22"/>
              </w:rPr>
            </w:pPr>
            <w:r w:rsidRPr="00A742C7">
              <w:rPr>
                <w:color w:val="000000"/>
                <w:sz w:val="22"/>
              </w:rPr>
              <w:t>1.2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7E29" w14:textId="77777777" w:rsidR="00627CA9" w:rsidRPr="00A742C7" w:rsidRDefault="00627CA9" w:rsidP="00B958E5">
            <w:pPr>
              <w:jc w:val="right"/>
              <w:rPr>
                <w:i/>
                <w:iCs/>
                <w:color w:val="000000"/>
                <w:sz w:val="22"/>
              </w:rPr>
            </w:pPr>
            <w:r w:rsidRPr="00A742C7">
              <w:rPr>
                <w:i/>
                <w:iCs/>
                <w:color w:val="000000"/>
                <w:sz w:val="22"/>
              </w:rPr>
              <w:t>Установка четырех котлов КВМ-1,0 МВт с механической топкой</w:t>
            </w:r>
          </w:p>
        </w:tc>
        <w:tc>
          <w:tcPr>
            <w:tcW w:w="0" w:type="auto"/>
            <w:vMerge/>
            <w:tcBorders>
              <w:top w:val="nil"/>
              <w:left w:val="single" w:sz="4" w:space="0" w:color="auto"/>
              <w:bottom w:val="single" w:sz="4" w:space="0" w:color="auto"/>
              <w:right w:val="single" w:sz="4" w:space="0" w:color="auto"/>
            </w:tcBorders>
            <w:vAlign w:val="center"/>
            <w:hideMark/>
          </w:tcPr>
          <w:p w14:paraId="569CD54B"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9AF7563" w14:textId="77777777" w:rsidR="00627CA9" w:rsidRPr="00A742C7" w:rsidRDefault="00627CA9" w:rsidP="00B958E5">
            <w:pPr>
              <w:jc w:val="center"/>
              <w:rPr>
                <w:color w:val="000000"/>
                <w:sz w:val="22"/>
              </w:rPr>
            </w:pPr>
            <w:r w:rsidRPr="00A742C7">
              <w:rPr>
                <w:color w:val="000000"/>
                <w:sz w:val="22"/>
              </w:rPr>
              <w:t> </w:t>
            </w:r>
          </w:p>
        </w:tc>
      </w:tr>
      <w:tr w:rsidR="00627CA9" w:rsidRPr="00A742C7" w14:paraId="1C0A9CD6"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50C53015"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D27CBB" w14:textId="77777777" w:rsidR="00627CA9" w:rsidRPr="00A742C7" w:rsidRDefault="00627CA9" w:rsidP="00B958E5">
            <w:pPr>
              <w:jc w:val="right"/>
              <w:rPr>
                <w:i/>
                <w:iCs/>
                <w:color w:val="000000"/>
                <w:sz w:val="22"/>
              </w:rPr>
            </w:pPr>
            <w:r w:rsidRPr="00A742C7">
              <w:rPr>
                <w:i/>
                <w:iCs/>
                <w:color w:val="000000"/>
                <w:sz w:val="22"/>
              </w:rPr>
              <w:t>Замена 2-х дымососов</w:t>
            </w:r>
          </w:p>
        </w:tc>
        <w:tc>
          <w:tcPr>
            <w:tcW w:w="0" w:type="auto"/>
            <w:vMerge/>
            <w:tcBorders>
              <w:top w:val="nil"/>
              <w:left w:val="single" w:sz="4" w:space="0" w:color="auto"/>
              <w:bottom w:val="single" w:sz="4" w:space="0" w:color="auto"/>
              <w:right w:val="single" w:sz="4" w:space="0" w:color="auto"/>
            </w:tcBorders>
            <w:vAlign w:val="center"/>
          </w:tcPr>
          <w:p w14:paraId="2107E961"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4790E0BD" w14:textId="77777777" w:rsidR="00627CA9" w:rsidRPr="00A742C7" w:rsidRDefault="00627CA9" w:rsidP="00B958E5">
            <w:pPr>
              <w:jc w:val="center"/>
              <w:rPr>
                <w:color w:val="000000"/>
                <w:sz w:val="22"/>
              </w:rPr>
            </w:pPr>
          </w:p>
        </w:tc>
      </w:tr>
      <w:tr w:rsidR="00627CA9" w:rsidRPr="00A742C7" w14:paraId="3863011C"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5E2F7FFA"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4D8989" w14:textId="77777777" w:rsidR="00627CA9" w:rsidRPr="00A742C7" w:rsidRDefault="00627CA9" w:rsidP="00B958E5">
            <w:pPr>
              <w:jc w:val="right"/>
              <w:rPr>
                <w:i/>
                <w:iCs/>
                <w:color w:val="000000"/>
                <w:sz w:val="22"/>
              </w:rPr>
            </w:pPr>
            <w:r w:rsidRPr="00A742C7">
              <w:rPr>
                <w:i/>
                <w:iCs/>
                <w:color w:val="000000"/>
                <w:sz w:val="22"/>
              </w:rPr>
              <w:t>Замена 2-х теплообменных аппаратов системы центрального отопления и 2-х теплообменных аппаратов системы горячего водоснабжения</w:t>
            </w:r>
          </w:p>
        </w:tc>
        <w:tc>
          <w:tcPr>
            <w:tcW w:w="0" w:type="auto"/>
            <w:vMerge/>
            <w:tcBorders>
              <w:top w:val="nil"/>
              <w:left w:val="single" w:sz="4" w:space="0" w:color="auto"/>
              <w:bottom w:val="single" w:sz="4" w:space="0" w:color="auto"/>
              <w:right w:val="single" w:sz="4" w:space="0" w:color="auto"/>
            </w:tcBorders>
            <w:vAlign w:val="center"/>
          </w:tcPr>
          <w:p w14:paraId="3CA2464E"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386FE9A4" w14:textId="77777777" w:rsidR="00627CA9" w:rsidRPr="00A742C7" w:rsidRDefault="00627CA9" w:rsidP="00B958E5">
            <w:pPr>
              <w:jc w:val="center"/>
              <w:rPr>
                <w:color w:val="000000"/>
                <w:sz w:val="22"/>
              </w:rPr>
            </w:pPr>
          </w:p>
        </w:tc>
      </w:tr>
      <w:tr w:rsidR="00627CA9" w:rsidRPr="00A742C7" w14:paraId="2E0E36AD" w14:textId="77777777" w:rsidTr="00B958E5">
        <w:trPr>
          <w:gridAfter w:val="1"/>
          <w:wAfter w:w="7" w:type="dxa"/>
          <w:trHeight w:val="301"/>
        </w:trPr>
        <w:tc>
          <w:tcPr>
            <w:tcW w:w="0" w:type="auto"/>
            <w:vMerge/>
            <w:tcBorders>
              <w:left w:val="single" w:sz="4" w:space="0" w:color="auto"/>
              <w:right w:val="single" w:sz="4" w:space="0" w:color="auto"/>
            </w:tcBorders>
            <w:shd w:val="clear" w:color="auto" w:fill="auto"/>
            <w:noWrap/>
            <w:tcMar>
              <w:top w:w="15" w:type="dxa"/>
              <w:left w:w="15" w:type="dxa"/>
              <w:bottom w:w="0" w:type="dxa"/>
              <w:right w:w="15" w:type="dxa"/>
            </w:tcMar>
            <w:vAlign w:val="center"/>
          </w:tcPr>
          <w:p w14:paraId="492E626B"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827525" w14:textId="77777777" w:rsidR="00627CA9" w:rsidRPr="00A742C7" w:rsidRDefault="00627CA9" w:rsidP="00B958E5">
            <w:pPr>
              <w:jc w:val="right"/>
              <w:rPr>
                <w:i/>
                <w:iCs/>
                <w:color w:val="000000"/>
                <w:sz w:val="22"/>
              </w:rPr>
            </w:pPr>
            <w:r w:rsidRPr="00A742C7">
              <w:rPr>
                <w:i/>
                <w:iCs/>
                <w:color w:val="000000"/>
                <w:sz w:val="22"/>
              </w:rPr>
              <w:t>Замена 2-х насосов сетевого контура центрального отопления и 2-х насосов контура горячего водоснабжения</w:t>
            </w:r>
          </w:p>
        </w:tc>
        <w:tc>
          <w:tcPr>
            <w:tcW w:w="0" w:type="auto"/>
            <w:vMerge/>
            <w:tcBorders>
              <w:top w:val="nil"/>
              <w:left w:val="single" w:sz="4" w:space="0" w:color="auto"/>
              <w:bottom w:val="single" w:sz="4" w:space="0" w:color="auto"/>
              <w:right w:val="single" w:sz="4" w:space="0" w:color="auto"/>
            </w:tcBorders>
            <w:vAlign w:val="center"/>
          </w:tcPr>
          <w:p w14:paraId="0ED4D0DB"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155D0ED1" w14:textId="77777777" w:rsidR="00627CA9" w:rsidRPr="00A742C7" w:rsidRDefault="00627CA9" w:rsidP="00B958E5">
            <w:pPr>
              <w:jc w:val="center"/>
              <w:rPr>
                <w:color w:val="000000"/>
                <w:sz w:val="22"/>
              </w:rPr>
            </w:pPr>
          </w:p>
        </w:tc>
      </w:tr>
      <w:tr w:rsidR="00627CA9" w:rsidRPr="00A742C7" w14:paraId="033A8333"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2546103"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1AABF3" w14:textId="77777777" w:rsidR="00627CA9" w:rsidRPr="00A742C7" w:rsidRDefault="00627CA9" w:rsidP="00B958E5">
            <w:pPr>
              <w:jc w:val="right"/>
              <w:rPr>
                <w:i/>
                <w:iCs/>
                <w:color w:val="000000"/>
                <w:sz w:val="22"/>
              </w:rPr>
            </w:pPr>
            <w:r w:rsidRPr="00A742C7">
              <w:rPr>
                <w:i/>
                <w:iCs/>
                <w:color w:val="000000"/>
                <w:sz w:val="22"/>
              </w:rPr>
              <w:t>Замена 2-х насосов циркуляционного контура и 2-х насосов подпиточных насосов</w:t>
            </w:r>
          </w:p>
        </w:tc>
        <w:tc>
          <w:tcPr>
            <w:tcW w:w="0" w:type="auto"/>
            <w:vMerge/>
            <w:tcBorders>
              <w:top w:val="nil"/>
              <w:left w:val="single" w:sz="4" w:space="0" w:color="auto"/>
              <w:bottom w:val="single" w:sz="4" w:space="0" w:color="auto"/>
              <w:right w:val="single" w:sz="4" w:space="0" w:color="auto"/>
            </w:tcBorders>
            <w:vAlign w:val="center"/>
          </w:tcPr>
          <w:p w14:paraId="5C43467E"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1BF438FA" w14:textId="77777777" w:rsidR="00627CA9" w:rsidRPr="00A742C7" w:rsidRDefault="00627CA9" w:rsidP="00B958E5">
            <w:pPr>
              <w:jc w:val="center"/>
              <w:rPr>
                <w:color w:val="000000"/>
                <w:sz w:val="22"/>
              </w:rPr>
            </w:pPr>
          </w:p>
        </w:tc>
      </w:tr>
      <w:tr w:rsidR="00627CA9" w:rsidRPr="00A742C7" w14:paraId="511D648B"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C7EDBA" w14:textId="77777777" w:rsidR="00627CA9" w:rsidRPr="00A742C7" w:rsidRDefault="00627CA9" w:rsidP="00B958E5">
            <w:pPr>
              <w:jc w:val="center"/>
              <w:rPr>
                <w:color w:val="000000"/>
                <w:sz w:val="22"/>
              </w:rPr>
            </w:pPr>
            <w:r w:rsidRPr="00A742C7">
              <w:rPr>
                <w:color w:val="000000"/>
                <w:sz w:val="22"/>
              </w:rPr>
              <w:t>1.3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7ED3C" w14:textId="77777777" w:rsidR="00627CA9" w:rsidRPr="00A742C7" w:rsidRDefault="00627CA9" w:rsidP="00B958E5">
            <w:pPr>
              <w:jc w:val="right"/>
              <w:rPr>
                <w:i/>
                <w:iCs/>
                <w:color w:val="000000"/>
                <w:sz w:val="22"/>
              </w:rPr>
            </w:pPr>
            <w:r w:rsidRPr="00A742C7">
              <w:rPr>
                <w:i/>
                <w:iCs/>
                <w:color w:val="000000"/>
                <w:sz w:val="22"/>
              </w:rPr>
              <w:t>Установка дополнительного БАГВ (Бак аккумулятор горячей воды)</w:t>
            </w:r>
          </w:p>
        </w:tc>
        <w:tc>
          <w:tcPr>
            <w:tcW w:w="0" w:type="auto"/>
            <w:vMerge/>
            <w:tcBorders>
              <w:top w:val="nil"/>
              <w:left w:val="single" w:sz="4" w:space="0" w:color="auto"/>
              <w:bottom w:val="single" w:sz="4" w:space="0" w:color="auto"/>
              <w:right w:val="single" w:sz="4" w:space="0" w:color="auto"/>
            </w:tcBorders>
            <w:vAlign w:val="center"/>
            <w:hideMark/>
          </w:tcPr>
          <w:p w14:paraId="38550086"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01D38C" w14:textId="77777777" w:rsidR="00627CA9" w:rsidRPr="00A742C7" w:rsidRDefault="00627CA9" w:rsidP="00B958E5">
            <w:pPr>
              <w:jc w:val="center"/>
              <w:rPr>
                <w:color w:val="000000"/>
                <w:sz w:val="22"/>
              </w:rPr>
            </w:pPr>
            <w:r w:rsidRPr="00A742C7">
              <w:rPr>
                <w:color w:val="000000"/>
                <w:sz w:val="22"/>
              </w:rPr>
              <w:t> </w:t>
            </w:r>
          </w:p>
        </w:tc>
      </w:tr>
      <w:tr w:rsidR="00627CA9" w:rsidRPr="00A742C7" w14:paraId="3FBD0B80" w14:textId="77777777" w:rsidTr="00B958E5">
        <w:trPr>
          <w:gridAfter w:val="1"/>
          <w:wAfter w:w="7" w:type="dxa"/>
          <w:trHeight w:val="301"/>
        </w:trPr>
        <w:tc>
          <w:tcPr>
            <w:tcW w:w="0" w:type="auto"/>
            <w:vMerge w:val="restart"/>
            <w:tcBorders>
              <w:top w:val="nil"/>
              <w:left w:val="single" w:sz="4" w:space="0" w:color="auto"/>
              <w:right w:val="single" w:sz="4" w:space="0" w:color="auto"/>
            </w:tcBorders>
            <w:shd w:val="clear" w:color="auto" w:fill="auto"/>
            <w:noWrap/>
            <w:tcMar>
              <w:top w:w="15" w:type="dxa"/>
              <w:left w:w="15" w:type="dxa"/>
              <w:bottom w:w="0" w:type="dxa"/>
              <w:right w:w="15" w:type="dxa"/>
            </w:tcMar>
            <w:vAlign w:val="center"/>
          </w:tcPr>
          <w:p w14:paraId="6FA71BA9" w14:textId="77777777" w:rsidR="00627CA9" w:rsidRPr="00A742C7" w:rsidRDefault="00627CA9" w:rsidP="00B958E5">
            <w:pPr>
              <w:jc w:val="center"/>
              <w:rPr>
                <w:color w:val="000000"/>
                <w:sz w:val="22"/>
              </w:rPr>
            </w:pPr>
            <w:r w:rsidRPr="00A742C7">
              <w:rPr>
                <w:color w:val="000000"/>
                <w:sz w:val="22"/>
              </w:rPr>
              <w:t>1.4</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DD0333" w14:textId="77777777" w:rsidR="00627CA9" w:rsidRPr="00A742C7" w:rsidRDefault="00627CA9" w:rsidP="00B958E5">
            <w:pPr>
              <w:jc w:val="right"/>
              <w:rPr>
                <w:i/>
                <w:iCs/>
                <w:color w:val="000000"/>
                <w:sz w:val="22"/>
              </w:rPr>
            </w:pPr>
            <w:r w:rsidRPr="00A742C7">
              <w:rPr>
                <w:i/>
                <w:iCs/>
                <w:color w:val="000000"/>
                <w:sz w:val="22"/>
              </w:rPr>
              <w:t>Замена системы наружного освещения котельной</w:t>
            </w:r>
          </w:p>
        </w:tc>
        <w:tc>
          <w:tcPr>
            <w:tcW w:w="0" w:type="auto"/>
            <w:vMerge/>
            <w:tcBorders>
              <w:top w:val="nil"/>
              <w:left w:val="single" w:sz="4" w:space="0" w:color="auto"/>
              <w:bottom w:val="single" w:sz="4" w:space="0" w:color="auto"/>
              <w:right w:val="single" w:sz="4" w:space="0" w:color="auto"/>
            </w:tcBorders>
            <w:vAlign w:val="center"/>
          </w:tcPr>
          <w:p w14:paraId="51D0AF71"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tcPr>
          <w:p w14:paraId="4DE75BE4" w14:textId="77777777" w:rsidR="00627CA9" w:rsidRPr="00A742C7" w:rsidRDefault="00627CA9" w:rsidP="00B958E5">
            <w:pPr>
              <w:jc w:val="center"/>
              <w:rPr>
                <w:color w:val="000000"/>
                <w:sz w:val="22"/>
              </w:rPr>
            </w:pPr>
          </w:p>
        </w:tc>
      </w:tr>
      <w:tr w:rsidR="00627CA9" w:rsidRPr="00A742C7" w14:paraId="2F884183" w14:textId="77777777" w:rsidTr="00B958E5">
        <w:trPr>
          <w:gridAfter w:val="1"/>
          <w:wAfter w:w="7" w:type="dxa"/>
          <w:trHeight w:val="301"/>
        </w:trPr>
        <w:tc>
          <w:tcPr>
            <w:tcW w:w="0" w:type="auto"/>
            <w:vMerge/>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6F06E3" w14:textId="77777777" w:rsidR="00627CA9" w:rsidRPr="00A742C7" w:rsidRDefault="00627CA9" w:rsidP="00B958E5">
            <w:pPr>
              <w:jc w:val="center"/>
              <w:rPr>
                <w:color w:val="000000"/>
                <w:sz w:val="22"/>
              </w:rPr>
            </w:pP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8270F" w14:textId="77777777" w:rsidR="00627CA9" w:rsidRPr="00A742C7" w:rsidRDefault="00627CA9" w:rsidP="00B958E5">
            <w:pPr>
              <w:jc w:val="right"/>
              <w:rPr>
                <w:i/>
                <w:iCs/>
                <w:color w:val="000000"/>
                <w:sz w:val="22"/>
              </w:rPr>
            </w:pPr>
            <w:r w:rsidRPr="00A742C7">
              <w:rPr>
                <w:i/>
                <w:iCs/>
                <w:color w:val="000000"/>
                <w:sz w:val="22"/>
              </w:rPr>
              <w:t>Замена системы освещения котельных залов котельной</w:t>
            </w:r>
          </w:p>
        </w:tc>
        <w:tc>
          <w:tcPr>
            <w:tcW w:w="0" w:type="auto"/>
            <w:vMerge/>
            <w:tcBorders>
              <w:top w:val="nil"/>
              <w:left w:val="single" w:sz="4" w:space="0" w:color="auto"/>
              <w:bottom w:val="single" w:sz="4" w:space="0" w:color="auto"/>
              <w:right w:val="single" w:sz="4" w:space="0" w:color="auto"/>
            </w:tcBorders>
            <w:vAlign w:val="center"/>
            <w:hideMark/>
          </w:tcPr>
          <w:p w14:paraId="1EAF0FD7" w14:textId="77777777" w:rsidR="00627CA9" w:rsidRPr="00A742C7" w:rsidRDefault="00627CA9" w:rsidP="00B958E5">
            <w:pPr>
              <w:rPr>
                <w:color w:val="000000"/>
                <w:sz w:val="22"/>
              </w:rPr>
            </w:pP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FF7715" w14:textId="77777777" w:rsidR="00627CA9" w:rsidRPr="00A742C7" w:rsidRDefault="00627CA9" w:rsidP="00B958E5">
            <w:pPr>
              <w:jc w:val="center"/>
              <w:rPr>
                <w:color w:val="000000"/>
                <w:sz w:val="22"/>
              </w:rPr>
            </w:pPr>
            <w:r w:rsidRPr="00A742C7">
              <w:rPr>
                <w:color w:val="000000"/>
                <w:sz w:val="22"/>
              </w:rPr>
              <w:t> </w:t>
            </w:r>
          </w:p>
        </w:tc>
      </w:tr>
      <w:tr w:rsidR="00627CA9" w:rsidRPr="00A742C7" w14:paraId="3486C74E"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46131D"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7EED1"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19301"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216759"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11E12AE4"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8CC7C" w14:textId="77777777" w:rsidR="00627CA9" w:rsidRPr="00A742C7" w:rsidRDefault="00627CA9" w:rsidP="00B958E5">
            <w:pPr>
              <w:rPr>
                <w:color w:val="000000"/>
                <w:sz w:val="22"/>
              </w:rPr>
            </w:pPr>
            <w:r w:rsidRPr="00A742C7">
              <w:rPr>
                <w:color w:val="000000"/>
                <w:sz w:val="22"/>
              </w:rPr>
              <w:t>Котельная № 3 н.п. Лиинахамари</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DE98005" w14:textId="77777777" w:rsidR="00627CA9" w:rsidRPr="00A742C7" w:rsidRDefault="00627CA9" w:rsidP="00B958E5">
            <w:pPr>
              <w:jc w:val="center"/>
              <w:rPr>
                <w:color w:val="000000"/>
                <w:sz w:val="22"/>
              </w:rPr>
            </w:pPr>
            <w:r w:rsidRPr="00A742C7">
              <w:rPr>
                <w:color w:val="000000"/>
                <w:sz w:val="22"/>
              </w:rPr>
              <w:t> </w:t>
            </w:r>
          </w:p>
        </w:tc>
      </w:tr>
      <w:tr w:rsidR="00627CA9" w:rsidRPr="00A742C7" w14:paraId="5DA83204"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3735F6"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DDCA3" w14:textId="77777777" w:rsidR="00627CA9" w:rsidRPr="00A742C7" w:rsidRDefault="00627CA9" w:rsidP="00B958E5">
            <w:pPr>
              <w:rPr>
                <w:color w:val="000000"/>
                <w:sz w:val="22"/>
              </w:rPr>
            </w:pPr>
            <w:r w:rsidRPr="00A742C7">
              <w:rPr>
                <w:color w:val="000000"/>
                <w:sz w:val="22"/>
              </w:rPr>
              <w:t>Реконструкция котельной № 3 согласно концессионному соглашению</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60A85" w14:textId="77777777" w:rsidR="00627CA9" w:rsidRPr="00A742C7" w:rsidRDefault="00627CA9" w:rsidP="00B958E5">
            <w:pPr>
              <w:jc w:val="center"/>
              <w:rPr>
                <w:color w:val="000000"/>
                <w:sz w:val="22"/>
              </w:rPr>
            </w:pPr>
            <w:r w:rsidRPr="00A742C7">
              <w:rPr>
                <w:color w:val="000000"/>
                <w:sz w:val="22"/>
              </w:rPr>
              <w:t>Средства концессионера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7EE57BA" w14:textId="77777777" w:rsidR="00627CA9" w:rsidRPr="00A742C7" w:rsidRDefault="00627CA9" w:rsidP="00B958E5">
            <w:pPr>
              <w:jc w:val="center"/>
              <w:rPr>
                <w:color w:val="000000"/>
                <w:sz w:val="22"/>
              </w:rPr>
            </w:pPr>
            <w:r w:rsidRPr="00A742C7">
              <w:rPr>
                <w:color w:val="000000"/>
                <w:sz w:val="22"/>
              </w:rPr>
              <w:t>7638,9</w:t>
            </w:r>
          </w:p>
        </w:tc>
      </w:tr>
      <w:tr w:rsidR="00627CA9" w:rsidRPr="00A742C7" w14:paraId="69362006"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3AD2E" w14:textId="77777777" w:rsidR="00627CA9" w:rsidRPr="00A742C7" w:rsidRDefault="00627CA9" w:rsidP="00B958E5">
            <w:pPr>
              <w:jc w:val="center"/>
              <w:rPr>
                <w:color w:val="000000"/>
                <w:sz w:val="22"/>
              </w:rPr>
            </w:pPr>
            <w:r w:rsidRPr="00A742C7">
              <w:rPr>
                <w:color w:val="000000"/>
                <w:sz w:val="22"/>
              </w:rPr>
              <w:t>1.1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77C7F" w14:textId="77777777" w:rsidR="00627CA9" w:rsidRPr="00A742C7" w:rsidRDefault="00627CA9" w:rsidP="00B958E5">
            <w:pPr>
              <w:jc w:val="right"/>
              <w:rPr>
                <w:i/>
                <w:iCs/>
                <w:color w:val="000000"/>
                <w:sz w:val="22"/>
              </w:rPr>
            </w:pPr>
            <w:r w:rsidRPr="00A742C7">
              <w:rPr>
                <w:i/>
                <w:iCs/>
                <w:color w:val="000000"/>
                <w:sz w:val="22"/>
              </w:rPr>
              <w:t xml:space="preserve">Замена подогревателей системы центрального отопления (2 шт.) </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01C95" w14:textId="77777777" w:rsidR="00627CA9" w:rsidRPr="00A742C7" w:rsidRDefault="00627CA9" w:rsidP="00B958E5">
            <w:pPr>
              <w:jc w:val="center"/>
              <w:rPr>
                <w:color w:val="000000"/>
                <w:sz w:val="22"/>
              </w:rPr>
            </w:pPr>
            <w:r w:rsidRPr="00A742C7">
              <w:rPr>
                <w:color w:val="000000"/>
                <w:sz w:val="22"/>
              </w:rPr>
              <w:t>Средства концессионера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7F55121" w14:textId="77777777" w:rsidR="00627CA9" w:rsidRPr="00A742C7" w:rsidRDefault="00627CA9" w:rsidP="00B958E5">
            <w:pPr>
              <w:jc w:val="right"/>
              <w:rPr>
                <w:color w:val="000000"/>
                <w:sz w:val="22"/>
              </w:rPr>
            </w:pPr>
            <w:r w:rsidRPr="00A742C7">
              <w:rPr>
                <w:color w:val="000000"/>
                <w:sz w:val="22"/>
              </w:rPr>
              <w:t>2565,9</w:t>
            </w:r>
          </w:p>
        </w:tc>
      </w:tr>
      <w:tr w:rsidR="00627CA9" w:rsidRPr="00A742C7" w14:paraId="6E2C9F1B"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77797E" w14:textId="77777777" w:rsidR="00627CA9" w:rsidRPr="00A742C7" w:rsidRDefault="00627CA9" w:rsidP="00B958E5">
            <w:pPr>
              <w:jc w:val="center"/>
              <w:rPr>
                <w:color w:val="000000"/>
                <w:sz w:val="22"/>
              </w:rPr>
            </w:pPr>
            <w:r w:rsidRPr="00A742C7">
              <w:rPr>
                <w:color w:val="000000"/>
                <w:sz w:val="22"/>
              </w:rPr>
              <w:t>1.2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CC584" w14:textId="77777777" w:rsidR="00627CA9" w:rsidRPr="00A742C7" w:rsidRDefault="00627CA9" w:rsidP="00B958E5">
            <w:pPr>
              <w:jc w:val="right"/>
              <w:rPr>
                <w:i/>
                <w:iCs/>
                <w:color w:val="000000"/>
                <w:sz w:val="22"/>
              </w:rPr>
            </w:pPr>
            <w:r w:rsidRPr="00A742C7">
              <w:rPr>
                <w:i/>
                <w:iCs/>
                <w:color w:val="000000"/>
                <w:sz w:val="22"/>
              </w:rPr>
              <w:t>Замена на аналогичные: насос сети центрального отопления, насос сети горячего водоснабжения, насос циркуляции внутреннего контура.</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244A0" w14:textId="77777777" w:rsidR="00627CA9" w:rsidRPr="00A742C7" w:rsidRDefault="00627CA9" w:rsidP="00B958E5">
            <w:pPr>
              <w:jc w:val="center"/>
              <w:rPr>
                <w:color w:val="000000"/>
                <w:sz w:val="22"/>
              </w:rPr>
            </w:pPr>
            <w:r w:rsidRPr="00A742C7">
              <w:rPr>
                <w:color w:val="000000"/>
                <w:sz w:val="22"/>
              </w:rPr>
              <w:t>Средства концессионера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FF88B7" w14:textId="77777777" w:rsidR="00627CA9" w:rsidRPr="00A742C7" w:rsidRDefault="00627CA9" w:rsidP="00B958E5">
            <w:pPr>
              <w:jc w:val="right"/>
              <w:rPr>
                <w:color w:val="000000"/>
                <w:sz w:val="22"/>
              </w:rPr>
            </w:pPr>
            <w:r w:rsidRPr="00A742C7">
              <w:rPr>
                <w:color w:val="000000"/>
                <w:sz w:val="22"/>
              </w:rPr>
              <w:t>1544,4</w:t>
            </w:r>
          </w:p>
        </w:tc>
      </w:tr>
      <w:tr w:rsidR="00627CA9" w:rsidRPr="00A742C7" w14:paraId="14AED11E"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E0CBB7" w14:textId="77777777" w:rsidR="00627CA9" w:rsidRPr="00A742C7" w:rsidRDefault="00627CA9" w:rsidP="00B958E5">
            <w:pPr>
              <w:jc w:val="center"/>
              <w:rPr>
                <w:color w:val="000000"/>
                <w:sz w:val="22"/>
              </w:rPr>
            </w:pPr>
            <w:r w:rsidRPr="00A742C7">
              <w:rPr>
                <w:color w:val="000000"/>
                <w:sz w:val="22"/>
              </w:rPr>
              <w:t>1.3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3FD88" w14:textId="77777777" w:rsidR="00627CA9" w:rsidRPr="00A742C7" w:rsidRDefault="00627CA9" w:rsidP="00B958E5">
            <w:pPr>
              <w:jc w:val="right"/>
              <w:rPr>
                <w:i/>
                <w:iCs/>
                <w:color w:val="000000"/>
                <w:sz w:val="22"/>
              </w:rPr>
            </w:pPr>
            <w:r w:rsidRPr="00A742C7">
              <w:rPr>
                <w:i/>
                <w:iCs/>
                <w:color w:val="000000"/>
                <w:sz w:val="22"/>
              </w:rPr>
              <w:t>Замена промышленной стальной отдельно стоящей дымовой трубы.</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1F9E9" w14:textId="77777777" w:rsidR="00627CA9" w:rsidRPr="00A742C7" w:rsidRDefault="00627CA9" w:rsidP="00B958E5">
            <w:pPr>
              <w:jc w:val="center"/>
              <w:rPr>
                <w:color w:val="000000"/>
                <w:sz w:val="22"/>
              </w:rPr>
            </w:pPr>
            <w:r w:rsidRPr="00A742C7">
              <w:rPr>
                <w:color w:val="000000"/>
                <w:sz w:val="22"/>
              </w:rPr>
              <w:t>Средства концессионера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ED3FA0" w14:textId="77777777" w:rsidR="00627CA9" w:rsidRPr="00A742C7" w:rsidRDefault="00627CA9" w:rsidP="00B958E5">
            <w:pPr>
              <w:jc w:val="right"/>
              <w:rPr>
                <w:color w:val="000000"/>
                <w:sz w:val="22"/>
              </w:rPr>
            </w:pPr>
            <w:r w:rsidRPr="00A742C7">
              <w:rPr>
                <w:color w:val="000000"/>
                <w:sz w:val="22"/>
              </w:rPr>
              <w:t>3528,6</w:t>
            </w:r>
          </w:p>
        </w:tc>
      </w:tr>
      <w:tr w:rsidR="00627CA9" w:rsidRPr="00A742C7" w14:paraId="17C3F206"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992645"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DEBA6" w14:textId="77777777" w:rsidR="00627CA9" w:rsidRPr="00A742C7" w:rsidRDefault="00627CA9" w:rsidP="00B958E5">
            <w:pPr>
              <w:rPr>
                <w:color w:val="000000"/>
                <w:sz w:val="22"/>
              </w:rPr>
            </w:pPr>
            <w:r w:rsidRPr="00A742C7">
              <w:rPr>
                <w:color w:val="000000"/>
                <w:sz w:val="22"/>
              </w:rPr>
              <w:t>Перевод котельной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61D31"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3AAB21"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15D08536"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88C45" w14:textId="77777777" w:rsidR="00627CA9" w:rsidRPr="00A742C7" w:rsidRDefault="00627CA9" w:rsidP="00B958E5">
            <w:pPr>
              <w:rPr>
                <w:color w:val="000000"/>
                <w:sz w:val="22"/>
              </w:rPr>
            </w:pPr>
            <w:r w:rsidRPr="00A742C7">
              <w:rPr>
                <w:color w:val="000000"/>
                <w:sz w:val="22"/>
              </w:rPr>
              <w:t>Котельные № 5/149, 5/146, 15/176, 5/106</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9A26D4" w14:textId="77777777" w:rsidR="00627CA9" w:rsidRPr="00A742C7" w:rsidRDefault="00627CA9" w:rsidP="00B958E5">
            <w:pPr>
              <w:jc w:val="center"/>
              <w:rPr>
                <w:color w:val="000000"/>
                <w:sz w:val="22"/>
              </w:rPr>
            </w:pPr>
            <w:r w:rsidRPr="00A742C7">
              <w:rPr>
                <w:color w:val="000000"/>
                <w:sz w:val="22"/>
              </w:rPr>
              <w:t> </w:t>
            </w:r>
          </w:p>
        </w:tc>
      </w:tr>
      <w:tr w:rsidR="00627CA9" w:rsidRPr="00A742C7" w14:paraId="7D7B541F"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931532"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1224A" w14:textId="77777777" w:rsidR="00627CA9" w:rsidRPr="00A742C7" w:rsidRDefault="00627CA9" w:rsidP="00B958E5">
            <w:pPr>
              <w:rPr>
                <w:color w:val="000000"/>
                <w:sz w:val="22"/>
              </w:rPr>
            </w:pPr>
            <w:r w:rsidRPr="00A742C7">
              <w:rPr>
                <w:color w:val="000000"/>
                <w:sz w:val="22"/>
              </w:rPr>
              <w:t>Установка прибора учета отпуска тепловой энергии и теплоносителя в сеть марки "Взлет"-4 шт. на котельных №5/106, №15/146, №5/149, №5/176</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D45ED" w14:textId="77777777" w:rsidR="00627CA9" w:rsidRPr="00A742C7" w:rsidRDefault="00627CA9" w:rsidP="00B958E5">
            <w:pPr>
              <w:jc w:val="center"/>
              <w:rPr>
                <w:color w:val="000000"/>
                <w:sz w:val="22"/>
              </w:rPr>
            </w:pPr>
            <w:r w:rsidRPr="00A742C7">
              <w:rPr>
                <w:color w:val="000000"/>
                <w:sz w:val="22"/>
              </w:rPr>
              <w:t>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607528" w14:textId="77777777" w:rsidR="00627CA9" w:rsidRPr="00A742C7" w:rsidRDefault="00627CA9" w:rsidP="00B958E5">
            <w:pPr>
              <w:jc w:val="center"/>
              <w:rPr>
                <w:color w:val="000000"/>
                <w:sz w:val="22"/>
              </w:rPr>
            </w:pPr>
            <w:r w:rsidRPr="00A742C7">
              <w:rPr>
                <w:color w:val="000000"/>
                <w:sz w:val="22"/>
              </w:rPr>
              <w:t>1013,6</w:t>
            </w:r>
          </w:p>
        </w:tc>
      </w:tr>
      <w:tr w:rsidR="00627CA9" w:rsidRPr="00A742C7" w14:paraId="1E119465"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572C3C"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8E71E" w14:textId="77777777" w:rsidR="00627CA9" w:rsidRPr="00A742C7" w:rsidRDefault="00627CA9" w:rsidP="00B958E5">
            <w:pPr>
              <w:rPr>
                <w:color w:val="000000"/>
                <w:sz w:val="22"/>
              </w:rPr>
            </w:pPr>
            <w:r w:rsidRPr="00A742C7">
              <w:rPr>
                <w:color w:val="000000"/>
                <w:sz w:val="22"/>
              </w:rPr>
              <w:t>Установка ВПУ теплоносителя марки «Комплексон» — 4 шт. на котельных №5/106, №15/146, №5/149, №5/176</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74456" w14:textId="77777777" w:rsidR="00627CA9" w:rsidRPr="00A742C7" w:rsidRDefault="00627CA9" w:rsidP="00B958E5">
            <w:pPr>
              <w:jc w:val="center"/>
              <w:rPr>
                <w:color w:val="000000"/>
                <w:sz w:val="22"/>
              </w:rPr>
            </w:pPr>
            <w:r w:rsidRPr="00A742C7">
              <w:rPr>
                <w:color w:val="000000"/>
                <w:sz w:val="22"/>
              </w:rPr>
              <w:t>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657A4D" w14:textId="77777777" w:rsidR="00627CA9" w:rsidRPr="00A742C7" w:rsidRDefault="00627CA9" w:rsidP="00B958E5">
            <w:pPr>
              <w:jc w:val="center"/>
              <w:rPr>
                <w:color w:val="000000"/>
                <w:sz w:val="22"/>
              </w:rPr>
            </w:pPr>
            <w:r w:rsidRPr="00A742C7">
              <w:rPr>
                <w:color w:val="000000"/>
                <w:sz w:val="22"/>
              </w:rPr>
              <w:t>1349,6</w:t>
            </w:r>
          </w:p>
        </w:tc>
      </w:tr>
      <w:tr w:rsidR="00627CA9" w:rsidRPr="00A742C7" w14:paraId="767D764B" w14:textId="77777777" w:rsidTr="00B958E5">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76B7EA" w14:textId="77777777" w:rsidR="00627CA9" w:rsidRPr="00A742C7" w:rsidRDefault="00627CA9" w:rsidP="00B958E5">
            <w:pPr>
              <w:jc w:val="center"/>
              <w:rPr>
                <w:color w:val="000000"/>
                <w:sz w:val="22"/>
              </w:rPr>
            </w:pPr>
            <w:r w:rsidRPr="00A742C7">
              <w:rPr>
                <w:color w:val="000000"/>
                <w:sz w:val="22"/>
              </w:rPr>
              <w:t>3</w:t>
            </w:r>
          </w:p>
        </w:tc>
        <w:tc>
          <w:tcPr>
            <w:tcW w:w="56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A61F4" w14:textId="77777777" w:rsidR="00627CA9" w:rsidRPr="00A742C7" w:rsidRDefault="00627CA9" w:rsidP="00B958E5">
            <w:pPr>
              <w:rPr>
                <w:color w:val="000000"/>
                <w:sz w:val="22"/>
              </w:rPr>
            </w:pPr>
            <w:r w:rsidRPr="00A742C7">
              <w:rPr>
                <w:color w:val="000000"/>
                <w:sz w:val="22"/>
              </w:rPr>
              <w:t>Перевод котельных н.п. Луостари № 5/149, 5/146, 15/176, 5/106 на газ, включая проектно-изыскательные работы и техническое перевооружение котельной)</w:t>
            </w:r>
          </w:p>
        </w:tc>
        <w:tc>
          <w:tcPr>
            <w:tcW w:w="16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C8E3B"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2B936F0"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3B3003D7"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463004AC" w14:textId="77777777" w:rsidR="00627CA9" w:rsidRPr="00A742C7" w:rsidRDefault="00627CA9" w:rsidP="00B958E5">
            <w:pPr>
              <w:jc w:val="center"/>
              <w:rPr>
                <w:color w:val="000000"/>
                <w:sz w:val="22"/>
              </w:rPr>
            </w:pPr>
            <w:r w:rsidRPr="00A742C7">
              <w:rPr>
                <w:color w:val="000000"/>
                <w:sz w:val="22"/>
              </w:rPr>
              <w:t>ФГБУ «ЦЖКУ» МО РФ</w:t>
            </w:r>
          </w:p>
        </w:tc>
      </w:tr>
      <w:tr w:rsidR="00627CA9" w:rsidRPr="00A742C7" w14:paraId="51FFC918" w14:textId="77777777" w:rsidTr="00B958E5">
        <w:trPr>
          <w:trHeight w:val="301"/>
        </w:trPr>
        <w:tc>
          <w:tcPr>
            <w:tcW w:w="9542" w:type="dxa"/>
            <w:gridSpan w:val="6"/>
            <w:tcBorders>
              <w:top w:val="single" w:sz="4" w:space="0" w:color="auto"/>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14:paraId="3C102247" w14:textId="77777777" w:rsidR="00627CA9" w:rsidRPr="00A742C7" w:rsidRDefault="00627CA9" w:rsidP="00B958E5">
            <w:pPr>
              <w:rPr>
                <w:color w:val="000000"/>
                <w:sz w:val="22"/>
              </w:rPr>
            </w:pPr>
            <w:r w:rsidRPr="00A742C7">
              <w:rPr>
                <w:color w:val="000000"/>
                <w:sz w:val="22"/>
              </w:rPr>
              <w:t>Котельные ФГБУ «ЦЖКУ» МО РФ</w:t>
            </w:r>
          </w:p>
        </w:tc>
      </w:tr>
      <w:tr w:rsidR="00627CA9" w:rsidRPr="00A742C7" w14:paraId="7E2EDA21"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D28C9C"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693649" w14:textId="77777777" w:rsidR="00627CA9" w:rsidRPr="00A742C7" w:rsidRDefault="00627CA9" w:rsidP="00B958E5">
            <w:pPr>
              <w:rPr>
                <w:color w:val="000000"/>
                <w:sz w:val="22"/>
              </w:rPr>
            </w:pPr>
            <w:r w:rsidRPr="00A742C7">
              <w:rPr>
                <w:color w:val="000000"/>
                <w:sz w:val="22"/>
              </w:rPr>
              <w:t>Перевод котельных на газ, включая проектно-изыскательные работы и техническое перевооружение котельных:</w:t>
            </w:r>
            <w:r w:rsidRPr="00A742C7">
              <w:rPr>
                <w:color w:val="000000"/>
                <w:sz w:val="22"/>
              </w:rPr>
              <w:br/>
              <w:t>пгт. Печенга № 25/52, 18/65, 13/66, 21/90, 21/110, 21/149, 25/46, 21/172;</w:t>
            </w:r>
            <w:r w:rsidRPr="00A742C7">
              <w:rPr>
                <w:color w:val="000000"/>
                <w:sz w:val="22"/>
              </w:rPr>
              <w:br/>
              <w:t>н.п. Вайда-Губа № 69/6;</w:t>
            </w:r>
            <w:r w:rsidRPr="00A742C7">
              <w:rPr>
                <w:color w:val="000000"/>
                <w:sz w:val="22"/>
              </w:rPr>
              <w:br/>
              <w:t>н.п. Спутник № 12/150, 12/151</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543A6E" w14:textId="77777777" w:rsidR="00627CA9" w:rsidRPr="00A742C7" w:rsidRDefault="00627CA9" w:rsidP="00B958E5">
            <w:pPr>
              <w:jc w:val="center"/>
              <w:rPr>
                <w:color w:val="000000"/>
                <w:sz w:val="22"/>
              </w:rPr>
            </w:pPr>
            <w:r w:rsidRPr="00A742C7">
              <w:rPr>
                <w:color w:val="000000"/>
                <w:sz w:val="22"/>
              </w:rPr>
              <w:t>БС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52525E"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7CD0CC65" w14:textId="77777777" w:rsidTr="00B958E5">
        <w:trPr>
          <w:trHeight w:val="301"/>
        </w:trPr>
        <w:tc>
          <w:tcPr>
            <w:tcW w:w="7742"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731919" w14:textId="77777777" w:rsidR="00627CA9" w:rsidRPr="00A742C7" w:rsidRDefault="00627CA9" w:rsidP="00B958E5">
            <w:pPr>
              <w:rPr>
                <w:i/>
                <w:iCs/>
                <w:color w:val="000000"/>
                <w:sz w:val="22"/>
              </w:rPr>
            </w:pPr>
            <w:r w:rsidRPr="00A742C7">
              <w:rPr>
                <w:i/>
                <w:iCs/>
                <w:color w:val="000000"/>
                <w:sz w:val="22"/>
              </w:rPr>
              <w:t>Строительство новых котельных, согласно генерального плана</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896D0B0" w14:textId="77777777" w:rsidR="00627CA9" w:rsidRPr="00A742C7" w:rsidRDefault="00627CA9" w:rsidP="00B958E5">
            <w:pPr>
              <w:jc w:val="center"/>
              <w:rPr>
                <w:i/>
                <w:iCs/>
                <w:color w:val="000000"/>
                <w:sz w:val="22"/>
              </w:rPr>
            </w:pPr>
          </w:p>
        </w:tc>
      </w:tr>
      <w:tr w:rsidR="00627CA9" w:rsidRPr="00A742C7" w14:paraId="42A7A600"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3E4470" w14:textId="77777777" w:rsidR="00627CA9" w:rsidRPr="00A742C7" w:rsidRDefault="00627CA9" w:rsidP="00B958E5">
            <w:pPr>
              <w:jc w:val="center"/>
              <w:rPr>
                <w:color w:val="000000"/>
                <w:sz w:val="22"/>
              </w:rPr>
            </w:pPr>
            <w:r w:rsidRPr="00A742C7">
              <w:rPr>
                <w:color w:val="000000"/>
                <w:sz w:val="22"/>
              </w:rPr>
              <w:t>1</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D45F5D" w14:textId="77777777" w:rsidR="00627CA9" w:rsidRPr="00A742C7" w:rsidRDefault="00627CA9" w:rsidP="00B958E5">
            <w:pPr>
              <w:rPr>
                <w:color w:val="000000"/>
                <w:sz w:val="22"/>
              </w:rPr>
            </w:pPr>
            <w:r w:rsidRPr="00A742C7">
              <w:rPr>
                <w:color w:val="000000"/>
                <w:sz w:val="22"/>
              </w:rPr>
              <w:t>Строительство нового источника мощностью 51,6 Гкал/ч и тепловых сетей в п.г.т. Никель</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5B7B87"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9ED6EA" w14:textId="77777777" w:rsidR="00627CA9" w:rsidRPr="00A742C7" w:rsidRDefault="00627CA9" w:rsidP="00B958E5">
            <w:pPr>
              <w:jc w:val="center"/>
              <w:rPr>
                <w:color w:val="000000"/>
                <w:sz w:val="22"/>
              </w:rPr>
            </w:pPr>
            <w:r w:rsidRPr="00A742C7">
              <w:rPr>
                <w:color w:val="000000"/>
                <w:sz w:val="22"/>
              </w:rPr>
              <w:t>согласно ПСД</w:t>
            </w:r>
          </w:p>
        </w:tc>
      </w:tr>
      <w:tr w:rsidR="00627CA9" w:rsidRPr="00A742C7" w14:paraId="4FE2B387" w14:textId="77777777" w:rsidTr="00B958E5">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98236B" w14:textId="77777777" w:rsidR="00627CA9" w:rsidRPr="00A742C7" w:rsidRDefault="00627CA9" w:rsidP="00B958E5">
            <w:pPr>
              <w:jc w:val="center"/>
              <w:rPr>
                <w:color w:val="000000"/>
                <w:sz w:val="22"/>
              </w:rPr>
            </w:pPr>
            <w:r w:rsidRPr="00A742C7">
              <w:rPr>
                <w:color w:val="000000"/>
                <w:sz w:val="22"/>
              </w:rPr>
              <w:t>2</w:t>
            </w:r>
          </w:p>
        </w:tc>
        <w:tc>
          <w:tcPr>
            <w:tcW w:w="5651"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939C68" w14:textId="77777777" w:rsidR="00627CA9" w:rsidRPr="00A742C7" w:rsidRDefault="00627CA9" w:rsidP="00B958E5">
            <w:pPr>
              <w:rPr>
                <w:color w:val="000000"/>
                <w:sz w:val="22"/>
              </w:rPr>
            </w:pPr>
            <w:r w:rsidRPr="00A742C7">
              <w:rPr>
                <w:color w:val="000000"/>
                <w:sz w:val="22"/>
              </w:rPr>
              <w:t>Строительство нового источника мощностью 5,2 Гкал/ч и тепловых сетей в г. Заполярный</w:t>
            </w:r>
          </w:p>
        </w:tc>
        <w:tc>
          <w:tcPr>
            <w:tcW w:w="164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E42821" w14:textId="77777777" w:rsidR="00627CA9" w:rsidRPr="00A742C7" w:rsidRDefault="00627CA9" w:rsidP="00B958E5">
            <w:pPr>
              <w:jc w:val="center"/>
              <w:rPr>
                <w:color w:val="000000"/>
                <w:sz w:val="22"/>
              </w:rPr>
            </w:pPr>
            <w:r w:rsidRPr="00A742C7">
              <w:rPr>
                <w:color w:val="000000"/>
                <w:sz w:val="22"/>
              </w:rPr>
              <w:t>БС, ВС</w:t>
            </w:r>
          </w:p>
        </w:tc>
        <w:tc>
          <w:tcPr>
            <w:tcW w:w="180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E47ED6" w14:textId="77777777" w:rsidR="00627CA9" w:rsidRPr="00A742C7" w:rsidRDefault="00627CA9" w:rsidP="00B958E5">
            <w:pPr>
              <w:jc w:val="center"/>
              <w:rPr>
                <w:color w:val="000000"/>
                <w:sz w:val="22"/>
              </w:rPr>
            </w:pPr>
            <w:r w:rsidRPr="00A742C7">
              <w:rPr>
                <w:color w:val="000000"/>
                <w:sz w:val="22"/>
              </w:rPr>
              <w:t>согласно ПСД</w:t>
            </w:r>
          </w:p>
        </w:tc>
      </w:tr>
    </w:tbl>
    <w:p w14:paraId="1B6A7EED" w14:textId="77777777" w:rsidR="009A51F2" w:rsidRPr="00A742C7" w:rsidRDefault="009521F5" w:rsidP="009A51F2">
      <w:pPr>
        <w:pStyle w:val="a1"/>
        <w:rPr>
          <w:rFonts w:cs="Times New Roman"/>
          <w:lang w:eastAsia="ru-RU"/>
        </w:rPr>
      </w:pPr>
      <w:r w:rsidRPr="00A742C7">
        <w:rPr>
          <w:rFonts w:cs="Times New Roman"/>
          <w:lang w:eastAsia="ru-RU"/>
        </w:rPr>
        <w:t xml:space="preserve"> </w:t>
      </w:r>
      <w:r w:rsidR="009A51F2" w:rsidRPr="00A742C7">
        <w:rPr>
          <w:rFonts w:cs="Times New Roman"/>
          <w:lang w:eastAsia="ru-RU"/>
        </w:rPr>
        <w:t>*БС - бюджетные средства, АС - амортизационные средства, ИС – инвестиционные средства, ВБ – внебюджетные средства.</w:t>
      </w:r>
    </w:p>
    <w:p w14:paraId="5F940417" w14:textId="77777777" w:rsidR="009A51F2" w:rsidRPr="00A742C7" w:rsidRDefault="009A51F2" w:rsidP="009A51F2">
      <w:pPr>
        <w:pStyle w:val="a1"/>
        <w:rPr>
          <w:rFonts w:cs="Times New Roman"/>
          <w:b/>
          <w:lang w:eastAsia="ru-RU"/>
        </w:rPr>
      </w:pPr>
    </w:p>
    <w:p w14:paraId="4C6DD6D3" w14:textId="77777777" w:rsidR="009A51F2" w:rsidRPr="00A742C7" w:rsidRDefault="00080AB2" w:rsidP="009A51F2">
      <w:pPr>
        <w:pStyle w:val="2"/>
        <w:ind w:left="0" w:firstLine="0"/>
        <w:rPr>
          <w:b w:val="0"/>
        </w:rPr>
      </w:pPr>
      <w:hyperlink r:id="rId178" w:anchor="bookmark144" w:history="1">
        <w:bookmarkStart w:id="398" w:name="_Toc45625291"/>
        <w:bookmarkStart w:id="399" w:name="_Toc112932046"/>
        <w:bookmarkStart w:id="400" w:name="_Toc204085798"/>
        <w:r w:rsidR="009A51F2" w:rsidRPr="00A742C7">
          <w:t xml:space="preserve">Часть 2. </w:t>
        </w:r>
      </w:hyperlink>
      <w:r w:rsidR="009A51F2" w:rsidRPr="00A742C7">
        <w:t>ПЕРЕЧЕНЬ МЕРОПРИЯТИЙ ПО СТРОИТЕЛЬСТВУ, РЕКОНСТРУКЦИИ, ТЕХНИЧЕСКОМУ ПЕРЕВООРУЖЕНИЮ И (ИЛИ) МОДЕРНИЗАЦИИ ТЕПЛОВЫХ СЕТЕЙ И СООРУЖЕНИЙ НА НИХ</w:t>
      </w:r>
      <w:bookmarkEnd w:id="398"/>
      <w:bookmarkEnd w:id="399"/>
      <w:bookmarkEnd w:id="400"/>
    </w:p>
    <w:p w14:paraId="2CD728C8" w14:textId="77777777" w:rsidR="009A51F2" w:rsidRPr="00A742C7" w:rsidRDefault="009A51F2" w:rsidP="009A51F2">
      <w:pPr>
        <w:pStyle w:val="a1"/>
        <w:rPr>
          <w:rFonts w:cs="Times New Roman"/>
        </w:rPr>
      </w:pPr>
    </w:p>
    <w:p w14:paraId="5544491C" w14:textId="77777777" w:rsidR="009A51F2" w:rsidRPr="00A742C7" w:rsidRDefault="009A51F2" w:rsidP="009A51F2">
      <w:pPr>
        <w:pStyle w:val="a1"/>
        <w:ind w:firstLine="709"/>
        <w:rPr>
          <w:rFonts w:eastAsia="Times New Roman" w:cs="Times New Roman"/>
          <w:spacing w:val="-3"/>
        </w:rPr>
      </w:pPr>
      <w:bookmarkStart w:id="401" w:name="_Hlk112919982"/>
      <w:r w:rsidRPr="00A742C7">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401"/>
    <w:p w14:paraId="33281BC7" w14:textId="77777777" w:rsidR="009A72F9" w:rsidRPr="00A742C7" w:rsidRDefault="009A51F2">
      <w:pPr>
        <w:spacing w:before="400" w:after="200"/>
        <w:rPr>
          <w:rFonts w:cs="Times New Roman"/>
        </w:rPr>
      </w:pPr>
      <w:r w:rsidRPr="00A742C7">
        <w:rPr>
          <w:rFonts w:cs="Times New Roman"/>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W w:w="9296" w:type="dxa"/>
        <w:tblCellMar>
          <w:left w:w="0" w:type="dxa"/>
          <w:right w:w="0" w:type="dxa"/>
        </w:tblCellMar>
        <w:tblLook w:val="04A0" w:firstRow="1" w:lastRow="0" w:firstColumn="1" w:lastColumn="0" w:noHBand="0" w:noVBand="1"/>
      </w:tblPr>
      <w:tblGrid>
        <w:gridCol w:w="440"/>
        <w:gridCol w:w="5509"/>
        <w:gridCol w:w="1800"/>
        <w:gridCol w:w="7"/>
        <w:gridCol w:w="1533"/>
        <w:gridCol w:w="7"/>
      </w:tblGrid>
      <w:tr w:rsidR="003728CE" w:rsidRPr="00A742C7" w14:paraId="775E75C2" w14:textId="77777777" w:rsidTr="003728CE">
        <w:trPr>
          <w:gridAfter w:val="1"/>
          <w:wAfter w:w="7" w:type="dxa"/>
          <w:trHeight w:val="458"/>
          <w:tblHeader/>
        </w:trPr>
        <w:tc>
          <w:tcPr>
            <w:tcW w:w="440"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4BE5E5D" w14:textId="77777777" w:rsidR="003728CE" w:rsidRPr="00A742C7" w:rsidRDefault="003728CE">
            <w:pPr>
              <w:jc w:val="center"/>
              <w:rPr>
                <w:rFonts w:cs="Times New Roman"/>
                <w:sz w:val="22"/>
              </w:rPr>
            </w:pPr>
            <w:bookmarkStart w:id="402" w:name="_Hlk204007850"/>
            <w:r w:rsidRPr="00A742C7">
              <w:rPr>
                <w:rFonts w:cs="Times New Roman"/>
                <w:sz w:val="22"/>
              </w:rPr>
              <w:t>№</w:t>
            </w:r>
          </w:p>
        </w:tc>
        <w:tc>
          <w:tcPr>
            <w:tcW w:w="5509"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3636CAAF" w14:textId="77777777" w:rsidR="003728CE" w:rsidRPr="00A742C7" w:rsidRDefault="003728CE">
            <w:pPr>
              <w:jc w:val="center"/>
              <w:rPr>
                <w:rFonts w:cs="Times New Roman"/>
                <w:sz w:val="22"/>
              </w:rPr>
            </w:pPr>
            <w:r w:rsidRPr="00A742C7">
              <w:rPr>
                <w:rFonts w:cs="Times New Roman"/>
                <w:sz w:val="22"/>
              </w:rPr>
              <w:t>Наименование мероприятия</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6F0A7E8D" w14:textId="77777777" w:rsidR="003728CE" w:rsidRPr="00A742C7" w:rsidRDefault="003728CE">
            <w:pPr>
              <w:jc w:val="center"/>
              <w:rPr>
                <w:rFonts w:cs="Times New Roman"/>
                <w:sz w:val="22"/>
              </w:rPr>
            </w:pPr>
            <w:r w:rsidRPr="00A742C7">
              <w:rPr>
                <w:rFonts w:cs="Times New Roman"/>
                <w:sz w:val="22"/>
              </w:rPr>
              <w:t>Источник финансирования</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00A5E568" w14:textId="77777777" w:rsidR="003728CE" w:rsidRPr="00A742C7" w:rsidRDefault="003728CE">
            <w:pPr>
              <w:jc w:val="center"/>
              <w:rPr>
                <w:rFonts w:cs="Times New Roman"/>
                <w:color w:val="000000"/>
                <w:sz w:val="22"/>
              </w:rPr>
            </w:pPr>
            <w:r w:rsidRPr="00A742C7">
              <w:rPr>
                <w:rFonts w:cs="Times New Roman"/>
                <w:color w:val="000000"/>
                <w:sz w:val="22"/>
              </w:rPr>
              <w:t>Стоимость работ, тыс. руб.</w:t>
            </w:r>
          </w:p>
        </w:tc>
      </w:tr>
      <w:tr w:rsidR="003728CE" w:rsidRPr="00A742C7" w14:paraId="0EB176B6" w14:textId="77777777" w:rsidTr="003728CE">
        <w:trPr>
          <w:gridAfter w:val="1"/>
          <w:wAfter w:w="7" w:type="dxa"/>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D88F68" w14:textId="77777777" w:rsidR="003728CE" w:rsidRPr="00A742C7" w:rsidRDefault="003728CE">
            <w:pPr>
              <w:rPr>
                <w:rFonts w:cs="Times New Roman"/>
                <w:sz w:val="22"/>
              </w:rPr>
            </w:pPr>
          </w:p>
        </w:tc>
        <w:tc>
          <w:tcPr>
            <w:tcW w:w="5509" w:type="dxa"/>
            <w:vMerge/>
            <w:tcBorders>
              <w:top w:val="single" w:sz="4" w:space="0" w:color="auto"/>
              <w:left w:val="single" w:sz="4" w:space="0" w:color="auto"/>
              <w:bottom w:val="single" w:sz="4" w:space="0" w:color="auto"/>
              <w:right w:val="single" w:sz="4" w:space="0" w:color="auto"/>
            </w:tcBorders>
            <w:vAlign w:val="center"/>
            <w:hideMark/>
          </w:tcPr>
          <w:p w14:paraId="78027ECA" w14:textId="77777777" w:rsidR="003728CE" w:rsidRPr="00A742C7" w:rsidRDefault="003728CE">
            <w:pPr>
              <w:rPr>
                <w:rFonts w:cs="Times New Roman"/>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70EE3" w14:textId="77777777" w:rsidR="003728CE" w:rsidRPr="00A742C7" w:rsidRDefault="003728CE">
            <w:pPr>
              <w:rPr>
                <w:rFonts w:cs="Times New Roman"/>
                <w:sz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92C58C" w14:textId="77777777" w:rsidR="003728CE" w:rsidRPr="00A742C7" w:rsidRDefault="003728CE">
            <w:pPr>
              <w:rPr>
                <w:rFonts w:cs="Times New Roman"/>
                <w:color w:val="000000"/>
                <w:sz w:val="22"/>
              </w:rPr>
            </w:pPr>
          </w:p>
        </w:tc>
      </w:tr>
      <w:tr w:rsidR="003728CE" w:rsidRPr="00A742C7" w14:paraId="7F353256" w14:textId="77777777" w:rsidTr="003728CE">
        <w:trPr>
          <w:trHeight w:val="301"/>
        </w:trPr>
        <w:tc>
          <w:tcPr>
            <w:tcW w:w="9296" w:type="dxa"/>
            <w:gridSpan w:val="6"/>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4923D87E" w14:textId="77777777" w:rsidR="003728CE" w:rsidRPr="00A742C7" w:rsidRDefault="003728CE">
            <w:pPr>
              <w:ind w:firstLineChars="100" w:firstLine="220"/>
              <w:rPr>
                <w:rFonts w:cs="Times New Roman"/>
                <w:i/>
                <w:iCs/>
                <w:color w:val="000000"/>
                <w:sz w:val="22"/>
              </w:rPr>
            </w:pPr>
            <w:r w:rsidRPr="00A742C7">
              <w:rPr>
                <w:rFonts w:cs="Times New Roman"/>
                <w:i/>
                <w:iCs/>
                <w:color w:val="000000"/>
                <w:sz w:val="22"/>
              </w:rPr>
              <w:t>Реконструкция, техническое перевооружение и (или) модернизация тепловых сетей</w:t>
            </w:r>
            <w:bookmarkStart w:id="403" w:name="_Hlk204007785"/>
            <w:r w:rsidRPr="00A742C7">
              <w:rPr>
                <w:rFonts w:cs="Times New Roman"/>
                <w:i/>
                <w:iCs/>
                <w:color w:val="000000"/>
                <w:sz w:val="22"/>
              </w:rPr>
              <w:t xml:space="preserve"> и сооружений на них</w:t>
            </w:r>
            <w:r w:rsidR="00986BCE" w:rsidRPr="00A742C7">
              <w:rPr>
                <w:rFonts w:cs="Times New Roman"/>
                <w:i/>
                <w:iCs/>
                <w:color w:val="000000"/>
                <w:sz w:val="22"/>
              </w:rPr>
              <w:t xml:space="preserve"> для достижение нормативов технологических потерь при передаче тепловой энергии, теплоносителя по тепловым сетям</w:t>
            </w:r>
            <w:bookmarkEnd w:id="403"/>
          </w:p>
        </w:tc>
      </w:tr>
      <w:tr w:rsidR="003728CE" w:rsidRPr="00A742C7" w14:paraId="3E2AF414" w14:textId="77777777" w:rsidTr="003728CE">
        <w:trPr>
          <w:trHeight w:val="301"/>
        </w:trPr>
        <w:tc>
          <w:tcPr>
            <w:tcW w:w="9296"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36D901E8" w14:textId="77777777" w:rsidR="003728CE" w:rsidRPr="00A742C7" w:rsidRDefault="003728CE">
            <w:pPr>
              <w:jc w:val="center"/>
              <w:rPr>
                <w:rFonts w:cs="Times New Roman"/>
                <w:sz w:val="22"/>
              </w:rPr>
            </w:pPr>
            <w:r w:rsidRPr="00A742C7">
              <w:rPr>
                <w:rFonts w:cs="Times New Roman"/>
                <w:sz w:val="22"/>
              </w:rPr>
              <w:t>АО «МЭС»</w:t>
            </w:r>
          </w:p>
        </w:tc>
      </w:tr>
      <w:tr w:rsidR="003728CE" w:rsidRPr="00A742C7" w14:paraId="59BBE825"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10E27218" w14:textId="77777777" w:rsidR="003728CE" w:rsidRPr="00A742C7" w:rsidRDefault="003728CE">
            <w:pPr>
              <w:ind w:firstLineChars="100" w:firstLine="220"/>
              <w:rPr>
                <w:rFonts w:cs="Times New Roman"/>
                <w:sz w:val="22"/>
              </w:rPr>
            </w:pPr>
            <w:r w:rsidRPr="00A742C7">
              <w:rPr>
                <w:rFonts w:cs="Times New Roman"/>
                <w:sz w:val="22"/>
              </w:rPr>
              <w:t>Котельная ЭЦ-2 пгт. Никель</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3FB97D" w14:textId="77777777" w:rsidR="003728CE" w:rsidRPr="00A742C7" w:rsidRDefault="003728CE">
            <w:pPr>
              <w:rPr>
                <w:rFonts w:cs="Times New Roman"/>
                <w:color w:val="000000"/>
                <w:sz w:val="22"/>
              </w:rPr>
            </w:pPr>
            <w:r w:rsidRPr="00A742C7">
              <w:rPr>
                <w:rFonts w:cs="Times New Roman"/>
                <w:color w:val="000000"/>
                <w:sz w:val="22"/>
              </w:rPr>
              <w:t> </w:t>
            </w:r>
          </w:p>
        </w:tc>
      </w:tr>
      <w:tr w:rsidR="003728CE" w:rsidRPr="00A742C7" w14:paraId="67A259CB"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C5B753"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16A37F" w14:textId="77777777" w:rsidR="003728CE" w:rsidRPr="00A742C7" w:rsidRDefault="003728CE">
            <w:pPr>
              <w:rPr>
                <w:rFonts w:cs="Times New Roman"/>
                <w:sz w:val="22"/>
              </w:rPr>
            </w:pPr>
            <w:r w:rsidRPr="00A742C7">
              <w:rPr>
                <w:rFonts w:cs="Times New Roman"/>
                <w:sz w:val="22"/>
              </w:rPr>
              <w:t>Реконструкция тепловых сетей от ТК-162 до ТК-165 с вводами в дд. 16, 18, 23, 23а, 25, 27 по пр-ту Гвардейскому</w:t>
            </w:r>
          </w:p>
        </w:tc>
        <w:tc>
          <w:tcPr>
            <w:tcW w:w="180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38B2FC2" w14:textId="77777777" w:rsidR="003728CE" w:rsidRPr="00A742C7" w:rsidRDefault="003728CE">
            <w:pPr>
              <w:jc w:val="center"/>
              <w:rPr>
                <w:rFonts w:cs="Times New Roman"/>
                <w:sz w:val="22"/>
              </w:rPr>
            </w:pPr>
            <w:r w:rsidRPr="00A742C7">
              <w:rPr>
                <w:rFonts w:cs="Times New Roman"/>
                <w:sz w:val="22"/>
              </w:rPr>
              <w:t>ИП (амортизация, прибыль направленная на инвестиции, иные собственные средства)</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B3D941" w14:textId="77777777" w:rsidR="003728CE" w:rsidRPr="00A742C7" w:rsidRDefault="003728CE">
            <w:pPr>
              <w:jc w:val="center"/>
              <w:rPr>
                <w:rFonts w:cs="Times New Roman"/>
                <w:sz w:val="22"/>
              </w:rPr>
            </w:pPr>
            <w:r w:rsidRPr="00A742C7">
              <w:rPr>
                <w:rFonts w:cs="Times New Roman"/>
                <w:sz w:val="22"/>
              </w:rPr>
              <w:t>29669,14</w:t>
            </w:r>
          </w:p>
        </w:tc>
      </w:tr>
      <w:tr w:rsidR="003728CE" w:rsidRPr="00A742C7" w14:paraId="55C078B1"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5BB003" w14:textId="77777777" w:rsidR="003728CE" w:rsidRPr="00A742C7" w:rsidRDefault="003728CE">
            <w:pPr>
              <w:jc w:val="center"/>
              <w:rPr>
                <w:rFonts w:cs="Times New Roman"/>
                <w:sz w:val="22"/>
              </w:rPr>
            </w:pPr>
            <w:r w:rsidRPr="00A742C7">
              <w:rPr>
                <w:rFonts w:cs="Times New Roman"/>
                <w:sz w:val="22"/>
              </w:rPr>
              <w:t>2</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7C592E" w14:textId="77777777" w:rsidR="003728CE" w:rsidRPr="00A742C7" w:rsidRDefault="003728CE">
            <w:pPr>
              <w:rPr>
                <w:rFonts w:cs="Times New Roman"/>
                <w:sz w:val="22"/>
              </w:rPr>
            </w:pPr>
            <w:r w:rsidRPr="00A742C7">
              <w:rPr>
                <w:rFonts w:cs="Times New Roman"/>
                <w:sz w:val="22"/>
              </w:rPr>
              <w:t>Реконструкция тепловых сетей по ул. Спортивной от ТК б/н до д. 13 (СОШ № 20)</w:t>
            </w:r>
          </w:p>
        </w:tc>
        <w:tc>
          <w:tcPr>
            <w:tcW w:w="0" w:type="auto"/>
            <w:vMerge/>
            <w:tcBorders>
              <w:top w:val="nil"/>
              <w:left w:val="single" w:sz="4" w:space="0" w:color="auto"/>
              <w:bottom w:val="single" w:sz="4" w:space="0" w:color="auto"/>
              <w:right w:val="single" w:sz="4" w:space="0" w:color="auto"/>
            </w:tcBorders>
            <w:vAlign w:val="center"/>
            <w:hideMark/>
          </w:tcPr>
          <w:p w14:paraId="5F75F760"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A00A85" w14:textId="77777777" w:rsidR="003728CE" w:rsidRPr="00A742C7" w:rsidRDefault="003728CE">
            <w:pPr>
              <w:jc w:val="center"/>
              <w:rPr>
                <w:rFonts w:cs="Times New Roman"/>
                <w:sz w:val="22"/>
              </w:rPr>
            </w:pPr>
            <w:r w:rsidRPr="00A742C7">
              <w:rPr>
                <w:rFonts w:cs="Times New Roman"/>
                <w:sz w:val="22"/>
              </w:rPr>
              <w:t>1864,99</w:t>
            </w:r>
          </w:p>
        </w:tc>
      </w:tr>
      <w:tr w:rsidR="003728CE" w:rsidRPr="00A742C7" w14:paraId="3B224FE3"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E2F91D" w14:textId="77777777" w:rsidR="003728CE" w:rsidRPr="00A742C7" w:rsidRDefault="003728CE">
            <w:pPr>
              <w:jc w:val="center"/>
              <w:rPr>
                <w:rFonts w:cs="Times New Roman"/>
                <w:sz w:val="22"/>
              </w:rPr>
            </w:pPr>
            <w:r w:rsidRPr="00A742C7">
              <w:rPr>
                <w:rFonts w:cs="Times New Roman"/>
                <w:sz w:val="22"/>
              </w:rPr>
              <w:t>3</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7BAD12" w14:textId="77777777" w:rsidR="003728CE" w:rsidRPr="00A742C7" w:rsidRDefault="003728CE">
            <w:pPr>
              <w:rPr>
                <w:rFonts w:cs="Times New Roman"/>
                <w:sz w:val="22"/>
              </w:rPr>
            </w:pPr>
            <w:r w:rsidRPr="00A742C7">
              <w:rPr>
                <w:rFonts w:cs="Times New Roman"/>
                <w:sz w:val="22"/>
              </w:rPr>
              <w:t>Реконструкция тепловых сетей по пр-ту Гвардейскому от ТК б/н до д. 21 (СОШ № 1)</w:t>
            </w:r>
          </w:p>
        </w:tc>
        <w:tc>
          <w:tcPr>
            <w:tcW w:w="0" w:type="auto"/>
            <w:vMerge/>
            <w:tcBorders>
              <w:top w:val="nil"/>
              <w:left w:val="single" w:sz="4" w:space="0" w:color="auto"/>
              <w:bottom w:val="single" w:sz="4" w:space="0" w:color="auto"/>
              <w:right w:val="single" w:sz="4" w:space="0" w:color="auto"/>
            </w:tcBorders>
            <w:vAlign w:val="center"/>
            <w:hideMark/>
          </w:tcPr>
          <w:p w14:paraId="34AB55B8"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0446F1" w14:textId="77777777" w:rsidR="003728CE" w:rsidRPr="00A742C7" w:rsidRDefault="003728CE">
            <w:pPr>
              <w:jc w:val="center"/>
              <w:rPr>
                <w:rFonts w:cs="Times New Roman"/>
                <w:sz w:val="22"/>
              </w:rPr>
            </w:pPr>
            <w:r w:rsidRPr="00A742C7">
              <w:rPr>
                <w:rFonts w:cs="Times New Roman"/>
                <w:sz w:val="22"/>
              </w:rPr>
              <w:t>2026,58</w:t>
            </w:r>
          </w:p>
        </w:tc>
      </w:tr>
      <w:tr w:rsidR="003728CE" w:rsidRPr="00A742C7" w14:paraId="01FC4070"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E5F841E" w14:textId="77777777" w:rsidR="003728CE" w:rsidRPr="00A742C7" w:rsidRDefault="003728CE">
            <w:pPr>
              <w:jc w:val="center"/>
              <w:rPr>
                <w:rFonts w:cs="Times New Roman"/>
                <w:sz w:val="22"/>
              </w:rPr>
            </w:pPr>
            <w:r w:rsidRPr="00A742C7">
              <w:rPr>
                <w:rFonts w:cs="Times New Roman"/>
                <w:sz w:val="22"/>
              </w:rPr>
              <w:t>4</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5C45C5" w14:textId="77777777" w:rsidR="003728CE" w:rsidRPr="00A742C7" w:rsidRDefault="003728CE">
            <w:pPr>
              <w:rPr>
                <w:rFonts w:cs="Times New Roman"/>
                <w:sz w:val="22"/>
              </w:rPr>
            </w:pPr>
            <w:r w:rsidRPr="00A742C7">
              <w:rPr>
                <w:rFonts w:cs="Times New Roman"/>
                <w:sz w:val="22"/>
              </w:rPr>
              <w:t>Реконструкция тепловых сетей по пр-ту Гвардейскому от д. 24 до д. 24а</w:t>
            </w:r>
          </w:p>
        </w:tc>
        <w:tc>
          <w:tcPr>
            <w:tcW w:w="0" w:type="auto"/>
            <w:vMerge/>
            <w:tcBorders>
              <w:top w:val="nil"/>
              <w:left w:val="single" w:sz="4" w:space="0" w:color="auto"/>
              <w:bottom w:val="single" w:sz="4" w:space="0" w:color="auto"/>
              <w:right w:val="single" w:sz="4" w:space="0" w:color="auto"/>
            </w:tcBorders>
            <w:vAlign w:val="center"/>
            <w:hideMark/>
          </w:tcPr>
          <w:p w14:paraId="6BED6C5B"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62DE71" w14:textId="77777777" w:rsidR="003728CE" w:rsidRPr="00A742C7" w:rsidRDefault="003728CE">
            <w:pPr>
              <w:jc w:val="center"/>
              <w:rPr>
                <w:rFonts w:cs="Times New Roman"/>
                <w:sz w:val="22"/>
              </w:rPr>
            </w:pPr>
            <w:r w:rsidRPr="00A742C7">
              <w:rPr>
                <w:rFonts w:cs="Times New Roman"/>
                <w:sz w:val="22"/>
              </w:rPr>
              <w:t>1005,29</w:t>
            </w:r>
          </w:p>
        </w:tc>
      </w:tr>
      <w:tr w:rsidR="003728CE" w:rsidRPr="00A742C7" w14:paraId="3F3D0086"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40C2AF" w14:textId="77777777" w:rsidR="003728CE" w:rsidRPr="00A742C7" w:rsidRDefault="003728CE">
            <w:pPr>
              <w:jc w:val="center"/>
              <w:rPr>
                <w:rFonts w:cs="Times New Roman"/>
                <w:sz w:val="22"/>
              </w:rPr>
            </w:pPr>
            <w:r w:rsidRPr="00A742C7">
              <w:rPr>
                <w:rFonts w:cs="Times New Roman"/>
                <w:sz w:val="22"/>
              </w:rPr>
              <w:t>5</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797DAE" w14:textId="77777777" w:rsidR="003728CE" w:rsidRPr="00A742C7" w:rsidRDefault="003728CE">
            <w:pPr>
              <w:rPr>
                <w:rFonts w:cs="Times New Roman"/>
                <w:sz w:val="22"/>
              </w:rPr>
            </w:pPr>
            <w:r w:rsidRPr="00A742C7">
              <w:rPr>
                <w:rFonts w:cs="Times New Roman"/>
                <w:sz w:val="22"/>
              </w:rPr>
              <w:t>Реконструкция тепловых сетей от ТК-106 (+ 10 м) до дд. 13, 15, 17 по ул. Мира</w:t>
            </w:r>
          </w:p>
        </w:tc>
        <w:tc>
          <w:tcPr>
            <w:tcW w:w="0" w:type="auto"/>
            <w:vMerge/>
            <w:tcBorders>
              <w:top w:val="nil"/>
              <w:left w:val="single" w:sz="4" w:space="0" w:color="auto"/>
              <w:bottom w:val="single" w:sz="4" w:space="0" w:color="auto"/>
              <w:right w:val="single" w:sz="4" w:space="0" w:color="auto"/>
            </w:tcBorders>
            <w:vAlign w:val="center"/>
            <w:hideMark/>
          </w:tcPr>
          <w:p w14:paraId="2FD75F58"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471725B" w14:textId="77777777" w:rsidR="003728CE" w:rsidRPr="00A742C7" w:rsidRDefault="003728CE">
            <w:pPr>
              <w:jc w:val="center"/>
              <w:rPr>
                <w:rFonts w:cs="Times New Roman"/>
                <w:sz w:val="22"/>
              </w:rPr>
            </w:pPr>
            <w:r w:rsidRPr="00A742C7">
              <w:rPr>
                <w:rFonts w:cs="Times New Roman"/>
                <w:sz w:val="22"/>
              </w:rPr>
              <w:t>3792,91</w:t>
            </w:r>
          </w:p>
        </w:tc>
      </w:tr>
      <w:tr w:rsidR="003728CE" w:rsidRPr="00A742C7" w14:paraId="37E0D94F"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49EB13" w14:textId="77777777" w:rsidR="003728CE" w:rsidRPr="00A742C7" w:rsidRDefault="003728CE">
            <w:pPr>
              <w:jc w:val="center"/>
              <w:rPr>
                <w:rFonts w:cs="Times New Roman"/>
                <w:sz w:val="22"/>
              </w:rPr>
            </w:pPr>
            <w:r w:rsidRPr="00A742C7">
              <w:rPr>
                <w:rFonts w:cs="Times New Roman"/>
                <w:sz w:val="22"/>
              </w:rPr>
              <w:t>6</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CBFBF1" w14:textId="77777777" w:rsidR="003728CE" w:rsidRPr="00A742C7" w:rsidRDefault="003728CE">
            <w:pPr>
              <w:rPr>
                <w:rFonts w:cs="Times New Roman"/>
                <w:sz w:val="22"/>
              </w:rPr>
            </w:pPr>
            <w:r w:rsidRPr="00A742C7">
              <w:rPr>
                <w:rFonts w:cs="Times New Roman"/>
                <w:sz w:val="22"/>
              </w:rPr>
              <w:t>Закольцовка сетей горячего водоснабжения от котельной ЭЦ-2 далее по ул. Спортивной и вверх до пр. Гвардейский (ТК-13), далее вдоль по пр. Гвардейский до ул. Пионерская, оттуда до ул. Мира (ТК- 110), далее по ул. Мира до ТК 120, после ТК по ул. Советская до котельной протяжённостью 4500,0 м в однотрубном исчислении</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8CFD55" w14:textId="77777777" w:rsidR="003728CE" w:rsidRPr="00A742C7" w:rsidRDefault="003728CE">
            <w:pPr>
              <w:jc w:val="center"/>
              <w:rPr>
                <w:rFonts w:cs="Times New Roman"/>
                <w:sz w:val="22"/>
              </w:rPr>
            </w:pPr>
            <w:r w:rsidRPr="00A742C7">
              <w:rPr>
                <w:rFonts w:cs="Times New Roman"/>
                <w:sz w:val="22"/>
              </w:rPr>
              <w:t>ВС</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DF62DE" w14:textId="77777777" w:rsidR="003728CE" w:rsidRPr="00A742C7" w:rsidRDefault="003728CE">
            <w:pPr>
              <w:jc w:val="center"/>
              <w:rPr>
                <w:rFonts w:cs="Times New Roman"/>
                <w:sz w:val="22"/>
              </w:rPr>
            </w:pPr>
            <w:r w:rsidRPr="00A742C7">
              <w:rPr>
                <w:rFonts w:cs="Times New Roman"/>
                <w:sz w:val="22"/>
              </w:rPr>
              <w:t>41049,60</w:t>
            </w:r>
          </w:p>
        </w:tc>
      </w:tr>
      <w:tr w:rsidR="003728CE" w:rsidRPr="00A742C7" w14:paraId="6038BBFF" w14:textId="77777777" w:rsidTr="003728CE">
        <w:trPr>
          <w:trHeight w:val="301"/>
        </w:trPr>
        <w:tc>
          <w:tcPr>
            <w:tcW w:w="9296"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47FD6C83" w14:textId="77777777" w:rsidR="003728CE" w:rsidRPr="00A742C7" w:rsidRDefault="003728CE">
            <w:pPr>
              <w:jc w:val="center"/>
              <w:rPr>
                <w:rFonts w:cs="Times New Roman"/>
                <w:sz w:val="22"/>
              </w:rPr>
            </w:pPr>
            <w:r w:rsidRPr="00A742C7">
              <w:rPr>
                <w:rFonts w:cs="Times New Roman"/>
                <w:sz w:val="22"/>
              </w:rPr>
              <w:t>МУП «Тепловые сети»</w:t>
            </w:r>
          </w:p>
        </w:tc>
      </w:tr>
      <w:tr w:rsidR="003728CE" w:rsidRPr="00A742C7" w14:paraId="276FDD45"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7B9120BE" w14:textId="77777777" w:rsidR="003728CE" w:rsidRPr="00A742C7" w:rsidRDefault="003728CE">
            <w:pPr>
              <w:ind w:firstLineChars="100" w:firstLine="220"/>
              <w:rPr>
                <w:rFonts w:cs="Times New Roman"/>
                <w:sz w:val="22"/>
              </w:rPr>
            </w:pPr>
            <w:r w:rsidRPr="00A742C7">
              <w:rPr>
                <w:rFonts w:cs="Times New Roman"/>
                <w:sz w:val="22"/>
              </w:rPr>
              <w:t>Котельная "Заполярный"</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A20393" w14:textId="77777777" w:rsidR="003728CE" w:rsidRPr="00A742C7" w:rsidRDefault="003728CE">
            <w:pPr>
              <w:jc w:val="center"/>
              <w:rPr>
                <w:rFonts w:cs="Times New Roman"/>
                <w:sz w:val="22"/>
              </w:rPr>
            </w:pPr>
            <w:r w:rsidRPr="00A742C7">
              <w:rPr>
                <w:rFonts w:cs="Times New Roman"/>
                <w:sz w:val="22"/>
              </w:rPr>
              <w:t> </w:t>
            </w:r>
          </w:p>
        </w:tc>
      </w:tr>
      <w:tr w:rsidR="003728CE" w:rsidRPr="00A742C7" w14:paraId="42A83829"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8862C2"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4152EA" w14:textId="77777777" w:rsidR="003728CE" w:rsidRPr="00A742C7" w:rsidRDefault="003728CE">
            <w:pPr>
              <w:rPr>
                <w:rFonts w:cs="Times New Roman"/>
                <w:sz w:val="22"/>
              </w:rPr>
            </w:pPr>
            <w:r w:rsidRPr="00A742C7">
              <w:rPr>
                <w:rFonts w:cs="Times New Roman"/>
                <w:sz w:val="22"/>
              </w:rPr>
              <w:t xml:space="preserve">Рекомендованные мероприятия по реконструкция тепловых сетей в зоне действия котельной г. Заполярный </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16BBD0"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300E7B" w14:textId="77777777" w:rsidR="003728CE" w:rsidRPr="00A742C7" w:rsidRDefault="003728CE">
            <w:pPr>
              <w:jc w:val="center"/>
              <w:rPr>
                <w:rFonts w:cs="Times New Roman"/>
                <w:sz w:val="22"/>
              </w:rPr>
            </w:pPr>
            <w:r w:rsidRPr="00A742C7">
              <w:rPr>
                <w:rFonts w:cs="Times New Roman"/>
                <w:sz w:val="22"/>
              </w:rPr>
              <w:t>461040,00</w:t>
            </w:r>
          </w:p>
        </w:tc>
      </w:tr>
      <w:tr w:rsidR="003728CE" w:rsidRPr="00A742C7" w14:paraId="10F5EA12" w14:textId="77777777" w:rsidTr="003728CE">
        <w:trPr>
          <w:trHeight w:val="301"/>
        </w:trPr>
        <w:tc>
          <w:tcPr>
            <w:tcW w:w="9296"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4A7F4E91" w14:textId="77777777" w:rsidR="003728CE" w:rsidRPr="00A742C7" w:rsidRDefault="003728CE">
            <w:pPr>
              <w:jc w:val="center"/>
              <w:rPr>
                <w:rFonts w:cs="Times New Roman"/>
                <w:sz w:val="22"/>
              </w:rPr>
            </w:pPr>
            <w:r w:rsidRPr="00A742C7">
              <w:rPr>
                <w:rFonts w:cs="Times New Roman"/>
                <w:sz w:val="22"/>
              </w:rPr>
              <w:t>ООО «Теплонорд»</w:t>
            </w:r>
          </w:p>
        </w:tc>
      </w:tr>
      <w:tr w:rsidR="003728CE" w:rsidRPr="00A742C7" w14:paraId="31340EF7"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45215C67" w14:textId="77777777" w:rsidR="003728CE" w:rsidRPr="00A742C7" w:rsidRDefault="003728CE">
            <w:pPr>
              <w:ind w:firstLineChars="100" w:firstLine="220"/>
              <w:rPr>
                <w:rFonts w:cs="Times New Roman"/>
                <w:sz w:val="22"/>
              </w:rPr>
            </w:pPr>
            <w:r w:rsidRPr="00A742C7">
              <w:rPr>
                <w:rFonts w:cs="Times New Roman"/>
                <w:sz w:val="22"/>
              </w:rPr>
              <w:t>Котельная № 51 нп. Корзуново</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E2A72C" w14:textId="77777777" w:rsidR="003728CE" w:rsidRPr="00A742C7" w:rsidRDefault="003728CE">
            <w:pPr>
              <w:jc w:val="center"/>
              <w:rPr>
                <w:rFonts w:cs="Times New Roman"/>
                <w:sz w:val="22"/>
              </w:rPr>
            </w:pPr>
            <w:r w:rsidRPr="00A742C7">
              <w:rPr>
                <w:rFonts w:cs="Times New Roman"/>
                <w:sz w:val="22"/>
              </w:rPr>
              <w:t> </w:t>
            </w:r>
          </w:p>
        </w:tc>
      </w:tr>
      <w:tr w:rsidR="003728CE" w:rsidRPr="00A742C7" w14:paraId="08493EA8"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2ED440"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0916FC4" w14:textId="77777777" w:rsidR="003728CE" w:rsidRPr="00A742C7" w:rsidRDefault="003728CE">
            <w:pPr>
              <w:rPr>
                <w:rFonts w:cs="Times New Roman"/>
                <w:sz w:val="22"/>
              </w:rPr>
            </w:pPr>
            <w:r w:rsidRPr="00A742C7">
              <w:rPr>
                <w:rFonts w:cs="Times New Roman"/>
                <w:sz w:val="22"/>
              </w:rPr>
              <w:t>Замена сетей, исчерпавших эксплуатационный ресурс в зоне действия котельной №51 (диаметр 50,0 мм, протяжённость 1064 п.м.)</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79AE36" w14:textId="77777777" w:rsidR="003728CE" w:rsidRPr="00A742C7" w:rsidRDefault="003728CE">
            <w:pPr>
              <w:jc w:val="center"/>
              <w:rPr>
                <w:rFonts w:cs="Times New Roman"/>
                <w:sz w:val="22"/>
              </w:rPr>
            </w:pPr>
            <w:r w:rsidRPr="00A742C7">
              <w:rPr>
                <w:rFonts w:cs="Times New Roman"/>
                <w:sz w:val="22"/>
              </w:rPr>
              <w:t>БС, ВС</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1D18B2" w14:textId="77777777" w:rsidR="003728CE" w:rsidRPr="00A742C7" w:rsidRDefault="003728CE">
            <w:pPr>
              <w:jc w:val="center"/>
              <w:rPr>
                <w:rFonts w:cs="Times New Roman"/>
                <w:sz w:val="22"/>
              </w:rPr>
            </w:pPr>
            <w:r w:rsidRPr="00A742C7">
              <w:rPr>
                <w:rFonts w:cs="Times New Roman"/>
                <w:sz w:val="22"/>
              </w:rPr>
              <w:t>8512,42</w:t>
            </w:r>
          </w:p>
        </w:tc>
      </w:tr>
      <w:tr w:rsidR="003728CE" w:rsidRPr="00A742C7" w14:paraId="4F5BDC99"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F56C46" w14:textId="77777777" w:rsidR="003728CE" w:rsidRPr="00A742C7" w:rsidRDefault="003728CE">
            <w:pPr>
              <w:jc w:val="center"/>
              <w:rPr>
                <w:rFonts w:cs="Times New Roman"/>
                <w:b/>
                <w:bCs/>
                <w:sz w:val="22"/>
              </w:rPr>
            </w:pPr>
            <w:r w:rsidRPr="00A742C7">
              <w:rPr>
                <w:rFonts w:cs="Times New Roman"/>
                <w:b/>
                <w:bCs/>
                <w:sz w:val="22"/>
              </w:rPr>
              <w:t>Итого</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47B0F0" w14:textId="77777777" w:rsidR="003728CE" w:rsidRPr="00A742C7" w:rsidRDefault="003728CE">
            <w:pPr>
              <w:jc w:val="center"/>
              <w:rPr>
                <w:rFonts w:cs="Times New Roman"/>
                <w:sz w:val="22"/>
              </w:rPr>
            </w:pPr>
            <w:r w:rsidRPr="00A742C7">
              <w:rPr>
                <w:rFonts w:cs="Times New Roman"/>
                <w:sz w:val="22"/>
              </w:rPr>
              <w:t>8512,42</w:t>
            </w:r>
          </w:p>
        </w:tc>
      </w:tr>
      <w:tr w:rsidR="003728CE" w:rsidRPr="00A742C7" w14:paraId="0ED55E02" w14:textId="77777777" w:rsidTr="003728CE">
        <w:trPr>
          <w:trHeight w:val="301"/>
        </w:trPr>
        <w:tc>
          <w:tcPr>
            <w:tcW w:w="9296"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122ACBB3" w14:textId="77777777" w:rsidR="003728CE" w:rsidRPr="00A742C7" w:rsidRDefault="003728CE">
            <w:pPr>
              <w:jc w:val="center"/>
              <w:rPr>
                <w:rFonts w:cs="Times New Roman"/>
                <w:sz w:val="22"/>
              </w:rPr>
            </w:pPr>
            <w:r w:rsidRPr="00A742C7">
              <w:rPr>
                <w:rFonts w:cs="Times New Roman"/>
                <w:sz w:val="22"/>
              </w:rPr>
              <w:t>ООО «ПромВоенСтрой»</w:t>
            </w:r>
          </w:p>
        </w:tc>
      </w:tr>
      <w:tr w:rsidR="003728CE" w:rsidRPr="00A742C7" w14:paraId="4A71D16D"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842D3F" w14:textId="77777777" w:rsidR="003728CE" w:rsidRPr="00A742C7" w:rsidRDefault="003728CE">
            <w:pPr>
              <w:rPr>
                <w:rFonts w:cs="Times New Roman"/>
                <w:sz w:val="22"/>
              </w:rPr>
            </w:pPr>
            <w:r w:rsidRPr="00A742C7">
              <w:rPr>
                <w:rFonts w:cs="Times New Roman"/>
                <w:sz w:val="22"/>
              </w:rPr>
              <w:t>Котельная № 13/55 пгт. Печенга, ш. Печенгское (в.г. №13)</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C89E68" w14:textId="77777777" w:rsidR="003728CE" w:rsidRPr="00A742C7" w:rsidRDefault="003728CE">
            <w:pPr>
              <w:jc w:val="center"/>
              <w:rPr>
                <w:rFonts w:cs="Times New Roman"/>
                <w:sz w:val="22"/>
              </w:rPr>
            </w:pPr>
            <w:r w:rsidRPr="00A742C7">
              <w:rPr>
                <w:rFonts w:cs="Times New Roman"/>
                <w:sz w:val="22"/>
              </w:rPr>
              <w:t> </w:t>
            </w:r>
          </w:p>
        </w:tc>
      </w:tr>
      <w:tr w:rsidR="003728CE" w:rsidRPr="00A742C7" w14:paraId="1C52DA72"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7C0DAE"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57FD6" w14:textId="77777777" w:rsidR="003728CE" w:rsidRPr="00A742C7" w:rsidRDefault="003728CE">
            <w:pPr>
              <w:rPr>
                <w:rFonts w:cs="Times New Roman"/>
                <w:sz w:val="22"/>
              </w:rPr>
            </w:pPr>
            <w:r w:rsidRPr="00A742C7">
              <w:rPr>
                <w:rFonts w:cs="Times New Roman"/>
                <w:sz w:val="22"/>
              </w:rPr>
              <w:t xml:space="preserve">Проектирование с прохождением экспертизы и реконструкция тепловых сетей котельной № 13/55: </w:t>
            </w:r>
            <w:r w:rsidRPr="00A742C7">
              <w:rPr>
                <w:rFonts w:cs="Times New Roman"/>
                <w:sz w:val="22"/>
              </w:rPr>
              <w:lastRenderedPageBreak/>
              <w:t>Замена 1354 п.м. в однотрубном исчислении. По участкам: От ТК в районе котельной № 13/55 до угла МКД № 10; От МКД № 10 до МКД № 6 через МКД № 12 и МКД № 11; Ответвления от МКД № 10 до МКД № 8, от МКД № 12 до МКД № 7; от МКД № 11 до МКД № 6; От угла МКД № 11 до Дома офицеров; От угла МКД № 11 до МКД № 4; От МКД № 4 до МКД № 3.</w:t>
            </w:r>
          </w:p>
        </w:tc>
        <w:tc>
          <w:tcPr>
            <w:tcW w:w="1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6145B" w14:textId="77777777" w:rsidR="003728CE" w:rsidRPr="00A742C7" w:rsidRDefault="003728CE">
            <w:pPr>
              <w:jc w:val="center"/>
              <w:rPr>
                <w:rFonts w:cs="Times New Roman"/>
                <w:sz w:val="22"/>
              </w:rPr>
            </w:pPr>
            <w:r w:rsidRPr="00A742C7">
              <w:rPr>
                <w:rFonts w:cs="Times New Roman"/>
                <w:sz w:val="22"/>
              </w:rPr>
              <w:lastRenderedPageBreak/>
              <w:t xml:space="preserve">Средства концессионера, </w:t>
            </w:r>
            <w:r w:rsidRPr="00A742C7">
              <w:rPr>
                <w:rFonts w:cs="Times New Roman"/>
                <w:sz w:val="22"/>
              </w:rPr>
              <w:lastRenderedPageBreak/>
              <w:t>капитальный грант</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C6791D8" w14:textId="77777777" w:rsidR="003728CE" w:rsidRPr="00A742C7" w:rsidRDefault="003728CE">
            <w:pPr>
              <w:jc w:val="center"/>
              <w:rPr>
                <w:rFonts w:cs="Times New Roman"/>
                <w:sz w:val="22"/>
              </w:rPr>
            </w:pPr>
            <w:r w:rsidRPr="00A742C7">
              <w:rPr>
                <w:rFonts w:cs="Times New Roman"/>
                <w:sz w:val="22"/>
              </w:rPr>
              <w:lastRenderedPageBreak/>
              <w:t>27860,97</w:t>
            </w:r>
          </w:p>
        </w:tc>
      </w:tr>
      <w:tr w:rsidR="003728CE" w:rsidRPr="00A742C7" w14:paraId="7CD500BD"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30C20" w14:textId="77777777" w:rsidR="003728CE" w:rsidRPr="00A742C7" w:rsidRDefault="003728CE">
            <w:pPr>
              <w:rPr>
                <w:rFonts w:cs="Times New Roman"/>
                <w:sz w:val="22"/>
              </w:rPr>
            </w:pPr>
            <w:r w:rsidRPr="00A742C7">
              <w:rPr>
                <w:rFonts w:cs="Times New Roman"/>
                <w:sz w:val="22"/>
              </w:rPr>
              <w:lastRenderedPageBreak/>
              <w:t>Котельная № 13/73 пгт. Печенга, ул. Стадионная (в.г. №13)</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44F0C1" w14:textId="77777777" w:rsidR="003728CE" w:rsidRPr="00A742C7" w:rsidRDefault="003728CE">
            <w:pPr>
              <w:jc w:val="center"/>
              <w:rPr>
                <w:rFonts w:cs="Times New Roman"/>
                <w:sz w:val="22"/>
              </w:rPr>
            </w:pPr>
            <w:r w:rsidRPr="00A742C7">
              <w:rPr>
                <w:rFonts w:cs="Times New Roman"/>
                <w:sz w:val="22"/>
              </w:rPr>
              <w:t> </w:t>
            </w:r>
          </w:p>
        </w:tc>
      </w:tr>
      <w:tr w:rsidR="003728CE" w:rsidRPr="00A742C7" w14:paraId="366DA1FF"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8A50C4"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93DA7" w14:textId="77777777" w:rsidR="003728CE" w:rsidRPr="00A742C7" w:rsidRDefault="003728CE">
            <w:pPr>
              <w:rPr>
                <w:rFonts w:cs="Times New Roman"/>
                <w:sz w:val="22"/>
              </w:rPr>
            </w:pPr>
            <w:r w:rsidRPr="00A742C7">
              <w:rPr>
                <w:rFonts w:cs="Times New Roman"/>
                <w:sz w:val="22"/>
              </w:rPr>
              <w:t>Проектирование с прохождением экспертизы и реконструкция тепловых сетей и сетей горячего водоснабжения котельной № 13/73</w:t>
            </w:r>
          </w:p>
        </w:tc>
        <w:tc>
          <w:tcPr>
            <w:tcW w:w="1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CF1054" w14:textId="77777777" w:rsidR="003728CE" w:rsidRPr="00A742C7" w:rsidRDefault="003728CE">
            <w:pPr>
              <w:jc w:val="center"/>
              <w:rPr>
                <w:rFonts w:cs="Times New Roman"/>
                <w:sz w:val="22"/>
              </w:rPr>
            </w:pPr>
            <w:r w:rsidRPr="00A742C7">
              <w:rPr>
                <w:rFonts w:cs="Times New Roman"/>
                <w:sz w:val="22"/>
              </w:rPr>
              <w:t>Средства концессионера, капитальный грант</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DB22620" w14:textId="77777777" w:rsidR="003728CE" w:rsidRPr="00A742C7" w:rsidRDefault="003728CE">
            <w:pPr>
              <w:jc w:val="center"/>
              <w:rPr>
                <w:rFonts w:cs="Times New Roman"/>
                <w:sz w:val="22"/>
              </w:rPr>
            </w:pPr>
            <w:r w:rsidRPr="00A742C7">
              <w:rPr>
                <w:rFonts w:cs="Times New Roman"/>
                <w:sz w:val="22"/>
              </w:rPr>
              <w:t>45652,25</w:t>
            </w:r>
          </w:p>
        </w:tc>
      </w:tr>
      <w:tr w:rsidR="003728CE" w:rsidRPr="00A742C7" w14:paraId="736D8B12"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EC7D98" w14:textId="77777777" w:rsidR="003728CE" w:rsidRPr="00A742C7" w:rsidRDefault="003728CE">
            <w:pPr>
              <w:jc w:val="center"/>
              <w:rPr>
                <w:rFonts w:cs="Times New Roman"/>
                <w:sz w:val="22"/>
              </w:rPr>
            </w:pPr>
            <w:r w:rsidRPr="00A742C7">
              <w:rPr>
                <w:rFonts w:cs="Times New Roman"/>
                <w:sz w:val="22"/>
              </w:rPr>
              <w:t>1.1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AEE68" w14:textId="77777777" w:rsidR="003728CE" w:rsidRPr="00A742C7" w:rsidRDefault="003728CE">
            <w:pPr>
              <w:jc w:val="right"/>
              <w:rPr>
                <w:rFonts w:cs="Times New Roman"/>
                <w:i/>
                <w:iCs/>
                <w:sz w:val="22"/>
              </w:rPr>
            </w:pPr>
            <w:r w:rsidRPr="00A742C7">
              <w:rPr>
                <w:rFonts w:cs="Times New Roman"/>
                <w:i/>
                <w:iCs/>
                <w:sz w:val="22"/>
              </w:rPr>
              <w:t>Реконструкция тепловых сетей: Замена 1181 п.м. тепловой сети в однотрубном исчислении.</w:t>
            </w:r>
            <w:r w:rsidRPr="00A742C7">
              <w:rPr>
                <w:rFonts w:cs="Times New Roman"/>
                <w:i/>
                <w:iCs/>
                <w:sz w:val="22"/>
              </w:rPr>
              <w:br/>
              <w:t>По участкам: От котельной до узла распределения точка «А» в районе ТК-1; От точки «А» в районе ТК-1 в сторону МКД № 7 до МКД № 8</w:t>
            </w:r>
            <w:r w:rsidR="00012C25" w:rsidRPr="00A742C7">
              <w:rPr>
                <w:rFonts w:cs="Times New Roman"/>
                <w:i/>
                <w:iCs/>
                <w:sz w:val="22"/>
              </w:rPr>
              <w:t xml:space="preserve"> </w:t>
            </w:r>
            <w:r w:rsidRPr="00A742C7">
              <w:rPr>
                <w:rFonts w:cs="Times New Roman"/>
                <w:i/>
                <w:iCs/>
                <w:sz w:val="22"/>
              </w:rPr>
              <w:t xml:space="preserve">через МКД № 5 с ответвлением на МКД № 10; От точки «А» в районе ТК-1 в сторону МКД № 4 до МКД № 9 через МКД № </w:t>
            </w:r>
          </w:p>
        </w:tc>
        <w:tc>
          <w:tcPr>
            <w:tcW w:w="0" w:type="auto"/>
            <w:vMerge/>
            <w:tcBorders>
              <w:top w:val="nil"/>
              <w:left w:val="single" w:sz="4" w:space="0" w:color="auto"/>
              <w:bottom w:val="single" w:sz="4" w:space="0" w:color="auto"/>
              <w:right w:val="single" w:sz="4" w:space="0" w:color="auto"/>
            </w:tcBorders>
            <w:vAlign w:val="center"/>
            <w:hideMark/>
          </w:tcPr>
          <w:p w14:paraId="27B902D8"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AEE3FE" w14:textId="77777777" w:rsidR="003728CE" w:rsidRPr="00A742C7" w:rsidRDefault="003728CE">
            <w:pPr>
              <w:jc w:val="center"/>
              <w:rPr>
                <w:rFonts w:cs="Times New Roman"/>
                <w:sz w:val="22"/>
              </w:rPr>
            </w:pPr>
            <w:r w:rsidRPr="00A742C7">
              <w:rPr>
                <w:rFonts w:cs="Times New Roman"/>
                <w:sz w:val="22"/>
              </w:rPr>
              <w:t> </w:t>
            </w:r>
          </w:p>
        </w:tc>
      </w:tr>
      <w:tr w:rsidR="003728CE" w:rsidRPr="00A742C7" w14:paraId="554B6BC5"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7D1EDC" w14:textId="77777777" w:rsidR="003728CE" w:rsidRPr="00A742C7" w:rsidRDefault="003728CE">
            <w:pPr>
              <w:jc w:val="center"/>
              <w:rPr>
                <w:rFonts w:cs="Times New Roman"/>
                <w:sz w:val="22"/>
              </w:rPr>
            </w:pPr>
            <w:r w:rsidRPr="00A742C7">
              <w:rPr>
                <w:rFonts w:cs="Times New Roman"/>
                <w:sz w:val="22"/>
              </w:rPr>
              <w:t>1.2</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5B85B" w14:textId="77777777" w:rsidR="003728CE" w:rsidRPr="00A742C7" w:rsidRDefault="003728CE">
            <w:pPr>
              <w:jc w:val="right"/>
              <w:rPr>
                <w:rFonts w:cs="Times New Roman"/>
                <w:i/>
                <w:iCs/>
                <w:sz w:val="22"/>
              </w:rPr>
            </w:pPr>
            <w:r w:rsidRPr="00A742C7">
              <w:rPr>
                <w:rFonts w:cs="Times New Roman"/>
                <w:i/>
                <w:iCs/>
                <w:sz w:val="22"/>
              </w:rPr>
              <w:t>Реконструкця сетей горячего водоснабжения: Замена 1181 п.м. сети горячего водоснабжения в однотрубном исчислении.</w:t>
            </w:r>
            <w:r w:rsidRPr="00A742C7">
              <w:rPr>
                <w:rFonts w:cs="Times New Roman"/>
                <w:i/>
                <w:iCs/>
                <w:sz w:val="22"/>
              </w:rPr>
              <w:br/>
              <w:t>По участкам: От котельной до узла распределения точка «А» в районе ТК-1; От точки «А» в районе ТК-1 в сторону МКД № 7 до МКД № 8</w:t>
            </w:r>
            <w:r w:rsidR="00012C25" w:rsidRPr="00A742C7">
              <w:rPr>
                <w:rFonts w:cs="Times New Roman"/>
                <w:i/>
                <w:iCs/>
                <w:sz w:val="22"/>
              </w:rPr>
              <w:t xml:space="preserve"> </w:t>
            </w:r>
            <w:r w:rsidRPr="00A742C7">
              <w:rPr>
                <w:rFonts w:cs="Times New Roman"/>
                <w:i/>
                <w:iCs/>
                <w:sz w:val="22"/>
              </w:rPr>
              <w:t>через МКД № 5 с ответвлением на МКД № 10; От точки «А» в районе ТК-1 в сторону МКД № 4 до МКД № 9 через МКД № 3.</w:t>
            </w:r>
          </w:p>
        </w:tc>
        <w:tc>
          <w:tcPr>
            <w:tcW w:w="0" w:type="auto"/>
            <w:vMerge/>
            <w:tcBorders>
              <w:top w:val="nil"/>
              <w:left w:val="single" w:sz="4" w:space="0" w:color="auto"/>
              <w:bottom w:val="single" w:sz="4" w:space="0" w:color="auto"/>
              <w:right w:val="single" w:sz="4" w:space="0" w:color="auto"/>
            </w:tcBorders>
            <w:vAlign w:val="center"/>
            <w:hideMark/>
          </w:tcPr>
          <w:p w14:paraId="174E847B"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3D1B41" w14:textId="77777777" w:rsidR="003728CE" w:rsidRPr="00A742C7" w:rsidRDefault="003728CE">
            <w:pPr>
              <w:jc w:val="center"/>
              <w:rPr>
                <w:rFonts w:cs="Times New Roman"/>
                <w:sz w:val="22"/>
              </w:rPr>
            </w:pPr>
            <w:r w:rsidRPr="00A742C7">
              <w:rPr>
                <w:rFonts w:cs="Times New Roman"/>
                <w:sz w:val="22"/>
              </w:rPr>
              <w:t> </w:t>
            </w:r>
          </w:p>
        </w:tc>
      </w:tr>
      <w:tr w:rsidR="003728CE" w:rsidRPr="00A742C7" w14:paraId="34771A43"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7258A1" w14:textId="77777777" w:rsidR="003728CE" w:rsidRPr="00A742C7" w:rsidRDefault="003728CE">
            <w:pPr>
              <w:rPr>
                <w:rFonts w:cs="Times New Roman"/>
                <w:sz w:val="22"/>
              </w:rPr>
            </w:pPr>
            <w:r w:rsidRPr="00A742C7">
              <w:rPr>
                <w:rFonts w:cs="Times New Roman"/>
                <w:sz w:val="22"/>
              </w:rPr>
              <w:t>Котельная № 42/138 нп. Спутник (в.г. №42)</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2BF0030" w14:textId="77777777" w:rsidR="003728CE" w:rsidRPr="00A742C7" w:rsidRDefault="003728CE">
            <w:pPr>
              <w:jc w:val="center"/>
              <w:rPr>
                <w:rFonts w:cs="Times New Roman"/>
                <w:sz w:val="22"/>
              </w:rPr>
            </w:pPr>
            <w:r w:rsidRPr="00A742C7">
              <w:rPr>
                <w:rFonts w:cs="Times New Roman"/>
                <w:sz w:val="22"/>
              </w:rPr>
              <w:t> </w:t>
            </w:r>
          </w:p>
        </w:tc>
      </w:tr>
      <w:tr w:rsidR="003728CE" w:rsidRPr="00A742C7" w14:paraId="1CFFCF07"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375A99"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9B8CC0" w14:textId="77777777" w:rsidR="003728CE" w:rsidRPr="00A742C7" w:rsidRDefault="003728CE">
            <w:pPr>
              <w:rPr>
                <w:rFonts w:cs="Times New Roman"/>
                <w:sz w:val="22"/>
              </w:rPr>
            </w:pPr>
            <w:r w:rsidRPr="00A742C7">
              <w:rPr>
                <w:rFonts w:cs="Times New Roman"/>
                <w:sz w:val="22"/>
              </w:rPr>
              <w:t>Проектирование с прохождением экспертизы и реконструкция тепловых сетей и сетей горячего водоснабжения котельной № 42/138</w:t>
            </w:r>
          </w:p>
        </w:tc>
        <w:tc>
          <w:tcPr>
            <w:tcW w:w="1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3948B" w14:textId="77777777" w:rsidR="003728CE" w:rsidRPr="00A742C7" w:rsidRDefault="003728CE">
            <w:pPr>
              <w:jc w:val="center"/>
              <w:rPr>
                <w:rFonts w:cs="Times New Roman"/>
                <w:sz w:val="22"/>
              </w:rPr>
            </w:pPr>
            <w:r w:rsidRPr="00A742C7">
              <w:rPr>
                <w:rFonts w:cs="Times New Roman"/>
                <w:sz w:val="22"/>
              </w:rPr>
              <w:t>Средства концессионера, капитальный грант</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165676" w14:textId="77777777" w:rsidR="003728CE" w:rsidRPr="00A742C7" w:rsidRDefault="003728CE">
            <w:pPr>
              <w:jc w:val="center"/>
              <w:rPr>
                <w:rFonts w:cs="Times New Roman"/>
                <w:sz w:val="22"/>
              </w:rPr>
            </w:pPr>
            <w:r w:rsidRPr="00A742C7">
              <w:rPr>
                <w:rFonts w:cs="Times New Roman"/>
                <w:sz w:val="22"/>
              </w:rPr>
              <w:t>48354,37</w:t>
            </w:r>
          </w:p>
        </w:tc>
      </w:tr>
      <w:tr w:rsidR="003728CE" w:rsidRPr="00A742C7" w14:paraId="7470D955"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B5F113" w14:textId="77777777" w:rsidR="003728CE" w:rsidRPr="00A742C7" w:rsidRDefault="003728CE">
            <w:pPr>
              <w:jc w:val="center"/>
              <w:rPr>
                <w:rFonts w:cs="Times New Roman"/>
                <w:sz w:val="22"/>
              </w:rPr>
            </w:pPr>
            <w:r w:rsidRPr="00A742C7">
              <w:rPr>
                <w:rFonts w:cs="Times New Roman"/>
                <w:sz w:val="22"/>
              </w:rPr>
              <w:t>1.1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EE1BDB" w14:textId="77777777" w:rsidR="003728CE" w:rsidRPr="00A742C7" w:rsidRDefault="003728CE">
            <w:pPr>
              <w:rPr>
                <w:rFonts w:cs="Times New Roman"/>
                <w:sz w:val="22"/>
              </w:rPr>
            </w:pPr>
            <w:r w:rsidRPr="00A742C7">
              <w:rPr>
                <w:rFonts w:cs="Times New Roman"/>
                <w:sz w:val="22"/>
              </w:rPr>
              <w:t>Реконструкция тепловых сетей: Замена - 2078 п.м. в однотрубном исчислении. По участкам: От котельной № 138 до ТК № 2 (возле МКД № 16); От центральной трассы до МКД № 8 ; От ТК №2 до МКД № 16; От ТК № 2 до МКД № 19 ; От ТК 2 до ТК № 3 (возле МКД 17) ; От тк № 3 до МКД № 17; От ТК 3 до МКД № 21; От ТК 3 до МКД № 20; От котельной № 138 до ТК № 1 (возле КПП); От ТК № 1 до детского сада № 13; От центральной трассы до МКД № 18; От центральной трассы до МКД № 20.</w:t>
            </w:r>
          </w:p>
        </w:tc>
        <w:tc>
          <w:tcPr>
            <w:tcW w:w="1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F4BA4" w14:textId="77777777" w:rsidR="003728CE" w:rsidRPr="00A742C7" w:rsidRDefault="003728CE">
            <w:pPr>
              <w:jc w:val="center"/>
              <w:rPr>
                <w:rFonts w:cs="Times New Roman"/>
                <w:sz w:val="22"/>
              </w:rPr>
            </w:pPr>
            <w:r w:rsidRPr="00A742C7">
              <w:rPr>
                <w:rFonts w:cs="Times New Roman"/>
                <w:sz w:val="22"/>
              </w:rPr>
              <w:t> </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EF5BD6D" w14:textId="77777777" w:rsidR="003728CE" w:rsidRPr="00A742C7" w:rsidRDefault="003728CE">
            <w:pPr>
              <w:jc w:val="center"/>
              <w:rPr>
                <w:rFonts w:cs="Times New Roman"/>
                <w:sz w:val="22"/>
              </w:rPr>
            </w:pPr>
            <w:r w:rsidRPr="00A742C7">
              <w:rPr>
                <w:rFonts w:cs="Times New Roman"/>
                <w:sz w:val="22"/>
              </w:rPr>
              <w:t> </w:t>
            </w:r>
          </w:p>
        </w:tc>
      </w:tr>
      <w:tr w:rsidR="003728CE" w:rsidRPr="00A742C7" w14:paraId="004A57FB"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4E90CF" w14:textId="77777777" w:rsidR="003728CE" w:rsidRPr="00A742C7" w:rsidRDefault="003728CE">
            <w:pPr>
              <w:jc w:val="center"/>
              <w:rPr>
                <w:rFonts w:cs="Times New Roman"/>
                <w:sz w:val="22"/>
              </w:rPr>
            </w:pPr>
            <w:r w:rsidRPr="00A742C7">
              <w:rPr>
                <w:rFonts w:cs="Times New Roman"/>
                <w:sz w:val="22"/>
              </w:rPr>
              <w:t>1.2</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623A6" w14:textId="77777777" w:rsidR="003728CE" w:rsidRPr="00A742C7" w:rsidRDefault="003728CE">
            <w:pPr>
              <w:rPr>
                <w:rFonts w:cs="Times New Roman"/>
                <w:sz w:val="22"/>
              </w:rPr>
            </w:pPr>
            <w:r w:rsidRPr="00A742C7">
              <w:rPr>
                <w:rFonts w:cs="Times New Roman"/>
                <w:sz w:val="22"/>
              </w:rPr>
              <w:t>Реконструкция сетей горячего водоснабжения: Замена 1778 п.м. в однотрубном исчислении. По участкам: От котельной № 138 до ТК № 2 (возле МКД № 16); От ТК №2 до МКД № 16; От ТК № 2 до МКД № 19; От ТК 2 до ТК № 3 (возле МКД 17); От тк № 3 до МКД № 17; От ТК 3 до МКД № 21; От ТК 3 до МКД № 20; От компенсатора котельной № 138 до ТК № 1 (возле КПП).</w:t>
            </w:r>
          </w:p>
        </w:tc>
        <w:tc>
          <w:tcPr>
            <w:tcW w:w="1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277F7" w14:textId="77777777" w:rsidR="003728CE" w:rsidRPr="00A742C7" w:rsidRDefault="003728CE">
            <w:pPr>
              <w:jc w:val="center"/>
              <w:rPr>
                <w:rFonts w:cs="Times New Roman"/>
                <w:sz w:val="22"/>
              </w:rPr>
            </w:pPr>
            <w:r w:rsidRPr="00A742C7">
              <w:rPr>
                <w:rFonts w:cs="Times New Roman"/>
                <w:sz w:val="22"/>
              </w:rPr>
              <w:t> </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A0FE59" w14:textId="77777777" w:rsidR="003728CE" w:rsidRPr="00A742C7" w:rsidRDefault="003728CE">
            <w:pPr>
              <w:jc w:val="center"/>
              <w:rPr>
                <w:rFonts w:cs="Times New Roman"/>
                <w:sz w:val="22"/>
              </w:rPr>
            </w:pPr>
            <w:r w:rsidRPr="00A742C7">
              <w:rPr>
                <w:rFonts w:cs="Times New Roman"/>
                <w:sz w:val="22"/>
              </w:rPr>
              <w:t> </w:t>
            </w:r>
          </w:p>
        </w:tc>
      </w:tr>
      <w:tr w:rsidR="003728CE" w:rsidRPr="00A742C7" w14:paraId="4915B721"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1DDBC6" w14:textId="77777777" w:rsidR="003728CE" w:rsidRPr="00A742C7" w:rsidRDefault="003728CE">
            <w:pPr>
              <w:rPr>
                <w:rFonts w:cs="Times New Roman"/>
                <w:sz w:val="22"/>
              </w:rPr>
            </w:pPr>
            <w:r w:rsidRPr="00A742C7">
              <w:rPr>
                <w:rFonts w:cs="Times New Roman"/>
                <w:sz w:val="22"/>
              </w:rPr>
              <w:t>Котельная № 4/152 ж/д ст. Печенга (в.г. №4)</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851F7B" w14:textId="77777777" w:rsidR="003728CE" w:rsidRPr="00A742C7" w:rsidRDefault="003728CE">
            <w:pPr>
              <w:jc w:val="center"/>
              <w:rPr>
                <w:rFonts w:cs="Times New Roman"/>
                <w:sz w:val="22"/>
              </w:rPr>
            </w:pPr>
            <w:r w:rsidRPr="00A742C7">
              <w:rPr>
                <w:rFonts w:cs="Times New Roman"/>
                <w:sz w:val="22"/>
              </w:rPr>
              <w:t>0</w:t>
            </w:r>
          </w:p>
        </w:tc>
      </w:tr>
      <w:tr w:rsidR="003728CE" w:rsidRPr="00A742C7" w14:paraId="52F57AFA"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1F5A28" w14:textId="77777777" w:rsidR="003728CE" w:rsidRPr="00A742C7" w:rsidRDefault="003728CE">
            <w:pPr>
              <w:jc w:val="center"/>
              <w:rPr>
                <w:rFonts w:cs="Times New Roman"/>
                <w:sz w:val="22"/>
              </w:rPr>
            </w:pPr>
            <w:r w:rsidRPr="00A742C7">
              <w:rPr>
                <w:rFonts w:cs="Times New Roman"/>
                <w:sz w:val="22"/>
              </w:rPr>
              <w:lastRenderedPageBreak/>
              <w:t>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2A353" w14:textId="77777777" w:rsidR="003728CE" w:rsidRPr="00A742C7" w:rsidRDefault="003728CE">
            <w:pPr>
              <w:rPr>
                <w:rFonts w:cs="Times New Roman"/>
                <w:sz w:val="22"/>
              </w:rPr>
            </w:pPr>
            <w:r w:rsidRPr="00A742C7">
              <w:rPr>
                <w:rFonts w:cs="Times New Roman"/>
                <w:sz w:val="22"/>
              </w:rPr>
              <w:t>Проектирование с прохождением экспертизы и реконструкция тепловых сетей и сетей горячего водоснабжения котельной № 4/152</w:t>
            </w:r>
          </w:p>
        </w:tc>
        <w:tc>
          <w:tcPr>
            <w:tcW w:w="1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D0651E" w14:textId="77777777" w:rsidR="003728CE" w:rsidRPr="00A742C7" w:rsidRDefault="003728CE">
            <w:pPr>
              <w:jc w:val="center"/>
              <w:rPr>
                <w:rFonts w:cs="Times New Roman"/>
                <w:sz w:val="22"/>
              </w:rPr>
            </w:pPr>
            <w:r w:rsidRPr="00A742C7">
              <w:rPr>
                <w:rFonts w:cs="Times New Roman"/>
                <w:sz w:val="22"/>
              </w:rPr>
              <w:t>Средства концессионера, капитальный грант</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C4120E" w14:textId="77777777" w:rsidR="003728CE" w:rsidRPr="00A742C7" w:rsidRDefault="003728CE">
            <w:pPr>
              <w:jc w:val="center"/>
              <w:rPr>
                <w:rFonts w:cs="Times New Roman"/>
                <w:sz w:val="22"/>
              </w:rPr>
            </w:pPr>
            <w:r w:rsidRPr="00A742C7">
              <w:rPr>
                <w:rFonts w:cs="Times New Roman"/>
                <w:sz w:val="22"/>
              </w:rPr>
              <w:t>7304,38</w:t>
            </w:r>
          </w:p>
        </w:tc>
      </w:tr>
      <w:tr w:rsidR="003728CE" w:rsidRPr="00A742C7" w14:paraId="2E11DCEC"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7BA522" w14:textId="77777777" w:rsidR="003728CE" w:rsidRPr="00A742C7" w:rsidRDefault="003728CE">
            <w:pPr>
              <w:jc w:val="center"/>
              <w:rPr>
                <w:rFonts w:cs="Times New Roman"/>
                <w:sz w:val="22"/>
              </w:rPr>
            </w:pPr>
            <w:r w:rsidRPr="00A742C7">
              <w:rPr>
                <w:rFonts w:cs="Times New Roman"/>
                <w:sz w:val="22"/>
              </w:rPr>
              <w:t>1.1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ADACC" w14:textId="77777777" w:rsidR="003728CE" w:rsidRPr="00A742C7" w:rsidRDefault="003728CE">
            <w:pPr>
              <w:jc w:val="right"/>
              <w:rPr>
                <w:rFonts w:cs="Times New Roman"/>
                <w:i/>
                <w:iCs/>
                <w:sz w:val="22"/>
              </w:rPr>
            </w:pPr>
            <w:r w:rsidRPr="00A742C7">
              <w:rPr>
                <w:rFonts w:cs="Times New Roman"/>
                <w:i/>
                <w:iCs/>
                <w:sz w:val="22"/>
              </w:rPr>
              <w:t>Реконструкция тепловых сетей: Замена 336 п.м. тепловой сети в однотрубном исчислении. По участкам: От точки врезки от центральной трассы до МКД № 2, транзитом через МКД № 2 до МКД № 4; От точки врезки от центральной трассы до МКД № 3; От точки врезки от центральной трассы до МКД № 1; От угла МКД № 1 до ТК № 1 возле дороги</w:t>
            </w:r>
          </w:p>
        </w:tc>
        <w:tc>
          <w:tcPr>
            <w:tcW w:w="0" w:type="auto"/>
            <w:vMerge/>
            <w:tcBorders>
              <w:top w:val="nil"/>
              <w:left w:val="single" w:sz="4" w:space="0" w:color="auto"/>
              <w:bottom w:val="single" w:sz="4" w:space="0" w:color="auto"/>
              <w:right w:val="single" w:sz="4" w:space="0" w:color="auto"/>
            </w:tcBorders>
            <w:vAlign w:val="center"/>
            <w:hideMark/>
          </w:tcPr>
          <w:p w14:paraId="7C28AEF4"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CCC798" w14:textId="77777777" w:rsidR="003728CE" w:rsidRPr="00A742C7" w:rsidRDefault="003728CE">
            <w:pPr>
              <w:jc w:val="center"/>
              <w:rPr>
                <w:rFonts w:cs="Times New Roman"/>
                <w:sz w:val="22"/>
              </w:rPr>
            </w:pPr>
            <w:r w:rsidRPr="00A742C7">
              <w:rPr>
                <w:rFonts w:cs="Times New Roman"/>
                <w:sz w:val="22"/>
              </w:rPr>
              <w:t> </w:t>
            </w:r>
          </w:p>
        </w:tc>
      </w:tr>
      <w:tr w:rsidR="003728CE" w:rsidRPr="00A742C7" w14:paraId="3C1621AE"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55273E" w14:textId="77777777" w:rsidR="003728CE" w:rsidRPr="00A742C7" w:rsidRDefault="003728CE">
            <w:pPr>
              <w:jc w:val="center"/>
              <w:rPr>
                <w:rFonts w:cs="Times New Roman"/>
                <w:sz w:val="22"/>
              </w:rPr>
            </w:pPr>
            <w:r w:rsidRPr="00A742C7">
              <w:rPr>
                <w:rFonts w:cs="Times New Roman"/>
                <w:sz w:val="22"/>
              </w:rPr>
              <w:t>1.2</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F69BD" w14:textId="77777777" w:rsidR="003728CE" w:rsidRPr="00A742C7" w:rsidRDefault="003728CE">
            <w:pPr>
              <w:jc w:val="right"/>
              <w:rPr>
                <w:rFonts w:cs="Times New Roman"/>
                <w:i/>
                <w:iCs/>
                <w:sz w:val="22"/>
              </w:rPr>
            </w:pPr>
            <w:r w:rsidRPr="00A742C7">
              <w:rPr>
                <w:rFonts w:cs="Times New Roman"/>
                <w:i/>
                <w:iCs/>
                <w:sz w:val="22"/>
              </w:rPr>
              <w:t>Реконструкция сетей горячего водоснабжения: Замена сети горячего водоснабжения 172 п.м. в однотрубном исчислении. По участкам: От точки врезки от центральной трассы до МКД № 2, транзитом через МКД № 2 до в МКД № 4; От точки врезки от центральной трассы до МКД № 3; От точки врезки от центральной трассы до в МКД № 1</w:t>
            </w:r>
          </w:p>
        </w:tc>
        <w:tc>
          <w:tcPr>
            <w:tcW w:w="0" w:type="auto"/>
            <w:vMerge/>
            <w:tcBorders>
              <w:top w:val="nil"/>
              <w:left w:val="single" w:sz="4" w:space="0" w:color="auto"/>
              <w:bottom w:val="single" w:sz="4" w:space="0" w:color="auto"/>
              <w:right w:val="single" w:sz="4" w:space="0" w:color="auto"/>
            </w:tcBorders>
            <w:vAlign w:val="center"/>
            <w:hideMark/>
          </w:tcPr>
          <w:p w14:paraId="67184702" w14:textId="77777777" w:rsidR="003728CE" w:rsidRPr="00A742C7" w:rsidRDefault="003728CE">
            <w:pPr>
              <w:rPr>
                <w:rFonts w:cs="Times New Roman"/>
                <w:sz w:val="22"/>
              </w:rPr>
            </w:pP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968FF47" w14:textId="77777777" w:rsidR="003728CE" w:rsidRPr="00A742C7" w:rsidRDefault="003728CE">
            <w:pPr>
              <w:jc w:val="center"/>
              <w:rPr>
                <w:rFonts w:cs="Times New Roman"/>
                <w:sz w:val="22"/>
              </w:rPr>
            </w:pPr>
            <w:r w:rsidRPr="00A742C7">
              <w:rPr>
                <w:rFonts w:cs="Times New Roman"/>
                <w:sz w:val="22"/>
              </w:rPr>
              <w:t> </w:t>
            </w:r>
          </w:p>
        </w:tc>
      </w:tr>
      <w:tr w:rsidR="003728CE" w:rsidRPr="00A742C7" w14:paraId="77CCD19A"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16F6B7" w14:textId="77777777" w:rsidR="003728CE" w:rsidRPr="00A742C7" w:rsidRDefault="003728CE">
            <w:pPr>
              <w:rPr>
                <w:rFonts w:cs="Times New Roman"/>
                <w:sz w:val="22"/>
              </w:rPr>
            </w:pPr>
            <w:r w:rsidRPr="00A742C7">
              <w:rPr>
                <w:rFonts w:cs="Times New Roman"/>
                <w:sz w:val="22"/>
              </w:rPr>
              <w:t>Котельные н.п. Луостари</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039089" w14:textId="77777777" w:rsidR="003728CE" w:rsidRPr="00A742C7" w:rsidRDefault="003728CE">
            <w:pPr>
              <w:jc w:val="center"/>
              <w:rPr>
                <w:rFonts w:cs="Times New Roman"/>
                <w:sz w:val="22"/>
              </w:rPr>
            </w:pPr>
            <w:r w:rsidRPr="00A742C7">
              <w:rPr>
                <w:rFonts w:cs="Times New Roman"/>
                <w:sz w:val="22"/>
              </w:rPr>
              <w:t> </w:t>
            </w:r>
          </w:p>
        </w:tc>
      </w:tr>
      <w:tr w:rsidR="003728CE" w:rsidRPr="00A742C7" w14:paraId="3230DBAE" w14:textId="77777777" w:rsidTr="003728CE">
        <w:trPr>
          <w:gridAfter w:val="1"/>
          <w:wAfter w:w="7" w:type="dxa"/>
          <w:trHeight w:val="30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91E820"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2CBC0" w14:textId="77777777" w:rsidR="003728CE" w:rsidRPr="00A742C7" w:rsidRDefault="003728CE">
            <w:pPr>
              <w:rPr>
                <w:rFonts w:cs="Times New Roman"/>
                <w:sz w:val="22"/>
              </w:rPr>
            </w:pPr>
            <w:r w:rsidRPr="00A742C7">
              <w:rPr>
                <w:rFonts w:cs="Times New Roman"/>
                <w:sz w:val="22"/>
              </w:rPr>
              <w:t>Замена сетей, исчерпавших эксплуатационный ресурс в зоне действия котельных №15/146, №15/176, №5/106, №5/149 (Диаметр 50,0 мм - протяжённость 831 п.м.; Диаметр 100,0 мм - протяжённость 1772,4 п.м.; Диаметр 125,0 мм - протяжённость 796,1 п.м.)</w:t>
            </w:r>
          </w:p>
        </w:tc>
        <w:tc>
          <w:tcPr>
            <w:tcW w:w="1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F3A19" w14:textId="77777777" w:rsidR="003728CE" w:rsidRPr="00A742C7" w:rsidRDefault="003728CE">
            <w:pPr>
              <w:jc w:val="center"/>
              <w:rPr>
                <w:rFonts w:cs="Times New Roman"/>
                <w:sz w:val="22"/>
              </w:rPr>
            </w:pPr>
            <w:r w:rsidRPr="00A742C7">
              <w:rPr>
                <w:rFonts w:cs="Times New Roman"/>
                <w:sz w:val="22"/>
              </w:rPr>
              <w:t>ВС</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F4B782" w14:textId="77777777" w:rsidR="003728CE" w:rsidRPr="00A742C7" w:rsidRDefault="003728CE">
            <w:pPr>
              <w:jc w:val="center"/>
              <w:rPr>
                <w:rFonts w:cs="Times New Roman"/>
                <w:sz w:val="22"/>
              </w:rPr>
            </w:pPr>
            <w:r w:rsidRPr="00A742C7">
              <w:rPr>
                <w:rFonts w:cs="Times New Roman"/>
                <w:sz w:val="22"/>
              </w:rPr>
              <w:t>27191,57</w:t>
            </w:r>
          </w:p>
        </w:tc>
      </w:tr>
      <w:tr w:rsidR="003728CE" w:rsidRPr="00A742C7" w14:paraId="1E159447" w14:textId="77777777" w:rsidTr="003728CE">
        <w:trPr>
          <w:trHeight w:val="301"/>
        </w:trPr>
        <w:tc>
          <w:tcPr>
            <w:tcW w:w="9296" w:type="dxa"/>
            <w:gridSpan w:val="6"/>
            <w:tcBorders>
              <w:top w:val="single" w:sz="4" w:space="0" w:color="auto"/>
              <w:left w:val="single" w:sz="4" w:space="0" w:color="auto"/>
              <w:bottom w:val="single" w:sz="4" w:space="0" w:color="auto"/>
              <w:right w:val="nil"/>
            </w:tcBorders>
            <w:shd w:val="clear" w:color="000000" w:fill="D9E2F3"/>
            <w:tcMar>
              <w:top w:w="15" w:type="dxa"/>
              <w:left w:w="15" w:type="dxa"/>
              <w:bottom w:w="0" w:type="dxa"/>
              <w:right w:w="15" w:type="dxa"/>
            </w:tcMar>
            <w:vAlign w:val="center"/>
            <w:hideMark/>
          </w:tcPr>
          <w:p w14:paraId="176879CE" w14:textId="77777777" w:rsidR="003728CE" w:rsidRPr="00A742C7" w:rsidRDefault="003728CE">
            <w:pPr>
              <w:jc w:val="center"/>
              <w:rPr>
                <w:rFonts w:cs="Times New Roman"/>
                <w:sz w:val="22"/>
              </w:rPr>
            </w:pPr>
            <w:r w:rsidRPr="00A742C7">
              <w:rPr>
                <w:rFonts w:cs="Times New Roman"/>
                <w:sz w:val="22"/>
              </w:rPr>
              <w:t>ФГБУ «ЦЖКУ» МО РФ</w:t>
            </w:r>
          </w:p>
        </w:tc>
      </w:tr>
      <w:tr w:rsidR="003728CE" w:rsidRPr="00A742C7" w14:paraId="3FD1933E"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3CE6235D" w14:textId="77777777" w:rsidR="003728CE" w:rsidRPr="00A742C7" w:rsidRDefault="003728CE">
            <w:pPr>
              <w:ind w:firstLineChars="100" w:firstLine="220"/>
              <w:rPr>
                <w:rFonts w:cs="Times New Roman"/>
                <w:sz w:val="22"/>
              </w:rPr>
            </w:pPr>
            <w:r w:rsidRPr="00A742C7">
              <w:rPr>
                <w:rFonts w:cs="Times New Roman"/>
                <w:sz w:val="22"/>
              </w:rPr>
              <w:t>Котельная №9/49 пгт. Печенга (в.г. №9)</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3E769C5" w14:textId="77777777" w:rsidR="003728CE" w:rsidRPr="00A742C7" w:rsidRDefault="003728CE">
            <w:pPr>
              <w:jc w:val="center"/>
              <w:rPr>
                <w:rFonts w:cs="Times New Roman"/>
                <w:sz w:val="22"/>
              </w:rPr>
            </w:pPr>
            <w:r w:rsidRPr="00A742C7">
              <w:rPr>
                <w:rFonts w:cs="Times New Roman"/>
                <w:sz w:val="22"/>
              </w:rPr>
              <w:t> </w:t>
            </w:r>
          </w:p>
        </w:tc>
      </w:tr>
      <w:tr w:rsidR="003728CE" w:rsidRPr="00A742C7" w14:paraId="3557A8C3"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60A81D8"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2430E2"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7419C7"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0DD2AB" w14:textId="77777777" w:rsidR="003728CE" w:rsidRPr="00A742C7" w:rsidRDefault="003728CE">
            <w:pPr>
              <w:jc w:val="center"/>
              <w:rPr>
                <w:rFonts w:cs="Times New Roman"/>
                <w:sz w:val="22"/>
              </w:rPr>
            </w:pPr>
            <w:r w:rsidRPr="00A742C7">
              <w:rPr>
                <w:rFonts w:cs="Times New Roman"/>
                <w:sz w:val="22"/>
              </w:rPr>
              <w:t>11600,03</w:t>
            </w:r>
          </w:p>
        </w:tc>
      </w:tr>
      <w:tr w:rsidR="003728CE" w:rsidRPr="00A742C7" w14:paraId="508885F3"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7EF214FB" w14:textId="77777777" w:rsidR="003728CE" w:rsidRPr="00A742C7" w:rsidRDefault="003728CE">
            <w:pPr>
              <w:ind w:firstLineChars="100" w:firstLine="220"/>
              <w:rPr>
                <w:rFonts w:cs="Times New Roman"/>
                <w:sz w:val="22"/>
              </w:rPr>
            </w:pPr>
            <w:r w:rsidRPr="00A742C7">
              <w:rPr>
                <w:rFonts w:cs="Times New Roman"/>
                <w:sz w:val="22"/>
              </w:rPr>
              <w:t>Котельная №21/90 пгт.</w:t>
            </w:r>
            <w:r w:rsidR="00012C25" w:rsidRPr="00A742C7">
              <w:rPr>
                <w:rFonts w:cs="Times New Roman"/>
                <w:sz w:val="22"/>
              </w:rPr>
              <w:t xml:space="preserve"> </w:t>
            </w:r>
            <w:r w:rsidRPr="00A742C7">
              <w:rPr>
                <w:rFonts w:cs="Times New Roman"/>
                <w:sz w:val="22"/>
              </w:rPr>
              <w:t>Печенга</w:t>
            </w:r>
            <w:r w:rsidR="00012C25" w:rsidRPr="00A742C7">
              <w:rPr>
                <w:rFonts w:cs="Times New Roman"/>
                <w:sz w:val="22"/>
              </w:rPr>
              <w:t xml:space="preserve"> </w:t>
            </w:r>
            <w:r w:rsidRPr="00A742C7">
              <w:rPr>
                <w:rFonts w:cs="Times New Roman"/>
                <w:sz w:val="22"/>
              </w:rPr>
              <w:t>(в.г. №21)</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1BE0B7" w14:textId="77777777" w:rsidR="003728CE" w:rsidRPr="00A742C7" w:rsidRDefault="003728CE">
            <w:pPr>
              <w:jc w:val="center"/>
              <w:rPr>
                <w:rFonts w:cs="Times New Roman"/>
                <w:sz w:val="22"/>
              </w:rPr>
            </w:pPr>
            <w:r w:rsidRPr="00A742C7">
              <w:rPr>
                <w:rFonts w:cs="Times New Roman"/>
                <w:sz w:val="22"/>
              </w:rPr>
              <w:t> </w:t>
            </w:r>
          </w:p>
        </w:tc>
      </w:tr>
      <w:tr w:rsidR="003728CE" w:rsidRPr="00A742C7" w14:paraId="772D3F55"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87A155"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44FC7E"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797339C"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A3A63D" w14:textId="77777777" w:rsidR="003728CE" w:rsidRPr="00A742C7" w:rsidRDefault="003728CE">
            <w:pPr>
              <w:jc w:val="center"/>
              <w:rPr>
                <w:rFonts w:cs="Times New Roman"/>
                <w:sz w:val="22"/>
              </w:rPr>
            </w:pPr>
            <w:r w:rsidRPr="00A742C7">
              <w:rPr>
                <w:rFonts w:cs="Times New Roman"/>
                <w:sz w:val="22"/>
              </w:rPr>
              <w:t>472,4</w:t>
            </w:r>
          </w:p>
        </w:tc>
      </w:tr>
      <w:tr w:rsidR="003728CE" w:rsidRPr="00A742C7" w14:paraId="0411A535"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1DE3A388" w14:textId="77777777" w:rsidR="003728CE" w:rsidRPr="00A742C7" w:rsidRDefault="003728CE">
            <w:pPr>
              <w:ind w:firstLineChars="100" w:firstLine="220"/>
              <w:rPr>
                <w:rFonts w:cs="Times New Roman"/>
                <w:sz w:val="22"/>
              </w:rPr>
            </w:pPr>
            <w:r w:rsidRPr="00A742C7">
              <w:rPr>
                <w:rFonts w:cs="Times New Roman"/>
                <w:sz w:val="22"/>
              </w:rPr>
              <w:t>Котельная №21/110 пгт. Печенга</w:t>
            </w:r>
            <w:r w:rsidR="00012C25" w:rsidRPr="00A742C7">
              <w:rPr>
                <w:rFonts w:cs="Times New Roman"/>
                <w:sz w:val="22"/>
              </w:rPr>
              <w:t xml:space="preserve"> </w:t>
            </w:r>
            <w:r w:rsidRPr="00A742C7">
              <w:rPr>
                <w:rFonts w:cs="Times New Roman"/>
                <w:sz w:val="22"/>
              </w:rPr>
              <w:t>(в.г. №21)</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05516D" w14:textId="77777777" w:rsidR="003728CE" w:rsidRPr="00A742C7" w:rsidRDefault="003728CE">
            <w:pPr>
              <w:jc w:val="center"/>
              <w:rPr>
                <w:rFonts w:cs="Times New Roman"/>
                <w:sz w:val="22"/>
              </w:rPr>
            </w:pPr>
            <w:r w:rsidRPr="00A742C7">
              <w:rPr>
                <w:rFonts w:cs="Times New Roman"/>
                <w:sz w:val="22"/>
              </w:rPr>
              <w:t> </w:t>
            </w:r>
          </w:p>
        </w:tc>
      </w:tr>
      <w:tr w:rsidR="003728CE" w:rsidRPr="00A742C7" w14:paraId="6B689CBE"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FB973B"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E57605"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EED7182"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628844F" w14:textId="77777777" w:rsidR="003728CE" w:rsidRPr="00A742C7" w:rsidRDefault="003728CE">
            <w:pPr>
              <w:jc w:val="center"/>
              <w:rPr>
                <w:rFonts w:cs="Times New Roman"/>
                <w:sz w:val="22"/>
              </w:rPr>
            </w:pPr>
            <w:r w:rsidRPr="00A742C7">
              <w:rPr>
                <w:rFonts w:cs="Times New Roman"/>
                <w:sz w:val="22"/>
              </w:rPr>
              <w:t>30672</w:t>
            </w:r>
          </w:p>
        </w:tc>
      </w:tr>
      <w:tr w:rsidR="003728CE" w:rsidRPr="00A742C7" w14:paraId="6E876CF2"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27522142" w14:textId="77777777" w:rsidR="003728CE" w:rsidRPr="00A742C7" w:rsidRDefault="003728CE">
            <w:pPr>
              <w:ind w:firstLineChars="100" w:firstLine="220"/>
              <w:rPr>
                <w:rFonts w:cs="Times New Roman"/>
                <w:sz w:val="22"/>
              </w:rPr>
            </w:pPr>
            <w:r w:rsidRPr="00A742C7">
              <w:rPr>
                <w:rFonts w:cs="Times New Roman"/>
                <w:sz w:val="22"/>
              </w:rPr>
              <w:t>Котельная №21/149 пгт. Печенга</w:t>
            </w:r>
            <w:r w:rsidR="00012C25" w:rsidRPr="00A742C7">
              <w:rPr>
                <w:rFonts w:cs="Times New Roman"/>
                <w:sz w:val="22"/>
              </w:rPr>
              <w:t xml:space="preserve"> </w:t>
            </w:r>
            <w:r w:rsidRPr="00A742C7">
              <w:rPr>
                <w:rFonts w:cs="Times New Roman"/>
                <w:sz w:val="22"/>
              </w:rPr>
              <w:t>(в.г. №21)</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D29AC0" w14:textId="77777777" w:rsidR="003728CE" w:rsidRPr="00A742C7" w:rsidRDefault="003728CE">
            <w:pPr>
              <w:jc w:val="center"/>
              <w:rPr>
                <w:rFonts w:cs="Times New Roman"/>
                <w:sz w:val="22"/>
              </w:rPr>
            </w:pPr>
            <w:r w:rsidRPr="00A742C7">
              <w:rPr>
                <w:rFonts w:cs="Times New Roman"/>
                <w:sz w:val="22"/>
              </w:rPr>
              <w:t> </w:t>
            </w:r>
          </w:p>
        </w:tc>
      </w:tr>
      <w:tr w:rsidR="003728CE" w:rsidRPr="00A742C7" w14:paraId="436124C0"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C6B7EC4"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EB12FA"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F43B845"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400F26D" w14:textId="77777777" w:rsidR="003728CE" w:rsidRPr="00A742C7" w:rsidRDefault="003728CE">
            <w:pPr>
              <w:jc w:val="center"/>
              <w:rPr>
                <w:rFonts w:cs="Times New Roman"/>
                <w:sz w:val="22"/>
              </w:rPr>
            </w:pPr>
            <w:r w:rsidRPr="00A742C7">
              <w:rPr>
                <w:rFonts w:cs="Times New Roman"/>
                <w:sz w:val="22"/>
              </w:rPr>
              <w:t>654,09</w:t>
            </w:r>
          </w:p>
        </w:tc>
      </w:tr>
      <w:tr w:rsidR="003728CE" w:rsidRPr="00A742C7" w14:paraId="2C458968"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00CBBBD6" w14:textId="77777777" w:rsidR="003728CE" w:rsidRPr="00A742C7" w:rsidRDefault="003728CE">
            <w:pPr>
              <w:ind w:firstLineChars="100" w:firstLine="220"/>
              <w:rPr>
                <w:rFonts w:cs="Times New Roman"/>
                <w:sz w:val="22"/>
              </w:rPr>
            </w:pPr>
            <w:r w:rsidRPr="00A742C7">
              <w:rPr>
                <w:rFonts w:cs="Times New Roman"/>
                <w:sz w:val="22"/>
              </w:rPr>
              <w:t>Котельная №12/150 н.п. Спутник (в.г. №12)</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F1AB4E" w14:textId="77777777" w:rsidR="003728CE" w:rsidRPr="00A742C7" w:rsidRDefault="003728CE">
            <w:pPr>
              <w:jc w:val="center"/>
              <w:rPr>
                <w:rFonts w:cs="Times New Roman"/>
                <w:sz w:val="22"/>
              </w:rPr>
            </w:pPr>
            <w:r w:rsidRPr="00A742C7">
              <w:rPr>
                <w:rFonts w:cs="Times New Roman"/>
                <w:sz w:val="22"/>
              </w:rPr>
              <w:t> </w:t>
            </w:r>
          </w:p>
        </w:tc>
      </w:tr>
      <w:tr w:rsidR="003728CE" w:rsidRPr="00A742C7" w14:paraId="7F35BA93"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2B5375C"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D1974B6"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49F59B9"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42013A" w14:textId="77777777" w:rsidR="003728CE" w:rsidRPr="00A742C7" w:rsidRDefault="003728CE">
            <w:pPr>
              <w:jc w:val="center"/>
              <w:rPr>
                <w:rFonts w:cs="Times New Roman"/>
                <w:sz w:val="22"/>
              </w:rPr>
            </w:pPr>
            <w:r w:rsidRPr="00A742C7">
              <w:rPr>
                <w:rFonts w:cs="Times New Roman"/>
                <w:sz w:val="22"/>
              </w:rPr>
              <w:t>2562,1</w:t>
            </w:r>
          </w:p>
        </w:tc>
      </w:tr>
      <w:tr w:rsidR="003728CE" w:rsidRPr="00A742C7" w14:paraId="37450785"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4B43958F" w14:textId="77777777" w:rsidR="003728CE" w:rsidRPr="00A742C7" w:rsidRDefault="003728CE">
            <w:pPr>
              <w:ind w:firstLineChars="100" w:firstLine="220"/>
              <w:rPr>
                <w:rFonts w:cs="Times New Roman"/>
                <w:sz w:val="22"/>
              </w:rPr>
            </w:pPr>
            <w:r w:rsidRPr="00A742C7">
              <w:rPr>
                <w:rFonts w:cs="Times New Roman"/>
                <w:sz w:val="22"/>
              </w:rPr>
              <w:t>Котельная №25/46 пгт. Печенга (в.г.</w:t>
            </w:r>
            <w:r w:rsidR="00012C25" w:rsidRPr="00A742C7">
              <w:rPr>
                <w:rFonts w:cs="Times New Roman"/>
                <w:sz w:val="22"/>
              </w:rPr>
              <w:t xml:space="preserve"> </w:t>
            </w:r>
            <w:r w:rsidRPr="00A742C7">
              <w:rPr>
                <w:rFonts w:cs="Times New Roman"/>
                <w:sz w:val="22"/>
              </w:rPr>
              <w:t>№25)</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CD766C" w14:textId="77777777" w:rsidR="003728CE" w:rsidRPr="00A742C7" w:rsidRDefault="003728CE">
            <w:pPr>
              <w:jc w:val="center"/>
              <w:rPr>
                <w:rFonts w:cs="Times New Roman"/>
                <w:sz w:val="22"/>
              </w:rPr>
            </w:pPr>
            <w:r w:rsidRPr="00A742C7">
              <w:rPr>
                <w:rFonts w:cs="Times New Roman"/>
                <w:sz w:val="22"/>
              </w:rPr>
              <w:t> </w:t>
            </w:r>
          </w:p>
        </w:tc>
      </w:tr>
      <w:tr w:rsidR="003728CE" w:rsidRPr="00A742C7" w14:paraId="5545D3DD"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E3E3D93"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CD1C72"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BC93EEC"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27FA0B9" w14:textId="77777777" w:rsidR="003728CE" w:rsidRPr="00A742C7" w:rsidRDefault="003728CE">
            <w:pPr>
              <w:jc w:val="center"/>
              <w:rPr>
                <w:rFonts w:cs="Times New Roman"/>
                <w:sz w:val="22"/>
              </w:rPr>
            </w:pPr>
            <w:r w:rsidRPr="00A742C7">
              <w:rPr>
                <w:rFonts w:cs="Times New Roman"/>
                <w:sz w:val="22"/>
              </w:rPr>
              <w:t>7916,73</w:t>
            </w:r>
          </w:p>
        </w:tc>
      </w:tr>
      <w:tr w:rsidR="003728CE" w:rsidRPr="00A742C7" w14:paraId="3BE053B9"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72DDAC62" w14:textId="77777777" w:rsidR="003728CE" w:rsidRPr="00A742C7" w:rsidRDefault="003728CE">
            <w:pPr>
              <w:ind w:firstLineChars="100" w:firstLine="220"/>
              <w:rPr>
                <w:rFonts w:cs="Times New Roman"/>
                <w:sz w:val="22"/>
              </w:rPr>
            </w:pPr>
            <w:r w:rsidRPr="00A742C7">
              <w:rPr>
                <w:rFonts w:cs="Times New Roman"/>
                <w:sz w:val="22"/>
              </w:rPr>
              <w:t>Котельная №21/172 пгт. Печенга (в.г. №21)</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2B2968" w14:textId="77777777" w:rsidR="003728CE" w:rsidRPr="00A742C7" w:rsidRDefault="003728CE">
            <w:pPr>
              <w:jc w:val="center"/>
              <w:rPr>
                <w:rFonts w:cs="Times New Roman"/>
                <w:sz w:val="22"/>
              </w:rPr>
            </w:pPr>
            <w:r w:rsidRPr="00A742C7">
              <w:rPr>
                <w:rFonts w:cs="Times New Roman"/>
                <w:sz w:val="22"/>
              </w:rPr>
              <w:t> </w:t>
            </w:r>
          </w:p>
        </w:tc>
      </w:tr>
      <w:tr w:rsidR="003728CE" w:rsidRPr="00A742C7" w14:paraId="0875ED55"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7F8AAFD"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9C46A08"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F245846"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5B4514" w14:textId="77777777" w:rsidR="003728CE" w:rsidRPr="00A742C7" w:rsidRDefault="003728CE">
            <w:pPr>
              <w:jc w:val="center"/>
              <w:rPr>
                <w:rFonts w:cs="Times New Roman"/>
                <w:sz w:val="22"/>
              </w:rPr>
            </w:pPr>
            <w:r w:rsidRPr="00A742C7">
              <w:rPr>
                <w:rFonts w:cs="Times New Roman"/>
                <w:sz w:val="22"/>
              </w:rPr>
              <w:t>437,33</w:t>
            </w:r>
          </w:p>
        </w:tc>
      </w:tr>
      <w:tr w:rsidR="003728CE" w:rsidRPr="00A742C7" w14:paraId="65725ED8" w14:textId="77777777" w:rsidTr="003728CE">
        <w:trPr>
          <w:trHeight w:val="301"/>
        </w:trPr>
        <w:tc>
          <w:tcPr>
            <w:tcW w:w="7756" w:type="dxa"/>
            <w:gridSpan w:val="4"/>
            <w:tcBorders>
              <w:top w:val="single" w:sz="4" w:space="0" w:color="auto"/>
              <w:left w:val="single" w:sz="4" w:space="0" w:color="auto"/>
              <w:bottom w:val="single" w:sz="4" w:space="0" w:color="auto"/>
              <w:right w:val="single" w:sz="4" w:space="0" w:color="auto"/>
            </w:tcBorders>
            <w:shd w:val="clear" w:color="000000" w:fill="FFFFFF"/>
            <w:tcMar>
              <w:top w:w="15" w:type="dxa"/>
              <w:left w:w="135" w:type="dxa"/>
              <w:bottom w:w="0" w:type="dxa"/>
              <w:right w:w="15" w:type="dxa"/>
            </w:tcMar>
            <w:vAlign w:val="center"/>
            <w:hideMark/>
          </w:tcPr>
          <w:p w14:paraId="2F1E79EC" w14:textId="77777777" w:rsidR="003728CE" w:rsidRPr="00A742C7" w:rsidRDefault="003728CE">
            <w:pPr>
              <w:ind w:firstLineChars="100" w:firstLine="220"/>
              <w:rPr>
                <w:rFonts w:cs="Times New Roman"/>
                <w:sz w:val="22"/>
              </w:rPr>
            </w:pPr>
            <w:r w:rsidRPr="00A742C7">
              <w:rPr>
                <w:rFonts w:cs="Times New Roman"/>
                <w:sz w:val="22"/>
              </w:rPr>
              <w:t>Котельная №38/177 пгт. Печенга (в.г. №38)</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38145F" w14:textId="77777777" w:rsidR="003728CE" w:rsidRPr="00A742C7" w:rsidRDefault="003728CE">
            <w:pPr>
              <w:jc w:val="center"/>
              <w:rPr>
                <w:rFonts w:cs="Times New Roman"/>
                <w:sz w:val="22"/>
              </w:rPr>
            </w:pPr>
            <w:r w:rsidRPr="00A742C7">
              <w:rPr>
                <w:rFonts w:cs="Times New Roman"/>
                <w:sz w:val="22"/>
              </w:rPr>
              <w:t> </w:t>
            </w:r>
          </w:p>
        </w:tc>
      </w:tr>
      <w:tr w:rsidR="003728CE" w:rsidRPr="00A742C7" w14:paraId="6C00AA78" w14:textId="77777777" w:rsidTr="003728CE">
        <w:trPr>
          <w:gridAfter w:val="1"/>
          <w:wAfter w:w="7" w:type="dxa"/>
          <w:trHeight w:val="301"/>
        </w:trPr>
        <w:tc>
          <w:tcPr>
            <w:tcW w:w="4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AD789B" w14:textId="77777777" w:rsidR="003728CE" w:rsidRPr="00A742C7" w:rsidRDefault="003728CE">
            <w:pPr>
              <w:jc w:val="center"/>
              <w:rPr>
                <w:rFonts w:cs="Times New Roman"/>
                <w:sz w:val="22"/>
              </w:rPr>
            </w:pPr>
            <w:r w:rsidRPr="00A742C7">
              <w:rPr>
                <w:rFonts w:cs="Times New Roman"/>
                <w:sz w:val="22"/>
              </w:rPr>
              <w:t>1</w:t>
            </w:r>
          </w:p>
        </w:tc>
        <w:tc>
          <w:tcPr>
            <w:tcW w:w="55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F8C0FA" w14:textId="77777777" w:rsidR="003728CE" w:rsidRPr="00A742C7" w:rsidRDefault="003728CE">
            <w:pPr>
              <w:rPr>
                <w:rFonts w:cs="Times New Roman"/>
                <w:sz w:val="22"/>
              </w:rPr>
            </w:pPr>
            <w:r w:rsidRPr="00A742C7">
              <w:rPr>
                <w:rFonts w:cs="Times New Roman"/>
                <w:sz w:val="22"/>
              </w:rPr>
              <w:t>Рекомендованные мероприятия по замене тепловых сетей, исчерпавших свой эксплуатационный ресурс</w:t>
            </w:r>
          </w:p>
        </w:tc>
        <w:tc>
          <w:tcPr>
            <w:tcW w:w="1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E101B9A" w14:textId="77777777" w:rsidR="003728CE" w:rsidRPr="00A742C7" w:rsidRDefault="003728CE">
            <w:pPr>
              <w:jc w:val="center"/>
              <w:rPr>
                <w:rFonts w:cs="Times New Roman"/>
                <w:sz w:val="22"/>
              </w:rPr>
            </w:pPr>
            <w:r w:rsidRPr="00A742C7">
              <w:rPr>
                <w:rFonts w:cs="Times New Roman"/>
                <w:sz w:val="22"/>
              </w:rPr>
              <w:t>БС, ВБ</w:t>
            </w:r>
          </w:p>
        </w:tc>
        <w:tc>
          <w:tcPr>
            <w:tcW w:w="1540"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FFA242" w14:textId="77777777" w:rsidR="003728CE" w:rsidRPr="00A742C7" w:rsidRDefault="003728CE">
            <w:pPr>
              <w:jc w:val="center"/>
              <w:rPr>
                <w:rFonts w:cs="Times New Roman"/>
                <w:sz w:val="22"/>
              </w:rPr>
            </w:pPr>
            <w:r w:rsidRPr="00A742C7">
              <w:rPr>
                <w:rFonts w:cs="Times New Roman"/>
                <w:sz w:val="22"/>
              </w:rPr>
              <w:t>3140,89</w:t>
            </w:r>
          </w:p>
        </w:tc>
      </w:tr>
    </w:tbl>
    <w:bookmarkEnd w:id="402"/>
    <w:p w14:paraId="7098BE65" w14:textId="77777777" w:rsidR="009A51F2" w:rsidRPr="00A742C7" w:rsidRDefault="003728CE" w:rsidP="009A51F2">
      <w:pPr>
        <w:pStyle w:val="a1"/>
        <w:rPr>
          <w:rFonts w:cs="Times New Roman"/>
          <w:lang w:eastAsia="ru-RU"/>
        </w:rPr>
      </w:pPr>
      <w:r w:rsidRPr="00A742C7">
        <w:rPr>
          <w:rFonts w:cs="Times New Roman"/>
          <w:lang w:eastAsia="ru-RU"/>
        </w:rPr>
        <w:lastRenderedPageBreak/>
        <w:t xml:space="preserve"> </w:t>
      </w:r>
      <w:r w:rsidR="009A51F2" w:rsidRPr="00A742C7">
        <w:rPr>
          <w:rFonts w:cs="Times New Roman"/>
          <w:lang w:eastAsia="ru-RU"/>
        </w:rPr>
        <w:t>*БС - бюджетные средства, АС - амортизационные средства, ИС – инвестиционные средства, ВБ – внебюджетные средства.</w:t>
      </w:r>
    </w:p>
    <w:p w14:paraId="2ECD0BD3" w14:textId="77777777" w:rsidR="009A51F2" w:rsidRPr="00A742C7" w:rsidRDefault="009A51F2" w:rsidP="009A51F2">
      <w:pPr>
        <w:pStyle w:val="a1"/>
        <w:rPr>
          <w:rFonts w:cs="Times New Roman"/>
          <w:lang w:eastAsia="ru-RU"/>
        </w:rPr>
      </w:pPr>
    </w:p>
    <w:p w14:paraId="0B4B5D1F" w14:textId="77777777" w:rsidR="009A51F2" w:rsidRPr="00A742C7" w:rsidRDefault="00080AB2" w:rsidP="009A51F2">
      <w:pPr>
        <w:pStyle w:val="2"/>
        <w:ind w:left="0" w:firstLine="0"/>
      </w:pPr>
      <w:hyperlink r:id="rId179" w:anchor="bookmark145" w:history="1">
        <w:bookmarkStart w:id="404" w:name="_Toc30085181"/>
        <w:bookmarkStart w:id="405" w:name="_Toc32845504"/>
        <w:bookmarkStart w:id="406" w:name="_Toc112932047"/>
        <w:bookmarkStart w:id="407" w:name="_Toc204085799"/>
        <w:r w:rsidR="009A51F2" w:rsidRPr="00A742C7">
          <w:t>Часть 3. ПЕРЕЧЕНЬ МЕРОПРИЯТИЙ, ОБЕСПЕЧИВАЮЩИХ ПЕРЕХОД ОТ ОТКРЫТЫХ</w:t>
        </w:r>
      </w:hyperlink>
      <w:r w:rsidR="009A51F2" w:rsidRPr="00A742C7">
        <w:t xml:space="preserve"> </w:t>
      </w:r>
      <w:hyperlink r:id="rId180" w:anchor="bookmark145" w:history="1">
        <w:r w:rsidR="009A51F2" w:rsidRPr="00A742C7">
          <w:t>СИСТЕМ ТЕПЛОСНАБЖЕНИЯ (ГОРЯЧЕГО ВОДОСНАБЖЕНИЯ) НА ЗАКРЫТЫЕ</w:t>
        </w:r>
      </w:hyperlink>
      <w:r w:rsidR="009A51F2" w:rsidRPr="00A742C7">
        <w:t xml:space="preserve"> </w:t>
      </w:r>
      <w:hyperlink r:id="rId181" w:anchor="bookmark145" w:history="1">
        <w:r w:rsidR="009A51F2" w:rsidRPr="00A742C7">
          <w:t>СИСТЕМЫ ГОРЯЧЕГО ВОДОСНАБЖЕНИЯ</w:t>
        </w:r>
        <w:bookmarkEnd w:id="404"/>
        <w:bookmarkEnd w:id="405"/>
        <w:bookmarkEnd w:id="406"/>
        <w:bookmarkEnd w:id="407"/>
      </w:hyperlink>
    </w:p>
    <w:p w14:paraId="65401BF7" w14:textId="77777777" w:rsidR="009A51F2" w:rsidRPr="00A742C7" w:rsidRDefault="009A51F2" w:rsidP="009A51F2">
      <w:pPr>
        <w:pStyle w:val="a6"/>
        <w:spacing w:line="240" w:lineRule="atLeast"/>
        <w:ind w:firstLine="0"/>
        <w:jc w:val="both"/>
        <w:rPr>
          <w:color w:val="000000"/>
        </w:rPr>
      </w:pPr>
    </w:p>
    <w:p w14:paraId="677DCB4A" w14:textId="77777777" w:rsidR="009A51F2" w:rsidRPr="00A742C7" w:rsidRDefault="009A51F2" w:rsidP="009A51F2">
      <w:pPr>
        <w:ind w:firstLine="709"/>
        <w:jc w:val="both"/>
        <w:rPr>
          <w:rFonts w:cs="Times New Roman"/>
        </w:rPr>
      </w:pPr>
      <w:r w:rsidRPr="00A742C7">
        <w:rPr>
          <w:rFonts w:eastAsia="Calibri" w:cs="Times New Roman"/>
          <w:lang w:eastAsia="ru-RU"/>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p>
    <w:p w14:paraId="5FECB9B0" w14:textId="77777777" w:rsidR="009A51F2" w:rsidRPr="00A742C7" w:rsidRDefault="009A51F2" w:rsidP="009A51F2">
      <w:pPr>
        <w:pStyle w:val="a1"/>
        <w:ind w:firstLine="709"/>
        <w:jc w:val="both"/>
        <w:rPr>
          <w:rFonts w:eastAsia="Times New Roman" w:cs="Times New Roman"/>
          <w:spacing w:val="-3"/>
        </w:rPr>
      </w:pPr>
    </w:p>
    <w:p w14:paraId="179C6CAE" w14:textId="77777777" w:rsidR="00F2327C" w:rsidRPr="00A742C7" w:rsidRDefault="00F2327C" w:rsidP="00F2327C">
      <w:pPr>
        <w:rPr>
          <w:rFonts w:cs="Times New Roman"/>
          <w:b/>
          <w:szCs w:val="24"/>
        </w:rPr>
      </w:pPr>
      <w:r w:rsidRPr="00A742C7">
        <w:rPr>
          <w:rFonts w:cs="Times New Roman"/>
          <w:b/>
          <w:szCs w:val="24"/>
        </w:rPr>
        <w:t xml:space="preserve">Таблица 16.3.1 – </w:t>
      </w:r>
      <w:bookmarkStart w:id="408" w:name="_Hlk204008447"/>
      <w:r w:rsidR="00CF6345" w:rsidRPr="00A742C7">
        <w:rPr>
          <w:rFonts w:cs="Times New Roman"/>
          <w:b/>
          <w:szCs w:val="24"/>
        </w:rPr>
        <w:t>П</w:t>
      </w:r>
      <w:r w:rsidRPr="00A742C7">
        <w:rPr>
          <w:rFonts w:cs="Times New Roman"/>
          <w:b/>
          <w:szCs w:val="24"/>
        </w:rPr>
        <w:t>еречень мероприяти</w:t>
      </w:r>
      <w:r w:rsidR="00CF6345" w:rsidRPr="00A742C7">
        <w:rPr>
          <w:rFonts w:cs="Times New Roman"/>
          <w:b/>
          <w:szCs w:val="24"/>
        </w:rPr>
        <w:t>й</w:t>
      </w:r>
      <w:r w:rsidRPr="00A742C7">
        <w:rPr>
          <w:rFonts w:cs="Times New Roman"/>
          <w:b/>
          <w:szCs w:val="24"/>
        </w:rPr>
        <w:t>, обеспечивающих переход от открытых систем теплоснабжения (горячего водоснабжения) на закрытые системы горячего водоснабжения</w:t>
      </w:r>
      <w:bookmarkEnd w:id="408"/>
    </w:p>
    <w:tbl>
      <w:tblPr>
        <w:tblW w:w="933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258"/>
        <w:gridCol w:w="1641"/>
        <w:gridCol w:w="1464"/>
      </w:tblGrid>
      <w:tr w:rsidR="00F2327C" w:rsidRPr="00A742C7" w14:paraId="019B55DC" w14:textId="77777777" w:rsidTr="00627CA9">
        <w:trPr>
          <w:trHeight w:val="600"/>
        </w:trPr>
        <w:tc>
          <w:tcPr>
            <w:tcW w:w="3969" w:type="dxa"/>
            <w:shd w:val="clear" w:color="000000" w:fill="F2F2F2"/>
            <w:vAlign w:val="center"/>
            <w:hideMark/>
          </w:tcPr>
          <w:p w14:paraId="67021D95" w14:textId="77777777" w:rsidR="00F2327C" w:rsidRPr="00A742C7" w:rsidRDefault="00F2327C" w:rsidP="00F2327C">
            <w:pPr>
              <w:jc w:val="center"/>
              <w:rPr>
                <w:rFonts w:eastAsia="Times New Roman" w:cs="Times New Roman"/>
                <w:color w:val="000000"/>
                <w:sz w:val="20"/>
                <w:lang w:eastAsia="ru-RU"/>
              </w:rPr>
            </w:pPr>
            <w:bookmarkStart w:id="409" w:name="_Hlk204008455"/>
            <w:r w:rsidRPr="00A742C7">
              <w:rPr>
                <w:rFonts w:eastAsia="Times New Roman" w:cs="Times New Roman"/>
                <w:color w:val="000000"/>
                <w:sz w:val="20"/>
                <w:lang w:eastAsia="ru-RU"/>
              </w:rPr>
              <w:t>Наименование мероприятия</w:t>
            </w:r>
          </w:p>
        </w:tc>
        <w:tc>
          <w:tcPr>
            <w:tcW w:w="2258" w:type="dxa"/>
            <w:shd w:val="clear" w:color="000000" w:fill="F2F2F2"/>
            <w:vAlign w:val="center"/>
            <w:hideMark/>
          </w:tcPr>
          <w:p w14:paraId="5735DD2E"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Краткое описание мероприятия</w:t>
            </w:r>
          </w:p>
        </w:tc>
        <w:tc>
          <w:tcPr>
            <w:tcW w:w="1641" w:type="dxa"/>
            <w:shd w:val="clear" w:color="000000" w:fill="F2F2F2"/>
            <w:vAlign w:val="center"/>
          </w:tcPr>
          <w:p w14:paraId="487317CF"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Источник финансирования</w:t>
            </w:r>
          </w:p>
        </w:tc>
        <w:tc>
          <w:tcPr>
            <w:tcW w:w="1464" w:type="dxa"/>
            <w:shd w:val="clear" w:color="000000" w:fill="F2F2F2"/>
            <w:vAlign w:val="center"/>
            <w:hideMark/>
          </w:tcPr>
          <w:p w14:paraId="026541D6"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Стоимость проекта, тыс. руб.</w:t>
            </w:r>
          </w:p>
        </w:tc>
      </w:tr>
      <w:tr w:rsidR="00F2327C" w:rsidRPr="00A742C7" w14:paraId="560ACF65" w14:textId="77777777" w:rsidTr="00627CA9">
        <w:trPr>
          <w:trHeight w:val="315"/>
        </w:trPr>
        <w:tc>
          <w:tcPr>
            <w:tcW w:w="3969" w:type="dxa"/>
            <w:shd w:val="clear" w:color="auto" w:fill="auto"/>
            <w:vAlign w:val="center"/>
            <w:hideMark/>
          </w:tcPr>
          <w:p w14:paraId="3F39855B" w14:textId="77777777" w:rsidR="00F2327C" w:rsidRPr="00A742C7" w:rsidRDefault="00F2327C" w:rsidP="00F2327C">
            <w:pPr>
              <w:jc w:val="center"/>
              <w:rPr>
                <w:rFonts w:eastAsia="Times New Roman" w:cs="Times New Roman"/>
                <w:b/>
                <w:bCs/>
                <w:color w:val="000000"/>
                <w:sz w:val="20"/>
                <w:lang w:eastAsia="ru-RU"/>
              </w:rPr>
            </w:pPr>
            <w:r w:rsidRPr="00A742C7">
              <w:rPr>
                <w:rFonts w:eastAsia="Times New Roman" w:cs="Times New Roman"/>
                <w:b/>
                <w:bCs/>
                <w:color w:val="000000"/>
                <w:sz w:val="20"/>
                <w:lang w:eastAsia="ru-RU"/>
              </w:rPr>
              <w:t>п.г.т. Никель</w:t>
            </w:r>
          </w:p>
        </w:tc>
        <w:tc>
          <w:tcPr>
            <w:tcW w:w="2258" w:type="dxa"/>
            <w:shd w:val="clear" w:color="auto" w:fill="auto"/>
            <w:vAlign w:val="center"/>
            <w:hideMark/>
          </w:tcPr>
          <w:p w14:paraId="1CBDD9E2" w14:textId="77777777" w:rsidR="00F2327C" w:rsidRPr="00A742C7" w:rsidRDefault="00F2327C" w:rsidP="00F2327C">
            <w:pPr>
              <w:jc w:val="center"/>
              <w:rPr>
                <w:rFonts w:eastAsia="Times New Roman" w:cs="Times New Roman"/>
                <w:b/>
                <w:bCs/>
                <w:color w:val="000000"/>
                <w:sz w:val="20"/>
                <w:lang w:eastAsia="ru-RU"/>
              </w:rPr>
            </w:pPr>
            <w:r w:rsidRPr="00A742C7">
              <w:rPr>
                <w:rFonts w:eastAsia="Times New Roman" w:cs="Times New Roman"/>
                <w:b/>
                <w:bCs/>
                <w:color w:val="000000"/>
                <w:sz w:val="20"/>
                <w:lang w:eastAsia="ru-RU"/>
              </w:rPr>
              <w:t> </w:t>
            </w:r>
          </w:p>
        </w:tc>
        <w:tc>
          <w:tcPr>
            <w:tcW w:w="1641" w:type="dxa"/>
            <w:vAlign w:val="center"/>
          </w:tcPr>
          <w:p w14:paraId="3A5C7411" w14:textId="77777777" w:rsidR="00F2327C" w:rsidRPr="00A742C7" w:rsidRDefault="00F2327C" w:rsidP="00F2327C">
            <w:pPr>
              <w:jc w:val="center"/>
              <w:rPr>
                <w:rFonts w:eastAsia="Times New Roman" w:cs="Times New Roman"/>
                <w:b/>
                <w:bCs/>
                <w:color w:val="000000"/>
                <w:sz w:val="20"/>
                <w:lang w:eastAsia="ru-RU"/>
              </w:rPr>
            </w:pPr>
          </w:p>
        </w:tc>
        <w:tc>
          <w:tcPr>
            <w:tcW w:w="1464" w:type="dxa"/>
            <w:shd w:val="clear" w:color="auto" w:fill="auto"/>
            <w:vAlign w:val="center"/>
            <w:hideMark/>
          </w:tcPr>
          <w:p w14:paraId="07DD762A" w14:textId="77777777" w:rsidR="00F2327C" w:rsidRPr="00A742C7" w:rsidRDefault="00F2327C" w:rsidP="00F2327C">
            <w:pPr>
              <w:jc w:val="center"/>
              <w:rPr>
                <w:rFonts w:eastAsia="Times New Roman" w:cs="Times New Roman"/>
                <w:b/>
                <w:bCs/>
                <w:color w:val="000000"/>
                <w:sz w:val="20"/>
                <w:lang w:eastAsia="ru-RU"/>
              </w:rPr>
            </w:pPr>
            <w:r w:rsidRPr="00A742C7">
              <w:rPr>
                <w:rFonts w:eastAsia="Times New Roman" w:cs="Times New Roman"/>
                <w:b/>
                <w:bCs/>
                <w:color w:val="000000"/>
                <w:sz w:val="20"/>
                <w:lang w:eastAsia="ru-RU"/>
              </w:rPr>
              <w:t> </w:t>
            </w:r>
          </w:p>
        </w:tc>
      </w:tr>
      <w:tr w:rsidR="00F2327C" w:rsidRPr="00A742C7" w14:paraId="5A7843BF" w14:textId="77777777" w:rsidTr="00627CA9">
        <w:trPr>
          <w:trHeight w:val="915"/>
        </w:trPr>
        <w:tc>
          <w:tcPr>
            <w:tcW w:w="3969" w:type="dxa"/>
            <w:shd w:val="clear" w:color="auto" w:fill="auto"/>
            <w:vAlign w:val="center"/>
            <w:hideMark/>
          </w:tcPr>
          <w:p w14:paraId="77C340FC"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Устройство ИТП у потребителей пгт. Никель для перехода на закрытую схему теплоснабжения</w:t>
            </w:r>
          </w:p>
        </w:tc>
        <w:tc>
          <w:tcPr>
            <w:tcW w:w="2258" w:type="dxa"/>
            <w:shd w:val="clear" w:color="auto" w:fill="auto"/>
            <w:vAlign w:val="center"/>
            <w:hideMark/>
          </w:tcPr>
          <w:p w14:paraId="18A107F3"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Присоединённая нагрузка на ГВС – 7,030 Гкал/ч</w:t>
            </w:r>
          </w:p>
        </w:tc>
        <w:tc>
          <w:tcPr>
            <w:tcW w:w="1641" w:type="dxa"/>
            <w:vAlign w:val="center"/>
          </w:tcPr>
          <w:p w14:paraId="74BAA740"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БС, ВС</w:t>
            </w:r>
          </w:p>
        </w:tc>
        <w:tc>
          <w:tcPr>
            <w:tcW w:w="1464" w:type="dxa"/>
            <w:shd w:val="clear" w:color="auto" w:fill="auto"/>
            <w:vAlign w:val="center"/>
            <w:hideMark/>
          </w:tcPr>
          <w:p w14:paraId="37AF485F"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691900,00</w:t>
            </w:r>
          </w:p>
        </w:tc>
      </w:tr>
      <w:tr w:rsidR="00F2327C" w:rsidRPr="00A742C7" w14:paraId="04669798" w14:textId="77777777" w:rsidTr="00627CA9">
        <w:trPr>
          <w:trHeight w:val="1215"/>
        </w:trPr>
        <w:tc>
          <w:tcPr>
            <w:tcW w:w="3969" w:type="dxa"/>
            <w:shd w:val="clear" w:color="auto" w:fill="auto"/>
            <w:vAlign w:val="center"/>
            <w:hideMark/>
          </w:tcPr>
          <w:p w14:paraId="52CBCB0E"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Строительство сетей горячего водоснабжения и объектов пгт. Никель на них для перехода на закрытую систему теплоснабжения</w:t>
            </w:r>
          </w:p>
        </w:tc>
        <w:tc>
          <w:tcPr>
            <w:tcW w:w="2258" w:type="dxa"/>
            <w:shd w:val="clear" w:color="auto" w:fill="auto"/>
            <w:vAlign w:val="center"/>
            <w:hideMark/>
          </w:tcPr>
          <w:p w14:paraId="6F39BBAA"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Будут определены проектно-сметной документацией</w:t>
            </w:r>
          </w:p>
        </w:tc>
        <w:tc>
          <w:tcPr>
            <w:tcW w:w="1641" w:type="dxa"/>
            <w:vAlign w:val="center"/>
          </w:tcPr>
          <w:p w14:paraId="14E151F6"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БС, ВС</w:t>
            </w:r>
          </w:p>
        </w:tc>
        <w:tc>
          <w:tcPr>
            <w:tcW w:w="1464" w:type="dxa"/>
            <w:shd w:val="clear" w:color="auto" w:fill="auto"/>
            <w:vAlign w:val="center"/>
            <w:hideMark/>
          </w:tcPr>
          <w:p w14:paraId="2311FEBF"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40383,20</w:t>
            </w:r>
          </w:p>
        </w:tc>
      </w:tr>
      <w:tr w:rsidR="00F2327C" w:rsidRPr="00A742C7" w14:paraId="7D055430" w14:textId="77777777" w:rsidTr="00627CA9">
        <w:trPr>
          <w:trHeight w:val="315"/>
        </w:trPr>
        <w:tc>
          <w:tcPr>
            <w:tcW w:w="3969" w:type="dxa"/>
            <w:shd w:val="clear" w:color="auto" w:fill="auto"/>
            <w:vAlign w:val="center"/>
            <w:hideMark/>
          </w:tcPr>
          <w:p w14:paraId="6ED24A27" w14:textId="77777777" w:rsidR="00F2327C" w:rsidRPr="00A742C7" w:rsidRDefault="00F2327C" w:rsidP="00627CA9">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г. Заполярный</w:t>
            </w:r>
          </w:p>
        </w:tc>
        <w:tc>
          <w:tcPr>
            <w:tcW w:w="2258" w:type="dxa"/>
            <w:shd w:val="clear" w:color="auto" w:fill="auto"/>
            <w:vAlign w:val="center"/>
            <w:hideMark/>
          </w:tcPr>
          <w:p w14:paraId="1473B341" w14:textId="77777777" w:rsidR="00F2327C" w:rsidRPr="00A742C7" w:rsidRDefault="00F2327C" w:rsidP="00F2327C">
            <w:pPr>
              <w:jc w:val="right"/>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641" w:type="dxa"/>
            <w:vAlign w:val="center"/>
          </w:tcPr>
          <w:p w14:paraId="35B08C78" w14:textId="77777777" w:rsidR="00F2327C" w:rsidRPr="00A742C7" w:rsidRDefault="00F2327C" w:rsidP="00F2327C">
            <w:pPr>
              <w:jc w:val="center"/>
              <w:rPr>
                <w:rFonts w:eastAsia="Times New Roman" w:cs="Times New Roman"/>
                <w:b/>
                <w:bCs/>
                <w:color w:val="000000"/>
                <w:sz w:val="20"/>
                <w:szCs w:val="20"/>
                <w:lang w:eastAsia="ru-RU"/>
              </w:rPr>
            </w:pPr>
          </w:p>
        </w:tc>
        <w:tc>
          <w:tcPr>
            <w:tcW w:w="1464" w:type="dxa"/>
            <w:shd w:val="clear" w:color="auto" w:fill="auto"/>
            <w:vAlign w:val="center"/>
            <w:hideMark/>
          </w:tcPr>
          <w:p w14:paraId="5109B8DA" w14:textId="77777777" w:rsidR="00F2327C" w:rsidRPr="00A742C7" w:rsidRDefault="00F2327C" w:rsidP="00F2327C">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F2327C" w:rsidRPr="00A742C7" w14:paraId="31A0DB61" w14:textId="77777777" w:rsidTr="00627CA9">
        <w:trPr>
          <w:trHeight w:val="1215"/>
        </w:trPr>
        <w:tc>
          <w:tcPr>
            <w:tcW w:w="3969" w:type="dxa"/>
            <w:shd w:val="clear" w:color="auto" w:fill="auto"/>
            <w:vAlign w:val="center"/>
            <w:hideMark/>
          </w:tcPr>
          <w:p w14:paraId="507BC333"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Устройство ИТП у потребителей г. Заполярный для перехода на закрытую схему теплоснабжения</w:t>
            </w:r>
          </w:p>
        </w:tc>
        <w:tc>
          <w:tcPr>
            <w:tcW w:w="2258" w:type="dxa"/>
            <w:shd w:val="clear" w:color="auto" w:fill="auto"/>
            <w:vAlign w:val="center"/>
            <w:hideMark/>
          </w:tcPr>
          <w:p w14:paraId="36FC6ED8" w14:textId="77777777" w:rsidR="00F2327C" w:rsidRPr="00A742C7" w:rsidRDefault="00F2327C" w:rsidP="00F2327C">
            <w:pPr>
              <w:rPr>
                <w:rFonts w:eastAsia="Times New Roman" w:cs="Times New Roman"/>
                <w:color w:val="000000"/>
                <w:sz w:val="20"/>
                <w:lang w:eastAsia="ru-RU"/>
              </w:rPr>
            </w:pPr>
            <w:r w:rsidRPr="00A742C7">
              <w:rPr>
                <w:rFonts w:eastAsia="Times New Roman" w:cs="Times New Roman"/>
                <w:color w:val="000000"/>
                <w:sz w:val="20"/>
                <w:lang w:eastAsia="ru-RU"/>
              </w:rPr>
              <w:t>Присоединённая нагрузка на ГВС – 12,428 Гкал/ч, количество ИТП (город) - 169 шт.</w:t>
            </w:r>
          </w:p>
        </w:tc>
        <w:tc>
          <w:tcPr>
            <w:tcW w:w="1641" w:type="dxa"/>
            <w:vAlign w:val="center"/>
          </w:tcPr>
          <w:p w14:paraId="0D351CDA"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БС, ВС</w:t>
            </w:r>
          </w:p>
        </w:tc>
        <w:tc>
          <w:tcPr>
            <w:tcW w:w="1464" w:type="dxa"/>
            <w:shd w:val="clear" w:color="auto" w:fill="auto"/>
            <w:vAlign w:val="center"/>
            <w:hideMark/>
          </w:tcPr>
          <w:p w14:paraId="49A09C81" w14:textId="77777777" w:rsidR="00F2327C" w:rsidRPr="00A742C7" w:rsidRDefault="00F2327C" w:rsidP="00F2327C">
            <w:pPr>
              <w:jc w:val="center"/>
              <w:rPr>
                <w:rFonts w:eastAsia="Times New Roman" w:cs="Times New Roman"/>
                <w:color w:val="000000"/>
                <w:sz w:val="20"/>
                <w:lang w:eastAsia="ru-RU"/>
              </w:rPr>
            </w:pPr>
            <w:r w:rsidRPr="00A742C7">
              <w:rPr>
                <w:rFonts w:eastAsia="Times New Roman" w:cs="Times New Roman"/>
                <w:color w:val="000000"/>
                <w:sz w:val="20"/>
                <w:lang w:eastAsia="ru-RU"/>
              </w:rPr>
              <w:t>831566,58</w:t>
            </w:r>
          </w:p>
        </w:tc>
      </w:tr>
      <w:tr w:rsidR="00F2327C" w:rsidRPr="00A742C7" w14:paraId="59457019" w14:textId="77777777" w:rsidTr="00627CA9">
        <w:trPr>
          <w:trHeight w:val="315"/>
        </w:trPr>
        <w:tc>
          <w:tcPr>
            <w:tcW w:w="3969" w:type="dxa"/>
            <w:shd w:val="clear" w:color="auto" w:fill="auto"/>
            <w:noWrap/>
            <w:vAlign w:val="center"/>
            <w:hideMark/>
          </w:tcPr>
          <w:p w14:paraId="030CDBE7" w14:textId="77777777" w:rsidR="00F2327C" w:rsidRPr="00A742C7" w:rsidRDefault="00F2327C" w:rsidP="00F2327C">
            <w:pPr>
              <w:jc w:val="center"/>
              <w:rPr>
                <w:rFonts w:eastAsia="Times New Roman" w:cs="Times New Roman"/>
                <w:b/>
                <w:bCs/>
                <w:color w:val="000000"/>
                <w:sz w:val="20"/>
                <w:lang w:eastAsia="ru-RU"/>
              </w:rPr>
            </w:pPr>
            <w:r w:rsidRPr="00A742C7">
              <w:rPr>
                <w:rFonts w:eastAsia="Times New Roman" w:cs="Times New Roman"/>
                <w:b/>
                <w:bCs/>
                <w:color w:val="000000"/>
                <w:sz w:val="20"/>
                <w:lang w:eastAsia="ru-RU"/>
              </w:rPr>
              <w:t>п.г.т. Печенга</w:t>
            </w:r>
          </w:p>
        </w:tc>
        <w:tc>
          <w:tcPr>
            <w:tcW w:w="2258" w:type="dxa"/>
            <w:shd w:val="clear" w:color="auto" w:fill="auto"/>
            <w:vAlign w:val="center"/>
            <w:hideMark/>
          </w:tcPr>
          <w:p w14:paraId="1F5CE138" w14:textId="77777777" w:rsidR="00F2327C" w:rsidRPr="00A742C7" w:rsidRDefault="00F2327C" w:rsidP="00F2327C">
            <w:pPr>
              <w:jc w:val="right"/>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c>
          <w:tcPr>
            <w:tcW w:w="1641" w:type="dxa"/>
            <w:vAlign w:val="center"/>
          </w:tcPr>
          <w:p w14:paraId="4938F2F1" w14:textId="77777777" w:rsidR="00F2327C" w:rsidRPr="00A742C7" w:rsidRDefault="00F2327C" w:rsidP="00F2327C">
            <w:pPr>
              <w:jc w:val="center"/>
              <w:rPr>
                <w:rFonts w:eastAsia="Times New Roman" w:cs="Times New Roman"/>
                <w:b/>
                <w:bCs/>
                <w:color w:val="000000"/>
                <w:sz w:val="20"/>
                <w:szCs w:val="20"/>
                <w:lang w:eastAsia="ru-RU"/>
              </w:rPr>
            </w:pPr>
          </w:p>
        </w:tc>
        <w:tc>
          <w:tcPr>
            <w:tcW w:w="1464" w:type="dxa"/>
            <w:shd w:val="clear" w:color="auto" w:fill="auto"/>
            <w:vAlign w:val="center"/>
            <w:hideMark/>
          </w:tcPr>
          <w:p w14:paraId="28CCF0FA" w14:textId="77777777" w:rsidR="00F2327C" w:rsidRPr="00A742C7" w:rsidRDefault="00F2327C" w:rsidP="00F2327C">
            <w:pPr>
              <w:jc w:val="center"/>
              <w:rPr>
                <w:rFonts w:eastAsia="Times New Roman" w:cs="Times New Roman"/>
                <w:b/>
                <w:bCs/>
                <w:color w:val="000000"/>
                <w:sz w:val="20"/>
                <w:szCs w:val="20"/>
                <w:lang w:eastAsia="ru-RU"/>
              </w:rPr>
            </w:pPr>
            <w:r w:rsidRPr="00A742C7">
              <w:rPr>
                <w:rFonts w:eastAsia="Times New Roman" w:cs="Times New Roman"/>
                <w:b/>
                <w:bCs/>
                <w:color w:val="000000"/>
                <w:sz w:val="20"/>
                <w:szCs w:val="20"/>
                <w:lang w:eastAsia="ru-RU"/>
              </w:rPr>
              <w:t> </w:t>
            </w:r>
          </w:p>
        </w:tc>
      </w:tr>
      <w:tr w:rsidR="00627CA9" w:rsidRPr="00A742C7" w14:paraId="68C66B49" w14:textId="77777777" w:rsidTr="00627CA9">
        <w:trPr>
          <w:trHeight w:val="915"/>
        </w:trPr>
        <w:tc>
          <w:tcPr>
            <w:tcW w:w="3969" w:type="dxa"/>
            <w:shd w:val="clear" w:color="auto" w:fill="auto"/>
            <w:vAlign w:val="center"/>
            <w:hideMark/>
          </w:tcPr>
          <w:p w14:paraId="57EA61A5" w14:textId="59094CA5" w:rsidR="00627CA9" w:rsidRPr="00A742C7" w:rsidRDefault="00627CA9" w:rsidP="00627CA9">
            <w:pPr>
              <w:rPr>
                <w:rFonts w:eastAsia="Times New Roman" w:cs="Times New Roman"/>
                <w:color w:val="000000"/>
                <w:sz w:val="20"/>
                <w:lang w:eastAsia="ru-RU"/>
              </w:rPr>
            </w:pPr>
            <w:r w:rsidRPr="00A742C7">
              <w:rPr>
                <w:rFonts w:eastAsia="Times New Roman" w:cs="Times New Roman"/>
                <w:color w:val="000000"/>
                <w:sz w:val="20"/>
                <w:lang w:eastAsia="ru-RU"/>
              </w:rPr>
              <w:t>Устройство ИТП у потребителей котельной № 13/55 пгт. Печенга, ш. Печенгское (в.г. №13) для перехода на закрытую схему теплоснабжения</w:t>
            </w:r>
          </w:p>
        </w:tc>
        <w:tc>
          <w:tcPr>
            <w:tcW w:w="2258" w:type="dxa"/>
            <w:shd w:val="clear" w:color="auto" w:fill="auto"/>
            <w:vAlign w:val="center"/>
            <w:hideMark/>
          </w:tcPr>
          <w:p w14:paraId="55B0ECBA" w14:textId="04C120B2" w:rsidR="00627CA9" w:rsidRPr="00A742C7" w:rsidRDefault="00627CA9" w:rsidP="00627CA9">
            <w:pPr>
              <w:rPr>
                <w:rFonts w:eastAsia="Times New Roman" w:cs="Times New Roman"/>
                <w:color w:val="000000"/>
                <w:sz w:val="20"/>
                <w:lang w:eastAsia="ru-RU"/>
              </w:rPr>
            </w:pPr>
            <w:r w:rsidRPr="00A742C7">
              <w:rPr>
                <w:rFonts w:eastAsia="Times New Roman" w:cs="Times New Roman"/>
                <w:color w:val="000000"/>
                <w:sz w:val="20"/>
                <w:lang w:eastAsia="ru-RU"/>
              </w:rPr>
              <w:t>Присоединённая нагрузка на ГВС – 0,1921 Гкал/ч</w:t>
            </w:r>
          </w:p>
        </w:tc>
        <w:tc>
          <w:tcPr>
            <w:tcW w:w="1641" w:type="dxa"/>
            <w:vAlign w:val="center"/>
          </w:tcPr>
          <w:p w14:paraId="7F768A16" w14:textId="7FA0453B" w:rsidR="00627CA9" w:rsidRPr="00A742C7" w:rsidRDefault="00627CA9" w:rsidP="00627CA9">
            <w:pPr>
              <w:jc w:val="center"/>
              <w:rPr>
                <w:rFonts w:eastAsia="Times New Roman" w:cs="Times New Roman"/>
                <w:color w:val="000000"/>
                <w:sz w:val="20"/>
                <w:lang w:eastAsia="ru-RU"/>
              </w:rPr>
            </w:pPr>
            <w:r w:rsidRPr="00A742C7">
              <w:rPr>
                <w:rFonts w:eastAsia="Times New Roman" w:cs="Times New Roman"/>
                <w:color w:val="000000"/>
                <w:sz w:val="20"/>
                <w:lang w:eastAsia="ru-RU"/>
              </w:rPr>
              <w:t>БС, ВС</w:t>
            </w:r>
          </w:p>
        </w:tc>
        <w:tc>
          <w:tcPr>
            <w:tcW w:w="1464" w:type="dxa"/>
            <w:shd w:val="clear" w:color="auto" w:fill="auto"/>
            <w:vAlign w:val="center"/>
            <w:hideMark/>
          </w:tcPr>
          <w:p w14:paraId="019C6B20" w14:textId="32E2534E" w:rsidR="00627CA9" w:rsidRPr="00A742C7" w:rsidRDefault="00627CA9" w:rsidP="00627CA9">
            <w:pPr>
              <w:jc w:val="center"/>
              <w:rPr>
                <w:rFonts w:eastAsia="Times New Roman" w:cs="Times New Roman"/>
                <w:color w:val="000000"/>
                <w:sz w:val="20"/>
                <w:lang w:eastAsia="ru-RU"/>
              </w:rPr>
            </w:pPr>
            <w:r w:rsidRPr="00A742C7">
              <w:rPr>
                <w:rFonts w:eastAsia="Times New Roman" w:cs="Times New Roman"/>
                <w:color w:val="000000"/>
                <w:sz w:val="20"/>
                <w:lang w:eastAsia="ru-RU"/>
              </w:rPr>
              <w:t>10906,70</w:t>
            </w:r>
          </w:p>
        </w:tc>
      </w:tr>
      <w:bookmarkEnd w:id="409"/>
    </w:tbl>
    <w:p w14:paraId="1F0EC65C" w14:textId="77777777" w:rsidR="00F2327C" w:rsidRPr="00A742C7" w:rsidRDefault="00F2327C" w:rsidP="009A51F2">
      <w:pPr>
        <w:pStyle w:val="a1"/>
        <w:ind w:firstLine="709"/>
        <w:jc w:val="both"/>
        <w:rPr>
          <w:rFonts w:eastAsia="Times New Roman" w:cs="Times New Roman"/>
          <w:spacing w:val="-3"/>
        </w:rPr>
      </w:pPr>
    </w:p>
    <w:p w14:paraId="14DC7983" w14:textId="77777777" w:rsidR="009A51F2" w:rsidRPr="00A742C7" w:rsidRDefault="009A51F2" w:rsidP="009A51F2">
      <w:pPr>
        <w:pStyle w:val="2"/>
        <w:ind w:left="0" w:firstLine="0"/>
      </w:pPr>
      <w:bookmarkStart w:id="410" w:name="_Toc204085800"/>
      <w:r w:rsidRPr="00A742C7">
        <w:rPr>
          <w:sz w:val="28"/>
          <w:szCs w:val="28"/>
        </w:rPr>
        <w:t>ГЛАВА 17. ЗАМЕЧАНИЯ И ПРЕДЛОЖЕНИЯ К ПРОЕКТУ СХЕМЫ ТЕПЛОСНАБЖЕНИЯ</w:t>
      </w:r>
      <w:bookmarkEnd w:id="410"/>
      <w:r w:rsidRPr="00A742C7">
        <w:t xml:space="preserve"> </w:t>
      </w:r>
    </w:p>
    <w:p w14:paraId="692E5201" w14:textId="77777777" w:rsidR="009A51F2" w:rsidRPr="00A742C7" w:rsidRDefault="009A51F2" w:rsidP="009A51F2">
      <w:pPr>
        <w:spacing w:line="244" w:lineRule="auto"/>
        <w:ind w:left="116" w:right="107" w:firstLine="710"/>
        <w:rPr>
          <w:rFonts w:eastAsia="Times New Roman" w:cs="Times New Roman"/>
          <w:spacing w:val="-3"/>
        </w:rPr>
      </w:pPr>
    </w:p>
    <w:p w14:paraId="310CF224" w14:textId="77777777" w:rsidR="009A51F2" w:rsidRPr="00A742C7" w:rsidRDefault="009A51F2" w:rsidP="009A51F2">
      <w:pPr>
        <w:spacing w:line="244" w:lineRule="auto"/>
        <w:ind w:left="116" w:right="107" w:firstLine="710"/>
        <w:rPr>
          <w:rFonts w:eastAsia="Times New Roman" w:cs="Times New Roman"/>
          <w:spacing w:val="-3"/>
          <w:sz w:val="22"/>
        </w:rPr>
      </w:pPr>
      <w:r w:rsidRPr="00A742C7">
        <w:rPr>
          <w:rFonts w:eastAsia="Times New Roman" w:cs="Times New Roman"/>
          <w:spacing w:val="-3"/>
        </w:rPr>
        <w:t>Перечень замечаний и предложений были направлены в формате предоставленных исходных данных.</w:t>
      </w:r>
    </w:p>
    <w:p w14:paraId="58B219A1" w14:textId="77777777" w:rsidR="009A51F2" w:rsidRPr="00A742C7" w:rsidRDefault="009A51F2" w:rsidP="009A51F2">
      <w:pPr>
        <w:pStyle w:val="a1"/>
        <w:rPr>
          <w:rFonts w:cs="Times New Roman"/>
          <w:lang w:eastAsia="ru-RU"/>
        </w:rPr>
      </w:pPr>
    </w:p>
    <w:p w14:paraId="438E2B6D" w14:textId="77777777" w:rsidR="009A51F2" w:rsidRPr="00A742C7" w:rsidRDefault="00080AB2" w:rsidP="009A51F2">
      <w:pPr>
        <w:pStyle w:val="2"/>
        <w:ind w:left="0" w:firstLine="0"/>
        <w:rPr>
          <w:sz w:val="28"/>
          <w:szCs w:val="28"/>
        </w:rPr>
      </w:pPr>
      <w:hyperlink r:id="rId182" w:anchor="bookmark147" w:history="1">
        <w:bookmarkStart w:id="411" w:name="_Toc204085801"/>
        <w:r w:rsidR="009A51F2" w:rsidRPr="00A742C7">
          <w:rPr>
            <w:sz w:val="28"/>
            <w:szCs w:val="28"/>
          </w:rPr>
          <w:t>ГЛАВА 18.</w:t>
        </w:r>
        <w:r w:rsidR="00012C25" w:rsidRPr="00A742C7">
          <w:rPr>
            <w:sz w:val="28"/>
            <w:szCs w:val="28"/>
          </w:rPr>
          <w:t xml:space="preserve"> </w:t>
        </w:r>
        <w:r w:rsidR="009A51F2" w:rsidRPr="00A742C7">
          <w:rPr>
            <w:sz w:val="28"/>
            <w:szCs w:val="28"/>
          </w:rPr>
          <w:t>СВОДНЫЙ</w:t>
        </w:r>
        <w:r w:rsidR="00012C25" w:rsidRPr="00A742C7">
          <w:rPr>
            <w:sz w:val="28"/>
            <w:szCs w:val="28"/>
          </w:rPr>
          <w:t xml:space="preserve"> </w:t>
        </w:r>
        <w:r w:rsidR="009A51F2" w:rsidRPr="00A742C7">
          <w:rPr>
            <w:sz w:val="28"/>
            <w:szCs w:val="28"/>
          </w:rPr>
          <w:t>ТОМ</w:t>
        </w:r>
        <w:r w:rsidR="00012C25" w:rsidRPr="00A742C7">
          <w:rPr>
            <w:sz w:val="28"/>
            <w:szCs w:val="28"/>
          </w:rPr>
          <w:t xml:space="preserve"> </w:t>
        </w:r>
        <w:r w:rsidR="009A51F2" w:rsidRPr="00A742C7">
          <w:rPr>
            <w:sz w:val="28"/>
            <w:szCs w:val="28"/>
          </w:rPr>
          <w:t>ИЗМЕНЕНИЙ,</w:t>
        </w:r>
        <w:r w:rsidR="00012C25" w:rsidRPr="00A742C7">
          <w:rPr>
            <w:sz w:val="28"/>
            <w:szCs w:val="28"/>
          </w:rPr>
          <w:t xml:space="preserve"> </w:t>
        </w:r>
        <w:r w:rsidR="009A51F2" w:rsidRPr="00A742C7">
          <w:rPr>
            <w:sz w:val="28"/>
            <w:szCs w:val="28"/>
          </w:rPr>
          <w:t>ВЫПОЛНЕННЫХ</w:t>
        </w:r>
        <w:r w:rsidR="00012C25" w:rsidRPr="00A742C7">
          <w:rPr>
            <w:sz w:val="28"/>
            <w:szCs w:val="28"/>
          </w:rPr>
          <w:t xml:space="preserve"> </w:t>
        </w:r>
        <w:r w:rsidR="009A51F2" w:rsidRPr="00A742C7">
          <w:rPr>
            <w:sz w:val="28"/>
            <w:szCs w:val="28"/>
          </w:rPr>
          <w:t>В ДОРАБОТАННОЙ И</w:t>
        </w:r>
      </w:hyperlink>
      <w:r w:rsidR="009A51F2" w:rsidRPr="00A742C7">
        <w:rPr>
          <w:sz w:val="28"/>
          <w:szCs w:val="28"/>
        </w:rPr>
        <w:t xml:space="preserve"> </w:t>
      </w:r>
      <w:hyperlink r:id="rId183" w:anchor="bookmark147" w:history="1">
        <w:r w:rsidR="009A51F2" w:rsidRPr="00A742C7">
          <w:rPr>
            <w:sz w:val="28"/>
            <w:szCs w:val="28"/>
          </w:rPr>
          <w:t>(ИЛИ) АКТУАЛИЗИРОВАННОЙ СХЕМЕ ТЕПЛОСНАБЖЕНИЯ</w:t>
        </w:r>
        <w:bookmarkEnd w:id="411"/>
      </w:hyperlink>
    </w:p>
    <w:p w14:paraId="4024CAB1" w14:textId="77777777" w:rsidR="009A51F2" w:rsidRPr="00A742C7" w:rsidRDefault="009A51F2" w:rsidP="009A51F2">
      <w:pPr>
        <w:pStyle w:val="a1"/>
        <w:rPr>
          <w:rFonts w:cs="Times New Roman"/>
        </w:rPr>
      </w:pPr>
    </w:p>
    <w:p w14:paraId="5E80B6D3" w14:textId="77777777" w:rsidR="009A51F2" w:rsidRPr="00A742C7" w:rsidRDefault="009A51F2" w:rsidP="00986BCE">
      <w:pPr>
        <w:spacing w:line="244" w:lineRule="auto"/>
        <w:ind w:left="116" w:right="107" w:firstLine="710"/>
        <w:jc w:val="both"/>
        <w:rPr>
          <w:rFonts w:eastAsia="Times New Roman" w:cs="Times New Roman"/>
          <w:spacing w:val="-3"/>
        </w:rPr>
      </w:pPr>
      <w:r w:rsidRPr="00A742C7">
        <w:rPr>
          <w:rFonts w:eastAsia="Times New Roman" w:cs="Times New Roman"/>
          <w:spacing w:val="-3"/>
        </w:rPr>
        <w:t xml:space="preserve">В ходе проведения актуализации Схемы теплоснабжения муниципального образования Печенгский муниципальный округ были внесены изменения </w:t>
      </w:r>
      <w:r w:rsidR="00986BCE" w:rsidRPr="00A742C7">
        <w:rPr>
          <w:rFonts w:eastAsia="Times New Roman" w:cs="Times New Roman"/>
          <w:spacing w:val="-3"/>
        </w:rPr>
        <w:t>согласно</w:t>
      </w:r>
      <w:r w:rsidRPr="00A742C7">
        <w:rPr>
          <w:rFonts w:eastAsia="Times New Roman" w:cs="Times New Roman"/>
          <w:spacing w:val="-3"/>
        </w:rPr>
        <w:t xml:space="preserve"> </w:t>
      </w:r>
      <w:r w:rsidRPr="00A742C7">
        <w:rPr>
          <w:rFonts w:eastAsia="Times New Roman" w:cs="Times New Roman"/>
          <w:spacing w:val="-3"/>
        </w:rPr>
        <w:lastRenderedPageBreak/>
        <w:t>предоставленны</w:t>
      </w:r>
      <w:r w:rsidR="00986BCE" w:rsidRPr="00A742C7">
        <w:rPr>
          <w:rFonts w:eastAsia="Times New Roman" w:cs="Times New Roman"/>
          <w:spacing w:val="-3"/>
        </w:rPr>
        <w:t>х</w:t>
      </w:r>
      <w:r w:rsidRPr="00A742C7">
        <w:rPr>
          <w:rFonts w:eastAsia="Times New Roman" w:cs="Times New Roman"/>
          <w:spacing w:val="-3"/>
        </w:rPr>
        <w:t xml:space="preserve"> данны</w:t>
      </w:r>
      <w:r w:rsidR="00986BCE" w:rsidRPr="00A742C7">
        <w:rPr>
          <w:rFonts w:eastAsia="Times New Roman" w:cs="Times New Roman"/>
          <w:spacing w:val="-3"/>
        </w:rPr>
        <w:t>х</w:t>
      </w:r>
      <w:r w:rsidRPr="00A742C7">
        <w:rPr>
          <w:rFonts w:eastAsia="Times New Roman" w:cs="Times New Roman"/>
          <w:spacing w:val="-3"/>
        </w:rPr>
        <w:t xml:space="preserve"> ресурсоснабжающи</w:t>
      </w:r>
      <w:r w:rsidR="00986BCE" w:rsidRPr="00A742C7">
        <w:rPr>
          <w:rFonts w:eastAsia="Times New Roman" w:cs="Times New Roman"/>
          <w:spacing w:val="-3"/>
        </w:rPr>
        <w:t>ми</w:t>
      </w:r>
      <w:r w:rsidRPr="00A742C7">
        <w:rPr>
          <w:rFonts w:eastAsia="Times New Roman" w:cs="Times New Roman"/>
          <w:spacing w:val="-3"/>
        </w:rPr>
        <w:t xml:space="preserve"> организаци</w:t>
      </w:r>
      <w:r w:rsidR="00986BCE" w:rsidRPr="00A742C7">
        <w:rPr>
          <w:rFonts w:eastAsia="Times New Roman" w:cs="Times New Roman"/>
          <w:spacing w:val="-3"/>
        </w:rPr>
        <w:t>ями</w:t>
      </w:r>
      <w:r w:rsidRPr="00A742C7">
        <w:rPr>
          <w:rFonts w:eastAsia="Times New Roman" w:cs="Times New Roman"/>
          <w:spacing w:val="-3"/>
        </w:rPr>
        <w:t xml:space="preserve"> и администраци</w:t>
      </w:r>
      <w:r w:rsidR="00986BCE" w:rsidRPr="00A742C7">
        <w:rPr>
          <w:rFonts w:eastAsia="Times New Roman" w:cs="Times New Roman"/>
          <w:spacing w:val="-3"/>
        </w:rPr>
        <w:t>ей</w:t>
      </w:r>
      <w:r w:rsidRPr="00A742C7">
        <w:rPr>
          <w:rFonts w:eastAsia="Times New Roman" w:cs="Times New Roman"/>
          <w:spacing w:val="-3"/>
        </w:rPr>
        <w:t xml:space="preserve"> Печенгский муниципальный округ.</w:t>
      </w:r>
    </w:p>
    <w:p w14:paraId="0AF2A448" w14:textId="77777777" w:rsidR="009A51F2" w:rsidRPr="00A742C7" w:rsidRDefault="009A51F2" w:rsidP="009A51F2">
      <w:pPr>
        <w:rPr>
          <w:rFonts w:eastAsia="Calibri" w:cs="Times New Roman"/>
          <w:b/>
          <w:bCs/>
          <w:sz w:val="28"/>
          <w:szCs w:val="28"/>
        </w:rPr>
      </w:pPr>
    </w:p>
    <w:p w14:paraId="199519A7" w14:textId="77777777" w:rsidR="009A51F2" w:rsidRPr="00A742C7" w:rsidRDefault="00080AB2" w:rsidP="009A51F2">
      <w:pPr>
        <w:pStyle w:val="2"/>
        <w:ind w:left="0" w:firstLine="0"/>
        <w:rPr>
          <w:sz w:val="28"/>
          <w:szCs w:val="28"/>
        </w:rPr>
      </w:pPr>
      <w:hyperlink r:id="rId184" w:anchor="bookmark147" w:history="1">
        <w:bookmarkStart w:id="412" w:name="_Toc204085802"/>
        <w:bookmarkStart w:id="413" w:name="_Toc30085183"/>
        <w:bookmarkStart w:id="414" w:name="_Toc32845506"/>
        <w:r w:rsidR="009A51F2" w:rsidRPr="00A742C7">
          <w:rPr>
            <w:sz w:val="28"/>
            <w:szCs w:val="28"/>
          </w:rPr>
          <w:t>ГЛАВА 19.</w:t>
        </w:r>
        <w:r w:rsidR="00012C25" w:rsidRPr="00A742C7">
          <w:rPr>
            <w:sz w:val="28"/>
            <w:szCs w:val="28"/>
          </w:rPr>
          <w:t xml:space="preserve"> </w:t>
        </w:r>
        <w:r w:rsidR="009A51F2" w:rsidRPr="00A742C7">
          <w:rPr>
            <w:sz w:val="28"/>
            <w:szCs w:val="28"/>
          </w:rPr>
          <w:t>СЦЕНАРИИ РАЗВИТИЯ АВАРИЙ В СХЕМАХ ТЕПЛОСНАБЖЕНИЯ С МОДЕЛИРОВАНИЕМ ГИДРАВЛИЧЕСКИХ РЕЖИМОВ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bookmarkEnd w:id="412"/>
        <w:r w:rsidR="009A51F2" w:rsidRPr="00A742C7">
          <w:rPr>
            <w:sz w:val="28"/>
            <w:szCs w:val="28"/>
          </w:rPr>
          <w:t xml:space="preserve"> </w:t>
        </w:r>
      </w:hyperlink>
      <w:bookmarkEnd w:id="413"/>
      <w:bookmarkEnd w:id="414"/>
    </w:p>
    <w:p w14:paraId="0805D7B0" w14:textId="77777777" w:rsidR="009A51F2" w:rsidRPr="00A742C7" w:rsidRDefault="009A51F2" w:rsidP="009A51F2">
      <w:pPr>
        <w:pStyle w:val="a1"/>
        <w:rPr>
          <w:rFonts w:cs="Times New Roman"/>
        </w:rPr>
      </w:pPr>
    </w:p>
    <w:p w14:paraId="6330415E" w14:textId="77777777" w:rsidR="009A51F2" w:rsidRPr="00A742C7" w:rsidRDefault="009A51F2" w:rsidP="009A51F2">
      <w:pPr>
        <w:rPr>
          <w:rFonts w:eastAsia="Calibri" w:cs="Times New Roman"/>
          <w:b/>
          <w:bCs/>
          <w:szCs w:val="24"/>
        </w:rPr>
      </w:pPr>
      <w:r w:rsidRPr="00A742C7">
        <w:rPr>
          <w:rFonts w:eastAsia="Calibri" w:cs="Times New Roman"/>
          <w:b/>
          <w:bCs/>
          <w:szCs w:val="24"/>
        </w:rPr>
        <w:t>Часть 1. ПЛАН ДЕЙСТВИЙ ПО ЛИКВИДАЦИИ ПОСЛЕДСТВИЙ АВАРИЙНЫХ СИТУАЦИЙ В СИСТЕМЕ ЦЕНТРАЛИЗОВАННОГО ТЕПЛОСНАБЖЕНИЯ НА ТЕРРИТОРИИ</w:t>
      </w:r>
    </w:p>
    <w:p w14:paraId="4D48A976" w14:textId="77777777" w:rsidR="009A51F2" w:rsidRPr="00A742C7" w:rsidRDefault="009A51F2" w:rsidP="009A51F2">
      <w:pPr>
        <w:spacing w:line="244" w:lineRule="auto"/>
        <w:ind w:left="116" w:right="107" w:firstLine="710"/>
        <w:rPr>
          <w:rFonts w:eastAsia="Times New Roman" w:cs="Times New Roman"/>
          <w:spacing w:val="-3"/>
        </w:rPr>
      </w:pPr>
    </w:p>
    <w:p w14:paraId="7799E66F"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xml:space="preserve">План действий по ликвидации последствий аварийных ситуаций в системе централизованного теплоснабжения на территории </w:t>
      </w:r>
      <w:r w:rsidR="00CE6FA8" w:rsidRPr="00A742C7">
        <w:rPr>
          <w:rFonts w:eastAsia="Times New Roman" w:cs="Times New Roman"/>
          <w:spacing w:val="-3"/>
        </w:rPr>
        <w:t>Печенгского муниципального округа</w:t>
      </w:r>
      <w:r w:rsidRPr="00A742C7">
        <w:rPr>
          <w:rFonts w:eastAsia="Times New Roman" w:cs="Times New Roman"/>
          <w:spacing w:val="-3"/>
        </w:rPr>
        <w:t xml:space="preserve">, </w:t>
      </w:r>
      <w:r w:rsidR="00986BCE" w:rsidRPr="00A742C7">
        <w:rPr>
          <w:rFonts w:eastAsia="Times New Roman" w:cs="Times New Roman"/>
          <w:spacing w:val="-3"/>
        </w:rPr>
        <w:t>утверждается Главой администрации</w:t>
      </w:r>
      <w:r w:rsidRPr="00A742C7">
        <w:rPr>
          <w:rFonts w:eastAsia="Times New Roman" w:cs="Times New Roman"/>
          <w:spacing w:val="-3"/>
        </w:rPr>
        <w:t>.</w:t>
      </w:r>
    </w:p>
    <w:p w14:paraId="662A36F8" w14:textId="77777777" w:rsidR="009A51F2" w:rsidRPr="00A742C7" w:rsidRDefault="009A51F2" w:rsidP="009A51F2">
      <w:pPr>
        <w:pStyle w:val="a1"/>
        <w:rPr>
          <w:rFonts w:cs="Times New Roman"/>
        </w:rPr>
      </w:pPr>
    </w:p>
    <w:p w14:paraId="7C8BB1AA" w14:textId="77777777" w:rsidR="009A51F2" w:rsidRPr="00A742C7" w:rsidRDefault="009A51F2" w:rsidP="009A51F2">
      <w:pPr>
        <w:rPr>
          <w:rFonts w:eastAsia="Calibri" w:cs="Times New Roman"/>
          <w:b/>
          <w:bCs/>
          <w:szCs w:val="24"/>
        </w:rPr>
      </w:pPr>
      <w:r w:rsidRPr="00A742C7">
        <w:rPr>
          <w:rFonts w:eastAsia="Calibri" w:cs="Times New Roman"/>
          <w:b/>
          <w:bCs/>
          <w:szCs w:val="24"/>
        </w:rPr>
        <w:t>Часть 2. СИСТЕМА МОНИТОРИНГА СОСТОЯНИЯ СИСТЕМ ТЕПЛОСНАБЖЕНИЯ НА ТЕРРИТОРИИ</w:t>
      </w:r>
    </w:p>
    <w:p w14:paraId="162BC457" w14:textId="77777777" w:rsidR="009A51F2" w:rsidRPr="00A742C7" w:rsidRDefault="009A51F2" w:rsidP="009A51F2">
      <w:pPr>
        <w:pStyle w:val="a1"/>
        <w:rPr>
          <w:rFonts w:cs="Times New Roman"/>
        </w:rPr>
      </w:pPr>
    </w:p>
    <w:p w14:paraId="28180191"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xml:space="preserve">Система мониторинга состояния систем теплоснабжения на территории администрации </w:t>
      </w:r>
      <w:r w:rsidR="00CE6FA8" w:rsidRPr="00A742C7">
        <w:rPr>
          <w:rFonts w:eastAsia="Times New Roman" w:cs="Times New Roman"/>
          <w:spacing w:val="-3"/>
        </w:rPr>
        <w:t xml:space="preserve">Печенгского муниципального округа </w:t>
      </w:r>
      <w:r w:rsidR="00986BCE" w:rsidRPr="00A742C7">
        <w:rPr>
          <w:rFonts w:eastAsia="Times New Roman" w:cs="Times New Roman"/>
          <w:spacing w:val="-3"/>
        </w:rPr>
        <w:t>утверждается Главой администрации</w:t>
      </w:r>
      <w:r w:rsidRPr="00A742C7">
        <w:rPr>
          <w:rFonts w:eastAsia="Times New Roman" w:cs="Times New Roman"/>
          <w:spacing w:val="-3"/>
        </w:rPr>
        <w:t>.</w:t>
      </w:r>
    </w:p>
    <w:p w14:paraId="3C00E7DA" w14:textId="77777777" w:rsidR="009A51F2" w:rsidRPr="00A742C7" w:rsidRDefault="009A51F2" w:rsidP="009A51F2">
      <w:pPr>
        <w:pStyle w:val="a1"/>
        <w:rPr>
          <w:rFonts w:cs="Times New Roman"/>
        </w:rPr>
      </w:pPr>
    </w:p>
    <w:p w14:paraId="09CB5750" w14:textId="77777777" w:rsidR="009A51F2" w:rsidRPr="00A742C7" w:rsidRDefault="009A51F2" w:rsidP="009A51F2">
      <w:pPr>
        <w:rPr>
          <w:rFonts w:eastAsia="Calibri" w:cs="Times New Roman"/>
          <w:b/>
          <w:bCs/>
          <w:szCs w:val="24"/>
        </w:rPr>
      </w:pPr>
      <w:r w:rsidRPr="00A742C7">
        <w:rPr>
          <w:rFonts w:eastAsia="Calibri" w:cs="Times New Roman"/>
          <w:b/>
          <w:bCs/>
          <w:szCs w:val="24"/>
        </w:rPr>
        <w:t>Часть 3. МЕХАНИЗМ ОПЕРАТИВНО-ДИСПЕТЧЕРСКОГО УПРАВЛЕНИЯ В СИСТЕМЕ ТЕПЛОСНАБЖЕНИЯ НА ТЕРРИТОРИИ</w:t>
      </w:r>
    </w:p>
    <w:p w14:paraId="58E1459E" w14:textId="77777777" w:rsidR="009A51F2" w:rsidRPr="00A742C7" w:rsidRDefault="009A51F2" w:rsidP="009A51F2">
      <w:pPr>
        <w:pStyle w:val="a1"/>
        <w:rPr>
          <w:rFonts w:cs="Times New Roman"/>
        </w:rPr>
      </w:pPr>
    </w:p>
    <w:p w14:paraId="5538A905"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Механизм оперативно-диспетчерского управления в системе теплоснабжения на территории Печенгск</w:t>
      </w:r>
      <w:r w:rsidR="00CE6FA8" w:rsidRPr="00A742C7">
        <w:rPr>
          <w:rFonts w:eastAsia="Times New Roman" w:cs="Times New Roman"/>
          <w:spacing w:val="-3"/>
        </w:rPr>
        <w:t>ого</w:t>
      </w:r>
      <w:r w:rsidRPr="00A742C7">
        <w:rPr>
          <w:rFonts w:eastAsia="Times New Roman" w:cs="Times New Roman"/>
          <w:spacing w:val="-3"/>
        </w:rPr>
        <w:t xml:space="preserve"> муниципальн</w:t>
      </w:r>
      <w:r w:rsidR="00CE6FA8" w:rsidRPr="00A742C7">
        <w:rPr>
          <w:rFonts w:eastAsia="Times New Roman" w:cs="Times New Roman"/>
          <w:spacing w:val="-3"/>
        </w:rPr>
        <w:t xml:space="preserve">ого </w:t>
      </w:r>
      <w:r w:rsidRPr="00A742C7">
        <w:rPr>
          <w:rFonts w:eastAsia="Times New Roman" w:cs="Times New Roman"/>
          <w:spacing w:val="-3"/>
        </w:rPr>
        <w:t>округ</w:t>
      </w:r>
      <w:r w:rsidR="00CE6FA8" w:rsidRPr="00A742C7">
        <w:rPr>
          <w:rFonts w:eastAsia="Times New Roman" w:cs="Times New Roman"/>
          <w:spacing w:val="-3"/>
        </w:rPr>
        <w:t>а</w:t>
      </w:r>
      <w:r w:rsidRPr="00A742C7">
        <w:rPr>
          <w:rFonts w:eastAsia="Times New Roman" w:cs="Times New Roman"/>
          <w:spacing w:val="-3"/>
        </w:rPr>
        <w:t xml:space="preserve">, </w:t>
      </w:r>
      <w:r w:rsidR="00986BCE" w:rsidRPr="00A742C7">
        <w:rPr>
          <w:rFonts w:eastAsia="Times New Roman" w:cs="Times New Roman"/>
          <w:spacing w:val="-3"/>
        </w:rPr>
        <w:t>утверждается Главой администрации</w:t>
      </w:r>
      <w:r w:rsidRPr="00A742C7">
        <w:rPr>
          <w:rFonts w:eastAsia="Times New Roman" w:cs="Times New Roman"/>
          <w:spacing w:val="-3"/>
        </w:rPr>
        <w:t>.</w:t>
      </w:r>
    </w:p>
    <w:p w14:paraId="79B910DC" w14:textId="77777777" w:rsidR="009A51F2" w:rsidRPr="00A742C7" w:rsidRDefault="009A51F2" w:rsidP="009A51F2">
      <w:pPr>
        <w:pStyle w:val="a1"/>
        <w:rPr>
          <w:rFonts w:cs="Times New Roman"/>
        </w:rPr>
      </w:pPr>
    </w:p>
    <w:p w14:paraId="4BC8C547" w14:textId="77777777" w:rsidR="009A51F2" w:rsidRPr="00A742C7" w:rsidRDefault="009A51F2" w:rsidP="009A51F2">
      <w:pPr>
        <w:rPr>
          <w:rFonts w:eastAsia="Calibri" w:cs="Times New Roman"/>
          <w:b/>
          <w:bCs/>
          <w:szCs w:val="24"/>
        </w:rPr>
      </w:pPr>
      <w:r w:rsidRPr="00A742C7">
        <w:rPr>
          <w:rFonts w:eastAsia="Calibri" w:cs="Times New Roman"/>
          <w:b/>
          <w:bCs/>
          <w:szCs w:val="24"/>
        </w:rPr>
        <w:t>Часть 4. СЦЕНАРИИ НАИБОЛЕЕ ВЕРОЯТНЫХ АВАРИЙНЫХ СИТУАЦИЙ В СИСТЕМЕ ЦЕНТРАЛИЗОВАННОГО ТЕПЛОСНАБЖЕНИЯ НА ТЕРРИТОРИИ</w:t>
      </w:r>
    </w:p>
    <w:p w14:paraId="70450A49" w14:textId="77777777" w:rsidR="009A51F2" w:rsidRPr="00A742C7" w:rsidRDefault="009A51F2" w:rsidP="009A51F2">
      <w:pPr>
        <w:pStyle w:val="a1"/>
        <w:rPr>
          <w:rFonts w:cs="Times New Roman"/>
        </w:rPr>
      </w:pPr>
    </w:p>
    <w:p w14:paraId="23A87607"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Наиболее вероятными причинами возникновения аварийных ситуаций в работе систем централизованного теплоснабжения на территории могут послужить:</w:t>
      </w:r>
    </w:p>
    <w:p w14:paraId="10C4A66A"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неблагоприятные погодно-климатические явления (ураганы, смерчи, бури, сильные ветры, сильные морозы, снегопады и метели, обледенение и гололед и т.д.);</w:t>
      </w:r>
    </w:p>
    <w:p w14:paraId="6330E900"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человеческий фактор (неправильные действия персонала и т.д.);</w:t>
      </w:r>
    </w:p>
    <w:p w14:paraId="6667A38D"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прекращение подачи электрической энергии, холодной воды, топлива на источник тепловой энергии, ЦТП, насосную станцию;</w:t>
      </w:r>
    </w:p>
    <w:p w14:paraId="30FA5069"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внеплановые остановки (выход из строя) оборудования на объектах систем теплоснабжения.</w:t>
      </w:r>
    </w:p>
    <w:p w14:paraId="0DEB8D1C"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Описания, причины возникновения, возможные характеристики развития и последствия, а также типовые действия при аварийной ситуации, приведены в таблице ниже.</w:t>
      </w:r>
    </w:p>
    <w:p w14:paraId="20913128" w14:textId="2FA2B718" w:rsidR="009A51F2" w:rsidRPr="00A742C7" w:rsidRDefault="009A51F2" w:rsidP="009A51F2">
      <w:pPr>
        <w:spacing w:line="244" w:lineRule="auto"/>
        <w:ind w:right="107"/>
        <w:rPr>
          <w:rFonts w:eastAsia="Times New Roman" w:cs="Times New Roman"/>
          <w:spacing w:val="-3"/>
        </w:rPr>
      </w:pPr>
    </w:p>
    <w:p w14:paraId="1056F2CE" w14:textId="72AD8F91" w:rsidR="00627CA9" w:rsidRPr="00A742C7" w:rsidRDefault="00627CA9" w:rsidP="00627CA9">
      <w:pPr>
        <w:pStyle w:val="a1"/>
      </w:pPr>
    </w:p>
    <w:p w14:paraId="07699980" w14:textId="793285A9" w:rsidR="00627CA9" w:rsidRPr="00A742C7" w:rsidRDefault="00627CA9" w:rsidP="00627CA9">
      <w:pPr>
        <w:pStyle w:val="a1"/>
      </w:pPr>
    </w:p>
    <w:p w14:paraId="223E8D25" w14:textId="54B99BE2" w:rsidR="00627CA9" w:rsidRPr="00A742C7" w:rsidRDefault="00627CA9" w:rsidP="00627CA9">
      <w:pPr>
        <w:pStyle w:val="a1"/>
      </w:pPr>
    </w:p>
    <w:p w14:paraId="6F9E05F7" w14:textId="77777777" w:rsidR="00627CA9" w:rsidRPr="00A742C7" w:rsidRDefault="00627CA9" w:rsidP="00627CA9">
      <w:pPr>
        <w:pStyle w:val="a1"/>
      </w:pPr>
    </w:p>
    <w:p w14:paraId="7D179808" w14:textId="77777777" w:rsidR="009A51F2" w:rsidRPr="00A742C7" w:rsidRDefault="009A51F2" w:rsidP="009A51F2">
      <w:pPr>
        <w:rPr>
          <w:rFonts w:cs="Times New Roman"/>
          <w:b/>
        </w:rPr>
      </w:pPr>
      <w:r w:rsidRPr="00A742C7">
        <w:rPr>
          <w:rFonts w:cs="Times New Roman"/>
          <w:b/>
        </w:rPr>
        <w:lastRenderedPageBreak/>
        <w:t xml:space="preserve">Таблица 19.4.1 - </w:t>
      </w:r>
      <w:bookmarkStart w:id="415" w:name="_Ref101342179"/>
      <w:r w:rsidRPr="00A742C7">
        <w:rPr>
          <w:rFonts w:cs="Times New Roman"/>
          <w:b/>
        </w:rPr>
        <w:t xml:space="preserve">Перечень </w:t>
      </w:r>
      <w:bookmarkEnd w:id="415"/>
      <w:r w:rsidRPr="00A742C7">
        <w:rPr>
          <w:rFonts w:cs="Times New Roman"/>
          <w:b/>
        </w:rPr>
        <w:t xml:space="preserve">возможных аварийных ситуаций, их описание, типовые действия при ликвидации последствий аварийных ситуаций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1510"/>
        <w:gridCol w:w="1629"/>
        <w:gridCol w:w="2054"/>
        <w:gridCol w:w="3666"/>
      </w:tblGrid>
      <w:tr w:rsidR="009A51F2" w:rsidRPr="00A742C7" w14:paraId="236CC308" w14:textId="77777777" w:rsidTr="009A51F2">
        <w:trPr>
          <w:trHeight w:val="397"/>
          <w:tblHeader/>
        </w:trPr>
        <w:tc>
          <w:tcPr>
            <w:tcW w:w="0" w:type="auto"/>
            <w:shd w:val="clear" w:color="auto" w:fill="F2F2F2" w:themeFill="background1" w:themeFillShade="F2"/>
            <w:vAlign w:val="center"/>
          </w:tcPr>
          <w:p w14:paraId="0D305635" w14:textId="77777777" w:rsidR="009A51F2" w:rsidRPr="00A742C7" w:rsidRDefault="009A51F2" w:rsidP="009A51F2">
            <w:pPr>
              <w:jc w:val="center"/>
              <w:rPr>
                <w:rFonts w:cs="Times New Roman"/>
                <w:sz w:val="20"/>
                <w:szCs w:val="20"/>
              </w:rPr>
            </w:pPr>
            <w:r w:rsidRPr="00A742C7">
              <w:rPr>
                <w:rFonts w:cs="Times New Roman"/>
                <w:sz w:val="20"/>
                <w:szCs w:val="20"/>
              </w:rPr>
              <w:t>№ п/п</w:t>
            </w:r>
          </w:p>
        </w:tc>
        <w:tc>
          <w:tcPr>
            <w:tcW w:w="1419" w:type="dxa"/>
            <w:shd w:val="clear" w:color="auto" w:fill="F2F2F2" w:themeFill="background1" w:themeFillShade="F2"/>
            <w:vAlign w:val="center"/>
          </w:tcPr>
          <w:p w14:paraId="1267E6EE" w14:textId="77777777" w:rsidR="009A51F2" w:rsidRPr="00A742C7" w:rsidRDefault="009A51F2" w:rsidP="009A51F2">
            <w:pPr>
              <w:jc w:val="center"/>
              <w:rPr>
                <w:rFonts w:cs="Times New Roman"/>
                <w:sz w:val="20"/>
                <w:szCs w:val="20"/>
              </w:rPr>
            </w:pPr>
            <w:r w:rsidRPr="00A742C7">
              <w:rPr>
                <w:rFonts w:cs="Times New Roman"/>
                <w:sz w:val="20"/>
                <w:szCs w:val="20"/>
              </w:rPr>
              <w:t>Описание аварийной ситуации</w:t>
            </w:r>
          </w:p>
        </w:tc>
        <w:tc>
          <w:tcPr>
            <w:tcW w:w="1656" w:type="dxa"/>
            <w:shd w:val="clear" w:color="auto" w:fill="F2F2F2" w:themeFill="background1" w:themeFillShade="F2"/>
            <w:vAlign w:val="center"/>
          </w:tcPr>
          <w:p w14:paraId="3712EA5D" w14:textId="77777777" w:rsidR="009A51F2" w:rsidRPr="00A742C7" w:rsidRDefault="009A51F2" w:rsidP="009A51F2">
            <w:pPr>
              <w:jc w:val="center"/>
              <w:rPr>
                <w:rFonts w:cs="Times New Roman"/>
                <w:sz w:val="20"/>
                <w:szCs w:val="20"/>
              </w:rPr>
            </w:pPr>
            <w:r w:rsidRPr="00A742C7">
              <w:rPr>
                <w:rFonts w:cs="Times New Roman"/>
                <w:sz w:val="20"/>
                <w:szCs w:val="20"/>
              </w:rPr>
              <w:t>Причина возникновения аварийной ситуации</w:t>
            </w:r>
          </w:p>
        </w:tc>
        <w:tc>
          <w:tcPr>
            <w:tcW w:w="2134" w:type="dxa"/>
            <w:shd w:val="clear" w:color="auto" w:fill="F2F2F2" w:themeFill="background1" w:themeFillShade="F2"/>
            <w:vAlign w:val="center"/>
          </w:tcPr>
          <w:p w14:paraId="6BB5CA93" w14:textId="77777777" w:rsidR="009A51F2" w:rsidRPr="00A742C7" w:rsidRDefault="009A51F2" w:rsidP="009A51F2">
            <w:pPr>
              <w:jc w:val="center"/>
              <w:rPr>
                <w:rFonts w:cs="Times New Roman"/>
                <w:sz w:val="20"/>
                <w:szCs w:val="20"/>
              </w:rPr>
            </w:pPr>
            <w:r w:rsidRPr="00A742C7">
              <w:rPr>
                <w:rFonts w:cs="Times New Roman"/>
                <w:sz w:val="20"/>
                <w:szCs w:val="20"/>
              </w:rPr>
              <w:t>Возможные характеристики развития аварии и последствия</w:t>
            </w:r>
          </w:p>
        </w:tc>
        <w:tc>
          <w:tcPr>
            <w:tcW w:w="4301" w:type="dxa"/>
            <w:shd w:val="clear" w:color="auto" w:fill="F2F2F2" w:themeFill="background1" w:themeFillShade="F2"/>
            <w:vAlign w:val="center"/>
          </w:tcPr>
          <w:p w14:paraId="38294C9C" w14:textId="77777777" w:rsidR="009A51F2" w:rsidRPr="00A742C7" w:rsidRDefault="009A51F2" w:rsidP="009A51F2">
            <w:pPr>
              <w:jc w:val="center"/>
              <w:rPr>
                <w:rFonts w:cs="Times New Roman"/>
                <w:sz w:val="20"/>
                <w:szCs w:val="20"/>
              </w:rPr>
            </w:pPr>
            <w:r w:rsidRPr="00A742C7">
              <w:rPr>
                <w:rFonts w:cs="Times New Roman"/>
                <w:sz w:val="20"/>
                <w:szCs w:val="20"/>
              </w:rPr>
              <w:t>Действия при ликвидации последствий аварийных ситуаций</w:t>
            </w:r>
          </w:p>
        </w:tc>
      </w:tr>
      <w:tr w:rsidR="009A51F2" w:rsidRPr="00A742C7" w14:paraId="193AA529" w14:textId="77777777" w:rsidTr="009A51F2">
        <w:trPr>
          <w:trHeight w:val="397"/>
        </w:trPr>
        <w:tc>
          <w:tcPr>
            <w:tcW w:w="0" w:type="auto"/>
            <w:shd w:val="clear" w:color="auto" w:fill="auto"/>
            <w:vAlign w:val="center"/>
          </w:tcPr>
          <w:p w14:paraId="1E82D2E4" w14:textId="77777777" w:rsidR="009A51F2" w:rsidRPr="00A742C7" w:rsidRDefault="009A51F2" w:rsidP="009A51F2">
            <w:pPr>
              <w:jc w:val="center"/>
              <w:rPr>
                <w:rFonts w:cs="Times New Roman"/>
                <w:sz w:val="20"/>
                <w:szCs w:val="20"/>
              </w:rPr>
            </w:pPr>
            <w:r w:rsidRPr="00A742C7">
              <w:rPr>
                <w:rFonts w:cs="Times New Roman"/>
                <w:sz w:val="20"/>
                <w:szCs w:val="20"/>
              </w:rPr>
              <w:t>1.</w:t>
            </w:r>
          </w:p>
        </w:tc>
        <w:tc>
          <w:tcPr>
            <w:tcW w:w="1419" w:type="dxa"/>
            <w:shd w:val="clear" w:color="auto" w:fill="auto"/>
            <w:vAlign w:val="center"/>
          </w:tcPr>
          <w:p w14:paraId="1BE12529" w14:textId="77777777" w:rsidR="009A51F2" w:rsidRPr="00A742C7" w:rsidRDefault="009A51F2" w:rsidP="009A51F2">
            <w:pPr>
              <w:jc w:val="center"/>
              <w:rPr>
                <w:rFonts w:cs="Times New Roman"/>
                <w:sz w:val="20"/>
                <w:szCs w:val="20"/>
              </w:rPr>
            </w:pPr>
            <w:r w:rsidRPr="00A742C7">
              <w:rPr>
                <w:rFonts w:cs="Times New Roman"/>
                <w:sz w:val="20"/>
                <w:szCs w:val="20"/>
              </w:rPr>
              <w:t>Остановка работы источника тепловой энергии, ЦТП, насосной станции</w:t>
            </w:r>
          </w:p>
        </w:tc>
        <w:tc>
          <w:tcPr>
            <w:tcW w:w="1656" w:type="dxa"/>
            <w:shd w:val="clear" w:color="auto" w:fill="auto"/>
            <w:vAlign w:val="center"/>
          </w:tcPr>
          <w:p w14:paraId="275B4F71"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подачи электроэнергии</w:t>
            </w:r>
          </w:p>
        </w:tc>
        <w:tc>
          <w:tcPr>
            <w:tcW w:w="2134" w:type="dxa"/>
            <w:shd w:val="clear" w:color="auto" w:fill="auto"/>
            <w:vAlign w:val="center"/>
          </w:tcPr>
          <w:p w14:paraId="750368B5"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циркуляции в системах теплопотребления потребителей, понижение температуры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1ED4CC9C" w14:textId="77777777" w:rsidR="009A51F2" w:rsidRPr="00A742C7" w:rsidRDefault="009A51F2" w:rsidP="009A51F2">
            <w:pPr>
              <w:jc w:val="center"/>
              <w:rPr>
                <w:rFonts w:cs="Times New Roman"/>
                <w:sz w:val="20"/>
                <w:szCs w:val="20"/>
              </w:rPr>
            </w:pPr>
            <w:r w:rsidRPr="00A742C7">
              <w:rPr>
                <w:rFonts w:cs="Times New Roman"/>
                <w:sz w:val="20"/>
                <w:szCs w:val="20"/>
              </w:rPr>
              <w:t>Информирование об отсутствии электроэнергии ЕДС, электросетевой организации.</w:t>
            </w:r>
          </w:p>
          <w:p w14:paraId="64BA4307" w14:textId="77777777" w:rsidR="009A51F2" w:rsidRPr="00A742C7" w:rsidRDefault="009A51F2" w:rsidP="009A51F2">
            <w:pPr>
              <w:jc w:val="center"/>
              <w:rPr>
                <w:rFonts w:cs="Times New Roman"/>
                <w:sz w:val="20"/>
                <w:szCs w:val="20"/>
              </w:rPr>
            </w:pPr>
            <w:r w:rsidRPr="00A742C7">
              <w:rPr>
                <w:rFonts w:cs="Times New Roman"/>
                <w:sz w:val="20"/>
                <w:szCs w:val="20"/>
              </w:rPr>
              <w:t>Переход на резервный или автономный источник электроснабжения (второй ввод, дизель-генератор).</w:t>
            </w:r>
          </w:p>
          <w:p w14:paraId="58AA52E3"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электроэнергии организация ремонтных работ по предотвращению размораживания силами персонала теплоснабжающей организации и организациями, осуществляющими управление многоквартирными жилыми домами.</w:t>
            </w:r>
          </w:p>
        </w:tc>
      </w:tr>
      <w:tr w:rsidR="009A51F2" w:rsidRPr="00A742C7" w14:paraId="12242474" w14:textId="77777777" w:rsidTr="009A51F2">
        <w:trPr>
          <w:trHeight w:val="397"/>
        </w:trPr>
        <w:tc>
          <w:tcPr>
            <w:tcW w:w="0" w:type="auto"/>
            <w:shd w:val="clear" w:color="auto" w:fill="auto"/>
            <w:vAlign w:val="center"/>
          </w:tcPr>
          <w:p w14:paraId="79DECF70" w14:textId="77777777" w:rsidR="009A51F2" w:rsidRPr="00A742C7" w:rsidRDefault="009A51F2" w:rsidP="009A51F2">
            <w:pPr>
              <w:jc w:val="center"/>
              <w:rPr>
                <w:rFonts w:cs="Times New Roman"/>
                <w:sz w:val="20"/>
                <w:szCs w:val="20"/>
              </w:rPr>
            </w:pPr>
            <w:r w:rsidRPr="00A742C7">
              <w:rPr>
                <w:rFonts w:cs="Times New Roman"/>
                <w:sz w:val="20"/>
                <w:szCs w:val="20"/>
              </w:rPr>
              <w:t>2.</w:t>
            </w:r>
          </w:p>
        </w:tc>
        <w:tc>
          <w:tcPr>
            <w:tcW w:w="1419" w:type="dxa"/>
            <w:shd w:val="clear" w:color="auto" w:fill="auto"/>
            <w:vAlign w:val="center"/>
          </w:tcPr>
          <w:p w14:paraId="73C8E8B5" w14:textId="77777777" w:rsidR="009A51F2" w:rsidRPr="00A742C7" w:rsidRDefault="009A51F2" w:rsidP="009A51F2">
            <w:pPr>
              <w:jc w:val="center"/>
              <w:rPr>
                <w:rFonts w:cs="Times New Roman"/>
                <w:sz w:val="20"/>
                <w:szCs w:val="20"/>
              </w:rPr>
            </w:pPr>
            <w:r w:rsidRPr="00A742C7">
              <w:rPr>
                <w:rFonts w:cs="Times New Roman"/>
                <w:sz w:val="20"/>
                <w:szCs w:val="20"/>
              </w:rPr>
              <w:t>Ограничение работы источника тепловой энергии, ЦТП</w:t>
            </w:r>
          </w:p>
          <w:p w14:paraId="7D944CAE" w14:textId="77777777" w:rsidR="009A51F2" w:rsidRPr="00A742C7" w:rsidRDefault="009A51F2" w:rsidP="009A51F2">
            <w:pPr>
              <w:jc w:val="center"/>
              <w:rPr>
                <w:rFonts w:cs="Times New Roman"/>
                <w:sz w:val="20"/>
                <w:szCs w:val="20"/>
              </w:rPr>
            </w:pPr>
          </w:p>
        </w:tc>
        <w:tc>
          <w:tcPr>
            <w:tcW w:w="1656" w:type="dxa"/>
            <w:shd w:val="clear" w:color="auto" w:fill="auto"/>
            <w:vAlign w:val="center"/>
          </w:tcPr>
          <w:p w14:paraId="3D4EA2D3"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подачи холодной воды на источнике тепловой энергии, ЦТП</w:t>
            </w:r>
          </w:p>
        </w:tc>
        <w:tc>
          <w:tcPr>
            <w:tcW w:w="2134" w:type="dxa"/>
            <w:shd w:val="clear" w:color="auto" w:fill="auto"/>
            <w:vAlign w:val="center"/>
          </w:tcPr>
          <w:p w14:paraId="0CC95CFC" w14:textId="77777777" w:rsidR="009A51F2" w:rsidRPr="00A742C7" w:rsidRDefault="009A51F2" w:rsidP="009A51F2">
            <w:pPr>
              <w:jc w:val="center"/>
              <w:rPr>
                <w:rFonts w:cs="Times New Roman"/>
                <w:sz w:val="20"/>
                <w:szCs w:val="20"/>
              </w:rPr>
            </w:pPr>
            <w:r w:rsidRPr="00A742C7">
              <w:rPr>
                <w:rFonts w:cs="Times New Roman"/>
                <w:sz w:val="20"/>
                <w:szCs w:val="20"/>
              </w:rPr>
              <w:t>Ограничение циркуляции теплоносителя в системах теплопотребления, понижение температуры воздуха в зданиях</w:t>
            </w:r>
          </w:p>
        </w:tc>
        <w:tc>
          <w:tcPr>
            <w:tcW w:w="4301" w:type="dxa"/>
            <w:shd w:val="clear" w:color="auto" w:fill="auto"/>
            <w:vAlign w:val="center"/>
          </w:tcPr>
          <w:p w14:paraId="2400EB57" w14:textId="77777777" w:rsidR="009A51F2" w:rsidRPr="00A742C7" w:rsidRDefault="009A51F2" w:rsidP="009A51F2">
            <w:pPr>
              <w:jc w:val="center"/>
              <w:rPr>
                <w:rFonts w:cs="Times New Roman"/>
                <w:sz w:val="20"/>
                <w:szCs w:val="20"/>
              </w:rPr>
            </w:pPr>
            <w:r w:rsidRPr="00A742C7">
              <w:rPr>
                <w:rFonts w:cs="Times New Roman"/>
                <w:sz w:val="20"/>
                <w:szCs w:val="20"/>
              </w:rPr>
              <w:t>Информирование об отсутствии холодной воды водоснабжающей организации, ЕДС.</w:t>
            </w:r>
          </w:p>
          <w:p w14:paraId="5251407F"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подачи воды и открытой системе горячего водоснабжения, прекращение горячего водоснабжения, организация ремонтных работ и необходимых мер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9A51F2" w:rsidRPr="00A742C7" w14:paraId="0F0BEE22" w14:textId="77777777" w:rsidTr="009A51F2">
        <w:trPr>
          <w:trHeight w:val="397"/>
        </w:trPr>
        <w:tc>
          <w:tcPr>
            <w:tcW w:w="0" w:type="auto"/>
            <w:shd w:val="clear" w:color="auto" w:fill="auto"/>
            <w:vAlign w:val="center"/>
          </w:tcPr>
          <w:p w14:paraId="0F97213A" w14:textId="77777777" w:rsidR="009A51F2" w:rsidRPr="00A742C7" w:rsidRDefault="009A51F2" w:rsidP="009A51F2">
            <w:pPr>
              <w:jc w:val="center"/>
              <w:rPr>
                <w:rFonts w:cs="Times New Roman"/>
                <w:sz w:val="20"/>
                <w:szCs w:val="20"/>
              </w:rPr>
            </w:pPr>
            <w:r w:rsidRPr="00A742C7">
              <w:rPr>
                <w:rFonts w:cs="Times New Roman"/>
                <w:sz w:val="20"/>
                <w:szCs w:val="20"/>
              </w:rPr>
              <w:t>3.</w:t>
            </w:r>
          </w:p>
        </w:tc>
        <w:tc>
          <w:tcPr>
            <w:tcW w:w="1419" w:type="dxa"/>
            <w:shd w:val="clear" w:color="auto" w:fill="auto"/>
            <w:vAlign w:val="center"/>
          </w:tcPr>
          <w:p w14:paraId="33E2728E" w14:textId="77777777" w:rsidR="009A51F2" w:rsidRPr="00A742C7" w:rsidRDefault="009A51F2" w:rsidP="009A51F2">
            <w:pPr>
              <w:jc w:val="center"/>
              <w:rPr>
                <w:rFonts w:cs="Times New Roman"/>
                <w:sz w:val="20"/>
                <w:szCs w:val="20"/>
              </w:rPr>
            </w:pPr>
            <w:r w:rsidRPr="00A742C7">
              <w:rPr>
                <w:rFonts w:cs="Times New Roman"/>
                <w:sz w:val="20"/>
                <w:szCs w:val="20"/>
              </w:rPr>
              <w:t>Остановка нагрева воды на источнике тепловой энергии</w:t>
            </w:r>
          </w:p>
        </w:tc>
        <w:tc>
          <w:tcPr>
            <w:tcW w:w="1656" w:type="dxa"/>
            <w:shd w:val="clear" w:color="auto" w:fill="auto"/>
            <w:vAlign w:val="center"/>
          </w:tcPr>
          <w:p w14:paraId="11518C2D"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подачи топлива</w:t>
            </w:r>
          </w:p>
        </w:tc>
        <w:tc>
          <w:tcPr>
            <w:tcW w:w="2134" w:type="dxa"/>
            <w:shd w:val="clear" w:color="auto" w:fill="auto"/>
            <w:vAlign w:val="center"/>
          </w:tcPr>
          <w:p w14:paraId="007B64FB"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подачи нагретой воды в системы теплопотребления, понижение температуры воздуха в зданиях</w:t>
            </w:r>
          </w:p>
        </w:tc>
        <w:tc>
          <w:tcPr>
            <w:tcW w:w="4301" w:type="dxa"/>
            <w:shd w:val="clear" w:color="auto" w:fill="auto"/>
            <w:vAlign w:val="center"/>
          </w:tcPr>
          <w:p w14:paraId="18DDA15D" w14:textId="77777777" w:rsidR="009A51F2" w:rsidRPr="00A742C7" w:rsidRDefault="009A51F2" w:rsidP="009A51F2">
            <w:pPr>
              <w:jc w:val="center"/>
              <w:rPr>
                <w:rFonts w:cs="Times New Roman"/>
                <w:sz w:val="20"/>
                <w:szCs w:val="20"/>
              </w:rPr>
            </w:pPr>
            <w:r w:rsidRPr="00A742C7">
              <w:rPr>
                <w:rFonts w:cs="Times New Roman"/>
                <w:sz w:val="20"/>
                <w:szCs w:val="20"/>
              </w:rPr>
              <w:t>Информирование о прекращении подачи топлива газоснабжающей организации, ЕДС.</w:t>
            </w:r>
          </w:p>
          <w:p w14:paraId="09843EC3" w14:textId="77777777" w:rsidR="009A51F2" w:rsidRPr="00A742C7" w:rsidRDefault="009A51F2" w:rsidP="009A51F2">
            <w:pPr>
              <w:jc w:val="center"/>
              <w:rPr>
                <w:rFonts w:cs="Times New Roman"/>
                <w:sz w:val="20"/>
                <w:szCs w:val="20"/>
              </w:rPr>
            </w:pPr>
            <w:r w:rsidRPr="00A742C7">
              <w:rPr>
                <w:rFonts w:cs="Times New Roman"/>
                <w:sz w:val="20"/>
                <w:szCs w:val="20"/>
              </w:rPr>
              <w:t>Организация перехода на резервное топливо.</w:t>
            </w:r>
          </w:p>
          <w:p w14:paraId="316872E1"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подачи газа и отсутствии резервного топлива организация ремонтных работ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9A51F2" w:rsidRPr="00A742C7" w14:paraId="74918C44" w14:textId="77777777" w:rsidTr="009A51F2">
        <w:trPr>
          <w:trHeight w:val="397"/>
        </w:trPr>
        <w:tc>
          <w:tcPr>
            <w:tcW w:w="0" w:type="auto"/>
            <w:shd w:val="clear" w:color="auto" w:fill="auto"/>
            <w:vAlign w:val="center"/>
          </w:tcPr>
          <w:p w14:paraId="57BB35A6" w14:textId="77777777" w:rsidR="009A51F2" w:rsidRPr="00A742C7" w:rsidRDefault="009A51F2" w:rsidP="009A51F2">
            <w:pPr>
              <w:jc w:val="center"/>
              <w:rPr>
                <w:rFonts w:cs="Times New Roman"/>
                <w:sz w:val="20"/>
                <w:szCs w:val="20"/>
              </w:rPr>
            </w:pPr>
            <w:r w:rsidRPr="00A742C7">
              <w:rPr>
                <w:rFonts w:cs="Times New Roman"/>
                <w:sz w:val="20"/>
                <w:szCs w:val="20"/>
              </w:rPr>
              <w:t>4.</w:t>
            </w:r>
          </w:p>
        </w:tc>
        <w:tc>
          <w:tcPr>
            <w:tcW w:w="1419" w:type="dxa"/>
            <w:shd w:val="clear" w:color="auto" w:fill="auto"/>
            <w:vAlign w:val="center"/>
          </w:tcPr>
          <w:p w14:paraId="440618B4" w14:textId="77777777" w:rsidR="009A51F2" w:rsidRPr="00A742C7" w:rsidRDefault="009A51F2" w:rsidP="009A51F2">
            <w:pPr>
              <w:jc w:val="center"/>
              <w:rPr>
                <w:rFonts w:cs="Times New Roman"/>
                <w:sz w:val="20"/>
                <w:szCs w:val="20"/>
              </w:rPr>
            </w:pPr>
            <w:r w:rsidRPr="00A742C7">
              <w:rPr>
                <w:rFonts w:cs="Times New Roman"/>
                <w:sz w:val="20"/>
                <w:szCs w:val="20"/>
              </w:rPr>
              <w:t>Ограничение (остановка) работы источника тепловой энергии</w:t>
            </w:r>
          </w:p>
        </w:tc>
        <w:tc>
          <w:tcPr>
            <w:tcW w:w="1656" w:type="dxa"/>
            <w:shd w:val="clear" w:color="auto" w:fill="auto"/>
            <w:vAlign w:val="center"/>
          </w:tcPr>
          <w:p w14:paraId="38EE890F" w14:textId="77777777" w:rsidR="009A51F2" w:rsidRPr="00A742C7" w:rsidRDefault="009A51F2" w:rsidP="009A51F2">
            <w:pPr>
              <w:jc w:val="center"/>
              <w:rPr>
                <w:rFonts w:cs="Times New Roman"/>
                <w:sz w:val="20"/>
                <w:szCs w:val="20"/>
              </w:rPr>
            </w:pPr>
            <w:r w:rsidRPr="00A742C7">
              <w:rPr>
                <w:rFonts w:cs="Times New Roman"/>
                <w:sz w:val="20"/>
                <w:szCs w:val="20"/>
              </w:rPr>
              <w:t>Выход из строя сетевого (сетевых) насоса(ов)</w:t>
            </w:r>
          </w:p>
          <w:p w14:paraId="320CCBDB" w14:textId="77777777" w:rsidR="009A51F2" w:rsidRPr="00A742C7" w:rsidRDefault="009A51F2" w:rsidP="009A51F2">
            <w:pPr>
              <w:jc w:val="center"/>
              <w:rPr>
                <w:rFonts w:cs="Times New Roman"/>
                <w:sz w:val="20"/>
                <w:szCs w:val="20"/>
              </w:rPr>
            </w:pPr>
          </w:p>
        </w:tc>
        <w:tc>
          <w:tcPr>
            <w:tcW w:w="2134" w:type="dxa"/>
            <w:shd w:val="clear" w:color="auto" w:fill="auto"/>
            <w:vAlign w:val="center"/>
          </w:tcPr>
          <w:p w14:paraId="2FF56E5F"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циркуляции в системах теплопотребления, понижение температуры воздуха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7597F5DF" w14:textId="77777777" w:rsidR="009A51F2" w:rsidRPr="00A742C7" w:rsidRDefault="009A51F2" w:rsidP="009A51F2">
            <w:pPr>
              <w:jc w:val="center"/>
              <w:rPr>
                <w:rFonts w:cs="Times New Roman"/>
                <w:sz w:val="20"/>
                <w:szCs w:val="20"/>
              </w:rPr>
            </w:pPr>
            <w:r w:rsidRPr="00A742C7">
              <w:rPr>
                <w:rFonts w:cs="Times New Roman"/>
                <w:sz w:val="20"/>
                <w:szCs w:val="20"/>
              </w:rPr>
              <w:t>Выполнение переключения на резервный насос.</w:t>
            </w:r>
          </w:p>
          <w:p w14:paraId="61C0512A" w14:textId="77777777" w:rsidR="009A51F2" w:rsidRPr="00A742C7" w:rsidRDefault="009A51F2" w:rsidP="009A51F2">
            <w:pPr>
              <w:jc w:val="center"/>
              <w:rPr>
                <w:rFonts w:cs="Times New Roman"/>
                <w:sz w:val="20"/>
                <w:szCs w:val="20"/>
              </w:rPr>
            </w:pPr>
            <w:r w:rsidRPr="00A742C7">
              <w:rPr>
                <w:rFonts w:cs="Times New Roman"/>
                <w:sz w:val="20"/>
                <w:szCs w:val="20"/>
              </w:rPr>
              <w:t>При невозможности переключения организация ремонтных работ.</w:t>
            </w:r>
          </w:p>
          <w:p w14:paraId="29F69A7E"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работы насоса организация ремонтных работ по предотвращению размораживания силами теплоснабжающей организации и организациями, осуществляющими управление многоквартирными жилыми домами.</w:t>
            </w:r>
          </w:p>
        </w:tc>
      </w:tr>
      <w:tr w:rsidR="009A51F2" w:rsidRPr="00A742C7" w14:paraId="201D8A6A" w14:textId="77777777" w:rsidTr="009A51F2">
        <w:trPr>
          <w:trHeight w:val="397"/>
        </w:trPr>
        <w:tc>
          <w:tcPr>
            <w:tcW w:w="0" w:type="auto"/>
            <w:shd w:val="clear" w:color="auto" w:fill="auto"/>
            <w:vAlign w:val="center"/>
          </w:tcPr>
          <w:p w14:paraId="0EBF0B43" w14:textId="77777777" w:rsidR="009A51F2" w:rsidRPr="00A742C7" w:rsidRDefault="009A51F2" w:rsidP="009A51F2">
            <w:pPr>
              <w:jc w:val="center"/>
              <w:rPr>
                <w:rFonts w:cs="Times New Roman"/>
                <w:sz w:val="20"/>
                <w:szCs w:val="20"/>
              </w:rPr>
            </w:pPr>
            <w:r w:rsidRPr="00A742C7">
              <w:rPr>
                <w:rFonts w:cs="Times New Roman"/>
                <w:sz w:val="20"/>
                <w:szCs w:val="20"/>
              </w:rPr>
              <w:t>5.</w:t>
            </w:r>
          </w:p>
        </w:tc>
        <w:tc>
          <w:tcPr>
            <w:tcW w:w="1419" w:type="dxa"/>
            <w:shd w:val="clear" w:color="auto" w:fill="auto"/>
            <w:vAlign w:val="center"/>
          </w:tcPr>
          <w:p w14:paraId="521FB4DF" w14:textId="77777777" w:rsidR="009A51F2" w:rsidRPr="00A742C7" w:rsidRDefault="009A51F2" w:rsidP="009A51F2">
            <w:pPr>
              <w:jc w:val="center"/>
              <w:rPr>
                <w:rFonts w:cs="Times New Roman"/>
                <w:sz w:val="20"/>
                <w:szCs w:val="20"/>
              </w:rPr>
            </w:pPr>
            <w:r w:rsidRPr="00A742C7">
              <w:rPr>
                <w:rFonts w:cs="Times New Roman"/>
                <w:sz w:val="20"/>
                <w:szCs w:val="20"/>
              </w:rPr>
              <w:t xml:space="preserve">Ограничение (остановка) работы </w:t>
            </w:r>
            <w:r w:rsidRPr="00A742C7">
              <w:rPr>
                <w:rFonts w:cs="Times New Roman"/>
                <w:sz w:val="20"/>
                <w:szCs w:val="20"/>
              </w:rPr>
              <w:lastRenderedPageBreak/>
              <w:t>источника тепловой энергии</w:t>
            </w:r>
          </w:p>
        </w:tc>
        <w:tc>
          <w:tcPr>
            <w:tcW w:w="1656" w:type="dxa"/>
            <w:shd w:val="clear" w:color="auto" w:fill="auto"/>
            <w:vAlign w:val="center"/>
          </w:tcPr>
          <w:p w14:paraId="256ABD4F" w14:textId="77777777" w:rsidR="009A51F2" w:rsidRPr="00A742C7" w:rsidRDefault="009A51F2" w:rsidP="009A51F2">
            <w:pPr>
              <w:jc w:val="center"/>
              <w:rPr>
                <w:rFonts w:cs="Times New Roman"/>
                <w:sz w:val="20"/>
                <w:szCs w:val="20"/>
              </w:rPr>
            </w:pPr>
            <w:r w:rsidRPr="00A742C7">
              <w:rPr>
                <w:rFonts w:cs="Times New Roman"/>
                <w:sz w:val="20"/>
                <w:szCs w:val="20"/>
              </w:rPr>
              <w:lastRenderedPageBreak/>
              <w:t>Выход из строя котла (котлов)</w:t>
            </w:r>
          </w:p>
        </w:tc>
        <w:tc>
          <w:tcPr>
            <w:tcW w:w="2134" w:type="dxa"/>
            <w:shd w:val="clear" w:color="auto" w:fill="auto"/>
            <w:vAlign w:val="center"/>
          </w:tcPr>
          <w:p w14:paraId="0AED4191" w14:textId="77777777" w:rsidR="009A51F2" w:rsidRPr="00A742C7" w:rsidRDefault="009A51F2" w:rsidP="009A51F2">
            <w:pPr>
              <w:jc w:val="center"/>
              <w:rPr>
                <w:rFonts w:cs="Times New Roman"/>
                <w:sz w:val="20"/>
                <w:szCs w:val="20"/>
              </w:rPr>
            </w:pPr>
            <w:r w:rsidRPr="00A742C7">
              <w:rPr>
                <w:rFonts w:cs="Times New Roman"/>
                <w:sz w:val="20"/>
                <w:szCs w:val="20"/>
              </w:rPr>
              <w:t xml:space="preserve">Ограничение (прекращение) подачи </w:t>
            </w:r>
            <w:r w:rsidRPr="00A742C7">
              <w:rPr>
                <w:rFonts w:cs="Times New Roman"/>
                <w:sz w:val="20"/>
                <w:szCs w:val="20"/>
              </w:rPr>
              <w:lastRenderedPageBreak/>
              <w:t>теплоносителя в систему отопления всех потребителей, понижение температуры воздуха в зданиях</w:t>
            </w:r>
          </w:p>
        </w:tc>
        <w:tc>
          <w:tcPr>
            <w:tcW w:w="4301" w:type="dxa"/>
            <w:shd w:val="clear" w:color="auto" w:fill="auto"/>
            <w:vAlign w:val="center"/>
          </w:tcPr>
          <w:p w14:paraId="4AF8FE30" w14:textId="77777777" w:rsidR="009A51F2" w:rsidRPr="00A742C7" w:rsidRDefault="009A51F2" w:rsidP="009A51F2">
            <w:pPr>
              <w:jc w:val="center"/>
              <w:rPr>
                <w:rFonts w:cs="Times New Roman"/>
                <w:sz w:val="20"/>
                <w:szCs w:val="20"/>
              </w:rPr>
            </w:pPr>
            <w:r w:rsidRPr="00A742C7">
              <w:rPr>
                <w:rFonts w:cs="Times New Roman"/>
                <w:sz w:val="20"/>
                <w:szCs w:val="20"/>
              </w:rPr>
              <w:lastRenderedPageBreak/>
              <w:t xml:space="preserve">Выполнение переключения на резервный котел. При невозможности переключения и снижении отпуска </w:t>
            </w:r>
            <w:r w:rsidRPr="00A742C7">
              <w:rPr>
                <w:rFonts w:cs="Times New Roman"/>
                <w:sz w:val="20"/>
                <w:szCs w:val="20"/>
              </w:rPr>
              <w:lastRenderedPageBreak/>
              <w:t>тепловой энергии организация работы по ремонту.</w:t>
            </w:r>
          </w:p>
          <w:p w14:paraId="4D3C5F36"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работы котла организация ремонтных работ по предотвращению размораживания силами теплоснабжающей организации и организаций, осуществляющих управление многоквартирными жилыми домами.</w:t>
            </w:r>
          </w:p>
        </w:tc>
      </w:tr>
      <w:tr w:rsidR="009A51F2" w:rsidRPr="00A742C7" w14:paraId="04D97C84" w14:textId="77777777" w:rsidTr="009A51F2">
        <w:trPr>
          <w:trHeight w:val="397"/>
        </w:trPr>
        <w:tc>
          <w:tcPr>
            <w:tcW w:w="0" w:type="auto"/>
            <w:shd w:val="clear" w:color="auto" w:fill="auto"/>
            <w:vAlign w:val="center"/>
          </w:tcPr>
          <w:p w14:paraId="2853B849" w14:textId="77777777" w:rsidR="009A51F2" w:rsidRPr="00A742C7" w:rsidRDefault="009A51F2" w:rsidP="009A51F2">
            <w:pPr>
              <w:jc w:val="center"/>
              <w:rPr>
                <w:rFonts w:cs="Times New Roman"/>
                <w:sz w:val="20"/>
                <w:szCs w:val="20"/>
              </w:rPr>
            </w:pPr>
            <w:r w:rsidRPr="00A742C7">
              <w:rPr>
                <w:rFonts w:cs="Times New Roman"/>
                <w:sz w:val="20"/>
                <w:szCs w:val="20"/>
              </w:rPr>
              <w:lastRenderedPageBreak/>
              <w:t>6.</w:t>
            </w:r>
          </w:p>
        </w:tc>
        <w:tc>
          <w:tcPr>
            <w:tcW w:w="1419" w:type="dxa"/>
            <w:shd w:val="clear" w:color="auto" w:fill="auto"/>
            <w:vAlign w:val="center"/>
          </w:tcPr>
          <w:p w14:paraId="2ED18FB4" w14:textId="77777777" w:rsidR="009A51F2" w:rsidRPr="00A742C7" w:rsidRDefault="009A51F2" w:rsidP="009A51F2">
            <w:pPr>
              <w:jc w:val="center"/>
              <w:rPr>
                <w:rFonts w:cs="Times New Roman"/>
                <w:sz w:val="20"/>
                <w:szCs w:val="20"/>
              </w:rPr>
            </w:pPr>
            <w:r w:rsidRPr="00A742C7">
              <w:rPr>
                <w:rFonts w:cs="Times New Roman"/>
                <w:sz w:val="20"/>
                <w:szCs w:val="20"/>
              </w:rPr>
              <w:t>Полное прекращение циркуляции в магистральном трубопроводе тепловой сети</w:t>
            </w:r>
          </w:p>
        </w:tc>
        <w:tc>
          <w:tcPr>
            <w:tcW w:w="1656" w:type="dxa"/>
            <w:shd w:val="clear" w:color="auto" w:fill="auto"/>
            <w:vAlign w:val="center"/>
          </w:tcPr>
          <w:p w14:paraId="3882B54C" w14:textId="77777777" w:rsidR="009A51F2" w:rsidRPr="00A742C7" w:rsidRDefault="009A51F2" w:rsidP="009A51F2">
            <w:pPr>
              <w:jc w:val="center"/>
              <w:rPr>
                <w:rFonts w:cs="Times New Roman"/>
                <w:sz w:val="20"/>
                <w:szCs w:val="20"/>
              </w:rPr>
            </w:pPr>
            <w:r w:rsidRPr="00A742C7">
              <w:rPr>
                <w:rFonts w:cs="Times New Roman"/>
                <w:sz w:val="20"/>
                <w:szCs w:val="20"/>
              </w:rPr>
              <w:t>Разрушение трубопровода, выход из строя запорной арматуры</w:t>
            </w:r>
          </w:p>
        </w:tc>
        <w:tc>
          <w:tcPr>
            <w:tcW w:w="2134" w:type="dxa"/>
            <w:shd w:val="clear" w:color="auto" w:fill="auto"/>
            <w:vAlign w:val="center"/>
          </w:tcPr>
          <w:p w14:paraId="0971F456" w14:textId="77777777" w:rsidR="009A51F2" w:rsidRPr="00A742C7" w:rsidRDefault="009A51F2" w:rsidP="009A51F2">
            <w:pPr>
              <w:jc w:val="center"/>
              <w:rPr>
                <w:rFonts w:cs="Times New Roman"/>
                <w:sz w:val="20"/>
                <w:szCs w:val="20"/>
              </w:rPr>
            </w:pPr>
            <w:r w:rsidRPr="00A742C7">
              <w:rPr>
                <w:rFonts w:cs="Times New Roman"/>
                <w:sz w:val="20"/>
                <w:szCs w:val="20"/>
              </w:rPr>
              <w:t>Прекращение циркуляции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4301" w:type="dxa"/>
            <w:shd w:val="clear" w:color="auto" w:fill="auto"/>
            <w:vAlign w:val="center"/>
          </w:tcPr>
          <w:p w14:paraId="73B744E8" w14:textId="77777777" w:rsidR="009A51F2" w:rsidRPr="00A742C7" w:rsidRDefault="009A51F2" w:rsidP="009A51F2">
            <w:pPr>
              <w:jc w:val="center"/>
              <w:rPr>
                <w:rFonts w:cs="Times New Roman"/>
                <w:sz w:val="20"/>
                <w:szCs w:val="20"/>
              </w:rPr>
            </w:pPr>
            <w:r w:rsidRPr="00A742C7">
              <w:rPr>
                <w:rFonts w:cs="Times New Roman"/>
                <w:sz w:val="20"/>
                <w:szCs w:val="20"/>
              </w:rPr>
              <w:t>Организация переключения теплоснабжения поврежденного участка от другого участка тепловых сетей (через секционирующую арматуру). Оптимальную схему теплоснабжения населенного пункта (части населенного пункта) определить с применением электронного моделирования.</w:t>
            </w:r>
          </w:p>
          <w:p w14:paraId="58DB64ED" w14:textId="77777777" w:rsidR="009A51F2" w:rsidRPr="00A742C7" w:rsidRDefault="009A51F2" w:rsidP="009A51F2">
            <w:pPr>
              <w:jc w:val="center"/>
              <w:rPr>
                <w:rFonts w:cs="Times New Roman"/>
                <w:sz w:val="20"/>
                <w:szCs w:val="20"/>
              </w:rPr>
            </w:pPr>
            <w:r w:rsidRPr="00A742C7">
              <w:rPr>
                <w:rFonts w:cs="Times New Roman"/>
                <w:sz w:val="20"/>
                <w:szCs w:val="20"/>
              </w:rPr>
              <w:t>При длительном отсутствии циркуляции организовать ремонтные работы по предотвращению размораживания силами теплоснабжающей организации и</w:t>
            </w:r>
          </w:p>
          <w:p w14:paraId="73BBC09F" w14:textId="77777777" w:rsidR="009A51F2" w:rsidRPr="00A742C7" w:rsidRDefault="009A51F2" w:rsidP="009A51F2">
            <w:pPr>
              <w:jc w:val="center"/>
              <w:rPr>
                <w:rFonts w:cs="Times New Roman"/>
                <w:sz w:val="20"/>
                <w:szCs w:val="20"/>
              </w:rPr>
            </w:pPr>
            <w:r w:rsidRPr="00A742C7">
              <w:rPr>
                <w:rFonts w:cs="Times New Roman"/>
                <w:sz w:val="20"/>
                <w:szCs w:val="20"/>
              </w:rPr>
              <w:t>организаций, осуществляющих управление многоквартирными жилыми домами.</w:t>
            </w:r>
          </w:p>
        </w:tc>
      </w:tr>
    </w:tbl>
    <w:p w14:paraId="268A8508" w14:textId="77777777" w:rsidR="009A51F2" w:rsidRPr="00A742C7" w:rsidRDefault="009A51F2" w:rsidP="009A51F2">
      <w:pPr>
        <w:pStyle w:val="a1"/>
        <w:rPr>
          <w:rFonts w:cs="Times New Roman"/>
        </w:rPr>
      </w:pPr>
    </w:p>
    <w:p w14:paraId="2B1E5CC6" w14:textId="77777777" w:rsidR="009A51F2" w:rsidRPr="00A742C7" w:rsidRDefault="009A51F2" w:rsidP="009A51F2">
      <w:pPr>
        <w:rPr>
          <w:rFonts w:cs="Times New Roman"/>
        </w:rPr>
      </w:pPr>
      <w:r w:rsidRPr="00A742C7">
        <w:rPr>
          <w:rFonts w:eastAsia="Calibri" w:cs="Times New Roman"/>
          <w:b/>
          <w:bCs/>
          <w:szCs w:val="24"/>
        </w:rPr>
        <w:t>Часть 5. ПРИМЕНЕНИЕ ЭЛЕКТРОННОГО МОДЕЛИРОВАНИЯ ПРИ ЛИКВИДАЦИИ ПОСЛЕДСТВИЙ АВАРИЙНЫХ СИТУАЦИЙ (ПРИ ОТКАЗЕ ЭЛЕМЕНТОВ ТЕПЛОВЫХ СЕТЕЙ, ПРИ АВАРИЙНЫХ РЕЖИМАХ РАБОТЫ СИСТЕМ ТЕПЛОСНАБЖЕНИЯ, СВЯЗАННЫХ С ПРЕКРАЩЕНИЕМ ПОДАЧИ ТЕПЛОВОЙ ЭНЕРГИИ)</w:t>
      </w:r>
    </w:p>
    <w:p w14:paraId="46D9DBBD" w14:textId="77777777" w:rsidR="009A51F2" w:rsidRPr="00A742C7" w:rsidRDefault="009A51F2" w:rsidP="009A51F2">
      <w:pPr>
        <w:pStyle w:val="a1"/>
        <w:rPr>
          <w:rFonts w:cs="Times New Roman"/>
        </w:rPr>
      </w:pPr>
    </w:p>
    <w:p w14:paraId="2ECFCA43"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В целях компьютерного моделирования при ликвидации последствий аварийных ситуаций теплоснабжающая организация обязана использовать электронную модель системы теплоснабжения, созданную с применением специализированного программно-расчетного комплекса. При этом в соответствии с пунктом 55 Требований к схемам теплоснабжения, утвержденных постановлением Правительства Российской Федерации от 22.02.2012 № 154, электронная модель системы теплоснабжения поселения, городского округа, города федерального значения должна содержать:</w:t>
      </w:r>
    </w:p>
    <w:p w14:paraId="748F35B1"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а) 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p>
    <w:p w14:paraId="350BC0D6"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б) паспортизацию объектов системы теплоснабжения;</w:t>
      </w:r>
    </w:p>
    <w:p w14:paraId="1EF19D33"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в) паспортизацию и описание расчетных единиц территориального деления, включая административное;</w:t>
      </w:r>
    </w:p>
    <w:p w14:paraId="36285DA2"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г)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p>
    <w:p w14:paraId="459CDADB"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д)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14:paraId="2D84D695"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lastRenderedPageBreak/>
        <w:t>е) расчет балансов тепловой энергии по источникам тепловой энергии и по территориальному признаку;</w:t>
      </w:r>
    </w:p>
    <w:p w14:paraId="5C28CF7E"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ж) расчет потерь тепловой энергии через изоляцию и с утечками теплоносителя;</w:t>
      </w:r>
    </w:p>
    <w:p w14:paraId="24AD0BE9"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з) расчет показателей надежности теплоснабжения;</w:t>
      </w:r>
    </w:p>
    <w:p w14:paraId="1DAEBC25"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53748A64"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к) сравнительные пьезометрические графики для разработки и анализа сценариев перспективного развития тепловых сетей.</w:t>
      </w:r>
    </w:p>
    <w:p w14:paraId="38EE0BF3"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Задачи, решаемые с применением электронного моделирования при ликвидации последствий аварийных ситуаций, относятся к процессам эксплуатации системы теплоснабжения, диспетчерскому и технологическому управлению системой и должны включать в себя:</w:t>
      </w:r>
    </w:p>
    <w:p w14:paraId="1F4D3927"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xml:space="preserve">- моделирование изменений гидравлического режима при аварийных переключениях и отключениях; </w:t>
      </w:r>
    </w:p>
    <w:p w14:paraId="709658C5"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формирование рекомендаций по локализации аварийных ситуаций и моделирование последствий выполнения этих рекомендаций;</w:t>
      </w:r>
    </w:p>
    <w:p w14:paraId="52D861F8" w14:textId="77777777" w:rsidR="009A51F2" w:rsidRPr="00A742C7" w:rsidRDefault="009A51F2" w:rsidP="009A51F2">
      <w:pPr>
        <w:spacing w:line="244" w:lineRule="auto"/>
        <w:ind w:left="116" w:right="107" w:firstLine="710"/>
        <w:jc w:val="both"/>
        <w:rPr>
          <w:rFonts w:eastAsia="Times New Roman" w:cs="Times New Roman"/>
          <w:spacing w:val="-3"/>
        </w:rPr>
      </w:pPr>
      <w:r w:rsidRPr="00A742C7">
        <w:rPr>
          <w:rFonts w:eastAsia="Times New Roman" w:cs="Times New Roman"/>
          <w:spacing w:val="-3"/>
        </w:rPr>
        <w:t>- формирование перечней и сводок по отключаемым абонентам иную информацию, необходимую для электронного моделирования ликвидации последствий аварийных ситуаций.</w:t>
      </w:r>
    </w:p>
    <w:p w14:paraId="52335038" w14:textId="77777777" w:rsidR="009A51F2" w:rsidRPr="00A742C7" w:rsidRDefault="009A51F2" w:rsidP="009A51F2">
      <w:pPr>
        <w:pStyle w:val="a1"/>
        <w:rPr>
          <w:rFonts w:cs="Times New Roman"/>
        </w:rPr>
      </w:pPr>
    </w:p>
    <w:p w14:paraId="1599481E" w14:textId="77777777" w:rsidR="009A51F2" w:rsidRPr="00A742C7" w:rsidRDefault="009A51F2" w:rsidP="009A51F2">
      <w:pPr>
        <w:rPr>
          <w:rFonts w:cs="Times New Roman"/>
        </w:rPr>
      </w:pPr>
      <w:r w:rsidRPr="00A742C7">
        <w:rPr>
          <w:rFonts w:eastAsia="Calibri" w:cs="Times New Roman"/>
          <w:b/>
          <w:bCs/>
          <w:szCs w:val="24"/>
        </w:rPr>
        <w:t>Часть 6. СЦЕНАРИИ РАЗВИТИЯ АВАРИЙ В СИСТЕМАХ ТЕПЛОСНАБЖЕНИЯ С МОДЕЛИРОВАНИЕМ ГИДРАВЛИЧЕСКИХ РЕЖИМОВ</w:t>
      </w:r>
    </w:p>
    <w:p w14:paraId="34705D39" w14:textId="77777777" w:rsidR="009A51F2" w:rsidRPr="00A742C7" w:rsidRDefault="009A51F2" w:rsidP="009A51F2">
      <w:pPr>
        <w:pStyle w:val="a1"/>
        <w:rPr>
          <w:rFonts w:eastAsia="Times New Roman" w:cs="Times New Roman"/>
          <w:b/>
          <w:bCs/>
          <w:lang w:eastAsia="ru-RU"/>
        </w:rPr>
      </w:pPr>
    </w:p>
    <w:p w14:paraId="55B521A2" w14:textId="77777777" w:rsidR="009A51F2" w:rsidRPr="00A742C7" w:rsidRDefault="009A51F2" w:rsidP="00986BCE">
      <w:pPr>
        <w:pStyle w:val="Affffffffffffffffff1"/>
        <w:ind w:firstLine="0"/>
        <w:rPr>
          <w:b/>
          <w:sz w:val="24"/>
        </w:rPr>
      </w:pPr>
      <w:bookmarkStart w:id="416" w:name="_Toc103776494"/>
      <w:r w:rsidRPr="00A742C7">
        <w:rPr>
          <w:b/>
          <w:sz w:val="24"/>
        </w:rPr>
        <w:t>6.1 Отказ элементов тепловых сетей</w:t>
      </w:r>
      <w:bookmarkEnd w:id="416"/>
    </w:p>
    <w:p w14:paraId="20D81A19" w14:textId="77777777" w:rsidR="009A51F2" w:rsidRPr="00A742C7" w:rsidRDefault="009A51F2" w:rsidP="009A51F2">
      <w:pPr>
        <w:pStyle w:val="a1"/>
        <w:rPr>
          <w:rFonts w:cs="Times New Roman"/>
        </w:rPr>
      </w:pPr>
    </w:p>
    <w:p w14:paraId="1D6DE72F" w14:textId="77777777" w:rsidR="009A51F2" w:rsidRPr="00A742C7" w:rsidRDefault="009A51F2" w:rsidP="009A51F2">
      <w:pPr>
        <w:pStyle w:val="a1"/>
        <w:ind w:firstLine="709"/>
        <w:jc w:val="both"/>
        <w:rPr>
          <w:rFonts w:cs="Times New Roman"/>
        </w:rPr>
      </w:pPr>
      <w:r w:rsidRPr="00A742C7">
        <w:rPr>
          <w:rFonts w:cs="Times New Roman"/>
        </w:rPr>
        <w:t>Для решения данной задачи используется модуль «Коммутационные задачи» программно-расчетного комплекса Zulu. «</w:t>
      </w:r>
      <w:hyperlink r:id="rId185" w:history="1">
        <w:r w:rsidRPr="00A742C7">
          <w:rPr>
            <w:rFonts w:cs="Times New Roman"/>
          </w:rPr>
          <w:t>Коммутационные задачи</w:t>
        </w:r>
      </w:hyperlink>
      <w:r w:rsidRPr="00A742C7">
        <w:rPr>
          <w:rFonts w:cs="Times New Roman"/>
        </w:rPr>
        <w:t>» предназначены для анализа изменений вследствие отключения задвижек или участков сети. Данный модуль производит автоматический поиск ближайшей запорной арматуры для отключения и изоляции элементов тепловой сети (участок, потребителей и т.д.). В результате выполнения коммутационной задачи определяются 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Результаты расчета отображаются на карте в виде тематической раскраски отключенных участков и потребителей и выводятся в отчет.</w:t>
      </w:r>
    </w:p>
    <w:p w14:paraId="1C4AAF19" w14:textId="77777777" w:rsidR="009A51F2" w:rsidRPr="00A742C7" w:rsidRDefault="009A51F2" w:rsidP="009A51F2">
      <w:pPr>
        <w:pStyle w:val="a1"/>
        <w:ind w:firstLine="709"/>
        <w:jc w:val="both"/>
        <w:rPr>
          <w:rFonts w:cs="Times New Roman"/>
        </w:rPr>
      </w:pPr>
      <w:r w:rsidRPr="00A742C7">
        <w:rPr>
          <w:rFonts w:cs="Times New Roman"/>
        </w:rPr>
        <w:t>Особенности модуля «Коммутационные задачи»:</w:t>
      </w:r>
    </w:p>
    <w:p w14:paraId="782C0E52" w14:textId="77777777" w:rsidR="009A51F2" w:rsidRPr="00A742C7" w:rsidRDefault="009A51F2" w:rsidP="009A51F2">
      <w:pPr>
        <w:pStyle w:val="a1"/>
        <w:ind w:firstLine="709"/>
        <w:jc w:val="both"/>
        <w:rPr>
          <w:rFonts w:cs="Times New Roman"/>
        </w:rPr>
      </w:pPr>
      <w:r w:rsidRPr="00A742C7">
        <w:rPr>
          <w:rFonts w:cs="Times New Roman"/>
        </w:rPr>
        <w:t>- для выполнения коммутационных задач обязательно отображение всех задвижек;</w:t>
      </w:r>
    </w:p>
    <w:p w14:paraId="4D2E617D" w14:textId="77777777" w:rsidR="009A51F2" w:rsidRPr="00A742C7" w:rsidRDefault="009A51F2" w:rsidP="009A51F2">
      <w:pPr>
        <w:pStyle w:val="a1"/>
        <w:ind w:firstLine="709"/>
        <w:jc w:val="both"/>
        <w:rPr>
          <w:rFonts w:cs="Times New Roman"/>
        </w:rPr>
      </w:pPr>
      <w:r w:rsidRPr="00A742C7">
        <w:rPr>
          <w:rFonts w:cs="Times New Roman"/>
        </w:rPr>
        <w:t>- используется две категории слоев: топологическая модель сети и слой подложка с объектами;</w:t>
      </w:r>
    </w:p>
    <w:p w14:paraId="075EE270" w14:textId="77777777" w:rsidR="009A51F2" w:rsidRPr="00A742C7" w:rsidRDefault="009A51F2" w:rsidP="009A51F2">
      <w:pPr>
        <w:pStyle w:val="a1"/>
        <w:ind w:firstLine="709"/>
        <w:jc w:val="both"/>
        <w:rPr>
          <w:rFonts w:cs="Times New Roman"/>
        </w:rPr>
      </w:pPr>
      <w:r w:rsidRPr="00A742C7">
        <w:rPr>
          <w:rFonts w:cs="Times New Roman"/>
        </w:rPr>
        <w:t>- модель открывается в режиме «чтения», изменения в математическую модель не заносятся.</w:t>
      </w:r>
    </w:p>
    <w:p w14:paraId="5E2196FC" w14:textId="77777777" w:rsidR="009A51F2" w:rsidRPr="00A742C7" w:rsidRDefault="009A51F2" w:rsidP="009A51F2">
      <w:pPr>
        <w:pStyle w:val="a1"/>
        <w:ind w:firstLine="709"/>
        <w:jc w:val="both"/>
        <w:rPr>
          <w:rFonts w:cs="Times New Roman"/>
        </w:rPr>
      </w:pPr>
      <w:r w:rsidRPr="00A742C7">
        <w:rPr>
          <w:rFonts w:cs="Times New Roman"/>
        </w:rPr>
        <w:t>Результат выполнения коммутационных задач:</w:t>
      </w:r>
    </w:p>
    <w:p w14:paraId="49AA3982" w14:textId="77777777" w:rsidR="009A51F2" w:rsidRPr="00A742C7" w:rsidRDefault="009A51F2" w:rsidP="009A51F2">
      <w:pPr>
        <w:pStyle w:val="a1"/>
        <w:ind w:firstLine="709"/>
        <w:jc w:val="both"/>
        <w:rPr>
          <w:rFonts w:cs="Times New Roman"/>
        </w:rPr>
      </w:pPr>
      <w:r w:rsidRPr="00A742C7">
        <w:rPr>
          <w:rFonts w:cs="Times New Roman"/>
        </w:rPr>
        <w:t>- вывод списка запорных устройств;</w:t>
      </w:r>
    </w:p>
    <w:p w14:paraId="226D02A6" w14:textId="77777777" w:rsidR="009A51F2" w:rsidRPr="00A742C7" w:rsidRDefault="009A51F2" w:rsidP="009A51F2">
      <w:pPr>
        <w:pStyle w:val="a1"/>
        <w:ind w:firstLine="709"/>
        <w:jc w:val="both"/>
        <w:rPr>
          <w:rFonts w:cs="Times New Roman"/>
        </w:rPr>
      </w:pPr>
      <w:r w:rsidRPr="00A742C7">
        <w:rPr>
          <w:rFonts w:cs="Times New Roman"/>
        </w:rPr>
        <w:t>- формирование перечня отключенных объектов сети;</w:t>
      </w:r>
    </w:p>
    <w:p w14:paraId="4B0B6CA7" w14:textId="77777777" w:rsidR="009A51F2" w:rsidRPr="00A742C7" w:rsidRDefault="009A51F2" w:rsidP="009A51F2">
      <w:pPr>
        <w:pStyle w:val="a1"/>
        <w:ind w:firstLine="709"/>
        <w:jc w:val="both"/>
        <w:rPr>
          <w:rFonts w:cs="Times New Roman"/>
        </w:rPr>
      </w:pPr>
      <w:r w:rsidRPr="00A742C7">
        <w:rPr>
          <w:rFonts w:cs="Times New Roman"/>
        </w:rPr>
        <w:t>- формирование перечня отключенных потребителей;</w:t>
      </w:r>
    </w:p>
    <w:p w14:paraId="10540E0D" w14:textId="77777777" w:rsidR="009A51F2" w:rsidRPr="00A742C7" w:rsidRDefault="009A51F2" w:rsidP="009A51F2">
      <w:pPr>
        <w:pStyle w:val="a1"/>
        <w:ind w:firstLine="709"/>
        <w:jc w:val="both"/>
        <w:rPr>
          <w:rFonts w:cs="Times New Roman"/>
        </w:rPr>
      </w:pPr>
      <w:r w:rsidRPr="00A742C7">
        <w:rPr>
          <w:rFonts w:cs="Times New Roman"/>
        </w:rPr>
        <w:t>- печать и экспорт в таблицу Microsoft Excel.</w:t>
      </w:r>
    </w:p>
    <w:p w14:paraId="03ABB1DD" w14:textId="77777777" w:rsidR="009A51F2" w:rsidRPr="00A742C7" w:rsidRDefault="009A51F2" w:rsidP="009A51F2">
      <w:pPr>
        <w:pStyle w:val="a1"/>
        <w:ind w:firstLine="709"/>
        <w:jc w:val="both"/>
        <w:rPr>
          <w:rFonts w:cs="Times New Roman"/>
        </w:rPr>
      </w:pPr>
    </w:p>
    <w:p w14:paraId="6CD3140B" w14:textId="77777777" w:rsidR="009A51F2" w:rsidRPr="00A742C7" w:rsidRDefault="009A51F2" w:rsidP="009A51F2">
      <w:pPr>
        <w:pStyle w:val="a1"/>
        <w:ind w:firstLine="709"/>
        <w:jc w:val="both"/>
        <w:rPr>
          <w:rFonts w:cs="Times New Roman"/>
        </w:rPr>
      </w:pPr>
      <w:r w:rsidRPr="00A742C7">
        <w:rPr>
          <w:rFonts w:cs="Times New Roman"/>
        </w:rPr>
        <w:t>ZuluThermo отображает отключенные объекты сети и здания на карте в виде тематической раскраски, определяют итоговые значения: объемы теплоносителя в отключенных тепловых сетях, суммарная отключенная нагрузка и т.д.</w:t>
      </w:r>
    </w:p>
    <w:p w14:paraId="78B4E301" w14:textId="77777777" w:rsidR="009A51F2" w:rsidRPr="00A742C7" w:rsidRDefault="009A51F2" w:rsidP="009A51F2">
      <w:pPr>
        <w:pStyle w:val="a1"/>
        <w:ind w:firstLine="709"/>
        <w:jc w:val="both"/>
        <w:rPr>
          <w:rFonts w:cs="Times New Roman"/>
        </w:rPr>
      </w:pPr>
    </w:p>
    <w:p w14:paraId="4E7584B0" w14:textId="77777777" w:rsidR="009A51F2" w:rsidRPr="00A742C7" w:rsidRDefault="009A51F2" w:rsidP="00986BCE">
      <w:pPr>
        <w:pStyle w:val="Affffffffffffffffff1"/>
        <w:ind w:firstLine="0"/>
        <w:rPr>
          <w:b/>
          <w:sz w:val="24"/>
        </w:rPr>
      </w:pPr>
      <w:bookmarkStart w:id="417" w:name="_Toc103776495"/>
      <w:r w:rsidRPr="00A742C7">
        <w:rPr>
          <w:b/>
          <w:sz w:val="24"/>
        </w:rPr>
        <w:lastRenderedPageBreak/>
        <w:t>6.2 Аварийные режимы работы систем теплоснабжения, связанные с прекращением (или ограничением) подачи тепловой энергии на источниках тепловой энергии</w:t>
      </w:r>
      <w:bookmarkEnd w:id="417"/>
    </w:p>
    <w:p w14:paraId="0D70405D" w14:textId="77777777" w:rsidR="009A51F2" w:rsidRPr="00A742C7" w:rsidRDefault="009A51F2" w:rsidP="009A51F2">
      <w:pPr>
        <w:pStyle w:val="a1"/>
        <w:ind w:firstLine="709"/>
        <w:jc w:val="both"/>
        <w:rPr>
          <w:rFonts w:cs="Times New Roman"/>
        </w:rPr>
      </w:pPr>
    </w:p>
    <w:p w14:paraId="2661DCE5" w14:textId="77777777" w:rsidR="009A51F2" w:rsidRPr="00A742C7" w:rsidRDefault="009A51F2" w:rsidP="009A51F2">
      <w:pPr>
        <w:pStyle w:val="affffffffffffff6"/>
        <w:ind w:firstLine="709"/>
        <w:rPr>
          <w:rFonts w:ascii="Times New Roman" w:eastAsiaTheme="minorHAnsi" w:hAnsi="Times New Roman"/>
          <w:sz w:val="24"/>
          <w:szCs w:val="22"/>
          <w:lang w:eastAsia="en-US"/>
        </w:rPr>
      </w:pPr>
      <w:r w:rsidRPr="00A742C7">
        <w:rPr>
          <w:rFonts w:ascii="Times New Roman" w:eastAsiaTheme="minorHAnsi" w:hAnsi="Times New Roman"/>
          <w:sz w:val="24"/>
          <w:szCs w:val="22"/>
          <w:lang w:eastAsia="en-US"/>
        </w:rPr>
        <w:t>Для решения данной задачи используется поверочный расчет программно-расчетного комплекса Zulu.</w:t>
      </w:r>
    </w:p>
    <w:p w14:paraId="1363FE02" w14:textId="77777777" w:rsidR="009A51F2" w:rsidRPr="00A742C7" w:rsidRDefault="009A51F2" w:rsidP="009A51F2">
      <w:pPr>
        <w:pStyle w:val="affffffffffffff6"/>
        <w:ind w:firstLine="709"/>
        <w:rPr>
          <w:rFonts w:ascii="Times New Roman" w:eastAsiaTheme="minorHAnsi" w:hAnsi="Times New Roman"/>
          <w:sz w:val="24"/>
          <w:szCs w:val="22"/>
          <w:lang w:eastAsia="en-US"/>
        </w:rPr>
      </w:pPr>
      <w:r w:rsidRPr="00A742C7">
        <w:rPr>
          <w:rFonts w:ascii="Times New Roman" w:eastAsiaTheme="minorHAnsi" w:hAnsi="Times New Roman"/>
          <w:sz w:val="24"/>
          <w:szCs w:val="22"/>
          <w:lang w:eastAsia="en-US"/>
        </w:rPr>
        <w:t>Целью поверочного расчета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w:t>
      </w:r>
    </w:p>
    <w:p w14:paraId="7E144AC5" w14:textId="77777777" w:rsidR="009A51F2" w:rsidRPr="00A742C7" w:rsidRDefault="009A51F2" w:rsidP="009A51F2">
      <w:pPr>
        <w:pStyle w:val="affffffffffffff6"/>
        <w:ind w:firstLine="709"/>
        <w:rPr>
          <w:rFonts w:ascii="Times New Roman" w:eastAsiaTheme="minorHAnsi" w:hAnsi="Times New Roman"/>
          <w:sz w:val="24"/>
          <w:szCs w:val="22"/>
          <w:lang w:eastAsia="en-US"/>
        </w:rPr>
      </w:pPr>
      <w:r w:rsidRPr="00A742C7">
        <w:rPr>
          <w:rFonts w:ascii="Times New Roman" w:eastAsiaTheme="minorHAnsi" w:hAnsi="Times New Roman"/>
          <w:sz w:val="24"/>
          <w:szCs w:val="22"/>
          <w:lang w:eastAsia="en-US"/>
        </w:rP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w:t>
      </w:r>
    </w:p>
    <w:p w14:paraId="6B8562AC" w14:textId="77777777" w:rsidR="009A51F2" w:rsidRPr="00A742C7" w:rsidRDefault="009A51F2" w:rsidP="009A51F2">
      <w:pPr>
        <w:pStyle w:val="affffffffffffff6"/>
        <w:ind w:firstLine="709"/>
        <w:rPr>
          <w:rFonts w:ascii="Times New Roman" w:eastAsiaTheme="minorHAnsi" w:hAnsi="Times New Roman"/>
          <w:sz w:val="24"/>
          <w:szCs w:val="22"/>
          <w:lang w:eastAsia="en-US"/>
        </w:rPr>
      </w:pPr>
      <w:r w:rsidRPr="00A742C7">
        <w:rPr>
          <w:rFonts w:ascii="Times New Roman" w:eastAsiaTheme="minorHAnsi" w:hAnsi="Times New Roman"/>
          <w:sz w:val="24"/>
          <w:szCs w:val="22"/>
          <w:lang w:eastAsia="en-US"/>
        </w:rPr>
        <w:t>Расчёт тепловых сетей можно проводить с учётом:</w:t>
      </w:r>
    </w:p>
    <w:p w14:paraId="77274B1B"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нормативных утечек из тепловой сети и систем теплопотребления;</w:t>
      </w:r>
    </w:p>
    <w:p w14:paraId="397936EE"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нормативных или фактических тепловых потерь в трубопроводах тепловой сети;</w:t>
      </w:r>
    </w:p>
    <w:p w14:paraId="7A3D267E"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фактически установленного оборудования на абонентских вводах и тепловых сетях: дросселирующих шайб, регуляторов температуры, давления и прочих элементов автоматизации;</w:t>
      </w:r>
    </w:p>
    <w:p w14:paraId="16FAAE68"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xml:space="preserve">- </w:t>
      </w:r>
      <w:hyperlink r:id="rId186" w:history="1">
        <w:r w:rsidRPr="00A742C7">
          <w:rPr>
            <w:rFonts w:ascii="Times New Roman" w:hAnsi="Times New Roman" w:cs="Times New Roman"/>
            <w:sz w:val="24"/>
          </w:rPr>
          <w:t>летнего режима</w:t>
        </w:r>
      </w:hyperlink>
      <w:r w:rsidRPr="00A742C7">
        <w:rPr>
          <w:rFonts w:ascii="Times New Roman" w:hAnsi="Times New Roman" w:cs="Times New Roman"/>
          <w:sz w:val="24"/>
        </w:rPr>
        <w:t xml:space="preserve"> - режима, в котором автоматически отключается отопительная нагрузка и нагрузка на вентиляцию и во время расчета меняются схемы присоединения потребителей и ЦТП;</w:t>
      </w:r>
    </w:p>
    <w:p w14:paraId="2A017E5C"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xml:space="preserve">- </w:t>
      </w:r>
      <w:hyperlink r:id="rId187" w:history="1">
        <w:r w:rsidRPr="00A742C7">
          <w:rPr>
            <w:rFonts w:ascii="Times New Roman" w:hAnsi="Times New Roman" w:cs="Times New Roman"/>
            <w:sz w:val="24"/>
          </w:rPr>
          <w:t>регулирование нагрузки на ГВС</w:t>
        </w:r>
      </w:hyperlink>
      <w:r w:rsidRPr="00A742C7">
        <w:rPr>
          <w:rFonts w:ascii="Times New Roman" w:hAnsi="Times New Roman" w:cs="Times New Roman"/>
          <w:sz w:val="24"/>
        </w:rPr>
        <w:t xml:space="preserve"> - позволяет моделировать режимы работы, когда нагрузка на системы ГВС отсутствует (только циркуляция) или отличается от расчетной; процент изменения нагрузки ГВС указывается пользователем;</w:t>
      </w:r>
    </w:p>
    <w:p w14:paraId="16595A34"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xml:space="preserve">- данных от измерительных приборов, SCADA и систем автоматизации, полученных с помощью </w:t>
      </w:r>
      <w:hyperlink r:id="rId188" w:tgtFrame="_top" w:history="1">
        <w:r w:rsidRPr="00A742C7">
          <w:rPr>
            <w:rFonts w:ascii="Times New Roman" w:hAnsi="Times New Roman" w:cs="Times New Roman"/>
            <w:sz w:val="24"/>
          </w:rPr>
          <w:t>ZuluOPC</w:t>
        </w:r>
      </w:hyperlink>
      <w:r w:rsidRPr="00A742C7">
        <w:rPr>
          <w:rFonts w:ascii="Times New Roman" w:hAnsi="Times New Roman" w:cs="Times New Roman"/>
          <w:sz w:val="24"/>
        </w:rPr>
        <w:t>;</w:t>
      </w:r>
    </w:p>
    <w:p w14:paraId="7CE63B01" w14:textId="77777777" w:rsidR="009A51F2" w:rsidRPr="00A742C7" w:rsidRDefault="009A51F2" w:rsidP="009A51F2">
      <w:pPr>
        <w:pStyle w:val="a"/>
        <w:numPr>
          <w:ilvl w:val="0"/>
          <w:numId w:val="0"/>
        </w:numPr>
        <w:ind w:firstLine="709"/>
        <w:rPr>
          <w:rFonts w:ascii="Times New Roman" w:hAnsi="Times New Roman" w:cs="Times New Roman"/>
          <w:sz w:val="24"/>
        </w:rPr>
      </w:pPr>
      <w:r w:rsidRPr="00A742C7">
        <w:rPr>
          <w:rFonts w:ascii="Times New Roman" w:hAnsi="Times New Roman" w:cs="Times New Roman"/>
          <w:sz w:val="24"/>
        </w:rPr>
        <w:t xml:space="preserve">- данных о теплосети, полученных в результате </w:t>
      </w:r>
      <w:hyperlink r:id="rId189" w:history="1">
        <w:r w:rsidRPr="00A742C7">
          <w:rPr>
            <w:rFonts w:ascii="Times New Roman" w:hAnsi="Times New Roman" w:cs="Times New Roman"/>
            <w:sz w:val="24"/>
          </w:rPr>
          <w:t>калибровки электронной модели</w:t>
        </w:r>
      </w:hyperlink>
      <w:r w:rsidRPr="00A742C7">
        <w:rPr>
          <w:rFonts w:ascii="Times New Roman" w:hAnsi="Times New Roman" w:cs="Times New Roman"/>
          <w:sz w:val="24"/>
        </w:rPr>
        <w:t>.</w:t>
      </w:r>
    </w:p>
    <w:p w14:paraId="27728575" w14:textId="77777777" w:rsidR="009A51F2" w:rsidRPr="001D0DE3" w:rsidRDefault="009A51F2" w:rsidP="009A51F2">
      <w:pPr>
        <w:pStyle w:val="affffffffffffff6"/>
        <w:ind w:firstLine="709"/>
        <w:rPr>
          <w:rFonts w:ascii="Times New Roman" w:eastAsiaTheme="minorHAnsi" w:hAnsi="Times New Roman"/>
          <w:sz w:val="24"/>
          <w:szCs w:val="22"/>
          <w:lang w:eastAsia="en-US"/>
        </w:rPr>
      </w:pPr>
      <w:r w:rsidRPr="00A742C7">
        <w:rPr>
          <w:rFonts w:ascii="Times New Roman" w:eastAsiaTheme="minorHAnsi" w:hAnsi="Times New Roman"/>
          <w:sz w:val="24"/>
          <w:szCs w:val="22"/>
          <w:lang w:eastAsia="en-US"/>
        </w:rPr>
        <w:t>Поверочный расчет позволяет рассчитать любую аварию на трубопроводах тепловой сети и источнике теплоснабжения. 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w:t>
      </w:r>
    </w:p>
    <w:p w14:paraId="6F76A926" w14:textId="77777777" w:rsidR="009A51F2" w:rsidRPr="001D0DE3" w:rsidRDefault="009A51F2" w:rsidP="009A51F2">
      <w:pPr>
        <w:pStyle w:val="affffffffffffff6"/>
        <w:ind w:firstLine="0"/>
        <w:rPr>
          <w:rFonts w:ascii="Times New Roman" w:eastAsiaTheme="minorHAnsi" w:hAnsi="Times New Roman"/>
          <w:sz w:val="24"/>
          <w:szCs w:val="22"/>
          <w:lang w:eastAsia="en-US"/>
        </w:rPr>
      </w:pPr>
    </w:p>
    <w:sectPr w:rsidR="009A51F2" w:rsidRPr="001D0DE3" w:rsidSect="009A51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46DA3" w14:textId="77777777" w:rsidR="009D530E" w:rsidRDefault="009D530E" w:rsidP="00484663">
      <w:r>
        <w:separator/>
      </w:r>
    </w:p>
  </w:endnote>
  <w:endnote w:type="continuationSeparator" w:id="0">
    <w:p w14:paraId="421A9FC4" w14:textId="77777777" w:rsidR="009D530E" w:rsidRDefault="009D530E"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61393"/>
      <w:docPartObj>
        <w:docPartGallery w:val="Page Numbers (Bottom of Page)"/>
        <w:docPartUnique/>
      </w:docPartObj>
    </w:sdtPr>
    <w:sdtEndPr/>
    <w:sdtContent>
      <w:p w14:paraId="16681D7D" w14:textId="6FC84D3A" w:rsidR="005E6718" w:rsidRDefault="005E6718">
        <w:pPr>
          <w:pStyle w:val="ae"/>
          <w:jc w:val="right"/>
        </w:pPr>
        <w:r>
          <w:fldChar w:fldCharType="begin"/>
        </w:r>
        <w:r>
          <w:instrText>PAGE   \* MERGEFORMAT</w:instrText>
        </w:r>
        <w:r>
          <w:fldChar w:fldCharType="separate"/>
        </w:r>
        <w:r w:rsidR="00080AB2">
          <w:rPr>
            <w:noProof/>
          </w:rPr>
          <w:t>82</w:t>
        </w:r>
        <w:r>
          <w:fldChar w:fldCharType="end"/>
        </w:r>
      </w:p>
    </w:sdtContent>
  </w:sdt>
  <w:p w14:paraId="333FF351" w14:textId="77777777" w:rsidR="005E6718" w:rsidRDefault="005E6718">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EAAD1" w14:textId="77777777" w:rsidR="009D530E" w:rsidRDefault="009D530E" w:rsidP="00484663">
      <w:r>
        <w:separator/>
      </w:r>
    </w:p>
  </w:footnote>
  <w:footnote w:type="continuationSeparator" w:id="0">
    <w:p w14:paraId="33079F04" w14:textId="77777777" w:rsidR="009D530E" w:rsidRDefault="009D530E" w:rsidP="004846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10"/>
    <w:multiLevelType w:val="multilevel"/>
    <w:tmpl w:val="00000893"/>
    <w:lvl w:ilvl="0">
      <w:start w:val="12"/>
      <w:numFmt w:val="decimal"/>
      <w:lvlText w:val="%1"/>
      <w:lvlJc w:val="left"/>
      <w:pPr>
        <w:ind w:left="1192" w:hanging="654"/>
      </w:pPr>
    </w:lvl>
    <w:lvl w:ilvl="1">
      <w:start w:val="1"/>
      <w:numFmt w:val="decimal"/>
      <w:lvlText w:val="%1.%2"/>
      <w:lvlJc w:val="left"/>
      <w:pPr>
        <w:ind w:left="1192" w:hanging="654"/>
      </w:pPr>
    </w:lvl>
    <w:lvl w:ilvl="2">
      <w:start w:val="1"/>
      <w:numFmt w:val="decimal"/>
      <w:lvlText w:val="%1.%2.%3"/>
      <w:lvlJc w:val="left"/>
      <w:pPr>
        <w:ind w:left="1192" w:hanging="654"/>
      </w:pPr>
      <w:rPr>
        <w:rFonts w:ascii="Times New Roman" w:hAnsi="Times New Roman" w:cs="Times New Roman"/>
        <w:b w:val="0"/>
        <w:bCs w:val="0"/>
        <w:spacing w:val="-5"/>
        <w:sz w:val="24"/>
        <w:szCs w:val="24"/>
      </w:rPr>
    </w:lvl>
    <w:lvl w:ilvl="3">
      <w:numFmt w:val="bullet"/>
      <w:lvlText w:val=""/>
      <w:lvlJc w:val="left"/>
      <w:pPr>
        <w:ind w:left="987" w:hanging="365"/>
      </w:pPr>
      <w:rPr>
        <w:rFonts w:ascii="Symbol" w:hAnsi="Symbol" w:cs="Symbol"/>
        <w:b w:val="0"/>
        <w:bCs w:val="0"/>
        <w:sz w:val="24"/>
        <w:szCs w:val="24"/>
      </w:rPr>
    </w:lvl>
    <w:lvl w:ilvl="4">
      <w:numFmt w:val="bullet"/>
      <w:lvlText w:val=""/>
      <w:lvlJc w:val="left"/>
      <w:pPr>
        <w:ind w:left="1547" w:hanging="365"/>
      </w:pPr>
      <w:rPr>
        <w:rFonts w:ascii="Symbol" w:hAnsi="Symbol" w:cs="Symbol"/>
        <w:b w:val="0"/>
        <w:bCs w:val="0"/>
        <w:sz w:val="24"/>
        <w:szCs w:val="24"/>
      </w:rPr>
    </w:lvl>
    <w:lvl w:ilvl="5">
      <w:numFmt w:val="bullet"/>
      <w:lvlText w:val="•"/>
      <w:lvlJc w:val="left"/>
      <w:pPr>
        <w:ind w:left="4568" w:hanging="365"/>
      </w:pPr>
    </w:lvl>
    <w:lvl w:ilvl="6">
      <w:numFmt w:val="bullet"/>
      <w:lvlText w:val="•"/>
      <w:lvlJc w:val="left"/>
      <w:pPr>
        <w:ind w:left="5575" w:hanging="365"/>
      </w:pPr>
    </w:lvl>
    <w:lvl w:ilvl="7">
      <w:numFmt w:val="bullet"/>
      <w:lvlText w:val="•"/>
      <w:lvlJc w:val="left"/>
      <w:pPr>
        <w:ind w:left="6582" w:hanging="365"/>
      </w:pPr>
    </w:lvl>
    <w:lvl w:ilvl="8">
      <w:numFmt w:val="bullet"/>
      <w:lvlText w:val="•"/>
      <w:lvlJc w:val="left"/>
      <w:pPr>
        <w:ind w:left="7589" w:hanging="365"/>
      </w:pPr>
    </w:lvl>
  </w:abstractNum>
  <w:abstractNum w:abstractNumId="1" w15:restartNumberingAfterBreak="0">
    <w:nsid w:val="0F543A9C"/>
    <w:multiLevelType w:val="hybridMultilevel"/>
    <w:tmpl w:val="684E023C"/>
    <w:lvl w:ilvl="0" w:tplc="37A66CCA">
      <w:start w:val="5"/>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3B0F8A"/>
    <w:multiLevelType w:val="hybridMultilevel"/>
    <w:tmpl w:val="34620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1473BD"/>
    <w:multiLevelType w:val="hybridMultilevel"/>
    <w:tmpl w:val="E1CAA684"/>
    <w:lvl w:ilvl="0" w:tplc="0419000B">
      <w:start w:val="1"/>
      <w:numFmt w:val="bullet"/>
      <w:lvlText w:val=""/>
      <w:lvlJc w:val="left"/>
      <w:pPr>
        <w:ind w:left="1145" w:hanging="360"/>
      </w:pPr>
      <w:rPr>
        <w:rFonts w:ascii="Wingdings" w:hAnsi="Wingdings"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4" w15:restartNumberingAfterBreak="0">
    <w:nsid w:val="29A42FC5"/>
    <w:multiLevelType w:val="hybridMultilevel"/>
    <w:tmpl w:val="F69E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6612F8"/>
    <w:multiLevelType w:val="hybridMultilevel"/>
    <w:tmpl w:val="176E148E"/>
    <w:lvl w:ilvl="0" w:tplc="DD4AE24C">
      <w:start w:val="1"/>
      <w:numFmt w:val="bullet"/>
      <w:lvlText w:val="-"/>
      <w:lvlJc w:val="left"/>
      <w:pPr>
        <w:tabs>
          <w:tab w:val="num" w:pos="1418"/>
        </w:tabs>
        <w:ind w:left="1418" w:hanging="284"/>
      </w:pPr>
      <w:rPr>
        <w:rFonts w:ascii="Arial Narrow" w:hAnsi="Arial Narrow" w:hint="default"/>
        <w:b w:val="0"/>
        <w:i w:val="0"/>
        <w:caps w:val="0"/>
        <w:strike w:val="0"/>
        <w:dstrike w:val="0"/>
        <w:outline w:val="0"/>
        <w:shadow w:val="0"/>
        <w:emboss w:val="0"/>
        <w:imprint w:val="0"/>
        <w:vanish w:val="0"/>
        <w:sz w:val="28"/>
        <w:szCs w:val="28"/>
        <w:vertAlign w:val="baseli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1A40B6"/>
    <w:multiLevelType w:val="hybridMultilevel"/>
    <w:tmpl w:val="EA6EFD3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417427"/>
    <w:multiLevelType w:val="hybridMultilevel"/>
    <w:tmpl w:val="3E0CBDCA"/>
    <w:lvl w:ilvl="0" w:tplc="A73298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F915D8"/>
    <w:multiLevelType w:val="hybridMultilevel"/>
    <w:tmpl w:val="7974FB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4"/>
  </w:num>
  <w:num w:numId="2">
    <w:abstractNumId w:val="1"/>
  </w:num>
  <w:num w:numId="3">
    <w:abstractNumId w:val="2"/>
  </w:num>
  <w:num w:numId="4">
    <w:abstractNumId w:val="6"/>
  </w:num>
  <w:num w:numId="5">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6">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8">
    <w:abstractNumId w:val="7"/>
  </w:num>
  <w:num w:numId="9">
    <w:abstractNumId w:val="9"/>
  </w:num>
  <w:num w:numId="10">
    <w:abstractNumId w:val="9"/>
  </w:num>
  <w:num w:numId="11">
    <w:abstractNumId w:val="9"/>
  </w:num>
  <w:num w:numId="12">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9"/>
  </w:num>
  <w:num w:numId="14">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9"/>
  </w:num>
  <w:num w:numId="22">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5"/>
  </w:num>
  <w:num w:numId="26">
    <w:abstractNumId w:val="0"/>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3"/>
    <w:rsid w:val="00012C25"/>
    <w:rsid w:val="00035303"/>
    <w:rsid w:val="00046EE9"/>
    <w:rsid w:val="0007440D"/>
    <w:rsid w:val="00080AB2"/>
    <w:rsid w:val="00094A38"/>
    <w:rsid w:val="000A1B97"/>
    <w:rsid w:val="000A3D0D"/>
    <w:rsid w:val="000B525F"/>
    <w:rsid w:val="000E3AD1"/>
    <w:rsid w:val="000E73AF"/>
    <w:rsid w:val="000F01D9"/>
    <w:rsid w:val="00113C90"/>
    <w:rsid w:val="00115F7D"/>
    <w:rsid w:val="001633F4"/>
    <w:rsid w:val="00183521"/>
    <w:rsid w:val="00183F6C"/>
    <w:rsid w:val="0018468F"/>
    <w:rsid w:val="0018628C"/>
    <w:rsid w:val="001A4219"/>
    <w:rsid w:val="001A6CD0"/>
    <w:rsid w:val="001D0DE3"/>
    <w:rsid w:val="0020643B"/>
    <w:rsid w:val="00217148"/>
    <w:rsid w:val="00222203"/>
    <w:rsid w:val="00223A7B"/>
    <w:rsid w:val="00244E3D"/>
    <w:rsid w:val="00251857"/>
    <w:rsid w:val="00282E22"/>
    <w:rsid w:val="002A027E"/>
    <w:rsid w:val="002A1BC6"/>
    <w:rsid w:val="002A3C05"/>
    <w:rsid w:val="002C002F"/>
    <w:rsid w:val="002C5FAD"/>
    <w:rsid w:val="002E1876"/>
    <w:rsid w:val="002E78F6"/>
    <w:rsid w:val="002F5D6E"/>
    <w:rsid w:val="003045F4"/>
    <w:rsid w:val="003066F1"/>
    <w:rsid w:val="00306DD9"/>
    <w:rsid w:val="00357F37"/>
    <w:rsid w:val="00362B9B"/>
    <w:rsid w:val="00370550"/>
    <w:rsid w:val="003728CE"/>
    <w:rsid w:val="00381E33"/>
    <w:rsid w:val="003A2A93"/>
    <w:rsid w:val="003D7BF6"/>
    <w:rsid w:val="003E7408"/>
    <w:rsid w:val="003F5D05"/>
    <w:rsid w:val="00407085"/>
    <w:rsid w:val="00427367"/>
    <w:rsid w:val="00430338"/>
    <w:rsid w:val="00434014"/>
    <w:rsid w:val="004764AD"/>
    <w:rsid w:val="00484663"/>
    <w:rsid w:val="004F45E4"/>
    <w:rsid w:val="005301E2"/>
    <w:rsid w:val="0053025B"/>
    <w:rsid w:val="005512FB"/>
    <w:rsid w:val="00561DEB"/>
    <w:rsid w:val="005706BB"/>
    <w:rsid w:val="00593551"/>
    <w:rsid w:val="005979CC"/>
    <w:rsid w:val="005A6FC1"/>
    <w:rsid w:val="005E49EA"/>
    <w:rsid w:val="005E6718"/>
    <w:rsid w:val="00627CA9"/>
    <w:rsid w:val="00630F3C"/>
    <w:rsid w:val="00653BFD"/>
    <w:rsid w:val="0068101E"/>
    <w:rsid w:val="00686E50"/>
    <w:rsid w:val="006A61AE"/>
    <w:rsid w:val="006C1A8B"/>
    <w:rsid w:val="006F67DF"/>
    <w:rsid w:val="007017DA"/>
    <w:rsid w:val="00705221"/>
    <w:rsid w:val="007304B1"/>
    <w:rsid w:val="007354C7"/>
    <w:rsid w:val="00775CD2"/>
    <w:rsid w:val="0078158D"/>
    <w:rsid w:val="00785220"/>
    <w:rsid w:val="00793DEF"/>
    <w:rsid w:val="007C2350"/>
    <w:rsid w:val="007C61F9"/>
    <w:rsid w:val="008122DA"/>
    <w:rsid w:val="0081517A"/>
    <w:rsid w:val="008153E0"/>
    <w:rsid w:val="00841068"/>
    <w:rsid w:val="0088315F"/>
    <w:rsid w:val="00892694"/>
    <w:rsid w:val="008B0724"/>
    <w:rsid w:val="00903688"/>
    <w:rsid w:val="00911D8B"/>
    <w:rsid w:val="009521F5"/>
    <w:rsid w:val="00956113"/>
    <w:rsid w:val="00983AD2"/>
    <w:rsid w:val="00986BCE"/>
    <w:rsid w:val="0099665A"/>
    <w:rsid w:val="009A51F2"/>
    <w:rsid w:val="009A72F9"/>
    <w:rsid w:val="009B0C40"/>
    <w:rsid w:val="009B4FC9"/>
    <w:rsid w:val="009C7A11"/>
    <w:rsid w:val="009D530E"/>
    <w:rsid w:val="009F0D04"/>
    <w:rsid w:val="00A034F2"/>
    <w:rsid w:val="00A160FB"/>
    <w:rsid w:val="00A1732E"/>
    <w:rsid w:val="00A17357"/>
    <w:rsid w:val="00A34F04"/>
    <w:rsid w:val="00A40672"/>
    <w:rsid w:val="00A62CC6"/>
    <w:rsid w:val="00A742C7"/>
    <w:rsid w:val="00A77B4E"/>
    <w:rsid w:val="00A85108"/>
    <w:rsid w:val="00AA3525"/>
    <w:rsid w:val="00AC0126"/>
    <w:rsid w:val="00AC77AC"/>
    <w:rsid w:val="00AD0340"/>
    <w:rsid w:val="00AE34A6"/>
    <w:rsid w:val="00AF5E91"/>
    <w:rsid w:val="00B001ED"/>
    <w:rsid w:val="00B17E71"/>
    <w:rsid w:val="00B3464D"/>
    <w:rsid w:val="00B37E9C"/>
    <w:rsid w:val="00B6210F"/>
    <w:rsid w:val="00B7143F"/>
    <w:rsid w:val="00B74099"/>
    <w:rsid w:val="00B80718"/>
    <w:rsid w:val="00B82383"/>
    <w:rsid w:val="00B83386"/>
    <w:rsid w:val="00B877A1"/>
    <w:rsid w:val="00B958E5"/>
    <w:rsid w:val="00B96883"/>
    <w:rsid w:val="00BA3A74"/>
    <w:rsid w:val="00BC657F"/>
    <w:rsid w:val="00C063EB"/>
    <w:rsid w:val="00C154E8"/>
    <w:rsid w:val="00C207A2"/>
    <w:rsid w:val="00C27D87"/>
    <w:rsid w:val="00C30188"/>
    <w:rsid w:val="00C438B5"/>
    <w:rsid w:val="00C748AF"/>
    <w:rsid w:val="00CA6986"/>
    <w:rsid w:val="00CD63E8"/>
    <w:rsid w:val="00CE6FA8"/>
    <w:rsid w:val="00CF6345"/>
    <w:rsid w:val="00D037DE"/>
    <w:rsid w:val="00D145F6"/>
    <w:rsid w:val="00D4523F"/>
    <w:rsid w:val="00D55A2B"/>
    <w:rsid w:val="00D65812"/>
    <w:rsid w:val="00D979E3"/>
    <w:rsid w:val="00DE1D06"/>
    <w:rsid w:val="00DF4241"/>
    <w:rsid w:val="00E011FF"/>
    <w:rsid w:val="00E71C1E"/>
    <w:rsid w:val="00E81BE2"/>
    <w:rsid w:val="00EA6F35"/>
    <w:rsid w:val="00EE7A89"/>
    <w:rsid w:val="00EF0138"/>
    <w:rsid w:val="00EF0B4E"/>
    <w:rsid w:val="00F144C9"/>
    <w:rsid w:val="00F216EF"/>
    <w:rsid w:val="00F2327C"/>
    <w:rsid w:val="00F31013"/>
    <w:rsid w:val="00F561C3"/>
    <w:rsid w:val="00F83036"/>
    <w:rsid w:val="00FA11BF"/>
    <w:rsid w:val="00FB7356"/>
    <w:rsid w:val="00FD04F8"/>
    <w:rsid w:val="00FD1DFB"/>
    <w:rsid w:val="00FE2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5CE1101"/>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B73B06"/>
    <w:pPr>
      <w:spacing w:after="0" w:line="240" w:lineRule="auto"/>
    </w:pPr>
    <w:rPr>
      <w:rFonts w:ascii="Times New Roman" w:hAnsi="Times New Roman"/>
      <w:sz w:val="24"/>
    </w:rPr>
  </w:style>
  <w:style w:type="paragraph" w:styleId="1">
    <w:name w:val="heading 1"/>
    <w:basedOn w:val="a0"/>
    <w:next w:val="a0"/>
    <w:link w:val="14"/>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0"/>
    <w:next w:val="a0"/>
    <w:link w:val="29"/>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0"/>
    <w:next w:val="a0"/>
    <w:link w:val="32"/>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paragraph" w:styleId="4">
    <w:name w:val="heading 4"/>
    <w:basedOn w:val="a0"/>
    <w:next w:val="a0"/>
    <w:link w:val="40"/>
    <w:uiPriority w:val="9"/>
    <w:unhideWhenUsed/>
    <w:qFormat/>
    <w:rsid w:val="00A160F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Обычный (веб) Знак,Абзац списка Знак2 Знак,Обычный (веб) Знак Знак Знак,Абзац списка Знак2 Знак Знак Знак,Обычный (веб) Знак Знак Знак Знак Знак,Абзац списка Знак2 Знак Знак Знак Знак Знак,Обычный (веб) Знак Знак Знак Знак Знак Знак Знак"/>
    <w:basedOn w:val="a0"/>
    <w:link w:val="a6"/>
    <w:uiPriority w:val="34"/>
    <w:qFormat/>
    <w:rsid w:val="009F1B8B"/>
    <w:pPr>
      <w:widowControl w:val="0"/>
      <w:autoSpaceDE w:val="0"/>
      <w:autoSpaceDN w:val="0"/>
      <w:adjustRightInd w:val="0"/>
    </w:pPr>
    <w:rPr>
      <w:rFonts w:eastAsiaTheme="minorEastAsia" w:cs="Times New Roman"/>
      <w:szCs w:val="24"/>
      <w:lang w:eastAsia="ru-RU"/>
    </w:rPr>
  </w:style>
  <w:style w:type="character" w:customStyle="1" w:styleId="a7">
    <w:name w:val="Абзац списка Знак"/>
    <w:aliases w:val="Введение Знак,ПАРАГРАФ Знак,Абзац списка11 Знак,Варианты ответов Знак,Абзац списка основной Знак,List Paragraph2 Знак,Нумерация Знак,список 1 Знак,СПИСКИ Знак,маркированный Знак,List Paragraph Знак,it_List1 Знак,основной диплом Знак"/>
    <w:uiPriority w:val="34"/>
    <w:qFormat/>
    <w:rsid w:val="005A6FC1"/>
  </w:style>
  <w:style w:type="character" w:styleId="a8">
    <w:name w:val="Hyperlink"/>
    <w:aliases w:val="Нижний колонтитул Знак10"/>
    <w:basedOn w:val="a2"/>
    <w:link w:val="a9"/>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0"/>
    <w:link w:val="16"/>
    <w:rsid w:val="00CD63E8"/>
    <w:pPr>
      <w:shd w:val="clear" w:color="auto" w:fill="FFFFFF"/>
      <w:spacing w:after="60" w:line="240" w:lineRule="atLeast"/>
      <w:ind w:hanging="100"/>
      <w:jc w:val="both"/>
    </w:pPr>
    <w:rPr>
      <w:b/>
      <w:bCs/>
      <w:spacing w:val="-10"/>
      <w:sz w:val="18"/>
      <w:szCs w:val="18"/>
    </w:rPr>
  </w:style>
  <w:style w:type="paragraph" w:styleId="a1">
    <w:name w:val="No Spacing"/>
    <w:aliases w:val="Титул 1.1.1,Табличный"/>
    <w:link w:val="30"/>
    <w:uiPriority w:val="1"/>
    <w:qFormat/>
    <w:rsid w:val="00B73B06"/>
    <w:pPr>
      <w:spacing w:after="0" w:line="240" w:lineRule="auto"/>
    </w:pPr>
    <w:rPr>
      <w:rFonts w:ascii="Times New Roman" w:hAnsi="Times New Roman"/>
      <w:sz w:val="24"/>
    </w:rPr>
  </w:style>
  <w:style w:type="table" w:styleId="aa">
    <w:name w:val="Table Grid"/>
    <w:basedOn w:val="TableNormal"/>
    <w:link w:val="ab"/>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uiPriority w:val="1"/>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2"/>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2"/>
    <w:uiPriority w:val="1"/>
    <w:rsid w:val="009C7A11"/>
    <w:rPr>
      <w:rFonts w:ascii="Times New Roman" w:eastAsia="Times New Roman" w:hAnsi="Times New Roman" w:cs="Times New Roman"/>
      <w:b/>
      <w:bCs/>
      <w:sz w:val="24"/>
      <w:szCs w:val="24"/>
      <w:lang w:eastAsia="ru-RU"/>
    </w:rPr>
  </w:style>
  <w:style w:type="paragraph" w:styleId="ac">
    <w:name w:val="header"/>
    <w:basedOn w:val="a0"/>
    <w:link w:val="2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Верхний колонтитул Знак"/>
    <w:basedOn w:val="a2"/>
    <w:uiPriority w:val="99"/>
    <w:rsid w:val="00484663"/>
  </w:style>
  <w:style w:type="paragraph" w:styleId="ae">
    <w:name w:val="footer"/>
    <w:basedOn w:val="a0"/>
    <w:link w:val="24"/>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f">
    <w:name w:val="Нижний колонтитул Знак"/>
    <w:basedOn w:val="a2"/>
    <w:uiPriority w:val="99"/>
    <w:rsid w:val="00484663"/>
  </w:style>
  <w:style w:type="paragraph" w:styleId="a6">
    <w:name w:val="Normal (Web)"/>
    <w:aliases w:val="Абзац списка Знак2,Обычный (веб) Знак Знак,Абзац списка Знак2 Знак Знак,Обычный (веб) Знак Знак Знак Знак,Абзац списка Знак2 Знак Знак Знак Знак,Обычный (веб) Знак Знак Знак Знак Знак Знак,Абзац списка Знак2 Знак Знак Знак Знак Знак Знак"/>
    <w:basedOn w:val="a0"/>
    <w:link w:val="a5"/>
    <w:uiPriority w:val="99"/>
    <w:unhideWhenUsed/>
    <w:rsid w:val="00B73B06"/>
    <w:pPr>
      <w:ind w:firstLine="709"/>
    </w:pPr>
    <w:rPr>
      <w:rFonts w:cs="Times New Roman"/>
      <w:szCs w:val="24"/>
    </w:rPr>
  </w:style>
  <w:style w:type="character" w:customStyle="1" w:styleId="1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2"/>
    <w:uiPriority w:val="1"/>
    <w:semiHidden/>
    <w:locked/>
    <w:rsid w:val="00443B06"/>
    <w:rPr>
      <w:rFonts w:ascii="Times New Roman" w:eastAsia="Times New Roman" w:hAnsi="Times New Roman" w:cs="Times New Roman"/>
      <w:b/>
      <w:bCs/>
      <w:sz w:val="24"/>
      <w:szCs w:val="24"/>
      <w:lang w:eastAsia="ru-RU"/>
    </w:rPr>
  </w:style>
  <w:style w:type="character" w:customStyle="1" w:styleId="1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1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2">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0F155A"/>
    <w:rPr>
      <w:rFonts w:ascii="Times New Roman" w:eastAsia="Times New Roman" w:hAnsi="Times New Roman" w:cs="Times New Roman"/>
      <w:b/>
      <w:bCs/>
      <w:sz w:val="24"/>
      <w:szCs w:val="24"/>
      <w:lang w:eastAsia="ru-RU"/>
    </w:rPr>
  </w:style>
  <w:style w:type="character" w:customStyle="1" w:styleId="1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3">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0">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1">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0">
    <w:name w:val="Абзац списка Знак"/>
    <w:basedOn w:val="a2"/>
    <w:uiPriority w:val="34"/>
    <w:rsid w:val="00486767"/>
    <w:rPr>
      <w:rFonts w:ascii="Times New Roman" w:eastAsiaTheme="minorEastAsia" w:hAnsi="Times New Roman" w:cs="Times New Roman"/>
      <w:sz w:val="24"/>
      <w:szCs w:val="24"/>
      <w:lang w:eastAsia="ru-RU"/>
    </w:rPr>
  </w:style>
  <w:style w:type="character" w:customStyle="1" w:styleId="1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C7758"/>
    <w:rPr>
      <w:rFonts w:ascii="Times New Roman" w:eastAsia="Times New Roman" w:hAnsi="Times New Roman" w:cs="Times New Roman"/>
      <w:b/>
      <w:bCs/>
      <w:sz w:val="24"/>
      <w:szCs w:val="24"/>
      <w:lang w:eastAsia="ru-RU"/>
    </w:rPr>
  </w:style>
  <w:style w:type="character" w:customStyle="1" w:styleId="1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styleId="af1">
    <w:name w:val="annotation reference"/>
    <w:basedOn w:val="a2"/>
    <w:link w:val="110"/>
    <w:uiPriority w:val="99"/>
    <w:semiHidden/>
    <w:unhideWhenUsed/>
    <w:rsid w:val="001F52FF"/>
    <w:rPr>
      <w:sz w:val="16"/>
      <w:szCs w:val="16"/>
    </w:rPr>
  </w:style>
  <w:style w:type="paragraph" w:styleId="af2">
    <w:name w:val="annotation text"/>
    <w:aliases w:val="Текст выноски Знак10"/>
    <w:basedOn w:val="a0"/>
    <w:link w:val="41"/>
    <w:uiPriority w:val="99"/>
    <w:unhideWhenUsed/>
    <w:rsid w:val="001F52FF"/>
    <w:pPr>
      <w:spacing w:after="160"/>
    </w:pPr>
    <w:rPr>
      <w:rFonts w:asciiTheme="minorHAnsi" w:hAnsiTheme="minorHAnsi"/>
      <w:sz w:val="20"/>
      <w:szCs w:val="20"/>
    </w:rPr>
  </w:style>
  <w:style w:type="character" w:customStyle="1" w:styleId="af3">
    <w:name w:val="Текст примечания Знак"/>
    <w:basedOn w:val="a2"/>
    <w:uiPriority w:val="99"/>
    <w:rsid w:val="00C1230A"/>
    <w:rPr>
      <w:sz w:val="20"/>
      <w:szCs w:val="20"/>
    </w:rPr>
  </w:style>
  <w:style w:type="character" w:customStyle="1" w:styleId="270">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2"/>
    <w:uiPriority w:val="9"/>
    <w:rsid w:val="00C1230A"/>
    <w:rPr>
      <w:rFonts w:ascii="Times New Roman" w:eastAsia="Times New Roman" w:hAnsi="Times New Roman" w:cs="Times New Roman"/>
      <w:b/>
      <w:bCs/>
      <w:sz w:val="24"/>
      <w:szCs w:val="24"/>
      <w:lang w:eastAsia="ru-RU"/>
    </w:rPr>
  </w:style>
  <w:style w:type="character" w:customStyle="1" w:styleId="af4">
    <w:name w:val="Без интервала Знак"/>
    <w:aliases w:val="Титул 1.1.1 Знак,Табличный Знак"/>
    <w:uiPriority w:val="1"/>
    <w:locked/>
    <w:rsid w:val="00C1230A"/>
    <w:rPr>
      <w:rFonts w:ascii="Times New Roman" w:hAnsi="Times New Roman"/>
      <w:sz w:val="24"/>
    </w:rPr>
  </w:style>
  <w:style w:type="paragraph" w:styleId="af5">
    <w:name w:val="Balloon Text"/>
    <w:basedOn w:val="a0"/>
    <w:link w:val="2fffff9"/>
    <w:uiPriority w:val="99"/>
    <w:unhideWhenUsed/>
    <w:rsid w:val="001F52FF"/>
    <w:rPr>
      <w:rFonts w:ascii="Segoe UI" w:hAnsi="Segoe UI" w:cs="Segoe UI"/>
      <w:sz w:val="18"/>
      <w:szCs w:val="18"/>
    </w:rPr>
  </w:style>
  <w:style w:type="character" w:customStyle="1" w:styleId="af6">
    <w:name w:val="Текст выноски Знак"/>
    <w:basedOn w:val="a2"/>
    <w:uiPriority w:val="99"/>
    <w:rsid w:val="00C1230A"/>
    <w:rPr>
      <w:rFonts w:ascii="Segoe UI" w:hAnsi="Segoe UI" w:cs="Segoe UI"/>
      <w:sz w:val="18"/>
      <w:szCs w:val="18"/>
    </w:rPr>
  </w:style>
  <w:style w:type="character" w:customStyle="1" w:styleId="1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57F2"/>
    <w:rPr>
      <w:rFonts w:ascii="Times New Roman" w:eastAsia="Times New Roman" w:hAnsi="Times New Roman" w:cs="Times New Roman"/>
      <w:b/>
      <w:bCs/>
      <w:sz w:val="24"/>
      <w:szCs w:val="24"/>
      <w:lang w:eastAsia="ru-RU"/>
    </w:rPr>
  </w:style>
  <w:style w:type="character" w:customStyle="1" w:styleId="af7">
    <w:name w:val="Текст выноски Знак"/>
    <w:basedOn w:val="a2"/>
    <w:uiPriority w:val="99"/>
    <w:semiHidden/>
    <w:rsid w:val="007E19FE"/>
    <w:rPr>
      <w:rFonts w:ascii="Segoe UI" w:hAnsi="Segoe UI" w:cs="Segoe UI"/>
      <w:sz w:val="18"/>
      <w:szCs w:val="18"/>
    </w:rPr>
  </w:style>
  <w:style w:type="character" w:customStyle="1" w:styleId="af8">
    <w:name w:val="Текст примечания Знак"/>
    <w:basedOn w:val="a2"/>
    <w:uiPriority w:val="99"/>
    <w:semiHidden/>
    <w:rsid w:val="007E19FE"/>
    <w:rPr>
      <w:sz w:val="20"/>
      <w:szCs w:val="20"/>
    </w:rPr>
  </w:style>
  <w:style w:type="character" w:customStyle="1" w:styleId="1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c">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D12B3A"/>
    <w:rPr>
      <w:rFonts w:ascii="Times New Roman" w:eastAsia="Times New Roman" w:hAnsi="Times New Roman" w:cs="Times New Roman"/>
      <w:b/>
      <w:bCs/>
      <w:sz w:val="24"/>
      <w:szCs w:val="24"/>
      <w:lang w:eastAsia="ru-RU"/>
    </w:rPr>
  </w:style>
  <w:style w:type="character" w:customStyle="1" w:styleId="1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e">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styleId="af9">
    <w:name w:val="Body Text"/>
    <w:basedOn w:val="a0"/>
    <w:link w:val="5"/>
    <w:uiPriority w:val="1"/>
    <w:unhideWhenUsed/>
    <w:qFormat/>
    <w:rsid w:val="004A3D10"/>
    <w:pPr>
      <w:widowControl w:val="0"/>
      <w:autoSpaceDE w:val="0"/>
      <w:autoSpaceDN w:val="0"/>
      <w:adjustRightInd w:val="0"/>
      <w:ind w:left="116"/>
    </w:pPr>
    <w:rPr>
      <w:rFonts w:eastAsiaTheme="minorEastAsia" w:cs="Times New Roman"/>
      <w:szCs w:val="24"/>
      <w:lang w:eastAsia="ru-RU"/>
    </w:rPr>
  </w:style>
  <w:style w:type="character" w:customStyle="1" w:styleId="afa">
    <w:name w:val="Основной текст Знак"/>
    <w:basedOn w:val="a2"/>
    <w:uiPriority w:val="99"/>
    <w:rsid w:val="00AC5500"/>
    <w:rPr>
      <w:rFonts w:ascii="Times New Roman" w:eastAsiaTheme="minorEastAsia" w:hAnsi="Times New Roman" w:cs="Times New Roman"/>
      <w:sz w:val="24"/>
      <w:szCs w:val="24"/>
      <w:lang w:eastAsia="ru-RU"/>
    </w:rPr>
  </w:style>
  <w:style w:type="paragraph" w:customStyle="1" w:styleId="Default4">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5">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4">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afc">
    <w:name w:val="Основной текст Знак"/>
    <w:basedOn w:val="a2"/>
    <w:uiPriority w:val="99"/>
    <w:semiHidden/>
    <w:rsid w:val="001C2AE6"/>
    <w:rPr>
      <w:rFonts w:ascii="Times New Roman" w:hAnsi="Times New Roman"/>
      <w:sz w:val="24"/>
    </w:rPr>
  </w:style>
  <w:style w:type="character" w:customStyle="1" w:styleId="2ffffffff4">
    <w:name w:val="Основной текст Знак2"/>
    <w:basedOn w:val="a2"/>
    <w:uiPriority w:val="1"/>
    <w:rsid w:val="001C2AE6"/>
    <w:rPr>
      <w:rFonts w:ascii="Times New Roman" w:eastAsiaTheme="minorEastAsia" w:hAnsi="Times New Roman" w:cs="Times New Roman"/>
      <w:sz w:val="24"/>
      <w:szCs w:val="24"/>
      <w:lang w:eastAsia="ru-RU"/>
    </w:rPr>
  </w:style>
  <w:style w:type="character" w:customStyle="1" w:styleId="1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5">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d">
    <w:name w:val="Основной текст Знак"/>
    <w:basedOn w:val="a2"/>
    <w:link w:val="afe"/>
    <w:uiPriority w:val="1"/>
    <w:semiHidden/>
    <w:rsid w:val="00AC5500"/>
    <w:rPr>
      <w:rFonts w:ascii="Times New Roman" w:eastAsiaTheme="minorEastAsia" w:hAnsi="Times New Roman" w:cs="Times New Roman"/>
      <w:sz w:val="24"/>
      <w:szCs w:val="24"/>
      <w:lang w:eastAsia="ru-RU"/>
    </w:rPr>
  </w:style>
  <w:style w:type="paragraph" w:customStyle="1" w:styleId="Default6">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0C0418"/>
    <w:rPr>
      <w:rFonts w:ascii="Times New Roman" w:eastAsia="Times New Roman" w:hAnsi="Times New Roman" w:cs="Times New Roman"/>
      <w:b/>
      <w:bCs/>
      <w:sz w:val="24"/>
      <w:szCs w:val="24"/>
      <w:lang w:eastAsia="ru-RU"/>
    </w:rPr>
  </w:style>
  <w:style w:type="character" w:customStyle="1" w:styleId="31">
    <w:name w:val="Основной текст Знак3"/>
    <w:aliases w:val="Оглавление 2 Знак Знак"/>
    <w:basedOn w:val="a2"/>
    <w:uiPriority w:val="1"/>
    <w:rsid w:val="00ED6E88"/>
    <w:rPr>
      <w:rFonts w:ascii="Times New Roman" w:eastAsia="Times New Roman" w:hAnsi="Times New Roman" w:cs="Times New Roman"/>
      <w:b/>
      <w:bCs/>
      <w:sz w:val="24"/>
      <w:szCs w:val="24"/>
      <w:lang w:eastAsia="ru-RU"/>
    </w:rPr>
  </w:style>
  <w:style w:type="character" w:customStyle="1" w:styleId="1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
    <w:name w:val="Основной текст Знак"/>
    <w:basedOn w:val="a2"/>
    <w:uiPriority w:val="99"/>
    <w:semiHidden/>
    <w:rsid w:val="00531EBB"/>
    <w:rPr>
      <w:rFonts w:ascii="Times New Roman" w:hAnsi="Times New Roman"/>
      <w:sz w:val="24"/>
    </w:rPr>
  </w:style>
  <w:style w:type="character" w:customStyle="1" w:styleId="aff0">
    <w:name w:val="Абзац списка Знак"/>
    <w:basedOn w:val="a2"/>
    <w:rsid w:val="00531EBB"/>
    <w:rPr>
      <w:rFonts w:ascii="Times New Roman" w:eastAsiaTheme="minorEastAsia" w:hAnsi="Times New Roman" w:cs="Times New Roman"/>
      <w:sz w:val="24"/>
      <w:szCs w:val="24"/>
      <w:lang w:eastAsia="ru-RU"/>
    </w:rPr>
  </w:style>
  <w:style w:type="character" w:customStyle="1" w:styleId="1ffffffff2">
    <w:name w:val="Основной текст Знак1"/>
    <w:basedOn w:val="a2"/>
    <w:uiPriority w:val="1"/>
    <w:rsid w:val="00531EBB"/>
    <w:rPr>
      <w:rFonts w:ascii="Times New Roman" w:eastAsiaTheme="minorEastAsia" w:hAnsi="Times New Roman" w:cs="Times New Roman"/>
      <w:sz w:val="24"/>
      <w:szCs w:val="24"/>
      <w:lang w:eastAsia="ru-RU"/>
    </w:rPr>
  </w:style>
  <w:style w:type="character" w:customStyle="1" w:styleId="23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31EBB"/>
    <w:rPr>
      <w:rFonts w:ascii="Times New Roman" w:eastAsia="Times New Roman" w:hAnsi="Times New Roman" w:cs="Times New Roman"/>
      <w:b/>
      <w:bCs/>
      <w:sz w:val="24"/>
      <w:szCs w:val="24"/>
      <w:lang w:eastAsia="ru-RU"/>
    </w:rPr>
  </w:style>
  <w:style w:type="character" w:customStyle="1" w:styleId="aff1">
    <w:name w:val="Текст примечания Знак"/>
    <w:basedOn w:val="a2"/>
    <w:uiPriority w:val="99"/>
    <w:semiHidden/>
    <w:rsid w:val="00BD3E01"/>
    <w:rPr>
      <w:rFonts w:ascii="Times New Roman" w:hAnsi="Times New Roman"/>
      <w:sz w:val="20"/>
      <w:szCs w:val="20"/>
    </w:rPr>
  </w:style>
  <w:style w:type="character" w:customStyle="1" w:styleId="1ffffffff3">
    <w:name w:val="Текст примечания Знак1"/>
    <w:basedOn w:val="a2"/>
    <w:uiPriority w:val="99"/>
    <w:locked/>
    <w:rsid w:val="00BD3E01"/>
    <w:rPr>
      <w:rFonts w:ascii="Times New Roman" w:eastAsia="Times New Roman" w:hAnsi="Times New Roman" w:cs="Times New Roman"/>
      <w:sz w:val="20"/>
      <w:szCs w:val="20"/>
      <w:lang w:eastAsia="ru-RU"/>
    </w:rPr>
  </w:style>
  <w:style w:type="character" w:customStyle="1" w:styleId="aff2">
    <w:name w:val="Текст выноски Знак"/>
    <w:basedOn w:val="a2"/>
    <w:uiPriority w:val="99"/>
    <w:semiHidden/>
    <w:rsid w:val="00BD3E01"/>
    <w:rPr>
      <w:rFonts w:ascii="Segoe UI" w:hAnsi="Segoe UI" w:cs="Segoe UI"/>
      <w:sz w:val="18"/>
      <w:szCs w:val="18"/>
    </w:rPr>
  </w:style>
  <w:style w:type="character" w:customStyle="1" w:styleId="2ffffffff8">
    <w:name w:val="Текст примечания Знак2"/>
    <w:basedOn w:val="a2"/>
    <w:uiPriority w:val="99"/>
    <w:semiHidden/>
    <w:rsid w:val="0026256D"/>
    <w:rPr>
      <w:rFonts w:ascii="Times New Roman" w:eastAsia="Times New Roman" w:hAnsi="Times New Roman" w:cs="Times New Roman"/>
      <w:sz w:val="20"/>
      <w:szCs w:val="20"/>
      <w:lang w:eastAsia="ru-RU"/>
    </w:rPr>
  </w:style>
  <w:style w:type="character" w:customStyle="1" w:styleId="33">
    <w:name w:val="Текст примечания Знак3"/>
    <w:basedOn w:val="a2"/>
    <w:uiPriority w:val="99"/>
    <w:semiHidden/>
    <w:rsid w:val="00C64AC4"/>
    <w:rPr>
      <w:rFonts w:ascii="Times New Roman" w:eastAsia="Times New Roman" w:hAnsi="Times New Roman" w:cs="Times New Roman"/>
      <w:sz w:val="20"/>
      <w:szCs w:val="20"/>
      <w:lang w:eastAsia="ru-RU"/>
    </w:rPr>
  </w:style>
  <w:style w:type="character" w:customStyle="1" w:styleId="2ffffffff9">
    <w:name w:val="Без интервала Знак2"/>
    <w:aliases w:val="Табличный Знак2,Титул 1.1.1 Знак1"/>
    <w:uiPriority w:val="1"/>
    <w:locked/>
    <w:rsid w:val="00260E52"/>
    <w:rPr>
      <w:rFonts w:ascii="Times New Roman" w:hAnsi="Times New Roman"/>
      <w:sz w:val="24"/>
    </w:rPr>
  </w:style>
  <w:style w:type="character" w:customStyle="1" w:styleId="1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93282F"/>
    <w:rPr>
      <w:rFonts w:ascii="Times New Roman" w:eastAsia="Times New Roman" w:hAnsi="Times New Roman" w:cs="Times New Roman"/>
      <w:b/>
      <w:bCs/>
      <w:sz w:val="24"/>
      <w:szCs w:val="24"/>
      <w:lang w:eastAsia="ru-RU"/>
    </w:rPr>
  </w:style>
  <w:style w:type="character" w:customStyle="1" w:styleId="aff3">
    <w:name w:val="Текст примечания Знак"/>
    <w:basedOn w:val="a2"/>
    <w:uiPriority w:val="99"/>
    <w:semiHidden/>
    <w:rsid w:val="00D104E2"/>
    <w:rPr>
      <w:rFonts w:ascii="Times New Roman" w:hAnsi="Times New Roman"/>
      <w:sz w:val="20"/>
      <w:szCs w:val="20"/>
    </w:rPr>
  </w:style>
  <w:style w:type="character" w:customStyle="1" w:styleId="1ffffffff5">
    <w:name w:val="Текст примечания Знак1"/>
    <w:basedOn w:val="a2"/>
    <w:uiPriority w:val="99"/>
    <w:semiHidden/>
    <w:locked/>
    <w:rsid w:val="00D104E2"/>
    <w:rPr>
      <w:rFonts w:ascii="Times New Roman" w:eastAsia="Times New Roman" w:hAnsi="Times New Roman" w:cs="Times New Roman"/>
      <w:sz w:val="20"/>
      <w:szCs w:val="20"/>
      <w:lang w:eastAsia="ru-RU"/>
    </w:rPr>
  </w:style>
  <w:style w:type="character" w:customStyle="1" w:styleId="aff4">
    <w:name w:val="Текст выноски Знак"/>
    <w:basedOn w:val="a2"/>
    <w:uiPriority w:val="99"/>
    <w:semiHidden/>
    <w:rsid w:val="00D104E2"/>
    <w:rPr>
      <w:rFonts w:ascii="Segoe UI" w:hAnsi="Segoe UI" w:cs="Segoe UI"/>
      <w:sz w:val="18"/>
      <w:szCs w:val="18"/>
    </w:rPr>
  </w:style>
  <w:style w:type="character" w:customStyle="1" w:styleId="1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0">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5">
    <w:name w:val="Текст примечания Знак"/>
    <w:basedOn w:val="a2"/>
    <w:uiPriority w:val="99"/>
    <w:semiHidden/>
    <w:rsid w:val="00715C1B"/>
    <w:rPr>
      <w:rFonts w:ascii="Times New Roman" w:hAnsi="Times New Roman"/>
      <w:sz w:val="20"/>
      <w:szCs w:val="20"/>
    </w:rPr>
  </w:style>
  <w:style w:type="character" w:customStyle="1" w:styleId="1ffffffff7">
    <w:name w:val="Текст примечания Знак1"/>
    <w:basedOn w:val="a2"/>
    <w:uiPriority w:val="99"/>
    <w:semiHidden/>
    <w:locked/>
    <w:rsid w:val="00715C1B"/>
    <w:rPr>
      <w:rFonts w:ascii="Times New Roman" w:eastAsia="Times New Roman" w:hAnsi="Times New Roman" w:cs="Times New Roman"/>
      <w:sz w:val="20"/>
      <w:szCs w:val="20"/>
      <w:lang w:eastAsia="ru-RU"/>
    </w:rPr>
  </w:style>
  <w:style w:type="character" w:customStyle="1" w:styleId="aff6">
    <w:name w:val="Текст выноски Знак"/>
    <w:basedOn w:val="a2"/>
    <w:uiPriority w:val="99"/>
    <w:semiHidden/>
    <w:rsid w:val="00715C1B"/>
    <w:rPr>
      <w:rFonts w:ascii="Segoe UI" w:hAnsi="Segoe UI" w:cs="Segoe UI"/>
      <w:sz w:val="18"/>
      <w:szCs w:val="18"/>
    </w:rPr>
  </w:style>
  <w:style w:type="character" w:customStyle="1" w:styleId="1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7">
    <w:name w:val="Без интервала Знак"/>
    <w:aliases w:val="Табличный Знак"/>
    <w:uiPriority w:val="1"/>
    <w:locked/>
    <w:rsid w:val="00DC4086"/>
    <w:rPr>
      <w:rFonts w:ascii="Times New Roman" w:hAnsi="Times New Roman"/>
      <w:sz w:val="24"/>
    </w:rPr>
  </w:style>
  <w:style w:type="character" w:customStyle="1" w:styleId="1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1">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2">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3">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8">
    <w:name w:val="Текст выноски Знак"/>
    <w:basedOn w:val="a2"/>
    <w:uiPriority w:val="99"/>
    <w:semiHidden/>
    <w:rsid w:val="00787A05"/>
    <w:rPr>
      <w:rFonts w:ascii="Segoe UI" w:hAnsi="Segoe UI" w:cs="Segoe UI"/>
      <w:sz w:val="18"/>
      <w:szCs w:val="18"/>
    </w:rPr>
  </w:style>
  <w:style w:type="character" w:customStyle="1" w:styleId="1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4">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5">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9">
    <w:name w:val="Основной текст Знак"/>
    <w:basedOn w:val="a2"/>
    <w:uiPriority w:val="99"/>
    <w:semiHidden/>
    <w:rsid w:val="00BF6007"/>
    <w:rPr>
      <w:rFonts w:ascii="Times New Roman" w:hAnsi="Times New Roman"/>
      <w:sz w:val="24"/>
    </w:rPr>
  </w:style>
  <w:style w:type="character" w:customStyle="1" w:styleId="1ffffffffe">
    <w:name w:val="Основной текст Знак1"/>
    <w:aliases w:val="Оглавление 2 Знак Знак"/>
    <w:basedOn w:val="a2"/>
    <w:uiPriority w:val="1"/>
    <w:rsid w:val="00BF6007"/>
    <w:rPr>
      <w:rFonts w:ascii="Times New Roman" w:eastAsiaTheme="minorEastAsia" w:hAnsi="Times New Roman" w:cs="Times New Roman"/>
      <w:sz w:val="24"/>
      <w:szCs w:val="24"/>
      <w:lang w:eastAsia="ru-RU"/>
    </w:rPr>
  </w:style>
  <w:style w:type="character" w:customStyle="1" w:styleId="24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BF6007"/>
    <w:rPr>
      <w:rFonts w:ascii="Times New Roman" w:eastAsia="Times New Roman" w:hAnsi="Times New Roman" w:cs="Times New Roman"/>
      <w:b/>
      <w:bCs/>
      <w:sz w:val="24"/>
      <w:szCs w:val="24"/>
      <w:lang w:eastAsia="ru-RU"/>
    </w:rPr>
  </w:style>
  <w:style w:type="character" w:customStyle="1" w:styleId="1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a">
    <w:name w:val="Основной текст Знак"/>
    <w:basedOn w:val="a2"/>
    <w:uiPriority w:val="1"/>
    <w:rsid w:val="00E445D2"/>
    <w:rPr>
      <w:rFonts w:ascii="Times New Roman" w:eastAsiaTheme="minorEastAsia" w:hAnsi="Times New Roman" w:cs="Times New Roman"/>
      <w:sz w:val="24"/>
      <w:szCs w:val="24"/>
      <w:lang w:eastAsia="ru-RU"/>
    </w:rPr>
  </w:style>
  <w:style w:type="character" w:customStyle="1" w:styleId="216">
    <w:name w:val="Заголовок 2 Знак1"/>
    <w:basedOn w:val="a2"/>
    <w:uiPriority w:val="1"/>
    <w:rsid w:val="003A7363"/>
    <w:rPr>
      <w:rFonts w:ascii="Times New Roman" w:eastAsia="Times New Roman" w:hAnsi="Times New Roman" w:cs="Times New Roman"/>
      <w:b/>
      <w:bCs/>
      <w:sz w:val="24"/>
      <w:szCs w:val="24"/>
      <w:lang w:eastAsia="ru-RU"/>
    </w:rPr>
  </w:style>
  <w:style w:type="character" w:customStyle="1" w:styleId="23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A50D6"/>
    <w:rPr>
      <w:rFonts w:ascii="Times New Roman" w:eastAsia="Times New Roman" w:hAnsi="Times New Roman" w:cs="Times New Roman"/>
      <w:b/>
      <w:bCs/>
      <w:sz w:val="24"/>
      <w:szCs w:val="24"/>
      <w:lang w:eastAsia="ru-RU"/>
    </w:rPr>
  </w:style>
  <w:style w:type="character" w:customStyle="1" w:styleId="24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C53673"/>
    <w:rPr>
      <w:rFonts w:ascii="Times New Roman" w:eastAsia="Times New Roman" w:hAnsi="Times New Roman" w:cs="Times New Roman"/>
      <w:b/>
      <w:bCs/>
      <w:sz w:val="24"/>
      <w:szCs w:val="24"/>
      <w:lang w:eastAsia="ru-RU"/>
    </w:rPr>
  </w:style>
  <w:style w:type="character" w:customStyle="1" w:styleId="affb">
    <w:name w:val="Без интервала Знак"/>
    <w:aliases w:val="Табличный Знак"/>
    <w:uiPriority w:val="1"/>
    <w:locked/>
    <w:rsid w:val="00A17794"/>
    <w:rPr>
      <w:rFonts w:ascii="Times New Roman" w:hAnsi="Times New Roman"/>
      <w:sz w:val="24"/>
    </w:rPr>
  </w:style>
  <w:style w:type="character" w:customStyle="1" w:styleId="affc">
    <w:name w:val="Текст примечания Знак"/>
    <w:basedOn w:val="a2"/>
    <w:uiPriority w:val="99"/>
    <w:semiHidden/>
    <w:rsid w:val="002E6081"/>
    <w:rPr>
      <w:rFonts w:ascii="Times New Roman" w:hAnsi="Times New Roman"/>
      <w:sz w:val="20"/>
      <w:szCs w:val="20"/>
    </w:rPr>
  </w:style>
  <w:style w:type="character" w:customStyle="1" w:styleId="1fffffffff0">
    <w:name w:val="Текст примечания Знак1"/>
    <w:basedOn w:val="a2"/>
    <w:uiPriority w:val="99"/>
    <w:semiHidden/>
    <w:locked/>
    <w:rsid w:val="002E6081"/>
    <w:rPr>
      <w:rFonts w:ascii="Times New Roman" w:eastAsia="Times New Roman" w:hAnsi="Times New Roman" w:cs="Times New Roman"/>
      <w:sz w:val="20"/>
      <w:szCs w:val="20"/>
      <w:lang w:eastAsia="ru-RU"/>
    </w:rPr>
  </w:style>
  <w:style w:type="character" w:customStyle="1" w:styleId="affd">
    <w:name w:val="Текст выноски Знак"/>
    <w:basedOn w:val="a2"/>
    <w:uiPriority w:val="99"/>
    <w:semiHidden/>
    <w:rsid w:val="002E6081"/>
    <w:rPr>
      <w:rFonts w:ascii="Segoe UI" w:hAnsi="Segoe UI" w:cs="Segoe UI"/>
      <w:sz w:val="18"/>
      <w:szCs w:val="18"/>
    </w:rPr>
  </w:style>
  <w:style w:type="character" w:customStyle="1" w:styleId="34">
    <w:name w:val="Текст примечания Знак3"/>
    <w:basedOn w:val="a2"/>
    <w:uiPriority w:val="99"/>
    <w:semiHidden/>
    <w:rsid w:val="00DB05B4"/>
    <w:rPr>
      <w:rFonts w:ascii="Times New Roman" w:eastAsia="Times New Roman" w:hAnsi="Times New Roman" w:cs="Times New Roman"/>
      <w:sz w:val="20"/>
      <w:szCs w:val="20"/>
      <w:lang w:eastAsia="ru-RU"/>
    </w:rPr>
  </w:style>
  <w:style w:type="character" w:customStyle="1" w:styleId="2fffffffff3">
    <w:name w:val="Без интервала Знак2"/>
    <w:aliases w:val="Табличный Знак2,Титул 1.1.1 Знак1"/>
    <w:uiPriority w:val="1"/>
    <w:locked/>
    <w:rsid w:val="00DB05B4"/>
    <w:rPr>
      <w:rFonts w:ascii="Times New Roman" w:hAnsi="Times New Roman"/>
      <w:sz w:val="24"/>
    </w:rPr>
  </w:style>
  <w:style w:type="character" w:customStyle="1" w:styleId="1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4E09"/>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24F2F"/>
    <w:rPr>
      <w:rFonts w:ascii="Times New Roman" w:eastAsia="Times New Roman" w:hAnsi="Times New Roman" w:cs="Times New Roman"/>
      <w:b/>
      <w:bCs/>
      <w:sz w:val="24"/>
      <w:szCs w:val="24"/>
      <w:lang w:eastAsia="ru-RU"/>
    </w:rPr>
  </w:style>
  <w:style w:type="character" w:customStyle="1" w:styleId="affe">
    <w:name w:val="Без интервала Знак"/>
    <w:aliases w:val="Табличный Знак"/>
    <w:uiPriority w:val="1"/>
    <w:locked/>
    <w:rsid w:val="00526EAE"/>
    <w:rPr>
      <w:rFonts w:ascii="Times New Roman" w:hAnsi="Times New Roman"/>
      <w:sz w:val="24"/>
    </w:rPr>
  </w:style>
  <w:style w:type="character" w:customStyle="1" w:styleId="afe">
    <w:name w:val="Текст выноски Знак"/>
    <w:basedOn w:val="a2"/>
    <w:link w:val="afd"/>
    <w:uiPriority w:val="99"/>
    <w:semiHidden/>
    <w:rsid w:val="00A95832"/>
    <w:rPr>
      <w:rFonts w:ascii="Segoe UI" w:hAnsi="Segoe UI" w:cs="Segoe UI"/>
      <w:sz w:val="18"/>
      <w:szCs w:val="18"/>
    </w:rPr>
  </w:style>
  <w:style w:type="character" w:customStyle="1" w:styleId="afff">
    <w:name w:val="Текст примечания Знак"/>
    <w:basedOn w:val="a2"/>
    <w:uiPriority w:val="99"/>
    <w:semiHidden/>
    <w:rsid w:val="00A95832"/>
    <w:rPr>
      <w:rFonts w:ascii="Times New Roman" w:hAnsi="Times New Roman"/>
      <w:sz w:val="20"/>
      <w:szCs w:val="20"/>
    </w:rPr>
  </w:style>
  <w:style w:type="character" w:customStyle="1" w:styleId="1fffffffff2">
    <w:name w:val="Текст примечания Знак1"/>
    <w:basedOn w:val="a2"/>
    <w:uiPriority w:val="99"/>
    <w:semiHidden/>
    <w:rsid w:val="00A95832"/>
    <w:rPr>
      <w:rFonts w:ascii="Times New Roman" w:eastAsia="Times New Roman" w:hAnsi="Times New Roman" w:cs="Times New Roman"/>
      <w:sz w:val="20"/>
      <w:szCs w:val="20"/>
      <w:lang w:eastAsia="ru-RU"/>
    </w:rPr>
  </w:style>
  <w:style w:type="character" w:customStyle="1" w:styleId="1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Основной текст Знак3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2">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280">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2"/>
    <w:uiPriority w:val="9"/>
    <w:rsid w:val="00793218"/>
    <w:rPr>
      <w:rFonts w:asciiTheme="majorHAnsi" w:eastAsiaTheme="majorEastAsia" w:hAnsiTheme="majorHAnsi" w:cstheme="majorBidi"/>
      <w:color w:val="2E74B5" w:themeColor="accent1" w:themeShade="BF"/>
      <w:sz w:val="26"/>
      <w:szCs w:val="26"/>
    </w:rPr>
  </w:style>
  <w:style w:type="character" w:customStyle="1" w:styleId="afff0">
    <w:name w:val="Цветовое выделение"/>
    <w:uiPriority w:val="99"/>
    <w:rsid w:val="0060753B"/>
    <w:rPr>
      <w:b/>
      <w:color w:val="26282F"/>
    </w:rPr>
  </w:style>
  <w:style w:type="character" w:customStyle="1" w:styleId="1fffffffff4">
    <w:name w:val="Текст примечания Знак1"/>
    <w:basedOn w:val="a2"/>
    <w:uiPriority w:val="99"/>
    <w:rsid w:val="0060753B"/>
    <w:rPr>
      <w:rFonts w:ascii="Times New Roman" w:eastAsia="Times New Roman" w:hAnsi="Times New Roman" w:cs="Times New Roman"/>
      <w:sz w:val="20"/>
      <w:szCs w:val="20"/>
      <w:lang w:eastAsia="ru-RU"/>
    </w:rPr>
  </w:style>
  <w:style w:type="character" w:customStyle="1" w:styleId="afff1">
    <w:name w:val="Текст примечания Знак"/>
    <w:basedOn w:val="a2"/>
    <w:uiPriority w:val="99"/>
    <w:semiHidden/>
    <w:rsid w:val="00626252"/>
    <w:rPr>
      <w:rFonts w:ascii="Times New Roman" w:hAnsi="Times New Roman"/>
      <w:sz w:val="20"/>
      <w:szCs w:val="20"/>
    </w:rPr>
  </w:style>
  <w:style w:type="character" w:customStyle="1" w:styleId="afff2">
    <w:name w:val="Без интервала Знак"/>
    <w:aliases w:val="Табличный Знак,Титул 1.1.1 Знак"/>
    <w:uiPriority w:val="1"/>
    <w:locked/>
    <w:rsid w:val="00626252"/>
    <w:rPr>
      <w:rFonts w:ascii="Times New Roman" w:hAnsi="Times New Roman"/>
      <w:sz w:val="24"/>
    </w:rPr>
  </w:style>
  <w:style w:type="character" w:customStyle="1" w:styleId="afff3">
    <w:name w:val="Текст выноски Знак"/>
    <w:basedOn w:val="a2"/>
    <w:link w:val="afff4"/>
    <w:uiPriority w:val="99"/>
    <w:semiHidden/>
    <w:rsid w:val="00626252"/>
    <w:rPr>
      <w:rFonts w:ascii="Segoe UI" w:hAnsi="Segoe UI" w:cs="Segoe UI"/>
      <w:sz w:val="18"/>
      <w:szCs w:val="18"/>
    </w:rPr>
  </w:style>
  <w:style w:type="character" w:customStyle="1" w:styleId="2fffffffff6">
    <w:name w:val="Без интервала Знак2"/>
    <w:aliases w:val="Табличный Знак2,Титул 1.1.1 Знак1"/>
    <w:uiPriority w:val="1"/>
    <w:locked/>
    <w:rsid w:val="008662CD"/>
    <w:rPr>
      <w:rFonts w:ascii="Times New Roman" w:hAnsi="Times New Roman"/>
      <w:sz w:val="24"/>
    </w:rPr>
  </w:style>
  <w:style w:type="character" w:customStyle="1" w:styleId="1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Основной текст Знак3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3">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281">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2"/>
    <w:uiPriority w:val="9"/>
    <w:semiHidden/>
    <w:rsid w:val="00793218"/>
    <w:rPr>
      <w:rFonts w:asciiTheme="majorHAnsi" w:eastAsiaTheme="majorEastAsia" w:hAnsiTheme="majorHAnsi" w:cstheme="majorBidi"/>
      <w:color w:val="2E74B5" w:themeColor="accent1" w:themeShade="BF"/>
      <w:sz w:val="26"/>
      <w:szCs w:val="26"/>
    </w:rPr>
  </w:style>
  <w:style w:type="character" w:customStyle="1" w:styleId="afff5">
    <w:name w:val="Цветовое выделение"/>
    <w:uiPriority w:val="99"/>
    <w:rsid w:val="0060753B"/>
    <w:rPr>
      <w:b/>
      <w:color w:val="26282F"/>
    </w:rPr>
  </w:style>
  <w:style w:type="character" w:customStyle="1" w:styleId="1fffffffff6">
    <w:name w:val="Текст примечания Знак1"/>
    <w:basedOn w:val="a2"/>
    <w:uiPriority w:val="99"/>
    <w:rsid w:val="0060753B"/>
    <w:rPr>
      <w:rFonts w:ascii="Times New Roman" w:eastAsia="Times New Roman" w:hAnsi="Times New Roman" w:cs="Times New Roman"/>
      <w:sz w:val="20"/>
      <w:szCs w:val="20"/>
      <w:lang w:eastAsia="ru-RU"/>
    </w:rPr>
  </w:style>
  <w:style w:type="character" w:customStyle="1" w:styleId="afff6">
    <w:name w:val="Текст примечания Знак"/>
    <w:basedOn w:val="a2"/>
    <w:uiPriority w:val="99"/>
    <w:semiHidden/>
    <w:rsid w:val="00626252"/>
    <w:rPr>
      <w:rFonts w:ascii="Times New Roman" w:hAnsi="Times New Roman"/>
      <w:sz w:val="20"/>
      <w:szCs w:val="20"/>
    </w:rPr>
  </w:style>
  <w:style w:type="character" w:customStyle="1" w:styleId="afff7">
    <w:name w:val="Без интервала Знак"/>
    <w:aliases w:val="Табличный Знак,Титул 1.1.1 Знак"/>
    <w:uiPriority w:val="1"/>
    <w:locked/>
    <w:rsid w:val="00626252"/>
    <w:rPr>
      <w:rFonts w:ascii="Times New Roman" w:hAnsi="Times New Roman"/>
      <w:sz w:val="24"/>
    </w:rPr>
  </w:style>
  <w:style w:type="character" w:customStyle="1" w:styleId="afff8">
    <w:name w:val="Текст выноски Знак"/>
    <w:basedOn w:val="a2"/>
    <w:uiPriority w:val="99"/>
    <w:semiHidden/>
    <w:rsid w:val="00626252"/>
    <w:rPr>
      <w:rFonts w:ascii="Segoe UI" w:hAnsi="Segoe UI" w:cs="Segoe UI"/>
      <w:sz w:val="18"/>
      <w:szCs w:val="18"/>
    </w:rPr>
  </w:style>
  <w:style w:type="character" w:customStyle="1" w:styleId="2fffffffff8">
    <w:name w:val="Без интервала Знак2"/>
    <w:aliases w:val="Табличный Знак2,Титул 1.1.1 Знак1"/>
    <w:uiPriority w:val="1"/>
    <w:locked/>
    <w:rsid w:val="008662CD"/>
    <w:rPr>
      <w:rFonts w:ascii="Times New Roman" w:hAnsi="Times New Roman"/>
      <w:sz w:val="24"/>
    </w:rPr>
  </w:style>
  <w:style w:type="character" w:customStyle="1" w:styleId="afff9">
    <w:name w:val="Основной текст Знак"/>
    <w:basedOn w:val="a2"/>
    <w:uiPriority w:val="1"/>
    <w:rsid w:val="00B453B4"/>
    <w:rPr>
      <w:rFonts w:ascii="Times New Roman" w:eastAsia="Times New Roman" w:hAnsi="Times New Roman"/>
      <w:sz w:val="24"/>
      <w:szCs w:val="24"/>
      <w:lang w:val="en-US"/>
    </w:rPr>
  </w:style>
  <w:style w:type="character" w:customStyle="1" w:styleId="2fffffffff9">
    <w:name w:val="Текст примечания Знак2"/>
    <w:basedOn w:val="a2"/>
    <w:uiPriority w:val="99"/>
    <w:semiHidden/>
    <w:locked/>
    <w:rsid w:val="00B453B4"/>
    <w:rPr>
      <w:rFonts w:ascii="Times New Roman" w:eastAsia="Times New Roman" w:hAnsi="Times New Roman" w:cs="Times New Roman"/>
      <w:sz w:val="20"/>
      <w:szCs w:val="20"/>
      <w:lang w:eastAsia="ru-RU"/>
    </w:rPr>
  </w:style>
  <w:style w:type="character" w:customStyle="1" w:styleId="afffa">
    <w:name w:val="Гипертекстовая ссылка"/>
    <w:basedOn w:val="a2"/>
    <w:uiPriority w:val="99"/>
    <w:rsid w:val="007979FD"/>
    <w:rPr>
      <w:b w:val="0"/>
      <w:bCs w:val="0"/>
      <w:color w:val="106BBE"/>
    </w:rPr>
  </w:style>
  <w:style w:type="character" w:customStyle="1" w:styleId="1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Основной текст Знак3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4">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282">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2"/>
    <w:uiPriority w:val="9"/>
    <w:semiHidden/>
    <w:rsid w:val="00793218"/>
    <w:rPr>
      <w:rFonts w:asciiTheme="majorHAnsi" w:eastAsiaTheme="majorEastAsia" w:hAnsiTheme="majorHAnsi" w:cstheme="majorBidi"/>
      <w:color w:val="2E74B5" w:themeColor="accent1" w:themeShade="BF"/>
      <w:sz w:val="26"/>
      <w:szCs w:val="26"/>
    </w:rPr>
  </w:style>
  <w:style w:type="character" w:customStyle="1" w:styleId="afffb">
    <w:name w:val="Цветовое выделение"/>
    <w:uiPriority w:val="99"/>
    <w:rsid w:val="0060753B"/>
    <w:rPr>
      <w:b/>
      <w:color w:val="26282F"/>
    </w:rPr>
  </w:style>
  <w:style w:type="character" w:customStyle="1" w:styleId="1fffffffff8">
    <w:name w:val="Текст примечания Знак1"/>
    <w:basedOn w:val="a2"/>
    <w:uiPriority w:val="99"/>
    <w:rsid w:val="0060753B"/>
    <w:rPr>
      <w:rFonts w:ascii="Times New Roman" w:eastAsia="Times New Roman" w:hAnsi="Times New Roman" w:cs="Times New Roman"/>
      <w:sz w:val="20"/>
      <w:szCs w:val="20"/>
      <w:lang w:eastAsia="ru-RU"/>
    </w:rPr>
  </w:style>
  <w:style w:type="character" w:customStyle="1" w:styleId="afffc">
    <w:name w:val="Текст примечания Знак"/>
    <w:basedOn w:val="a2"/>
    <w:uiPriority w:val="99"/>
    <w:semiHidden/>
    <w:rsid w:val="00626252"/>
    <w:rPr>
      <w:rFonts w:ascii="Times New Roman" w:hAnsi="Times New Roman"/>
      <w:sz w:val="20"/>
      <w:szCs w:val="20"/>
    </w:rPr>
  </w:style>
  <w:style w:type="character" w:customStyle="1" w:styleId="afffd">
    <w:name w:val="Без интервала Знак"/>
    <w:aliases w:val="Табличный Знак,Титул 1.1.1 Знак"/>
    <w:uiPriority w:val="1"/>
    <w:locked/>
    <w:rsid w:val="00626252"/>
    <w:rPr>
      <w:rFonts w:ascii="Times New Roman" w:hAnsi="Times New Roman"/>
      <w:sz w:val="24"/>
    </w:rPr>
  </w:style>
  <w:style w:type="character" w:customStyle="1" w:styleId="afffe">
    <w:name w:val="Текст выноски Знак"/>
    <w:basedOn w:val="a2"/>
    <w:uiPriority w:val="99"/>
    <w:semiHidden/>
    <w:rsid w:val="00626252"/>
    <w:rPr>
      <w:rFonts w:ascii="Segoe UI" w:hAnsi="Segoe UI" w:cs="Segoe UI"/>
      <w:sz w:val="18"/>
      <w:szCs w:val="18"/>
    </w:rPr>
  </w:style>
  <w:style w:type="character" w:customStyle="1" w:styleId="2fffffffffb">
    <w:name w:val="Без интервала Знак2"/>
    <w:aliases w:val="Табличный Знак2,Титул 1.1.1 Знак1"/>
    <w:uiPriority w:val="1"/>
    <w:locked/>
    <w:rsid w:val="008662CD"/>
    <w:rPr>
      <w:rFonts w:ascii="Times New Roman" w:hAnsi="Times New Roman"/>
      <w:sz w:val="24"/>
    </w:rPr>
  </w:style>
  <w:style w:type="character" w:customStyle="1" w:styleId="affff">
    <w:name w:val="Основной текст Знак"/>
    <w:basedOn w:val="a2"/>
    <w:uiPriority w:val="1"/>
    <w:rsid w:val="00B453B4"/>
    <w:rPr>
      <w:rFonts w:ascii="Times New Roman" w:eastAsia="Times New Roman" w:hAnsi="Times New Roman"/>
      <w:sz w:val="24"/>
      <w:szCs w:val="24"/>
      <w:lang w:val="en-US"/>
    </w:rPr>
  </w:style>
  <w:style w:type="character" w:customStyle="1" w:styleId="2fffffffffc">
    <w:name w:val="Текст примечания Знак2"/>
    <w:basedOn w:val="a2"/>
    <w:uiPriority w:val="99"/>
    <w:semiHidden/>
    <w:locked/>
    <w:rsid w:val="00B453B4"/>
    <w:rPr>
      <w:rFonts w:ascii="Times New Roman" w:eastAsia="Times New Roman" w:hAnsi="Times New Roman" w:cs="Times New Roman"/>
      <w:sz w:val="20"/>
      <w:szCs w:val="20"/>
      <w:lang w:eastAsia="ru-RU"/>
    </w:rPr>
  </w:style>
  <w:style w:type="character" w:customStyle="1" w:styleId="affff0">
    <w:name w:val="Гипертекстовая ссылка"/>
    <w:basedOn w:val="a2"/>
    <w:uiPriority w:val="99"/>
    <w:rsid w:val="007979FD"/>
    <w:rPr>
      <w:b w:val="0"/>
      <w:bCs w:val="0"/>
      <w:color w:val="106BBE"/>
    </w:rPr>
  </w:style>
  <w:style w:type="character" w:customStyle="1" w:styleId="1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Основной текст Знак3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5">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283">
    <w:name w:val="Заголовок 2 Знак8"/>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2"/>
    <w:uiPriority w:val="9"/>
    <w:rsid w:val="00793218"/>
    <w:rPr>
      <w:rFonts w:asciiTheme="majorHAnsi" w:eastAsiaTheme="majorEastAsia" w:hAnsiTheme="majorHAnsi" w:cstheme="majorBidi"/>
      <w:color w:val="2E74B5" w:themeColor="accent1" w:themeShade="BF"/>
      <w:sz w:val="26"/>
      <w:szCs w:val="26"/>
    </w:rPr>
  </w:style>
  <w:style w:type="character" w:customStyle="1" w:styleId="affff1">
    <w:name w:val="Цветовое выделение"/>
    <w:uiPriority w:val="99"/>
    <w:rsid w:val="0060753B"/>
    <w:rPr>
      <w:b/>
      <w:color w:val="26282F"/>
    </w:rPr>
  </w:style>
  <w:style w:type="character" w:customStyle="1" w:styleId="1fffffffffa">
    <w:name w:val="Текст примечания Знак1"/>
    <w:basedOn w:val="a2"/>
    <w:uiPriority w:val="99"/>
    <w:rsid w:val="0060753B"/>
    <w:rPr>
      <w:rFonts w:ascii="Times New Roman" w:eastAsia="Times New Roman" w:hAnsi="Times New Roman" w:cs="Times New Roman"/>
      <w:sz w:val="20"/>
      <w:szCs w:val="20"/>
      <w:lang w:eastAsia="ru-RU"/>
    </w:rPr>
  </w:style>
  <w:style w:type="character" w:customStyle="1" w:styleId="affff2">
    <w:name w:val="Текст примечания Знак"/>
    <w:basedOn w:val="a2"/>
    <w:link w:val="1fffffffffb"/>
    <w:uiPriority w:val="99"/>
    <w:semiHidden/>
    <w:rsid w:val="00626252"/>
    <w:rPr>
      <w:rFonts w:ascii="Times New Roman" w:hAnsi="Times New Roman"/>
      <w:sz w:val="20"/>
      <w:szCs w:val="20"/>
    </w:rPr>
  </w:style>
  <w:style w:type="character" w:customStyle="1" w:styleId="affff3">
    <w:name w:val="Без интервала Знак"/>
    <w:aliases w:val="Табличный Знак,Титул 1.1.1 Знак"/>
    <w:uiPriority w:val="1"/>
    <w:locked/>
    <w:rsid w:val="00626252"/>
    <w:rPr>
      <w:rFonts w:ascii="Times New Roman" w:hAnsi="Times New Roman"/>
      <w:sz w:val="24"/>
    </w:rPr>
  </w:style>
  <w:style w:type="character" w:customStyle="1" w:styleId="affff4">
    <w:name w:val="Текст выноски Знак"/>
    <w:basedOn w:val="a2"/>
    <w:link w:val="affff5"/>
    <w:uiPriority w:val="99"/>
    <w:semiHidden/>
    <w:rsid w:val="00626252"/>
    <w:rPr>
      <w:rFonts w:ascii="Segoe UI" w:hAnsi="Segoe UI" w:cs="Segoe UI"/>
      <w:sz w:val="18"/>
      <w:szCs w:val="18"/>
    </w:rPr>
  </w:style>
  <w:style w:type="character" w:customStyle="1" w:styleId="2fffffffffe">
    <w:name w:val="Без интервала Знак2"/>
    <w:aliases w:val="Табличный Знак2,Титул 1.1.1 Знак1"/>
    <w:uiPriority w:val="1"/>
    <w:locked/>
    <w:rsid w:val="008662CD"/>
    <w:rPr>
      <w:rFonts w:ascii="Times New Roman" w:hAnsi="Times New Roman"/>
      <w:sz w:val="24"/>
    </w:rPr>
  </w:style>
  <w:style w:type="character" w:customStyle="1" w:styleId="affff6">
    <w:name w:val="Основной текст Знак"/>
    <w:basedOn w:val="a2"/>
    <w:link w:val="42"/>
    <w:uiPriority w:val="1"/>
    <w:rsid w:val="00B453B4"/>
    <w:rPr>
      <w:rFonts w:ascii="Times New Roman" w:eastAsia="Times New Roman" w:hAnsi="Times New Roman"/>
      <w:sz w:val="24"/>
      <w:szCs w:val="24"/>
      <w:lang w:val="en-US"/>
    </w:rPr>
  </w:style>
  <w:style w:type="character" w:customStyle="1" w:styleId="2ffffffffff">
    <w:name w:val="Текст примечания Знак2"/>
    <w:basedOn w:val="a2"/>
    <w:uiPriority w:val="99"/>
    <w:semiHidden/>
    <w:locked/>
    <w:rsid w:val="00B453B4"/>
    <w:rPr>
      <w:rFonts w:ascii="Times New Roman" w:eastAsia="Times New Roman" w:hAnsi="Times New Roman" w:cs="Times New Roman"/>
      <w:sz w:val="20"/>
      <w:szCs w:val="20"/>
      <w:lang w:eastAsia="ru-RU"/>
    </w:rPr>
  </w:style>
  <w:style w:type="character" w:customStyle="1" w:styleId="affff7">
    <w:name w:val="Гипертекстовая ссылка"/>
    <w:basedOn w:val="a2"/>
    <w:uiPriority w:val="99"/>
    <w:rsid w:val="007979FD"/>
    <w:rPr>
      <w:b w:val="0"/>
      <w:bCs w:val="0"/>
      <w:color w:val="106BBE"/>
    </w:rPr>
  </w:style>
  <w:style w:type="character" w:customStyle="1" w:styleId="1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8">
    <w:name w:val="Основной текст Знак"/>
    <w:basedOn w:val="a2"/>
    <w:uiPriority w:val="99"/>
    <w:semiHidden/>
    <w:rsid w:val="00230033"/>
    <w:rPr>
      <w:rFonts w:ascii="Times New Roman" w:hAnsi="Times New Roman"/>
      <w:sz w:val="24"/>
    </w:rPr>
  </w:style>
  <w:style w:type="character" w:customStyle="1" w:styleId="1fffffffffd">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5">
    <w:name w:val="Основной текст Знак3"/>
    <w:aliases w:val="Оглавление 2 Знак Знак"/>
    <w:basedOn w:val="a2"/>
    <w:uiPriority w:val="1"/>
    <w:rsid w:val="00C51F33"/>
    <w:rPr>
      <w:rFonts w:ascii="Times New Roman" w:eastAsia="Times New Roman" w:hAnsi="Times New Roman" w:cs="Times New Roman"/>
      <w:b/>
      <w:bCs/>
      <w:sz w:val="24"/>
      <w:szCs w:val="24"/>
      <w:lang w:eastAsia="ru-RU"/>
    </w:rPr>
  </w:style>
  <w:style w:type="table" w:customStyle="1" w:styleId="TableNormal3">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2">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9">
    <w:name w:val="Основной текст Знак"/>
    <w:basedOn w:val="a2"/>
    <w:uiPriority w:val="99"/>
    <w:semiHidden/>
    <w:rsid w:val="00230033"/>
    <w:rPr>
      <w:rFonts w:ascii="Times New Roman" w:hAnsi="Times New Roman"/>
      <w:sz w:val="24"/>
    </w:rPr>
  </w:style>
  <w:style w:type="character" w:customStyle="1" w:styleId="1ffffffffff">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6">
    <w:name w:val="Основной текст Знак3"/>
    <w:aliases w:val="Оглавление 2 Знак Знак"/>
    <w:basedOn w:val="a2"/>
    <w:link w:val="310"/>
    <w:uiPriority w:val="1"/>
    <w:rsid w:val="00C51F33"/>
    <w:rPr>
      <w:rFonts w:ascii="Times New Roman" w:eastAsia="Times New Roman" w:hAnsi="Times New Roman" w:cs="Times New Roman"/>
      <w:b/>
      <w:bCs/>
      <w:sz w:val="24"/>
      <w:szCs w:val="24"/>
      <w:lang w:eastAsia="ru-RU"/>
    </w:rPr>
  </w:style>
  <w:style w:type="table" w:customStyle="1" w:styleId="TableNormal4">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3">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affffa">
    <w:name w:val="Абзац списка Знак"/>
    <w:aliases w:val="Введение Знак,ПАРАГРАФ Знак,Абзац списка11 Знак"/>
    <w:uiPriority w:val="34"/>
    <w:rsid w:val="005A6FC1"/>
  </w:style>
  <w:style w:type="character" w:customStyle="1" w:styleId="2ffffffffff2">
    <w:name w:val="Заголовок 2 Знак"/>
    <w:basedOn w:val="a2"/>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7">
    <w:name w:val="Заголовок 2 Знак1"/>
    <w:basedOn w:val="a2"/>
    <w:uiPriority w:val="1"/>
    <w:rsid w:val="00775CD2"/>
    <w:rPr>
      <w:rFonts w:ascii="Times New Roman" w:eastAsia="Times New Roman" w:hAnsi="Times New Roman" w:cs="Times New Roman"/>
      <w:b/>
      <w:bCs/>
      <w:sz w:val="24"/>
      <w:szCs w:val="24"/>
      <w:lang w:eastAsia="ru-RU"/>
    </w:rPr>
  </w:style>
  <w:style w:type="character" w:customStyle="1" w:styleId="23f9">
    <w:name w:val="Заголовок 2 Знак3"/>
    <w:basedOn w:val="a2"/>
    <w:uiPriority w:val="1"/>
    <w:rsid w:val="009C7A11"/>
    <w:rPr>
      <w:rFonts w:ascii="Times New Roman" w:eastAsia="Times New Roman" w:hAnsi="Times New Roman" w:cs="Times New Roman"/>
      <w:b/>
      <w:bCs/>
      <w:sz w:val="24"/>
      <w:szCs w:val="24"/>
      <w:lang w:eastAsia="ru-RU"/>
    </w:rPr>
  </w:style>
  <w:style w:type="character" w:customStyle="1" w:styleId="affffb">
    <w:name w:val="Верхний колонтитул Знак"/>
    <w:basedOn w:val="a2"/>
    <w:uiPriority w:val="99"/>
    <w:rsid w:val="00484663"/>
  </w:style>
  <w:style w:type="character" w:customStyle="1" w:styleId="affffc">
    <w:name w:val="Нижний колонтитул Знак"/>
    <w:basedOn w:val="a2"/>
    <w:uiPriority w:val="99"/>
    <w:rsid w:val="00484663"/>
  </w:style>
  <w:style w:type="character" w:customStyle="1" w:styleId="1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8">
    <w:name w:val="Заголовок 2 Знак1"/>
    <w:basedOn w:val="a2"/>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9">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4">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5">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a">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0F155A"/>
    <w:rPr>
      <w:rFonts w:ascii="Times New Roman" w:eastAsia="Times New Roman" w:hAnsi="Times New Roman" w:cs="Times New Roman"/>
      <w:b/>
      <w:bCs/>
      <w:sz w:val="24"/>
      <w:szCs w:val="24"/>
      <w:lang w:eastAsia="ru-RU"/>
    </w:rPr>
  </w:style>
  <w:style w:type="character" w:customStyle="1" w:styleId="1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b">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5">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6">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6">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7">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d">
    <w:name w:val="Абзац списка Знак"/>
    <w:basedOn w:val="a2"/>
    <w:rsid w:val="00486767"/>
    <w:rPr>
      <w:rFonts w:ascii="Times New Roman" w:eastAsiaTheme="minorEastAsia" w:hAnsi="Times New Roman" w:cs="Times New Roman"/>
      <w:sz w:val="24"/>
      <w:szCs w:val="24"/>
      <w:lang w:eastAsia="ru-RU"/>
    </w:rPr>
  </w:style>
  <w:style w:type="character" w:customStyle="1" w:styleId="1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3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C7758"/>
    <w:rPr>
      <w:rFonts w:ascii="Times New Roman" w:eastAsia="Times New Roman" w:hAnsi="Times New Roman" w:cs="Times New Roman"/>
      <w:b/>
      <w:bCs/>
      <w:sz w:val="24"/>
      <w:szCs w:val="24"/>
      <w:lang w:eastAsia="ru-RU"/>
    </w:rPr>
  </w:style>
  <w:style w:type="character" w:customStyle="1" w:styleId="1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57F2"/>
    <w:rPr>
      <w:rFonts w:ascii="Times New Roman" w:eastAsia="Times New Roman" w:hAnsi="Times New Roman" w:cs="Times New Roman"/>
      <w:b/>
      <w:bCs/>
      <w:sz w:val="24"/>
      <w:szCs w:val="24"/>
      <w:lang w:eastAsia="ru-RU"/>
    </w:rPr>
  </w:style>
  <w:style w:type="character" w:customStyle="1" w:styleId="1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D12B3A"/>
    <w:rPr>
      <w:rFonts w:ascii="Times New Roman" w:eastAsia="Times New Roman" w:hAnsi="Times New Roman" w:cs="Times New Roman"/>
      <w:b/>
      <w:bCs/>
      <w:sz w:val="24"/>
      <w:szCs w:val="24"/>
      <w:lang w:eastAsia="ru-RU"/>
    </w:rPr>
  </w:style>
  <w:style w:type="character" w:customStyle="1" w:styleId="1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e">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d">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e">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c">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afffff0">
    <w:name w:val="Основной текст Знак"/>
    <w:basedOn w:val="a2"/>
    <w:uiPriority w:val="99"/>
    <w:semiHidden/>
    <w:rsid w:val="001C2AE6"/>
    <w:rPr>
      <w:rFonts w:ascii="Times New Roman" w:hAnsi="Times New Roman"/>
      <w:sz w:val="24"/>
    </w:rPr>
  </w:style>
  <w:style w:type="character" w:customStyle="1" w:styleId="2fffffffffffffffffff5">
    <w:name w:val="Основной текст Знак2"/>
    <w:basedOn w:val="a2"/>
    <w:uiPriority w:val="1"/>
    <w:rsid w:val="001C2AE6"/>
    <w:rPr>
      <w:rFonts w:ascii="Times New Roman" w:eastAsiaTheme="minorEastAsia" w:hAnsi="Times New Roman" w:cs="Times New Roman"/>
      <w:sz w:val="24"/>
      <w:szCs w:val="24"/>
      <w:lang w:eastAsia="ru-RU"/>
    </w:rPr>
  </w:style>
  <w:style w:type="character" w:customStyle="1" w:styleId="1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d">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1">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f">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0C0418"/>
    <w:rPr>
      <w:rFonts w:ascii="Times New Roman" w:eastAsia="Times New Roman" w:hAnsi="Times New Roman" w:cs="Times New Roman"/>
      <w:b/>
      <w:bCs/>
      <w:sz w:val="24"/>
      <w:szCs w:val="24"/>
      <w:lang w:eastAsia="ru-RU"/>
    </w:rPr>
  </w:style>
  <w:style w:type="character" w:customStyle="1" w:styleId="37">
    <w:name w:val="Основной текст Знак3"/>
    <w:aliases w:val="Оглавление 2 Знак Знак"/>
    <w:basedOn w:val="a2"/>
    <w:uiPriority w:val="1"/>
    <w:rsid w:val="00ED6E88"/>
    <w:rPr>
      <w:rFonts w:ascii="Times New Roman" w:eastAsia="Times New Roman" w:hAnsi="Times New Roman" w:cs="Times New Roman"/>
      <w:b/>
      <w:bCs/>
      <w:sz w:val="24"/>
      <w:szCs w:val="24"/>
      <w:lang w:eastAsia="ru-RU"/>
    </w:rPr>
  </w:style>
  <w:style w:type="character" w:customStyle="1" w:styleId="1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2">
    <w:name w:val="Основной текст Знак"/>
    <w:basedOn w:val="a2"/>
    <w:uiPriority w:val="99"/>
    <w:semiHidden/>
    <w:rsid w:val="00531EBB"/>
    <w:rPr>
      <w:rFonts w:ascii="Times New Roman" w:hAnsi="Times New Roman"/>
      <w:sz w:val="24"/>
    </w:rPr>
  </w:style>
  <w:style w:type="character" w:customStyle="1" w:styleId="afffff3">
    <w:name w:val="Абзац списка Знак"/>
    <w:basedOn w:val="a2"/>
    <w:rsid w:val="00531EBB"/>
    <w:rPr>
      <w:rFonts w:ascii="Times New Roman" w:eastAsiaTheme="minorEastAsia" w:hAnsi="Times New Roman" w:cs="Times New Roman"/>
      <w:sz w:val="24"/>
      <w:szCs w:val="24"/>
      <w:lang w:eastAsia="ru-RU"/>
    </w:rPr>
  </w:style>
  <w:style w:type="character" w:customStyle="1" w:styleId="1fffffffffffffffffff5">
    <w:name w:val="Основной текст Знак1"/>
    <w:basedOn w:val="a2"/>
    <w:uiPriority w:val="1"/>
    <w:rsid w:val="00531EBB"/>
    <w:rPr>
      <w:rFonts w:ascii="Times New Roman" w:eastAsiaTheme="minorEastAsia" w:hAnsi="Times New Roman" w:cs="Times New Roman"/>
      <w:sz w:val="24"/>
      <w:szCs w:val="24"/>
      <w:lang w:eastAsia="ru-RU"/>
    </w:rPr>
  </w:style>
  <w:style w:type="character" w:customStyle="1" w:styleId="23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31EBB"/>
    <w:rPr>
      <w:rFonts w:ascii="Times New Roman" w:eastAsia="Times New Roman" w:hAnsi="Times New Roman" w:cs="Times New Roman"/>
      <w:b/>
      <w:bCs/>
      <w:sz w:val="24"/>
      <w:szCs w:val="24"/>
      <w:lang w:eastAsia="ru-RU"/>
    </w:rPr>
  </w:style>
  <w:style w:type="character" w:customStyle="1" w:styleId="afffff4">
    <w:name w:val="Текст примечания Знак"/>
    <w:basedOn w:val="a2"/>
    <w:uiPriority w:val="99"/>
    <w:semiHidden/>
    <w:rsid w:val="00BD3E01"/>
    <w:rPr>
      <w:rFonts w:ascii="Times New Roman" w:hAnsi="Times New Roman"/>
      <w:sz w:val="20"/>
      <w:szCs w:val="20"/>
    </w:rPr>
  </w:style>
  <w:style w:type="character" w:customStyle="1" w:styleId="1fffffffffffffffffff6">
    <w:name w:val="Текст примечания Знак1"/>
    <w:basedOn w:val="a2"/>
    <w:uiPriority w:val="99"/>
    <w:semiHidden/>
    <w:locked/>
    <w:rsid w:val="00BD3E01"/>
    <w:rPr>
      <w:rFonts w:ascii="Times New Roman" w:eastAsia="Times New Roman" w:hAnsi="Times New Roman" w:cs="Times New Roman"/>
      <w:sz w:val="20"/>
      <w:szCs w:val="20"/>
      <w:lang w:eastAsia="ru-RU"/>
    </w:rPr>
  </w:style>
  <w:style w:type="character" w:customStyle="1" w:styleId="afffff5">
    <w:name w:val="Текст выноски Знак"/>
    <w:basedOn w:val="a2"/>
    <w:uiPriority w:val="99"/>
    <w:semiHidden/>
    <w:rsid w:val="00BD3E01"/>
    <w:rPr>
      <w:rFonts w:ascii="Segoe UI" w:hAnsi="Segoe UI" w:cs="Segoe UI"/>
      <w:sz w:val="18"/>
      <w:szCs w:val="18"/>
    </w:rPr>
  </w:style>
  <w:style w:type="character" w:customStyle="1" w:styleId="1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afffff6">
    <w:name w:val="Основной текст Знак"/>
    <w:basedOn w:val="a2"/>
    <w:uiPriority w:val="99"/>
    <w:semiHidden/>
    <w:rsid w:val="0082331D"/>
    <w:rPr>
      <w:rFonts w:ascii="Times New Roman" w:hAnsi="Times New Roman"/>
      <w:sz w:val="24"/>
    </w:rPr>
  </w:style>
  <w:style w:type="character" w:customStyle="1" w:styleId="1fffffffffffffffffff8">
    <w:name w:val="Основной текст Знак1"/>
    <w:basedOn w:val="a2"/>
    <w:uiPriority w:val="1"/>
    <w:rsid w:val="0082331D"/>
    <w:rPr>
      <w:rFonts w:ascii="Times New Roman" w:eastAsiaTheme="minorEastAsia" w:hAnsi="Times New Roman" w:cs="Times New Roman"/>
      <w:sz w:val="24"/>
      <w:szCs w:val="24"/>
      <w:lang w:eastAsia="ru-RU"/>
    </w:rPr>
  </w:style>
  <w:style w:type="character" w:customStyle="1" w:styleId="23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2331D"/>
    <w:rPr>
      <w:rFonts w:ascii="Times New Roman" w:eastAsia="Times New Roman" w:hAnsi="Times New Roman" w:cs="Times New Roman"/>
      <w:b/>
      <w:bCs/>
      <w:sz w:val="24"/>
      <w:szCs w:val="24"/>
      <w:lang w:eastAsia="ru-RU"/>
    </w:rPr>
  </w:style>
  <w:style w:type="character" w:customStyle="1" w:styleId="1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93282F"/>
    <w:rPr>
      <w:rFonts w:ascii="Times New Roman" w:eastAsia="Times New Roman" w:hAnsi="Times New Roman" w:cs="Times New Roman"/>
      <w:b/>
      <w:bCs/>
      <w:sz w:val="24"/>
      <w:szCs w:val="24"/>
      <w:lang w:eastAsia="ru-RU"/>
    </w:rPr>
  </w:style>
  <w:style w:type="character" w:customStyle="1" w:styleId="afffff7">
    <w:name w:val="Текст примечания Знак"/>
    <w:basedOn w:val="a2"/>
    <w:uiPriority w:val="99"/>
    <w:semiHidden/>
    <w:rsid w:val="00D104E2"/>
    <w:rPr>
      <w:rFonts w:ascii="Times New Roman" w:hAnsi="Times New Roman"/>
      <w:sz w:val="20"/>
      <w:szCs w:val="20"/>
    </w:rPr>
  </w:style>
  <w:style w:type="character" w:customStyle="1" w:styleId="1fffffffffffffffffffff8">
    <w:name w:val="Текст примечания Знак1"/>
    <w:basedOn w:val="a2"/>
    <w:uiPriority w:val="99"/>
    <w:semiHidden/>
    <w:locked/>
    <w:rsid w:val="00D104E2"/>
    <w:rPr>
      <w:rFonts w:ascii="Times New Roman" w:eastAsia="Times New Roman" w:hAnsi="Times New Roman" w:cs="Times New Roman"/>
      <w:sz w:val="20"/>
      <w:szCs w:val="20"/>
      <w:lang w:eastAsia="ru-RU"/>
    </w:rPr>
  </w:style>
  <w:style w:type="character" w:customStyle="1" w:styleId="afffff8">
    <w:name w:val="Текст выноски Знак"/>
    <w:basedOn w:val="a2"/>
    <w:uiPriority w:val="99"/>
    <w:semiHidden/>
    <w:rsid w:val="00D104E2"/>
    <w:rPr>
      <w:rFonts w:ascii="Segoe UI" w:hAnsi="Segoe UI" w:cs="Segoe UI"/>
      <w:sz w:val="18"/>
      <w:szCs w:val="18"/>
    </w:rPr>
  </w:style>
  <w:style w:type="character" w:customStyle="1" w:styleId="1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6">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9">
    <w:name w:val="Текст примечания Знак"/>
    <w:basedOn w:val="a2"/>
    <w:uiPriority w:val="99"/>
    <w:semiHidden/>
    <w:rsid w:val="00715C1B"/>
    <w:rPr>
      <w:rFonts w:ascii="Times New Roman" w:hAnsi="Times New Roman"/>
      <w:sz w:val="20"/>
      <w:szCs w:val="20"/>
    </w:rPr>
  </w:style>
  <w:style w:type="character" w:customStyle="1" w:styleId="1fffffffffffffffffffffa">
    <w:name w:val="Текст примечания Знак1"/>
    <w:basedOn w:val="a2"/>
    <w:uiPriority w:val="99"/>
    <w:semiHidden/>
    <w:locked/>
    <w:rsid w:val="00715C1B"/>
    <w:rPr>
      <w:rFonts w:ascii="Times New Roman" w:eastAsia="Times New Roman" w:hAnsi="Times New Roman" w:cs="Times New Roman"/>
      <w:sz w:val="20"/>
      <w:szCs w:val="20"/>
      <w:lang w:eastAsia="ru-RU"/>
    </w:rPr>
  </w:style>
  <w:style w:type="character" w:customStyle="1" w:styleId="afffffa">
    <w:name w:val="Текст выноски Знак"/>
    <w:basedOn w:val="a2"/>
    <w:uiPriority w:val="99"/>
    <w:semiHidden/>
    <w:rsid w:val="00715C1B"/>
    <w:rPr>
      <w:rFonts w:ascii="Segoe UI" w:hAnsi="Segoe UI" w:cs="Segoe UI"/>
      <w:sz w:val="18"/>
      <w:szCs w:val="18"/>
    </w:rPr>
  </w:style>
  <w:style w:type="character" w:customStyle="1" w:styleId="1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b">
    <w:name w:val="Без интервала Знак"/>
    <w:aliases w:val="Табличный Знак"/>
    <w:uiPriority w:val="1"/>
    <w:locked/>
    <w:rsid w:val="00DC4086"/>
    <w:rPr>
      <w:rFonts w:ascii="Times New Roman" w:hAnsi="Times New Roman"/>
      <w:sz w:val="24"/>
    </w:rPr>
  </w:style>
  <w:style w:type="character" w:customStyle="1" w:styleId="1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7">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8">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9">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a">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b">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c">
    <w:name w:val="Основной текст Знак"/>
    <w:basedOn w:val="a2"/>
    <w:uiPriority w:val="99"/>
    <w:semiHidden/>
    <w:rsid w:val="00BF6007"/>
    <w:rPr>
      <w:rFonts w:ascii="Times New Roman" w:hAnsi="Times New Roman"/>
      <w:sz w:val="24"/>
    </w:rPr>
  </w:style>
  <w:style w:type="character" w:customStyle="1" w:styleId="38">
    <w:name w:val="Основной текст Знак3"/>
    <w:aliases w:val="Оглавление 2 Знак Знак"/>
    <w:basedOn w:val="a2"/>
    <w:uiPriority w:val="1"/>
    <w:rsid w:val="00BF6007"/>
    <w:rPr>
      <w:rFonts w:ascii="Times New Roman" w:eastAsiaTheme="minorEastAsia" w:hAnsi="Times New Roman" w:cs="Times New Roman"/>
      <w:sz w:val="24"/>
      <w:szCs w:val="24"/>
      <w:lang w:eastAsia="ru-RU"/>
    </w:rPr>
  </w:style>
  <w:style w:type="character" w:customStyle="1" w:styleId="24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BF6007"/>
    <w:rPr>
      <w:rFonts w:ascii="Times New Roman" w:eastAsia="Times New Roman" w:hAnsi="Times New Roman" w:cs="Times New Roman"/>
      <w:b/>
      <w:bCs/>
      <w:sz w:val="24"/>
      <w:szCs w:val="24"/>
      <w:lang w:eastAsia="ru-RU"/>
    </w:rPr>
  </w:style>
  <w:style w:type="character" w:customStyle="1" w:styleId="1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d">
    <w:name w:val="Основной текст Знак"/>
    <w:basedOn w:val="a2"/>
    <w:uiPriority w:val="1"/>
    <w:rsid w:val="00E445D2"/>
    <w:rPr>
      <w:rFonts w:ascii="Times New Roman" w:eastAsiaTheme="minorEastAsia" w:hAnsi="Times New Roman" w:cs="Times New Roman"/>
      <w:sz w:val="24"/>
      <w:szCs w:val="24"/>
      <w:lang w:eastAsia="ru-RU"/>
    </w:rPr>
  </w:style>
  <w:style w:type="character" w:customStyle="1" w:styleId="21e">
    <w:name w:val="Заголовок 2 Знак1"/>
    <w:basedOn w:val="a2"/>
    <w:uiPriority w:val="1"/>
    <w:rsid w:val="003A7363"/>
    <w:rPr>
      <w:rFonts w:ascii="Times New Roman" w:eastAsia="Times New Roman" w:hAnsi="Times New Roman" w:cs="Times New Roman"/>
      <w:b/>
      <w:bCs/>
      <w:sz w:val="24"/>
      <w:szCs w:val="24"/>
      <w:lang w:eastAsia="ru-RU"/>
    </w:rPr>
  </w:style>
  <w:style w:type="character" w:customStyle="1" w:styleId="23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A50D6"/>
    <w:rPr>
      <w:rFonts w:ascii="Times New Roman" w:eastAsia="Times New Roman" w:hAnsi="Times New Roman" w:cs="Times New Roman"/>
      <w:b/>
      <w:bCs/>
      <w:sz w:val="24"/>
      <w:szCs w:val="24"/>
      <w:lang w:eastAsia="ru-RU"/>
    </w:rPr>
  </w:style>
  <w:style w:type="character" w:customStyle="1" w:styleId="24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C53673"/>
    <w:rPr>
      <w:rFonts w:ascii="Times New Roman" w:eastAsia="Times New Roman" w:hAnsi="Times New Roman" w:cs="Times New Roman"/>
      <w:b/>
      <w:bCs/>
      <w:sz w:val="24"/>
      <w:szCs w:val="24"/>
      <w:lang w:eastAsia="ru-RU"/>
    </w:rPr>
  </w:style>
  <w:style w:type="character" w:customStyle="1" w:styleId="afffffe">
    <w:name w:val="Без интервала Знак"/>
    <w:aliases w:val="Табличный Знак"/>
    <w:uiPriority w:val="1"/>
    <w:locked/>
    <w:rsid w:val="00A17794"/>
    <w:rPr>
      <w:rFonts w:ascii="Times New Roman" w:hAnsi="Times New Roman"/>
      <w:sz w:val="24"/>
    </w:rPr>
  </w:style>
  <w:style w:type="character" w:customStyle="1" w:styleId="1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4E09"/>
    <w:rPr>
      <w:rFonts w:ascii="Times New Roman" w:eastAsia="Times New Roman" w:hAnsi="Times New Roman" w:cs="Times New Roman"/>
      <w:b/>
      <w:bCs/>
      <w:sz w:val="24"/>
      <w:szCs w:val="24"/>
      <w:lang w:eastAsia="ru-RU"/>
    </w:rPr>
  </w:style>
  <w:style w:type="character" w:customStyle="1" w:styleId="24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24F2F"/>
    <w:rPr>
      <w:rFonts w:ascii="Times New Roman" w:eastAsia="Times New Roman" w:hAnsi="Times New Roman" w:cs="Times New Roman"/>
      <w:b/>
      <w:bCs/>
      <w:sz w:val="24"/>
      <w:szCs w:val="24"/>
      <w:lang w:eastAsia="ru-RU"/>
    </w:rPr>
  </w:style>
  <w:style w:type="character" w:customStyle="1" w:styleId="affffff">
    <w:name w:val="Без интервала Знак"/>
    <w:aliases w:val="Табличный Знак"/>
    <w:uiPriority w:val="1"/>
    <w:locked/>
    <w:rsid w:val="00526EAE"/>
    <w:rPr>
      <w:rFonts w:ascii="Times New Roman" w:hAnsi="Times New Roman"/>
      <w:sz w:val="24"/>
    </w:rPr>
  </w:style>
  <w:style w:type="character" w:customStyle="1" w:styleId="1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1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
    <w:name w:val="Заголовок 2 Знак1"/>
    <w:basedOn w:val="a2"/>
    <w:uiPriority w:val="1"/>
    <w:rsid w:val="000A7C6C"/>
    <w:rPr>
      <w:rFonts w:ascii="Times New Roman" w:eastAsia="Times New Roman" w:hAnsi="Times New Roman" w:cs="Times New Roman"/>
      <w:b/>
      <w:bCs/>
      <w:sz w:val="24"/>
      <w:szCs w:val="24"/>
      <w:lang w:eastAsia="ru-RU"/>
    </w:rPr>
  </w:style>
  <w:style w:type="character" w:customStyle="1" w:styleId="23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F644D"/>
    <w:rPr>
      <w:rFonts w:ascii="Times New Roman" w:eastAsia="Times New Roman" w:hAnsi="Times New Roman" w:cs="Times New Roman"/>
      <w:b/>
      <w:bCs/>
      <w:sz w:val="24"/>
      <w:szCs w:val="24"/>
      <w:lang w:eastAsia="ru-RU"/>
    </w:rPr>
  </w:style>
  <w:style w:type="character" w:customStyle="1" w:styleId="24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2C04BB"/>
    <w:rPr>
      <w:rFonts w:ascii="Times New Roman" w:eastAsia="Times New Roman" w:hAnsi="Times New Roman" w:cs="Times New Roman"/>
      <w:b/>
      <w:bCs/>
      <w:sz w:val="24"/>
      <w:szCs w:val="24"/>
      <w:lang w:eastAsia="ru-RU"/>
    </w:rPr>
  </w:style>
  <w:style w:type="character" w:customStyle="1" w:styleId="1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6">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5">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9">
    <w:name w:val="Заголовок 3 Знак"/>
    <w:basedOn w:val="a2"/>
    <w:uiPriority w:val="1"/>
    <w:rsid w:val="0046554C"/>
    <w:rPr>
      <w:rFonts w:ascii="Times New Roman" w:eastAsiaTheme="minorEastAsia" w:hAnsi="Times New Roman" w:cs="Times New Roman"/>
      <w:b/>
      <w:bCs/>
      <w:sz w:val="24"/>
      <w:szCs w:val="24"/>
      <w:lang w:eastAsia="ru-RU"/>
    </w:rPr>
  </w:style>
  <w:style w:type="numbering" w:customStyle="1" w:styleId="1ffffffffffffffffffffff7">
    <w:name w:val="Нет списка1"/>
    <w:next w:val="a4"/>
    <w:uiPriority w:val="99"/>
    <w:semiHidden/>
    <w:unhideWhenUsed/>
    <w:rsid w:val="0046554C"/>
  </w:style>
  <w:style w:type="character" w:customStyle="1" w:styleId="affffff0">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7">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1">
    <w:name w:val="Верхний колонтитул Знак"/>
    <w:basedOn w:val="a2"/>
    <w:link w:val="affffff2"/>
    <w:uiPriority w:val="99"/>
    <w:rsid w:val="0046554C"/>
    <w:rPr>
      <w:rFonts w:ascii="Times New Roman" w:eastAsiaTheme="minorEastAsia" w:hAnsi="Times New Roman" w:cs="Times New Roman"/>
      <w:sz w:val="24"/>
      <w:szCs w:val="24"/>
      <w:lang w:eastAsia="ru-RU"/>
    </w:rPr>
  </w:style>
  <w:style w:type="character" w:customStyle="1" w:styleId="1ffffffffffffffffffffff8">
    <w:name w:val="Нижний колонтитул Знак1"/>
    <w:basedOn w:val="a2"/>
    <w:uiPriority w:val="99"/>
    <w:rsid w:val="0046554C"/>
    <w:rPr>
      <w:rFonts w:ascii="Times New Roman" w:eastAsiaTheme="minorEastAsia" w:hAnsi="Times New Roman" w:cs="Times New Roman"/>
      <w:sz w:val="24"/>
      <w:szCs w:val="24"/>
      <w:lang w:eastAsia="ru-RU"/>
    </w:rPr>
  </w:style>
  <w:style w:type="paragraph" w:styleId="affffff3">
    <w:name w:val="TOC Heading"/>
    <w:basedOn w:val="1"/>
    <w:next w:val="a0"/>
    <w:link w:val="affffff4"/>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ffffffffffffffffff9">
    <w:name w:val="toc 1"/>
    <w:basedOn w:val="a0"/>
    <w:next w:val="a0"/>
    <w:autoRedefine/>
    <w:uiPriority w:val="39"/>
    <w:unhideWhenUsed/>
    <w:rsid w:val="0046554C"/>
    <w:pPr>
      <w:spacing w:after="100" w:line="259" w:lineRule="auto"/>
    </w:pPr>
    <w:rPr>
      <w:rFonts w:asciiTheme="minorHAnsi" w:hAnsiTheme="minorHAnsi"/>
      <w:sz w:val="22"/>
    </w:rPr>
  </w:style>
  <w:style w:type="paragraph" w:styleId="2ffffffffffffffffffffff6">
    <w:name w:val="toc 2"/>
    <w:aliases w:val="Заголовок 2 Знак5,Оглавление 2 Знак Знак2,Заголовок 2 Знак5 Знак Знак2,Оглавление 2 Знак Знак2 Знак Знак2,Заголовок 2 Знак5 Знак Знак2 Знак Знак,Оглавление 2 Знак Знак2 Знак Знак2 Знак Знак,Заголовок 2 Знак5 Знак Знак2 Знак Знак Знак Знак"/>
    <w:basedOn w:val="a0"/>
    <w:next w:val="a0"/>
    <w:autoRedefine/>
    <w:uiPriority w:val="39"/>
    <w:unhideWhenUsed/>
    <w:rsid w:val="0046554C"/>
    <w:pPr>
      <w:spacing w:after="100" w:line="259" w:lineRule="auto"/>
      <w:ind w:left="220"/>
    </w:pPr>
    <w:rPr>
      <w:rFonts w:asciiTheme="minorHAnsi" w:hAnsiTheme="minorHAnsi"/>
      <w:sz w:val="22"/>
    </w:rPr>
  </w:style>
  <w:style w:type="paragraph" w:styleId="3a">
    <w:name w:val="toc 3"/>
    <w:basedOn w:val="a0"/>
    <w:next w:val="a0"/>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3">
    <w:name w:val="toc 4"/>
    <w:basedOn w:val="a0"/>
    <w:next w:val="a0"/>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0">
    <w:name w:val="toc 5"/>
    <w:basedOn w:val="a0"/>
    <w:next w:val="a0"/>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0"/>
    <w:next w:val="a0"/>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0"/>
    <w:next w:val="a0"/>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0"/>
    <w:next w:val="a0"/>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0"/>
    <w:next w:val="a0"/>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f0">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5">
    <w:name w:val="Гипертекстовая ссылка"/>
    <w:basedOn w:val="a2"/>
    <w:uiPriority w:val="99"/>
    <w:rsid w:val="0046554C"/>
    <w:rPr>
      <w:b w:val="0"/>
      <w:bCs w:val="0"/>
      <w:color w:val="106BBE"/>
    </w:rPr>
  </w:style>
  <w:style w:type="table" w:customStyle="1" w:styleId="TableNormal8">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a">
    <w:name w:val="Сетка таблицы1"/>
    <w:basedOn w:val="a3"/>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1">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6">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7">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paragraph" w:styleId="affffff8">
    <w:name w:val="annotation subject"/>
    <w:basedOn w:val="af2"/>
    <w:next w:val="af2"/>
    <w:link w:val="2ffffffffffffffffffffff7"/>
    <w:uiPriority w:val="99"/>
    <w:semiHidden/>
    <w:unhideWhenUsed/>
    <w:rsid w:val="0046554C"/>
    <w:rPr>
      <w:b/>
      <w:bCs/>
    </w:rPr>
  </w:style>
  <w:style w:type="character" w:customStyle="1" w:styleId="affffff9">
    <w:name w:val="Тема примечания Знак"/>
    <w:basedOn w:val="41"/>
    <w:uiPriority w:val="99"/>
    <w:semiHidden/>
    <w:rsid w:val="0046554C"/>
    <w:rPr>
      <w:rFonts w:ascii="Times New Roman" w:eastAsia="Times New Roman" w:hAnsi="Times New Roman" w:cs="Times New Roman"/>
      <w:b/>
      <w:bCs/>
      <w:sz w:val="20"/>
      <w:szCs w:val="20"/>
      <w:lang w:eastAsia="ru-RU"/>
    </w:rPr>
  </w:style>
  <w:style w:type="character" w:styleId="affffffa">
    <w:name w:val="FollowedHyperlink"/>
    <w:basedOn w:val="a2"/>
    <w:uiPriority w:val="99"/>
    <w:semiHidden/>
    <w:unhideWhenUsed/>
    <w:rsid w:val="0046554C"/>
    <w:rPr>
      <w:color w:val="800080"/>
      <w:u w:val="single"/>
    </w:rPr>
  </w:style>
  <w:style w:type="paragraph" w:customStyle="1" w:styleId="xl65">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b">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8">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b">
    <w:name w:val="Заголовок 3 Знак"/>
    <w:basedOn w:val="a2"/>
    <w:uiPriority w:val="1"/>
    <w:rsid w:val="0046554C"/>
    <w:rPr>
      <w:rFonts w:ascii="Times New Roman" w:eastAsiaTheme="minorEastAsia" w:hAnsi="Times New Roman" w:cs="Times New Roman"/>
      <w:b/>
      <w:bCs/>
      <w:sz w:val="24"/>
      <w:szCs w:val="24"/>
      <w:lang w:eastAsia="ru-RU"/>
    </w:rPr>
  </w:style>
  <w:style w:type="numbering" w:customStyle="1" w:styleId="1ffffffffffffffffffffffc">
    <w:name w:val="Нет списка1"/>
    <w:next w:val="a4"/>
    <w:uiPriority w:val="99"/>
    <w:semiHidden/>
    <w:unhideWhenUsed/>
    <w:rsid w:val="0046554C"/>
  </w:style>
  <w:style w:type="character" w:customStyle="1" w:styleId="affffffb">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8">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c">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d">
    <w:name w:val="Нижний колонтитул Знак"/>
    <w:basedOn w:val="a2"/>
    <w:uiPriority w:val="99"/>
    <w:rsid w:val="0046554C"/>
    <w:rPr>
      <w:rFonts w:ascii="Times New Roman" w:eastAsiaTheme="minorEastAsia" w:hAnsi="Times New Roman" w:cs="Times New Roman"/>
      <w:sz w:val="24"/>
      <w:szCs w:val="24"/>
      <w:lang w:eastAsia="ru-RU"/>
    </w:rPr>
  </w:style>
  <w:style w:type="paragraph" w:customStyle="1" w:styleId="21f2">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e">
    <w:name w:val="Гипертекстовая ссылка"/>
    <w:basedOn w:val="a2"/>
    <w:uiPriority w:val="99"/>
    <w:rsid w:val="0046554C"/>
    <w:rPr>
      <w:b w:val="0"/>
      <w:bCs w:val="0"/>
      <w:color w:val="106BBE"/>
    </w:rPr>
  </w:style>
  <w:style w:type="table" w:customStyle="1" w:styleId="TableNormal9">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d">
    <w:name w:val="Сетка таблицы1"/>
    <w:basedOn w:val="a3"/>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3">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3">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4">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4">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f">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f0">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character" w:customStyle="1" w:styleId="afffffff1">
    <w:name w:val="Тема примечания Знак"/>
    <w:basedOn w:val="afffffff2"/>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e">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9">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10">
    <w:name w:val="Заголовок 3 Знак1"/>
    <w:basedOn w:val="a2"/>
    <w:link w:val="36"/>
    <w:uiPriority w:val="1"/>
    <w:rsid w:val="0046554C"/>
    <w:rPr>
      <w:rFonts w:ascii="Times New Roman" w:eastAsiaTheme="minorEastAsia" w:hAnsi="Times New Roman" w:cs="Times New Roman"/>
      <w:b/>
      <w:bCs/>
      <w:sz w:val="24"/>
      <w:szCs w:val="24"/>
      <w:lang w:eastAsia="ru-RU"/>
    </w:rPr>
  </w:style>
  <w:style w:type="numbering" w:customStyle="1" w:styleId="1fffffffffffffffffffffff">
    <w:name w:val="Нет списка1"/>
    <w:next w:val="a4"/>
    <w:uiPriority w:val="99"/>
    <w:semiHidden/>
    <w:unhideWhenUsed/>
    <w:rsid w:val="0046554C"/>
  </w:style>
  <w:style w:type="character" w:customStyle="1" w:styleId="afffffff3">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9">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4">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f5">
    <w:name w:val="Нижний колонтитул Знак"/>
    <w:basedOn w:val="a2"/>
    <w:uiPriority w:val="99"/>
    <w:rsid w:val="0046554C"/>
    <w:rPr>
      <w:rFonts w:ascii="Times New Roman" w:eastAsiaTheme="minorEastAsia" w:hAnsi="Times New Roman" w:cs="Times New Roman"/>
      <w:sz w:val="24"/>
      <w:szCs w:val="24"/>
      <w:lang w:eastAsia="ru-RU"/>
    </w:rPr>
  </w:style>
  <w:style w:type="paragraph" w:customStyle="1" w:styleId="21f4">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6">
    <w:name w:val="Гипертекстовая ссылка"/>
    <w:basedOn w:val="a2"/>
    <w:uiPriority w:val="99"/>
    <w:rsid w:val="0046554C"/>
    <w:rPr>
      <w:b w:val="0"/>
      <w:bCs w:val="0"/>
      <w:color w:val="106BBE"/>
    </w:rPr>
  </w:style>
  <w:style w:type="table" w:customStyle="1" w:styleId="TableNormala">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0">
    <w:name w:val="Сетка таблицы1"/>
    <w:basedOn w:val="a3"/>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5">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5">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6">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6">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1fffffffffffffffffffffff1">
    <w:name w:val="Текст выноски Знак1"/>
    <w:basedOn w:val="a2"/>
    <w:uiPriority w:val="99"/>
    <w:semiHidden/>
    <w:rsid w:val="0046554C"/>
    <w:rPr>
      <w:rFonts w:ascii="Tahoma" w:eastAsia="Times New Roman" w:hAnsi="Tahoma" w:cs="Tahoma"/>
      <w:sz w:val="16"/>
      <w:szCs w:val="16"/>
      <w:lang w:eastAsia="ru-RU"/>
    </w:rPr>
  </w:style>
  <w:style w:type="character" w:customStyle="1" w:styleId="2ffffffffffffffffffffffa">
    <w:name w:val="Текст примечания Знак2"/>
    <w:basedOn w:val="a2"/>
    <w:uiPriority w:val="99"/>
    <w:semiHidden/>
    <w:rsid w:val="0046554C"/>
    <w:rPr>
      <w:rFonts w:ascii="Times New Roman" w:eastAsia="Times New Roman" w:hAnsi="Times New Roman" w:cs="Times New Roman"/>
      <w:sz w:val="20"/>
      <w:szCs w:val="20"/>
      <w:lang w:eastAsia="ru-RU"/>
    </w:rPr>
  </w:style>
  <w:style w:type="character" w:customStyle="1" w:styleId="1fffffffffffffffffffffff2">
    <w:name w:val="Тема примечания Знак1"/>
    <w:basedOn w:val="41"/>
    <w:uiPriority w:val="99"/>
    <w:semiHidden/>
    <w:rsid w:val="0046554C"/>
    <w:rPr>
      <w:rFonts w:ascii="Times New Roman" w:eastAsia="Times New Roman" w:hAnsi="Times New Roman" w:cs="Times New Roman"/>
      <w:b/>
      <w:bCs/>
      <w:sz w:val="20"/>
      <w:szCs w:val="20"/>
      <w:lang w:eastAsia="ru-RU"/>
    </w:rPr>
  </w:style>
  <w:style w:type="paragraph" w:customStyle="1" w:styleId="xl651">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1">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7">
    <w:name w:val="Основной текст Знак"/>
    <w:basedOn w:val="a2"/>
    <w:uiPriority w:val="99"/>
    <w:semiHidden/>
    <w:rsid w:val="00A8427C"/>
    <w:rPr>
      <w:rFonts w:ascii="Times New Roman" w:hAnsi="Times New Roman"/>
      <w:sz w:val="24"/>
    </w:rPr>
  </w:style>
  <w:style w:type="character" w:customStyle="1" w:styleId="1fffffffffffffffffffffff4">
    <w:name w:val="Основной текст Знак1"/>
    <w:basedOn w:val="a2"/>
    <w:uiPriority w:val="1"/>
    <w:rsid w:val="00A8427C"/>
    <w:rPr>
      <w:rFonts w:ascii="Times New Roman" w:eastAsiaTheme="minorEastAsia" w:hAnsi="Times New Roman" w:cs="Times New Roman"/>
      <w:sz w:val="24"/>
      <w:szCs w:val="24"/>
      <w:lang w:eastAsia="ru-RU"/>
    </w:rPr>
  </w:style>
  <w:style w:type="character" w:customStyle="1" w:styleId="21f6">
    <w:name w:val="Заголовок 2 Знак1"/>
    <w:basedOn w:val="a2"/>
    <w:uiPriority w:val="1"/>
    <w:rsid w:val="00A8427C"/>
    <w:rPr>
      <w:rFonts w:ascii="Times New Roman" w:eastAsia="Times New Roman" w:hAnsi="Times New Roman" w:cs="Times New Roman"/>
      <w:b/>
      <w:bCs/>
      <w:sz w:val="24"/>
      <w:szCs w:val="24"/>
      <w:lang w:eastAsia="ru-RU"/>
    </w:rPr>
  </w:style>
  <w:style w:type="character" w:customStyle="1" w:styleId="1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c">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AF4F89"/>
    <w:rPr>
      <w:rFonts w:ascii="Times New Roman" w:eastAsia="Times New Roman" w:hAnsi="Times New Roman" w:cs="Times New Roman"/>
      <w:b/>
      <w:bCs/>
      <w:sz w:val="24"/>
      <w:szCs w:val="24"/>
      <w:lang w:eastAsia="ru-RU"/>
    </w:rPr>
  </w:style>
  <w:style w:type="character" w:customStyle="1" w:styleId="1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8">
    <w:name w:val="Основной текст Знак"/>
    <w:basedOn w:val="a2"/>
    <w:uiPriority w:val="99"/>
    <w:semiHidden/>
    <w:rsid w:val="00230033"/>
    <w:rPr>
      <w:rFonts w:ascii="Times New Roman" w:hAnsi="Times New Roman"/>
      <w:sz w:val="24"/>
    </w:rPr>
  </w:style>
  <w:style w:type="character" w:customStyle="1" w:styleId="1fffffffffffffffffffffff7">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c">
    <w:name w:val="Основной текст Знак3"/>
    <w:aliases w:val="Оглавление 2 Знак Знак"/>
    <w:basedOn w:val="a2"/>
    <w:uiPriority w:val="1"/>
    <w:rsid w:val="00C51F33"/>
    <w:rPr>
      <w:rFonts w:ascii="Times New Roman" w:eastAsia="Times New Roman" w:hAnsi="Times New Roman" w:cs="Times New Roman"/>
      <w:b/>
      <w:bCs/>
      <w:sz w:val="24"/>
      <w:szCs w:val="24"/>
      <w:lang w:eastAsia="ru-RU"/>
    </w:rPr>
  </w:style>
  <w:style w:type="table" w:customStyle="1" w:styleId="TableNormalb">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a">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9">
    <w:name w:val="Основной текст Знак"/>
    <w:basedOn w:val="a2"/>
    <w:uiPriority w:val="99"/>
    <w:semiHidden/>
    <w:rsid w:val="00230033"/>
    <w:rPr>
      <w:rFonts w:ascii="Times New Roman" w:hAnsi="Times New Roman"/>
      <w:sz w:val="24"/>
    </w:rPr>
  </w:style>
  <w:style w:type="character" w:customStyle="1" w:styleId="1fffffffffffffffffffffff9">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d">
    <w:name w:val="Основной текст Знак3"/>
    <w:aliases w:val="Оглавление 2 Знак Знак"/>
    <w:basedOn w:val="a2"/>
    <w:link w:val="3e"/>
    <w:uiPriority w:val="1"/>
    <w:rsid w:val="00C51F33"/>
    <w:rPr>
      <w:rFonts w:ascii="Times New Roman" w:eastAsia="Times New Roman" w:hAnsi="Times New Roman" w:cs="Times New Roman"/>
      <w:b/>
      <w:bCs/>
      <w:sz w:val="24"/>
      <w:szCs w:val="24"/>
      <w:lang w:eastAsia="ru-RU"/>
    </w:rPr>
  </w:style>
  <w:style w:type="table" w:customStyle="1" w:styleId="TableNormalc">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b">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c">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0">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42">
    <w:name w:val="Основной текст Знак4"/>
    <w:basedOn w:val="a2"/>
    <w:link w:val="affff6"/>
    <w:uiPriority w:val="34"/>
    <w:rsid w:val="004C5BCF"/>
    <w:rPr>
      <w:rFonts w:ascii="Times New Roman" w:eastAsiaTheme="minorEastAsia" w:hAnsi="Times New Roman" w:cs="Times New Roman"/>
      <w:sz w:val="24"/>
      <w:szCs w:val="24"/>
      <w:lang w:eastAsia="ru-RU"/>
    </w:rPr>
  </w:style>
  <w:style w:type="paragraph" w:customStyle="1" w:styleId="formattext">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1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d">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1">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a">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0">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b">
    <w:name w:val="Текст примечания Знак"/>
    <w:basedOn w:val="a2"/>
    <w:uiPriority w:val="99"/>
    <w:semiHidden/>
    <w:rsid w:val="00212C95"/>
    <w:rPr>
      <w:rFonts w:ascii="Times New Roman" w:hAnsi="Times New Roman"/>
      <w:sz w:val="20"/>
      <w:szCs w:val="20"/>
    </w:rPr>
  </w:style>
  <w:style w:type="character" w:customStyle="1" w:styleId="1fffffffffffffffffffffffc">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c">
    <w:name w:val="Без интервала Знак"/>
    <w:aliases w:val="Табличный Знак"/>
    <w:uiPriority w:val="1"/>
    <w:locked/>
    <w:rsid w:val="00212C95"/>
    <w:rPr>
      <w:rFonts w:ascii="Times New Roman" w:hAnsi="Times New Roman"/>
      <w:sz w:val="24"/>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d">
    <w:name w:val="Текст выноски Знак"/>
    <w:basedOn w:val="a2"/>
    <w:uiPriority w:val="99"/>
    <w:semiHidden/>
    <w:rsid w:val="00212C95"/>
    <w:rPr>
      <w:rFonts w:ascii="Segoe UI" w:hAnsi="Segoe UI" w:cs="Segoe UI"/>
      <w:sz w:val="18"/>
      <w:szCs w:val="18"/>
    </w:rPr>
  </w:style>
  <w:style w:type="character" w:customStyle="1" w:styleId="1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e">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2">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e">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1">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
    <w:name w:val="Текст примечания Знак"/>
    <w:basedOn w:val="a2"/>
    <w:uiPriority w:val="99"/>
    <w:semiHidden/>
    <w:rsid w:val="00CD5ECB"/>
    <w:rPr>
      <w:rFonts w:ascii="Times New Roman" w:hAnsi="Times New Roman"/>
      <w:sz w:val="20"/>
      <w:szCs w:val="20"/>
    </w:rPr>
  </w:style>
  <w:style w:type="character" w:customStyle="1" w:styleId="1fffffffffffffffffffffffe">
    <w:name w:val="Текст примечания Знак1"/>
    <w:basedOn w:val="a2"/>
    <w:link w:val="affffffff0"/>
    <w:uiPriority w:val="99"/>
    <w:semiHidden/>
    <w:rsid w:val="00CD5ECB"/>
    <w:rPr>
      <w:rFonts w:ascii="Times New Roman" w:eastAsia="Times New Roman" w:hAnsi="Times New Roman" w:cs="Times New Roman"/>
      <w:sz w:val="20"/>
      <w:szCs w:val="20"/>
      <w:lang w:eastAsia="ru-RU"/>
    </w:rPr>
  </w:style>
  <w:style w:type="character" w:customStyle="1" w:styleId="affffffff1">
    <w:name w:val="Без интервала Знак"/>
    <w:aliases w:val="Табличный Знак"/>
    <w:uiPriority w:val="1"/>
    <w:locked/>
    <w:rsid w:val="00CD5ECB"/>
    <w:rPr>
      <w:rFonts w:ascii="Times New Roman" w:hAnsi="Times New Roman"/>
      <w:sz w:val="24"/>
    </w:rPr>
  </w:style>
  <w:style w:type="character" w:customStyle="1" w:styleId="affffffff2">
    <w:name w:val="Текст выноски Знак"/>
    <w:basedOn w:val="a2"/>
    <w:uiPriority w:val="99"/>
    <w:semiHidden/>
    <w:rsid w:val="00CD5ECB"/>
    <w:rPr>
      <w:rFonts w:ascii="Segoe UI" w:hAnsi="Segoe UI" w:cs="Segoe UI"/>
      <w:sz w:val="18"/>
      <w:szCs w:val="18"/>
    </w:rPr>
  </w:style>
  <w:style w:type="character" w:customStyle="1" w:styleId="1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3">
    <w:name w:val="Основной текст Знак"/>
    <w:basedOn w:val="a2"/>
    <w:uiPriority w:val="1"/>
    <w:semiHidden/>
    <w:rsid w:val="00CD4F36"/>
    <w:rPr>
      <w:rFonts w:ascii="Times New Roman" w:eastAsiaTheme="minorEastAsia" w:hAnsi="Times New Roman" w:cs="Times New Roman"/>
      <w:sz w:val="24"/>
      <w:szCs w:val="24"/>
      <w:lang w:eastAsia="ru-RU"/>
    </w:rPr>
  </w:style>
  <w:style w:type="table" w:customStyle="1" w:styleId="TableNormald">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3">
    <w:name w:val="Основной текст Знак2"/>
    <w:basedOn w:val="a2"/>
    <w:uiPriority w:val="1"/>
    <w:rsid w:val="00CE23AD"/>
    <w:rPr>
      <w:rFonts w:ascii="Times New Roman" w:eastAsiaTheme="minorEastAsia" w:hAnsi="Times New Roman" w:cs="Times New Roman"/>
      <w:sz w:val="24"/>
      <w:szCs w:val="24"/>
      <w:lang w:eastAsia="ru-RU"/>
    </w:rPr>
  </w:style>
  <w:style w:type="character" w:customStyle="1" w:styleId="23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CE23AD"/>
    <w:rPr>
      <w:rFonts w:ascii="Times New Roman" w:eastAsia="Times New Roman" w:hAnsi="Times New Roman" w:cs="Times New Roman"/>
      <w:b/>
      <w:bCs/>
      <w:sz w:val="24"/>
      <w:szCs w:val="24"/>
      <w:lang w:eastAsia="ru-RU"/>
    </w:rPr>
  </w:style>
  <w:style w:type="character" w:customStyle="1" w:styleId="1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0">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e">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4">
    <w:name w:val="Абзац списка Знак"/>
    <w:basedOn w:val="a2"/>
    <w:uiPriority w:val="34"/>
    <w:rsid w:val="008934FA"/>
    <w:rPr>
      <w:rFonts w:ascii="Times New Roman" w:eastAsiaTheme="minorEastAsia" w:hAnsi="Times New Roman" w:cs="Times New Roman"/>
      <w:sz w:val="24"/>
      <w:szCs w:val="24"/>
      <w:lang w:eastAsia="ru-RU"/>
    </w:rPr>
  </w:style>
  <w:style w:type="character" w:customStyle="1" w:styleId="23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934FA"/>
    <w:rPr>
      <w:rFonts w:ascii="Times New Roman" w:eastAsia="Times New Roman" w:hAnsi="Times New Roman" w:cs="Times New Roman"/>
      <w:b/>
      <w:bCs/>
      <w:sz w:val="24"/>
      <w:szCs w:val="24"/>
      <w:lang w:eastAsia="ru-RU"/>
    </w:rPr>
  </w:style>
  <w:style w:type="character" w:customStyle="1" w:styleId="1ffffffffffffffffffffffff1">
    <w:name w:val="Абзац списка Знак1"/>
    <w:aliases w:val="Обычный (веб) Знак Знак1,Абзац списка Знак2 Знак Знак1,Обычный (веб) Знак Знак Знак Знак1,Абзац списка Знак1 Знак Знак,Обычный (веб) Знак Знак1 Знак Знак1,Абзац списка Знак1 Знак Знак1 Знак Знак1,Варианты ответов Знак1"/>
    <w:basedOn w:val="a2"/>
    <w:uiPriority w:val="34"/>
    <w:rsid w:val="00D066DB"/>
    <w:rPr>
      <w:rFonts w:ascii="Times New Roman" w:eastAsiaTheme="minorEastAsia" w:hAnsi="Times New Roman" w:cs="Times New Roman"/>
      <w:sz w:val="24"/>
      <w:szCs w:val="24"/>
      <w:lang w:eastAsia="ru-RU"/>
    </w:rPr>
  </w:style>
  <w:style w:type="character" w:customStyle="1" w:styleId="24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D066DB"/>
    <w:rPr>
      <w:rFonts w:ascii="Times New Roman" w:eastAsia="Times New Roman" w:hAnsi="Times New Roman" w:cs="Times New Roman"/>
      <w:b/>
      <w:bCs/>
      <w:sz w:val="24"/>
      <w:szCs w:val="24"/>
      <w:lang w:eastAsia="ru-RU"/>
    </w:rPr>
  </w:style>
  <w:style w:type="character" w:customStyle="1" w:styleId="1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1">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1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2">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3">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1fffffffffb">
    <w:name w:val="Верхний колонтитул Знак1"/>
    <w:basedOn w:val="a2"/>
    <w:link w:val="affff2"/>
    <w:uiPriority w:val="34"/>
    <w:rsid w:val="004C5BCF"/>
    <w:rPr>
      <w:rFonts w:ascii="Times New Roman" w:eastAsiaTheme="minorEastAsia" w:hAnsi="Times New Roman" w:cs="Times New Roman"/>
      <w:sz w:val="24"/>
      <w:szCs w:val="24"/>
      <w:lang w:eastAsia="ru-RU"/>
    </w:rPr>
  </w:style>
  <w:style w:type="paragraph" w:customStyle="1" w:styleId="formattext2">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5">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4">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6">
    <w:name w:val="Без интервала Знак"/>
    <w:aliases w:val="Табличный Знак"/>
    <w:uiPriority w:val="1"/>
    <w:locked/>
    <w:rsid w:val="00212C95"/>
    <w:rPr>
      <w:rFonts w:ascii="Times New Roman" w:hAnsi="Times New Roman"/>
      <w:sz w:val="24"/>
    </w:rPr>
  </w:style>
  <w:style w:type="character" w:customStyle="1" w:styleId="261">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f7">
    <w:name w:val="Текст выноски Знак"/>
    <w:basedOn w:val="a2"/>
    <w:link w:val="affffffff8"/>
    <w:uiPriority w:val="99"/>
    <w:semiHidden/>
    <w:rsid w:val="00212C95"/>
    <w:rPr>
      <w:rFonts w:ascii="Segoe UI" w:hAnsi="Segoe UI" w:cs="Segoe UI"/>
      <w:sz w:val="18"/>
      <w:szCs w:val="18"/>
    </w:rPr>
  </w:style>
  <w:style w:type="character" w:customStyle="1" w:styleId="1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7">
    <w:name w:val="Заголовок 2 Знак"/>
    <w:aliases w:val="Оглавление 2 Знак Знак,Заголовок 2 Знак5 Знак Знак,Оглавление 2 Знак Знак2 Знак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9">
    <w:name w:val="Текст примечания Знак"/>
    <w:basedOn w:val="a2"/>
    <w:uiPriority w:val="99"/>
    <w:semiHidden/>
    <w:rsid w:val="00472F11"/>
    <w:rPr>
      <w:rFonts w:ascii="Times New Roman" w:hAnsi="Times New Roman"/>
      <w:sz w:val="20"/>
      <w:szCs w:val="20"/>
    </w:rPr>
  </w:style>
  <w:style w:type="character" w:customStyle="1" w:styleId="1ffffffffffffffffffffffff6">
    <w:name w:val="Текст примечания Знак1"/>
    <w:basedOn w:val="a2"/>
    <w:uiPriority w:val="99"/>
    <w:semiHidden/>
    <w:rsid w:val="00472F11"/>
    <w:rPr>
      <w:rFonts w:ascii="Times New Roman" w:eastAsia="Times New Roman" w:hAnsi="Times New Roman" w:cs="Times New Roman"/>
      <w:sz w:val="20"/>
      <w:szCs w:val="20"/>
      <w:lang w:eastAsia="ru-RU"/>
    </w:rPr>
  </w:style>
  <w:style w:type="character" w:customStyle="1" w:styleId="1ffffffffffffffffffffffff7">
    <w:name w:val="Без интервала Знак1"/>
    <w:aliases w:val="Табличный Знак1"/>
    <w:uiPriority w:val="1"/>
    <w:locked/>
    <w:rsid w:val="00472F11"/>
    <w:rPr>
      <w:rFonts w:ascii="Times New Roman" w:hAnsi="Times New Roman"/>
      <w:sz w:val="24"/>
    </w:rPr>
  </w:style>
  <w:style w:type="character" w:customStyle="1" w:styleId="262">
    <w:name w:val="Заголовок 2 Знак6"/>
    <w:aliases w:val="Оглавление 2 Знак Знак3,Заголовок 2 Знак5 Знак Знак1,Оглавление 2 Знак Знак2 Знак Знак1"/>
    <w:basedOn w:val="a2"/>
    <w:uiPriority w:val="1"/>
    <w:rsid w:val="00472F11"/>
    <w:rPr>
      <w:rFonts w:ascii="Times New Roman" w:eastAsia="Times New Roman" w:hAnsi="Times New Roman" w:cs="Times New Roman"/>
      <w:b/>
      <w:bCs/>
      <w:sz w:val="24"/>
      <w:szCs w:val="24"/>
      <w:lang w:eastAsia="ru-RU"/>
    </w:rPr>
  </w:style>
  <w:style w:type="character" w:customStyle="1" w:styleId="affffffffa">
    <w:name w:val="Текст выноски Знак"/>
    <w:basedOn w:val="a2"/>
    <w:uiPriority w:val="99"/>
    <w:semiHidden/>
    <w:rsid w:val="00472F11"/>
    <w:rPr>
      <w:rFonts w:ascii="Segoe UI" w:hAnsi="Segoe UI" w:cs="Segoe UI"/>
      <w:sz w:val="18"/>
      <w:szCs w:val="18"/>
    </w:rPr>
  </w:style>
  <w:style w:type="character" w:customStyle="1" w:styleId="1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3">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0">
    <w:name w:val="Заголовок 1 Знак3"/>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4">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7">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b">
    <w:name w:val="Основной текст Знак"/>
    <w:basedOn w:val="a2"/>
    <w:uiPriority w:val="99"/>
    <w:semiHidden/>
    <w:rsid w:val="004A3D10"/>
    <w:rPr>
      <w:rFonts w:ascii="Times New Roman" w:hAnsi="Times New Roman"/>
      <w:sz w:val="24"/>
    </w:rPr>
  </w:style>
  <w:style w:type="character" w:customStyle="1" w:styleId="affffffffc">
    <w:name w:val="Абзац списка Знак"/>
    <w:basedOn w:val="a2"/>
    <w:uiPriority w:val="34"/>
    <w:rsid w:val="004A3D10"/>
    <w:rPr>
      <w:rFonts w:ascii="Times New Roman" w:eastAsiaTheme="minorEastAsia" w:hAnsi="Times New Roman" w:cs="Times New Roman"/>
      <w:sz w:val="24"/>
      <w:szCs w:val="24"/>
      <w:lang w:eastAsia="ru-RU"/>
    </w:rPr>
  </w:style>
  <w:style w:type="character" w:customStyle="1" w:styleId="1ffffffffffffffffffffffff9">
    <w:name w:val="Основной текст Знак1"/>
    <w:basedOn w:val="a2"/>
    <w:uiPriority w:val="1"/>
    <w:rsid w:val="004A3D10"/>
    <w:rPr>
      <w:rFonts w:ascii="Times New Roman" w:eastAsiaTheme="minorEastAsia" w:hAnsi="Times New Roman" w:cs="Times New Roman"/>
      <w:sz w:val="24"/>
      <w:szCs w:val="24"/>
      <w:lang w:eastAsia="ru-RU"/>
    </w:rPr>
  </w:style>
  <w:style w:type="character" w:customStyle="1" w:styleId="1ffffffffffffffffffffffffa">
    <w:name w:val="Неразрешенное упоминание1"/>
    <w:basedOn w:val="a2"/>
    <w:uiPriority w:val="99"/>
    <w:semiHidden/>
    <w:unhideWhenUsed/>
    <w:rsid w:val="00903295"/>
    <w:rPr>
      <w:color w:val="605E5C"/>
      <w:shd w:val="clear" w:color="auto" w:fill="E1DFDD"/>
    </w:rPr>
  </w:style>
  <w:style w:type="character" w:customStyle="1" w:styleId="1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5">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4">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fd">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3">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e">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c">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f">
    <w:name w:val="Без интервала Знак"/>
    <w:aliases w:val="Табличный Знак"/>
    <w:uiPriority w:val="1"/>
    <w:locked/>
    <w:rsid w:val="00212C95"/>
    <w:rPr>
      <w:rFonts w:ascii="Times New Roman" w:hAnsi="Times New Roman"/>
      <w:sz w:val="24"/>
    </w:rPr>
  </w:style>
  <w:style w:type="character" w:customStyle="1" w:styleId="263">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5">
    <w:name w:val="Текст выноски Знак"/>
    <w:basedOn w:val="a2"/>
    <w:link w:val="affff4"/>
    <w:uiPriority w:val="99"/>
    <w:semiHidden/>
    <w:rsid w:val="00212C95"/>
    <w:rPr>
      <w:rFonts w:ascii="Segoe UI" w:hAnsi="Segoe UI" w:cs="Segoe UI"/>
      <w:sz w:val="18"/>
      <w:szCs w:val="18"/>
    </w:rPr>
  </w:style>
  <w:style w:type="character" w:customStyle="1" w:styleId="2fffffffffffffffffffffffb">
    <w:name w:val="Текст примечания Знак2"/>
    <w:basedOn w:val="a2"/>
    <w:uiPriority w:val="99"/>
    <w:semiHidden/>
    <w:rsid w:val="006F77FA"/>
    <w:rPr>
      <w:rFonts w:ascii="Times New Roman" w:eastAsia="Times New Roman" w:hAnsi="Times New Roman" w:cs="Times New Roman"/>
      <w:sz w:val="20"/>
      <w:szCs w:val="20"/>
      <w:lang w:eastAsia="ru-RU"/>
    </w:rPr>
  </w:style>
  <w:style w:type="character" w:customStyle="1" w:styleId="1ffffffffffffffffffffffffd">
    <w:name w:val="Без интервала Знак1"/>
    <w:aliases w:val="Табличный Знак1"/>
    <w:uiPriority w:val="1"/>
    <w:locked/>
    <w:rsid w:val="006F77FA"/>
    <w:rPr>
      <w:rFonts w:ascii="Times New Roman" w:hAnsi="Times New Roman"/>
      <w:sz w:val="24"/>
    </w:rPr>
  </w:style>
  <w:style w:type="character" w:customStyle="1" w:styleId="afffffffff0">
    <w:name w:val="Абзац списка Знак"/>
    <w:aliases w:val="Введение Знак,ПАРАГРАФ Знак,Абзац списка11 Знак"/>
    <w:uiPriority w:val="34"/>
    <w:rsid w:val="005A6FC1"/>
  </w:style>
  <w:style w:type="character" w:customStyle="1" w:styleId="2fffffffffffffffffffffffc">
    <w:name w:val="Заголовок 2 Знак"/>
    <w:basedOn w:val="a2"/>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f7">
    <w:name w:val="Заголовок 2 Знак1"/>
    <w:basedOn w:val="a2"/>
    <w:uiPriority w:val="1"/>
    <w:rsid w:val="00775CD2"/>
    <w:rPr>
      <w:rFonts w:ascii="Times New Roman" w:eastAsia="Times New Roman" w:hAnsi="Times New Roman" w:cs="Times New Roman"/>
      <w:b/>
      <w:bCs/>
      <w:sz w:val="24"/>
      <w:szCs w:val="24"/>
      <w:lang w:eastAsia="ru-RU"/>
    </w:rPr>
  </w:style>
  <w:style w:type="character" w:customStyle="1" w:styleId="23fff9">
    <w:name w:val="Заголовок 2 Знак3"/>
    <w:basedOn w:val="a2"/>
    <w:uiPriority w:val="1"/>
    <w:rsid w:val="009C7A11"/>
    <w:rPr>
      <w:rFonts w:ascii="Times New Roman" w:eastAsia="Times New Roman" w:hAnsi="Times New Roman" w:cs="Times New Roman"/>
      <w:b/>
      <w:bCs/>
      <w:sz w:val="24"/>
      <w:szCs w:val="24"/>
      <w:lang w:eastAsia="ru-RU"/>
    </w:rPr>
  </w:style>
  <w:style w:type="character" w:customStyle="1" w:styleId="afffffffff1">
    <w:name w:val="Верхний колонтитул Знак"/>
    <w:basedOn w:val="a2"/>
    <w:uiPriority w:val="99"/>
    <w:rsid w:val="00484663"/>
  </w:style>
  <w:style w:type="character" w:customStyle="1" w:styleId="afffffffff2">
    <w:name w:val="Нижний колонтитул Знак"/>
    <w:basedOn w:val="a2"/>
    <w:uiPriority w:val="99"/>
    <w:rsid w:val="00484663"/>
  </w:style>
  <w:style w:type="character" w:customStyle="1" w:styleId="1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8">
    <w:name w:val="Заголовок 2 Знак1"/>
    <w:basedOn w:val="a2"/>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9">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6">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a">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0F155A"/>
    <w:rPr>
      <w:rFonts w:ascii="Times New Roman" w:eastAsia="Times New Roman" w:hAnsi="Times New Roman" w:cs="Times New Roman"/>
      <w:b/>
      <w:bCs/>
      <w:sz w:val="24"/>
      <w:szCs w:val="24"/>
      <w:lang w:eastAsia="ru-RU"/>
    </w:rPr>
  </w:style>
  <w:style w:type="character" w:customStyle="1" w:styleId="1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b">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7">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8">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3">
    <w:name w:val="Абзац списка Знак"/>
    <w:basedOn w:val="a2"/>
    <w:rsid w:val="00486767"/>
    <w:rPr>
      <w:rFonts w:ascii="Times New Roman" w:eastAsiaTheme="minorEastAsia" w:hAnsi="Times New Roman" w:cs="Times New Roman"/>
      <w:sz w:val="24"/>
      <w:szCs w:val="24"/>
      <w:lang w:eastAsia="ru-RU"/>
    </w:rPr>
  </w:style>
  <w:style w:type="character" w:customStyle="1" w:styleId="1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3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C7758"/>
    <w:rPr>
      <w:rFonts w:ascii="Times New Roman" w:eastAsia="Times New Roman" w:hAnsi="Times New Roman" w:cs="Times New Roman"/>
      <w:b/>
      <w:bCs/>
      <w:sz w:val="24"/>
      <w:szCs w:val="24"/>
      <w:lang w:eastAsia="ru-RU"/>
    </w:rPr>
  </w:style>
  <w:style w:type="character" w:customStyle="1" w:styleId="1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57F2"/>
    <w:rPr>
      <w:rFonts w:ascii="Times New Roman" w:eastAsia="Times New Roman" w:hAnsi="Times New Roman" w:cs="Times New Roman"/>
      <w:b/>
      <w:bCs/>
      <w:sz w:val="24"/>
      <w:szCs w:val="24"/>
      <w:lang w:eastAsia="ru-RU"/>
    </w:rPr>
  </w:style>
  <w:style w:type="character" w:customStyle="1" w:styleId="1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D12B3A"/>
    <w:rPr>
      <w:rFonts w:ascii="Times New Roman" w:eastAsia="Times New Roman" w:hAnsi="Times New Roman" w:cs="Times New Roman"/>
      <w:b/>
      <w:bCs/>
      <w:sz w:val="24"/>
      <w:szCs w:val="24"/>
      <w:lang w:eastAsia="ru-RU"/>
    </w:rPr>
  </w:style>
  <w:style w:type="character" w:customStyle="1" w:styleId="1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4">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ffe">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5">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fff">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c">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afffffffff6">
    <w:name w:val="Основной текст Знак"/>
    <w:basedOn w:val="a2"/>
    <w:uiPriority w:val="99"/>
    <w:semiHidden/>
    <w:rsid w:val="001C2AE6"/>
    <w:rPr>
      <w:rFonts w:ascii="Times New Roman" w:hAnsi="Times New Roman"/>
      <w:sz w:val="24"/>
    </w:rPr>
  </w:style>
  <w:style w:type="character" w:customStyle="1" w:styleId="2fffffffffffffffffffffffffffffffff">
    <w:name w:val="Основной текст Знак2"/>
    <w:basedOn w:val="a2"/>
    <w:uiPriority w:val="1"/>
    <w:rsid w:val="001C2AE6"/>
    <w:rPr>
      <w:rFonts w:ascii="Times New Roman" w:eastAsiaTheme="minorEastAsia" w:hAnsi="Times New Roman" w:cs="Times New Roman"/>
      <w:sz w:val="24"/>
      <w:szCs w:val="24"/>
      <w:lang w:eastAsia="ru-RU"/>
    </w:rPr>
  </w:style>
  <w:style w:type="character" w:customStyle="1" w:styleId="1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d">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7">
    <w:name w:val="Основной текст Знак"/>
    <w:basedOn w:val="a2"/>
    <w:link w:val="afffffffff8"/>
    <w:uiPriority w:val="1"/>
    <w:semiHidden/>
    <w:rsid w:val="00AC5500"/>
    <w:rPr>
      <w:rFonts w:ascii="Times New Roman" w:eastAsiaTheme="minorEastAsia" w:hAnsi="Times New Roman" w:cs="Times New Roman"/>
      <w:sz w:val="24"/>
      <w:szCs w:val="24"/>
      <w:lang w:eastAsia="ru-RU"/>
    </w:rPr>
  </w:style>
  <w:style w:type="paragraph" w:customStyle="1" w:styleId="Defaultffff0">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0C0418"/>
    <w:rPr>
      <w:rFonts w:ascii="Times New Roman" w:eastAsia="Times New Roman" w:hAnsi="Times New Roman" w:cs="Times New Roman"/>
      <w:b/>
      <w:bCs/>
      <w:sz w:val="24"/>
      <w:szCs w:val="24"/>
      <w:lang w:eastAsia="ru-RU"/>
    </w:rPr>
  </w:style>
  <w:style w:type="character" w:customStyle="1" w:styleId="3f">
    <w:name w:val="Основной текст Знак3"/>
    <w:aliases w:val="Оглавление 2 Знак Знак"/>
    <w:basedOn w:val="a2"/>
    <w:uiPriority w:val="1"/>
    <w:rsid w:val="00ED6E88"/>
    <w:rPr>
      <w:rFonts w:ascii="Times New Roman" w:eastAsia="Times New Roman" w:hAnsi="Times New Roman" w:cs="Times New Roman"/>
      <w:b/>
      <w:bCs/>
      <w:sz w:val="24"/>
      <w:szCs w:val="24"/>
      <w:lang w:eastAsia="ru-RU"/>
    </w:rPr>
  </w:style>
  <w:style w:type="character" w:customStyle="1" w:styleId="1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9">
    <w:name w:val="Основной текст Знак"/>
    <w:basedOn w:val="a2"/>
    <w:uiPriority w:val="99"/>
    <w:semiHidden/>
    <w:rsid w:val="00531EBB"/>
    <w:rPr>
      <w:rFonts w:ascii="Times New Roman" w:hAnsi="Times New Roman"/>
      <w:sz w:val="24"/>
    </w:rPr>
  </w:style>
  <w:style w:type="character" w:customStyle="1" w:styleId="afffffffffa">
    <w:name w:val="Абзац списка Знак"/>
    <w:basedOn w:val="a2"/>
    <w:rsid w:val="00531EBB"/>
    <w:rPr>
      <w:rFonts w:ascii="Times New Roman" w:eastAsiaTheme="minorEastAsia" w:hAnsi="Times New Roman" w:cs="Times New Roman"/>
      <w:sz w:val="24"/>
      <w:szCs w:val="24"/>
      <w:lang w:eastAsia="ru-RU"/>
    </w:rPr>
  </w:style>
  <w:style w:type="character" w:customStyle="1" w:styleId="1ffffffffffffffffffffffffffffffffff3">
    <w:name w:val="Основной текст Знак1"/>
    <w:basedOn w:val="a2"/>
    <w:uiPriority w:val="1"/>
    <w:rsid w:val="00531EBB"/>
    <w:rPr>
      <w:rFonts w:ascii="Times New Roman" w:eastAsiaTheme="minorEastAsia" w:hAnsi="Times New Roman" w:cs="Times New Roman"/>
      <w:sz w:val="24"/>
      <w:szCs w:val="24"/>
      <w:lang w:eastAsia="ru-RU"/>
    </w:rPr>
  </w:style>
  <w:style w:type="character" w:customStyle="1" w:styleId="23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31EBB"/>
    <w:rPr>
      <w:rFonts w:ascii="Times New Roman" w:eastAsia="Times New Roman" w:hAnsi="Times New Roman" w:cs="Times New Roman"/>
      <w:b/>
      <w:bCs/>
      <w:sz w:val="24"/>
      <w:szCs w:val="24"/>
      <w:lang w:eastAsia="ru-RU"/>
    </w:rPr>
  </w:style>
  <w:style w:type="character" w:customStyle="1" w:styleId="afffffffffb">
    <w:name w:val="Текст примечания Знак"/>
    <w:basedOn w:val="a2"/>
    <w:uiPriority w:val="99"/>
    <w:semiHidden/>
    <w:rsid w:val="00BD3E01"/>
    <w:rPr>
      <w:rFonts w:ascii="Times New Roman" w:hAnsi="Times New Roman"/>
      <w:sz w:val="20"/>
      <w:szCs w:val="20"/>
    </w:rPr>
  </w:style>
  <w:style w:type="character" w:customStyle="1" w:styleId="1ffffffffffffffffffffffffffffffffff4">
    <w:name w:val="Текст примечания Знак1"/>
    <w:basedOn w:val="a2"/>
    <w:uiPriority w:val="99"/>
    <w:semiHidden/>
    <w:locked/>
    <w:rsid w:val="00BD3E01"/>
    <w:rPr>
      <w:rFonts w:ascii="Times New Roman" w:eastAsia="Times New Roman" w:hAnsi="Times New Roman" w:cs="Times New Roman"/>
      <w:sz w:val="20"/>
      <w:szCs w:val="20"/>
      <w:lang w:eastAsia="ru-RU"/>
    </w:rPr>
  </w:style>
  <w:style w:type="character" w:customStyle="1" w:styleId="afffffffffc">
    <w:name w:val="Текст выноски Знак"/>
    <w:basedOn w:val="a2"/>
    <w:link w:val="afffffffffd"/>
    <w:uiPriority w:val="99"/>
    <w:semiHidden/>
    <w:rsid w:val="00BD3E01"/>
    <w:rPr>
      <w:rFonts w:ascii="Segoe UI" w:hAnsi="Segoe UI" w:cs="Segoe UI"/>
      <w:sz w:val="18"/>
      <w:szCs w:val="18"/>
    </w:rPr>
  </w:style>
  <w:style w:type="character" w:customStyle="1" w:styleId="1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afffffffffe">
    <w:name w:val="Основной текст Знак"/>
    <w:basedOn w:val="a2"/>
    <w:uiPriority w:val="99"/>
    <w:semiHidden/>
    <w:rsid w:val="0082331D"/>
    <w:rPr>
      <w:rFonts w:ascii="Times New Roman" w:hAnsi="Times New Roman"/>
      <w:sz w:val="24"/>
    </w:rPr>
  </w:style>
  <w:style w:type="character" w:customStyle="1" w:styleId="1ffffffffffffffffffffffffffffffffff6">
    <w:name w:val="Основной текст Знак1"/>
    <w:basedOn w:val="a2"/>
    <w:uiPriority w:val="1"/>
    <w:rsid w:val="0082331D"/>
    <w:rPr>
      <w:rFonts w:ascii="Times New Roman" w:eastAsiaTheme="minorEastAsia" w:hAnsi="Times New Roman" w:cs="Times New Roman"/>
      <w:sz w:val="24"/>
      <w:szCs w:val="24"/>
      <w:lang w:eastAsia="ru-RU"/>
    </w:rPr>
  </w:style>
  <w:style w:type="character" w:customStyle="1" w:styleId="23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2331D"/>
    <w:rPr>
      <w:rFonts w:ascii="Times New Roman" w:eastAsia="Times New Roman" w:hAnsi="Times New Roman" w:cs="Times New Roman"/>
      <w:b/>
      <w:bCs/>
      <w:sz w:val="24"/>
      <w:szCs w:val="24"/>
      <w:lang w:eastAsia="ru-RU"/>
    </w:rPr>
  </w:style>
  <w:style w:type="character" w:customStyle="1" w:styleId="1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93282F"/>
    <w:rPr>
      <w:rFonts w:ascii="Times New Roman" w:eastAsia="Times New Roman" w:hAnsi="Times New Roman" w:cs="Times New Roman"/>
      <w:b/>
      <w:bCs/>
      <w:sz w:val="24"/>
      <w:szCs w:val="24"/>
      <w:lang w:eastAsia="ru-RU"/>
    </w:rPr>
  </w:style>
  <w:style w:type="character" w:customStyle="1" w:styleId="affffffffff">
    <w:name w:val="Текст примечания Знак"/>
    <w:basedOn w:val="a2"/>
    <w:uiPriority w:val="99"/>
    <w:semiHidden/>
    <w:rsid w:val="00D104E2"/>
    <w:rPr>
      <w:rFonts w:ascii="Times New Roman" w:hAnsi="Times New Roman"/>
      <w:sz w:val="20"/>
      <w:szCs w:val="20"/>
    </w:rPr>
  </w:style>
  <w:style w:type="character" w:customStyle="1" w:styleId="1ffffffffffffffffffffffffffffffffffff6">
    <w:name w:val="Текст примечания Знак1"/>
    <w:basedOn w:val="a2"/>
    <w:uiPriority w:val="99"/>
    <w:semiHidden/>
    <w:locked/>
    <w:rsid w:val="00D104E2"/>
    <w:rPr>
      <w:rFonts w:ascii="Times New Roman" w:eastAsia="Times New Roman" w:hAnsi="Times New Roman" w:cs="Times New Roman"/>
      <w:sz w:val="20"/>
      <w:szCs w:val="20"/>
      <w:lang w:eastAsia="ru-RU"/>
    </w:rPr>
  </w:style>
  <w:style w:type="character" w:customStyle="1" w:styleId="affffffffff0">
    <w:name w:val="Текст выноски Знак"/>
    <w:basedOn w:val="a2"/>
    <w:uiPriority w:val="99"/>
    <w:semiHidden/>
    <w:rsid w:val="00D104E2"/>
    <w:rPr>
      <w:rFonts w:ascii="Segoe UI" w:hAnsi="Segoe UI" w:cs="Segoe UI"/>
      <w:sz w:val="18"/>
      <w:szCs w:val="18"/>
    </w:rPr>
  </w:style>
  <w:style w:type="character" w:customStyle="1" w:styleId="1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c">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fffff1">
    <w:name w:val="Текст примечания Знак"/>
    <w:basedOn w:val="a2"/>
    <w:uiPriority w:val="99"/>
    <w:semiHidden/>
    <w:rsid w:val="00715C1B"/>
    <w:rPr>
      <w:rFonts w:ascii="Times New Roman" w:hAnsi="Times New Roman"/>
      <w:sz w:val="20"/>
      <w:szCs w:val="20"/>
    </w:rPr>
  </w:style>
  <w:style w:type="character" w:customStyle="1" w:styleId="1ffffffffffffffffffffffffffffffffffff8">
    <w:name w:val="Текст примечания Знак1"/>
    <w:basedOn w:val="a2"/>
    <w:uiPriority w:val="99"/>
    <w:semiHidden/>
    <w:locked/>
    <w:rsid w:val="00715C1B"/>
    <w:rPr>
      <w:rFonts w:ascii="Times New Roman" w:eastAsia="Times New Roman" w:hAnsi="Times New Roman" w:cs="Times New Roman"/>
      <w:sz w:val="20"/>
      <w:szCs w:val="20"/>
      <w:lang w:eastAsia="ru-RU"/>
    </w:rPr>
  </w:style>
  <w:style w:type="character" w:customStyle="1" w:styleId="affffffffff2">
    <w:name w:val="Текст выноски Знак"/>
    <w:basedOn w:val="a2"/>
    <w:uiPriority w:val="99"/>
    <w:semiHidden/>
    <w:rsid w:val="00715C1B"/>
    <w:rPr>
      <w:rFonts w:ascii="Segoe UI" w:hAnsi="Segoe UI" w:cs="Segoe UI"/>
      <w:sz w:val="18"/>
      <w:szCs w:val="18"/>
    </w:rPr>
  </w:style>
  <w:style w:type="character" w:customStyle="1" w:styleId="1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3">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d">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e">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0">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1">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fffff4">
    <w:name w:val="Основной текст Знак"/>
    <w:basedOn w:val="a2"/>
    <w:uiPriority w:val="99"/>
    <w:semiHidden/>
    <w:rsid w:val="00BF6007"/>
    <w:rPr>
      <w:rFonts w:ascii="Times New Roman" w:hAnsi="Times New Roman"/>
      <w:sz w:val="24"/>
    </w:rPr>
  </w:style>
  <w:style w:type="character" w:customStyle="1" w:styleId="3f0">
    <w:name w:val="Основной текст Знак3"/>
    <w:aliases w:val="Оглавление 2 Знак Знак"/>
    <w:basedOn w:val="a2"/>
    <w:uiPriority w:val="1"/>
    <w:rsid w:val="00BF6007"/>
    <w:rPr>
      <w:rFonts w:ascii="Times New Roman" w:eastAsiaTheme="minorEastAsia" w:hAnsi="Times New Roman" w:cs="Times New Roman"/>
      <w:sz w:val="24"/>
      <w:szCs w:val="24"/>
      <w:lang w:eastAsia="ru-RU"/>
    </w:rPr>
  </w:style>
  <w:style w:type="character" w:customStyle="1" w:styleId="24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BF6007"/>
    <w:rPr>
      <w:rFonts w:ascii="Times New Roman" w:eastAsia="Times New Roman" w:hAnsi="Times New Roman" w:cs="Times New Roman"/>
      <w:b/>
      <w:bCs/>
      <w:sz w:val="24"/>
      <w:szCs w:val="24"/>
      <w:lang w:eastAsia="ru-RU"/>
    </w:rPr>
  </w:style>
  <w:style w:type="character" w:customStyle="1" w:styleId="1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5">
    <w:name w:val="Основной текст Знак"/>
    <w:basedOn w:val="a2"/>
    <w:uiPriority w:val="1"/>
    <w:rsid w:val="00E445D2"/>
    <w:rPr>
      <w:rFonts w:ascii="Times New Roman" w:eastAsiaTheme="minorEastAsia" w:hAnsi="Times New Roman" w:cs="Times New Roman"/>
      <w:sz w:val="24"/>
      <w:szCs w:val="24"/>
      <w:lang w:eastAsia="ru-RU"/>
    </w:rPr>
  </w:style>
  <w:style w:type="character" w:customStyle="1" w:styleId="21fe">
    <w:name w:val="Заголовок 2 Знак1"/>
    <w:basedOn w:val="a2"/>
    <w:uiPriority w:val="1"/>
    <w:rsid w:val="003A7363"/>
    <w:rPr>
      <w:rFonts w:ascii="Times New Roman" w:eastAsia="Times New Roman" w:hAnsi="Times New Roman" w:cs="Times New Roman"/>
      <w:b/>
      <w:bCs/>
      <w:sz w:val="24"/>
      <w:szCs w:val="24"/>
      <w:lang w:eastAsia="ru-RU"/>
    </w:rPr>
  </w:style>
  <w:style w:type="character" w:customStyle="1" w:styleId="23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A50D6"/>
    <w:rPr>
      <w:rFonts w:ascii="Times New Roman" w:eastAsia="Times New Roman" w:hAnsi="Times New Roman" w:cs="Times New Roman"/>
      <w:b/>
      <w:bCs/>
      <w:sz w:val="24"/>
      <w:szCs w:val="24"/>
      <w:lang w:eastAsia="ru-RU"/>
    </w:rPr>
  </w:style>
  <w:style w:type="character" w:customStyle="1" w:styleId="24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C53673"/>
    <w:rPr>
      <w:rFonts w:ascii="Times New Roman" w:eastAsia="Times New Roman" w:hAnsi="Times New Roman" w:cs="Times New Roman"/>
      <w:b/>
      <w:bCs/>
      <w:sz w:val="24"/>
      <w:szCs w:val="24"/>
      <w:lang w:eastAsia="ru-RU"/>
    </w:rPr>
  </w:style>
  <w:style w:type="character" w:customStyle="1" w:styleId="affffffffff6">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4E09"/>
    <w:rPr>
      <w:rFonts w:ascii="Times New Roman" w:eastAsia="Times New Roman" w:hAnsi="Times New Roman" w:cs="Times New Roman"/>
      <w:b/>
      <w:bCs/>
      <w:sz w:val="24"/>
      <w:szCs w:val="24"/>
      <w:lang w:eastAsia="ru-RU"/>
    </w:rPr>
  </w:style>
  <w:style w:type="character" w:customStyle="1" w:styleId="24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24F2F"/>
    <w:rPr>
      <w:rFonts w:ascii="Times New Roman" w:eastAsia="Times New Roman" w:hAnsi="Times New Roman" w:cs="Times New Roman"/>
      <w:b/>
      <w:bCs/>
      <w:sz w:val="24"/>
      <w:szCs w:val="24"/>
      <w:lang w:eastAsia="ru-RU"/>
    </w:rPr>
  </w:style>
  <w:style w:type="character" w:customStyle="1" w:styleId="affffffffff7">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1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f">
    <w:name w:val="Заголовок 2 Знак1"/>
    <w:basedOn w:val="a2"/>
    <w:uiPriority w:val="1"/>
    <w:rsid w:val="000A7C6C"/>
    <w:rPr>
      <w:rFonts w:ascii="Times New Roman" w:eastAsia="Times New Roman" w:hAnsi="Times New Roman" w:cs="Times New Roman"/>
      <w:b/>
      <w:bCs/>
      <w:sz w:val="24"/>
      <w:szCs w:val="24"/>
      <w:lang w:eastAsia="ru-RU"/>
    </w:rPr>
  </w:style>
  <w:style w:type="character" w:customStyle="1" w:styleId="23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F644D"/>
    <w:rPr>
      <w:rFonts w:ascii="Times New Roman" w:eastAsia="Times New Roman" w:hAnsi="Times New Roman" w:cs="Times New Roman"/>
      <w:b/>
      <w:bCs/>
      <w:sz w:val="24"/>
      <w:szCs w:val="24"/>
      <w:lang w:eastAsia="ru-RU"/>
    </w:rPr>
  </w:style>
  <w:style w:type="character" w:customStyle="1" w:styleId="24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2C04BB"/>
    <w:rPr>
      <w:rFonts w:ascii="Times New Roman" w:eastAsia="Times New Roman" w:hAnsi="Times New Roman" w:cs="Times New Roman"/>
      <w:b/>
      <w:bCs/>
      <w:sz w:val="24"/>
      <w:szCs w:val="24"/>
      <w:lang w:eastAsia="ru-RU"/>
    </w:rPr>
  </w:style>
  <w:style w:type="character" w:customStyle="1" w:styleId="1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4">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f1">
    <w:name w:val="Заголовок 3 Знак"/>
    <w:basedOn w:val="a2"/>
    <w:link w:val="3f2"/>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5">
    <w:name w:val="Нет списка1"/>
    <w:next w:val="a4"/>
    <w:uiPriority w:val="99"/>
    <w:semiHidden/>
    <w:unhideWhenUsed/>
    <w:rsid w:val="0046554C"/>
  </w:style>
  <w:style w:type="character" w:customStyle="1" w:styleId="affffffffff8">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9">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9">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1fffffffffffffffffffffffffffffffffffff6">
    <w:name w:val="Нижний колонтитул Знак1"/>
    <w:basedOn w:val="a2"/>
    <w:uiPriority w:val="99"/>
    <w:rsid w:val="0046554C"/>
    <w:rPr>
      <w:rFonts w:ascii="Times New Roman" w:eastAsiaTheme="minorEastAsia" w:hAnsi="Times New Roman" w:cs="Times New Roman"/>
      <w:sz w:val="24"/>
      <w:szCs w:val="24"/>
      <w:lang w:eastAsia="ru-RU"/>
    </w:rPr>
  </w:style>
  <w:style w:type="paragraph" w:customStyle="1" w:styleId="21ff0">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a">
    <w:name w:val="Гипертекстовая ссылка"/>
    <w:basedOn w:val="a2"/>
    <w:uiPriority w:val="99"/>
    <w:rsid w:val="0046554C"/>
    <w:rPr>
      <w:b w:val="0"/>
      <w:bCs w:val="0"/>
      <w:color w:val="106BBE"/>
    </w:rPr>
  </w:style>
  <w:style w:type="table" w:customStyle="1" w:styleId="TableNormalf3">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7">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1">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7">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9">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8">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ffffb">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ffffc">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character" w:customStyle="1" w:styleId="affffffffffd">
    <w:name w:val="Тема примечания Знак"/>
    <w:basedOn w:val="41"/>
    <w:uiPriority w:val="99"/>
    <w:semiHidden/>
    <w:rsid w:val="0046554C"/>
    <w:rPr>
      <w:rFonts w:ascii="Times New Roman" w:eastAsia="Times New Roman" w:hAnsi="Times New Roman" w:cs="Times New Roman"/>
      <w:b/>
      <w:bCs/>
      <w:sz w:val="20"/>
      <w:szCs w:val="20"/>
      <w:lang w:eastAsia="ru-RU"/>
    </w:rPr>
  </w:style>
  <w:style w:type="paragraph" w:customStyle="1" w:styleId="xl652">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2">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8">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0">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f3">
    <w:name w:val="Заголовок 3 Знак"/>
    <w:basedOn w:val="a2"/>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9">
    <w:name w:val="Нет списка1"/>
    <w:next w:val="a4"/>
    <w:uiPriority w:val="99"/>
    <w:semiHidden/>
    <w:unhideWhenUsed/>
    <w:rsid w:val="0046554C"/>
  </w:style>
  <w:style w:type="character" w:customStyle="1" w:styleId="affffffffffe">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a">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fffff0">
    <w:name w:val="Нижний колонтитул Знак"/>
    <w:basedOn w:val="a2"/>
    <w:uiPriority w:val="99"/>
    <w:rsid w:val="0046554C"/>
    <w:rPr>
      <w:rFonts w:ascii="Times New Roman" w:eastAsiaTheme="minorEastAsia" w:hAnsi="Times New Roman" w:cs="Times New Roman"/>
      <w:sz w:val="24"/>
      <w:szCs w:val="24"/>
      <w:lang w:eastAsia="ru-RU"/>
    </w:rPr>
  </w:style>
  <w:style w:type="paragraph" w:customStyle="1" w:styleId="21ff2">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f1">
    <w:name w:val="Гипертекстовая ссылка"/>
    <w:basedOn w:val="a2"/>
    <w:uiPriority w:val="99"/>
    <w:rsid w:val="0046554C"/>
    <w:rPr>
      <w:b w:val="0"/>
      <w:bCs w:val="0"/>
      <w:color w:val="106BBE"/>
    </w:rPr>
  </w:style>
  <w:style w:type="table" w:customStyle="1" w:styleId="TableNormalf4">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a">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a">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3">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9">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b">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a">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fffff2">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fffff3">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character" w:customStyle="1" w:styleId="afffffffffff4">
    <w:name w:val="Тема примечания Знак"/>
    <w:basedOn w:val="afffffffffff3"/>
    <w:uiPriority w:val="99"/>
    <w:semiHidden/>
    <w:rsid w:val="0046554C"/>
    <w:rPr>
      <w:rFonts w:ascii="Times New Roman" w:eastAsia="Times New Roman" w:hAnsi="Times New Roman" w:cs="Times New Roman"/>
      <w:b/>
      <w:bCs/>
      <w:sz w:val="20"/>
      <w:szCs w:val="20"/>
      <w:lang w:eastAsia="ru-RU"/>
    </w:rPr>
  </w:style>
  <w:style w:type="paragraph" w:customStyle="1" w:styleId="xl653">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3">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b">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1">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1b">
    <w:name w:val="Заголовок 3 Знак1"/>
    <w:basedOn w:val="a2"/>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c">
    <w:name w:val="Нет списка1"/>
    <w:next w:val="a4"/>
    <w:uiPriority w:val="99"/>
    <w:semiHidden/>
    <w:unhideWhenUsed/>
    <w:rsid w:val="0046554C"/>
  </w:style>
  <w:style w:type="character" w:customStyle="1" w:styleId="afffffffffff5">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b">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6">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fffff7">
    <w:name w:val="Нижний колонтитул Знак"/>
    <w:basedOn w:val="a2"/>
    <w:link w:val="1fffffffffffffffffffffffffffffffffffffd"/>
    <w:uiPriority w:val="99"/>
    <w:rsid w:val="0046554C"/>
    <w:rPr>
      <w:rFonts w:ascii="Times New Roman" w:eastAsiaTheme="minorEastAsia" w:hAnsi="Times New Roman" w:cs="Times New Roman"/>
      <w:sz w:val="24"/>
      <w:szCs w:val="24"/>
      <w:lang w:eastAsia="ru-RU"/>
    </w:rPr>
  </w:style>
  <w:style w:type="paragraph" w:customStyle="1" w:styleId="21ff4">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f8">
    <w:name w:val="Гипертекстовая ссылка"/>
    <w:basedOn w:val="a2"/>
    <w:uiPriority w:val="99"/>
    <w:rsid w:val="0046554C"/>
    <w:rPr>
      <w:b w:val="0"/>
      <w:bCs w:val="0"/>
      <w:color w:val="106BBE"/>
    </w:rPr>
  </w:style>
  <w:style w:type="table" w:customStyle="1" w:styleId="TableNormalf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e">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5">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c">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d">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d">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1ffffffffffffffffffffffffffffffffffffff">
    <w:name w:val="Текст выноски Знак1"/>
    <w:basedOn w:val="a2"/>
    <w:uiPriority w:val="99"/>
    <w:semiHidden/>
    <w:rsid w:val="0046554C"/>
    <w:rPr>
      <w:rFonts w:ascii="Tahoma" w:eastAsia="Times New Roman" w:hAnsi="Tahoma" w:cs="Tahoma"/>
      <w:sz w:val="16"/>
      <w:szCs w:val="16"/>
      <w:lang w:eastAsia="ru-RU"/>
    </w:rPr>
  </w:style>
  <w:style w:type="character" w:customStyle="1" w:styleId="2ffffffffffffffffffffffffffffffffffff2">
    <w:name w:val="Текст примечания Знак2"/>
    <w:basedOn w:val="a2"/>
    <w:uiPriority w:val="99"/>
    <w:semiHidden/>
    <w:rsid w:val="0046554C"/>
    <w:rPr>
      <w:rFonts w:ascii="Times New Roman" w:eastAsia="Times New Roman" w:hAnsi="Times New Roman" w:cs="Times New Roman"/>
      <w:sz w:val="20"/>
      <w:szCs w:val="20"/>
      <w:lang w:eastAsia="ru-RU"/>
    </w:rPr>
  </w:style>
  <w:style w:type="character" w:customStyle="1" w:styleId="1ffffffffffffffffffffffffffffffffffffff0">
    <w:name w:val="Тема примечания Знак1"/>
    <w:basedOn w:val="2ffffffffffffffffffffffffffffffffffff2"/>
    <w:uiPriority w:val="99"/>
    <w:semiHidden/>
    <w:rsid w:val="0046554C"/>
    <w:rPr>
      <w:rFonts w:ascii="Times New Roman" w:eastAsia="Times New Roman" w:hAnsi="Times New Roman" w:cs="Times New Roman"/>
      <w:b/>
      <w:bCs/>
      <w:sz w:val="20"/>
      <w:szCs w:val="20"/>
      <w:lang w:eastAsia="ru-RU"/>
    </w:rPr>
  </w:style>
  <w:style w:type="paragraph" w:customStyle="1" w:styleId="xl654">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4">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9">
    <w:name w:val="Основной текст Знак"/>
    <w:basedOn w:val="a2"/>
    <w:uiPriority w:val="99"/>
    <w:semiHidden/>
    <w:rsid w:val="00A8427C"/>
    <w:rPr>
      <w:rFonts w:ascii="Times New Roman" w:hAnsi="Times New Roman"/>
      <w:sz w:val="24"/>
    </w:rPr>
  </w:style>
  <w:style w:type="character" w:customStyle="1" w:styleId="1ffffffffffffffffffffffffffffffffffffff2">
    <w:name w:val="Основной текст Знак1"/>
    <w:basedOn w:val="a2"/>
    <w:uiPriority w:val="1"/>
    <w:rsid w:val="00A8427C"/>
    <w:rPr>
      <w:rFonts w:ascii="Times New Roman" w:eastAsiaTheme="minorEastAsia" w:hAnsi="Times New Roman" w:cs="Times New Roman"/>
      <w:sz w:val="24"/>
      <w:szCs w:val="24"/>
      <w:lang w:eastAsia="ru-RU"/>
    </w:rPr>
  </w:style>
  <w:style w:type="character" w:customStyle="1" w:styleId="21ff6">
    <w:name w:val="Заголовок 2 Знак1"/>
    <w:basedOn w:val="a2"/>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d">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a">
    <w:name w:val="Основной текст Знак"/>
    <w:basedOn w:val="a2"/>
    <w:uiPriority w:val="99"/>
    <w:semiHidden/>
    <w:rsid w:val="00230033"/>
    <w:rPr>
      <w:rFonts w:ascii="Times New Roman" w:hAnsi="Times New Roman"/>
      <w:sz w:val="24"/>
    </w:rPr>
  </w:style>
  <w:style w:type="character" w:customStyle="1" w:styleId="1ffffffffffffffffffffffffffffffffffffff5">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f4">
    <w:name w:val="Основной текст Знак3"/>
    <w:aliases w:val="Оглавление 2 Знак Знак"/>
    <w:basedOn w:val="a2"/>
    <w:uiPriority w:val="1"/>
    <w:rsid w:val="00C51F33"/>
    <w:rPr>
      <w:rFonts w:ascii="Times New Roman" w:eastAsia="Times New Roman" w:hAnsi="Times New Roman" w:cs="Times New Roman"/>
      <w:b/>
      <w:bCs/>
      <w:sz w:val="24"/>
      <w:szCs w:val="24"/>
      <w:lang w:eastAsia="ru-RU"/>
    </w:rPr>
  </w:style>
  <w:style w:type="table" w:customStyle="1" w:styleId="TableNormalf6">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c">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b">
    <w:name w:val="Основной текст Знак"/>
    <w:basedOn w:val="a2"/>
    <w:uiPriority w:val="99"/>
    <w:semiHidden/>
    <w:rsid w:val="00230033"/>
    <w:rPr>
      <w:rFonts w:ascii="Times New Roman" w:hAnsi="Times New Roman"/>
      <w:sz w:val="24"/>
    </w:rPr>
  </w:style>
  <w:style w:type="character" w:customStyle="1" w:styleId="1ffffffffffffffffffffffffffffffffffffff7">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f5">
    <w:name w:val="Основной текст Знак3"/>
    <w:aliases w:val="Оглавление 2 Знак Знак"/>
    <w:basedOn w:val="a2"/>
    <w:uiPriority w:val="1"/>
    <w:rsid w:val="00C51F33"/>
    <w:rPr>
      <w:rFonts w:ascii="Times New Roman" w:eastAsia="Times New Roman" w:hAnsi="Times New Roman" w:cs="Times New Roman"/>
      <w:b/>
      <w:bCs/>
      <w:sz w:val="24"/>
      <w:szCs w:val="24"/>
      <w:lang w:eastAsia="ru-RU"/>
    </w:rPr>
  </w:style>
  <w:style w:type="table" w:customStyle="1" w:styleId="TableNormalf7">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d">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e">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5">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44">
    <w:name w:val="Основной текст Знак4"/>
    <w:basedOn w:val="a2"/>
    <w:uiPriority w:val="34"/>
    <w:rsid w:val="004C5BCF"/>
    <w:rPr>
      <w:rFonts w:ascii="Times New Roman" w:eastAsiaTheme="minorEastAsia" w:hAnsi="Times New Roman" w:cs="Times New Roman"/>
      <w:sz w:val="24"/>
      <w:szCs w:val="24"/>
      <w:lang w:eastAsia="ru-RU"/>
    </w:rPr>
  </w:style>
  <w:style w:type="paragraph" w:customStyle="1" w:styleId="formattext4">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1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6">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ffffc">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5">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d">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ffffffffffffffa">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fffe">
    <w:name w:val="Без интервала Знак"/>
    <w:aliases w:val="Табличный Знак"/>
    <w:uiPriority w:val="1"/>
    <w:locked/>
    <w:rsid w:val="00212C95"/>
    <w:rPr>
      <w:rFonts w:ascii="Times New Roman" w:hAnsi="Times New Roman"/>
      <w:sz w:val="24"/>
    </w:rPr>
  </w:style>
  <w:style w:type="character" w:customStyle="1" w:styleId="264">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fffff">
    <w:name w:val="Текст выноски Знак"/>
    <w:basedOn w:val="a2"/>
    <w:uiPriority w:val="99"/>
    <w:semiHidden/>
    <w:rsid w:val="00212C95"/>
    <w:rPr>
      <w:rFonts w:ascii="Segoe UI" w:hAnsi="Segoe UI" w:cs="Segoe UI"/>
      <w:sz w:val="18"/>
      <w:szCs w:val="18"/>
    </w:rPr>
  </w:style>
  <w:style w:type="character" w:customStyle="1" w:styleId="1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0">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7">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fffff0">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6">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f1">
    <w:name w:val="Текст примечания Знак"/>
    <w:basedOn w:val="a2"/>
    <w:uiPriority w:val="99"/>
    <w:semiHidden/>
    <w:rsid w:val="00CD5ECB"/>
    <w:rPr>
      <w:rFonts w:ascii="Times New Roman" w:hAnsi="Times New Roman"/>
      <w:sz w:val="20"/>
      <w:szCs w:val="20"/>
    </w:rPr>
  </w:style>
  <w:style w:type="character" w:customStyle="1" w:styleId="1ffffffffffffffffffffffffffffffffffffffc">
    <w:name w:val="Текст примечания Знак1"/>
    <w:basedOn w:val="a2"/>
    <w:uiPriority w:val="99"/>
    <w:semiHidden/>
    <w:rsid w:val="00CD5ECB"/>
    <w:rPr>
      <w:rFonts w:ascii="Times New Roman" w:eastAsia="Times New Roman" w:hAnsi="Times New Roman" w:cs="Times New Roman"/>
      <w:sz w:val="20"/>
      <w:szCs w:val="20"/>
      <w:lang w:eastAsia="ru-RU"/>
    </w:rPr>
  </w:style>
  <w:style w:type="character" w:customStyle="1" w:styleId="affffffffffff2">
    <w:name w:val="Без интервала Знак"/>
    <w:aliases w:val="Табличный Знак"/>
    <w:uiPriority w:val="1"/>
    <w:locked/>
    <w:rsid w:val="00CD5ECB"/>
    <w:rPr>
      <w:rFonts w:ascii="Times New Roman" w:hAnsi="Times New Roman"/>
      <w:sz w:val="24"/>
    </w:rPr>
  </w:style>
  <w:style w:type="character" w:customStyle="1" w:styleId="affffffffffff3">
    <w:name w:val="Текст выноски Знак"/>
    <w:basedOn w:val="a2"/>
    <w:uiPriority w:val="99"/>
    <w:semiHidden/>
    <w:rsid w:val="00CD5ECB"/>
    <w:rPr>
      <w:rFonts w:ascii="Segoe UI" w:hAnsi="Segoe UI" w:cs="Segoe UI"/>
      <w:sz w:val="18"/>
      <w:szCs w:val="18"/>
    </w:rPr>
  </w:style>
  <w:style w:type="character" w:customStyle="1" w:styleId="1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1">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4">
    <w:name w:val="Основной текст Знак"/>
    <w:basedOn w:val="a2"/>
    <w:uiPriority w:val="1"/>
    <w:semiHidden/>
    <w:rsid w:val="00CD4F36"/>
    <w:rPr>
      <w:rFonts w:ascii="Times New Roman" w:eastAsiaTheme="minorEastAsia" w:hAnsi="Times New Roman" w:cs="Times New Roman"/>
      <w:sz w:val="24"/>
      <w:szCs w:val="24"/>
      <w:lang w:eastAsia="ru-RU"/>
    </w:rPr>
  </w:style>
  <w:style w:type="table" w:customStyle="1" w:styleId="TableNormalf8">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fffb">
    <w:name w:val="Основной текст Знак2"/>
    <w:basedOn w:val="a2"/>
    <w:uiPriority w:val="1"/>
    <w:rsid w:val="00CE23AD"/>
    <w:rPr>
      <w:rFonts w:ascii="Times New Roman" w:eastAsiaTheme="minorEastAsia" w:hAnsi="Times New Roman" w:cs="Times New Roman"/>
      <w:sz w:val="24"/>
      <w:szCs w:val="24"/>
      <w:lang w:eastAsia="ru-RU"/>
    </w:rPr>
  </w:style>
  <w:style w:type="character" w:customStyle="1" w:styleId="23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c">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2">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9">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5">
    <w:name w:val="Абзац списка Знак"/>
    <w:basedOn w:val="a2"/>
    <w:uiPriority w:val="34"/>
    <w:rsid w:val="008934FA"/>
    <w:rPr>
      <w:rFonts w:ascii="Times New Roman" w:eastAsiaTheme="minorEastAsia" w:hAnsi="Times New Roman" w:cs="Times New Roman"/>
      <w:sz w:val="24"/>
      <w:szCs w:val="24"/>
      <w:lang w:eastAsia="ru-RU"/>
    </w:rPr>
  </w:style>
  <w:style w:type="character" w:customStyle="1" w:styleId="23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fff">
    <w:name w:val="Абзац списка Знак1"/>
    <w:basedOn w:val="a2"/>
    <w:uiPriority w:val="34"/>
    <w:rsid w:val="00D066DB"/>
    <w:rPr>
      <w:rFonts w:ascii="Times New Roman" w:eastAsiaTheme="minorEastAsia" w:hAnsi="Times New Roman" w:cs="Times New Roman"/>
      <w:sz w:val="24"/>
      <w:szCs w:val="24"/>
      <w:lang w:eastAsia="ru-RU"/>
    </w:rPr>
  </w:style>
  <w:style w:type="character" w:customStyle="1" w:styleId="24f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3">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a">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e">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4">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8">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ffffff2">
    <w:name w:val="Верхний колонтитул Знак1"/>
    <w:basedOn w:val="a2"/>
    <w:uiPriority w:val="34"/>
    <w:rsid w:val="004C5BCF"/>
    <w:rPr>
      <w:rFonts w:ascii="Times New Roman" w:eastAsiaTheme="minorEastAsia" w:hAnsi="Times New Roman" w:cs="Times New Roman"/>
      <w:sz w:val="24"/>
      <w:szCs w:val="24"/>
      <w:lang w:eastAsia="ru-RU"/>
    </w:rPr>
  </w:style>
  <w:style w:type="paragraph" w:customStyle="1" w:styleId="formattext7">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f6">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fffffffffffffff3">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ffff7">
    <w:name w:val="Без интервала Знак"/>
    <w:aliases w:val="Табличный Знак"/>
    <w:uiPriority w:val="1"/>
    <w:locked/>
    <w:rsid w:val="00212C95"/>
    <w:rPr>
      <w:rFonts w:ascii="Times New Roman" w:hAnsi="Times New Roman"/>
      <w:sz w:val="24"/>
    </w:rPr>
  </w:style>
  <w:style w:type="character" w:customStyle="1" w:styleId="265">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fffff8">
    <w:name w:val="Текст выноски Знак"/>
    <w:basedOn w:val="a2"/>
    <w:uiPriority w:val="99"/>
    <w:semiHidden/>
    <w:rsid w:val="00212C95"/>
    <w:rPr>
      <w:rFonts w:ascii="Segoe UI" w:hAnsi="Segoe UI" w:cs="Segoe UI"/>
      <w:sz w:val="18"/>
      <w:szCs w:val="18"/>
    </w:rPr>
  </w:style>
  <w:style w:type="character" w:customStyle="1" w:styleId="1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
    <w:name w:val="Заголовок 2 Знак"/>
    <w:aliases w:val="Оглавление 2 Знак Знак,Заголовок 2 Знак5 Знак Знак,Оглавление 2 Знак Знак2 Знак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9">
    <w:name w:val="Текст примечания Знак"/>
    <w:basedOn w:val="a2"/>
    <w:uiPriority w:val="99"/>
    <w:semiHidden/>
    <w:rsid w:val="00472F11"/>
    <w:rPr>
      <w:rFonts w:ascii="Times New Roman" w:hAnsi="Times New Roman"/>
      <w:sz w:val="20"/>
      <w:szCs w:val="20"/>
    </w:rPr>
  </w:style>
  <w:style w:type="character" w:customStyle="1" w:styleId="1fffffffffffffffffffffffffffffffffffffff5">
    <w:name w:val="Текст примечания Знак1"/>
    <w:basedOn w:val="a2"/>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fffff6">
    <w:name w:val="Без интервала Знак1"/>
    <w:aliases w:val="Табличный Знак1"/>
    <w:uiPriority w:val="1"/>
    <w:locked/>
    <w:rsid w:val="00472F11"/>
    <w:rPr>
      <w:rFonts w:ascii="Times New Roman" w:hAnsi="Times New Roman"/>
      <w:sz w:val="24"/>
    </w:rPr>
  </w:style>
  <w:style w:type="character" w:customStyle="1" w:styleId="266">
    <w:name w:val="Заголовок 2 Знак6"/>
    <w:aliases w:val="Оглавление 2 Знак Знак3,Заголовок 2 Знак5 Знак Знак1,Оглавление 2 Знак Знак2 Знак Знак1"/>
    <w:basedOn w:val="a2"/>
    <w:uiPriority w:val="1"/>
    <w:rsid w:val="00472F11"/>
    <w:rPr>
      <w:rFonts w:ascii="Times New Roman" w:eastAsia="Times New Roman" w:hAnsi="Times New Roman" w:cs="Times New Roman"/>
      <w:b/>
      <w:bCs/>
      <w:sz w:val="24"/>
      <w:szCs w:val="24"/>
      <w:lang w:eastAsia="ru-RU"/>
    </w:rPr>
  </w:style>
  <w:style w:type="character" w:customStyle="1" w:styleId="affffffffffffa">
    <w:name w:val="Текст выноски Знак"/>
    <w:basedOn w:val="a2"/>
    <w:uiPriority w:val="99"/>
    <w:semiHidden/>
    <w:rsid w:val="00472F11"/>
    <w:rPr>
      <w:rFonts w:ascii="Segoe UI" w:hAnsi="Segoe UI" w:cs="Segoe UI"/>
      <w:sz w:val="18"/>
      <w:szCs w:val="18"/>
    </w:rPr>
  </w:style>
  <w:style w:type="character" w:customStyle="1" w:styleId="1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5">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31">
    <w:name w:val="Заголовок 1 Знак3"/>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6">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e">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ffffb">
    <w:name w:val="Основной текст Знак"/>
    <w:basedOn w:val="a2"/>
    <w:uiPriority w:val="99"/>
    <w:semiHidden/>
    <w:rsid w:val="004A3D10"/>
    <w:rPr>
      <w:rFonts w:ascii="Times New Roman" w:hAnsi="Times New Roman"/>
      <w:sz w:val="24"/>
    </w:rPr>
  </w:style>
  <w:style w:type="character" w:customStyle="1" w:styleId="affffffffffffc">
    <w:name w:val="Абзац списка Знак"/>
    <w:basedOn w:val="a2"/>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8">
    <w:name w:val="Основной текст Знак1"/>
    <w:basedOn w:val="a2"/>
    <w:uiPriority w:val="1"/>
    <w:rsid w:val="004A3D10"/>
    <w:rPr>
      <w:rFonts w:ascii="Times New Roman" w:eastAsiaTheme="minorEastAsia" w:hAnsi="Times New Roman" w:cs="Times New Roman"/>
      <w:sz w:val="24"/>
      <w:szCs w:val="24"/>
      <w:lang w:eastAsia="ru-RU"/>
    </w:rPr>
  </w:style>
  <w:style w:type="character" w:customStyle="1" w:styleId="1fffffffffffffffffffffffffffffffffffffff9">
    <w:name w:val="Неразрешенное упоминание1"/>
    <w:basedOn w:val="a2"/>
    <w:uiPriority w:val="99"/>
    <w:semiHidden/>
    <w:unhideWhenUsed/>
    <w:rsid w:val="00903295"/>
    <w:rPr>
      <w:color w:val="605E5C"/>
      <w:shd w:val="clear" w:color="auto" w:fill="E1DFDD"/>
    </w:rPr>
  </w:style>
  <w:style w:type="character" w:customStyle="1" w:styleId="1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7">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d">
    <w:name w:val="Основной текст Знак"/>
    <w:basedOn w:val="a2"/>
    <w:uiPriority w:val="1"/>
    <w:semiHidden/>
    <w:rsid w:val="00CD4F36"/>
    <w:rPr>
      <w:rFonts w:ascii="Times New Roman" w:eastAsiaTheme="minorEastAsia" w:hAnsi="Times New Roman" w:cs="Times New Roman"/>
      <w:sz w:val="24"/>
      <w:szCs w:val="24"/>
      <w:lang w:eastAsia="ru-RU"/>
    </w:rPr>
  </w:style>
  <w:style w:type="table" w:customStyle="1" w:styleId="TableNormalfb">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ffff3">
    <w:name w:val="Основной текст Знак2"/>
    <w:basedOn w:val="a2"/>
    <w:uiPriority w:val="1"/>
    <w:rsid w:val="00CE23AD"/>
    <w:rPr>
      <w:rFonts w:ascii="Times New Roman" w:eastAsiaTheme="minorEastAsia" w:hAnsi="Times New Roman" w:cs="Times New Roman"/>
      <w:sz w:val="24"/>
      <w:szCs w:val="24"/>
      <w:lang w:eastAsia="ru-RU"/>
    </w:rPr>
  </w:style>
  <w:style w:type="character" w:customStyle="1" w:styleId="23f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8">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c">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e">
    <w:name w:val="Абзац списка Знак"/>
    <w:basedOn w:val="a2"/>
    <w:uiPriority w:val="34"/>
    <w:rsid w:val="008934FA"/>
    <w:rPr>
      <w:rFonts w:ascii="Times New Roman" w:eastAsiaTheme="minorEastAsia" w:hAnsi="Times New Roman" w:cs="Times New Roman"/>
      <w:sz w:val="24"/>
      <w:szCs w:val="24"/>
      <w:lang w:eastAsia="ru-RU"/>
    </w:rPr>
  </w:style>
  <w:style w:type="character" w:customStyle="1" w:styleId="23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fffc">
    <w:name w:val="Абзац списка Знак1"/>
    <w:basedOn w:val="a2"/>
    <w:uiPriority w:val="34"/>
    <w:rsid w:val="00D066DB"/>
    <w:rPr>
      <w:rFonts w:ascii="Times New Roman" w:eastAsiaTheme="minorEastAsia" w:hAnsi="Times New Roman" w:cs="Times New Roman"/>
      <w:sz w:val="24"/>
      <w:szCs w:val="24"/>
      <w:lang w:eastAsia="ru-RU"/>
    </w:rPr>
  </w:style>
  <w:style w:type="character" w:customStyle="1" w:styleId="24fa">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5">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9">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d">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b">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22">
    <w:name w:val="Верхний колонтитул Знак2"/>
    <w:basedOn w:val="a2"/>
    <w:link w:val="ac"/>
    <w:uiPriority w:val="99"/>
    <w:semiHidden/>
    <w:rsid w:val="00C77442"/>
    <w:rPr>
      <w:sz w:val="20"/>
      <w:szCs w:val="20"/>
    </w:rPr>
  </w:style>
  <w:style w:type="character" w:customStyle="1" w:styleId="afffffffffffff">
    <w:name w:val="Текст выноски Знак"/>
    <w:basedOn w:val="a2"/>
    <w:uiPriority w:val="99"/>
    <w:semiHidden/>
    <w:rsid w:val="00C77442"/>
    <w:rPr>
      <w:rFonts w:ascii="Segoe UI" w:hAnsi="Segoe UI" w:cs="Segoe UI"/>
      <w:sz w:val="18"/>
      <w:szCs w:val="18"/>
    </w:rPr>
  </w:style>
  <w:style w:type="character" w:customStyle="1" w:styleId="afffffffffffff0">
    <w:name w:val="Без интервала Знак"/>
    <w:uiPriority w:val="1"/>
    <w:locked/>
    <w:rsid w:val="00591323"/>
    <w:rPr>
      <w:rFonts w:ascii="Times New Roman" w:hAnsi="Times New Roman"/>
      <w:sz w:val="24"/>
    </w:rPr>
  </w:style>
  <w:style w:type="character" w:customStyle="1" w:styleId="1fffffffffffffffffffffffffffffffffffffffe">
    <w:name w:val="Текст примечания Знак1"/>
    <w:basedOn w:val="a2"/>
    <w:uiPriority w:val="99"/>
    <w:semiHidden/>
    <w:locked/>
    <w:rsid w:val="00591323"/>
    <w:rPr>
      <w:sz w:val="20"/>
      <w:szCs w:val="20"/>
    </w:rPr>
  </w:style>
  <w:style w:type="character" w:customStyle="1" w:styleId="1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6">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a">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e">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c">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afffffffffffff1">
    <w:name w:val="Текст примечания Знак"/>
    <w:basedOn w:val="a2"/>
    <w:uiPriority w:val="99"/>
    <w:semiHidden/>
    <w:rsid w:val="00C77442"/>
    <w:rPr>
      <w:sz w:val="20"/>
      <w:szCs w:val="20"/>
    </w:rPr>
  </w:style>
  <w:style w:type="character" w:customStyle="1" w:styleId="afffffffffffff2">
    <w:name w:val="Текст выноски Знак"/>
    <w:basedOn w:val="a2"/>
    <w:uiPriority w:val="99"/>
    <w:semiHidden/>
    <w:rsid w:val="00C77442"/>
    <w:rPr>
      <w:rFonts w:ascii="Segoe UI" w:hAnsi="Segoe UI" w:cs="Segoe UI"/>
      <w:sz w:val="18"/>
      <w:szCs w:val="18"/>
    </w:rPr>
  </w:style>
  <w:style w:type="character" w:customStyle="1" w:styleId="afffffffffffff3">
    <w:name w:val="Без интервала Знак"/>
    <w:uiPriority w:val="1"/>
    <w:locked/>
    <w:rsid w:val="00591323"/>
    <w:rPr>
      <w:rFonts w:ascii="Times New Roman" w:hAnsi="Times New Roman"/>
      <w:sz w:val="24"/>
    </w:rPr>
  </w:style>
  <w:style w:type="character" w:customStyle="1" w:styleId="1ffffffffffffffffffffffffffffffffffffffff0">
    <w:name w:val="Текст примечания Знак1"/>
    <w:basedOn w:val="a2"/>
    <w:uiPriority w:val="99"/>
    <w:semiHidden/>
    <w:locked/>
    <w:rsid w:val="00591323"/>
    <w:rPr>
      <w:sz w:val="20"/>
      <w:szCs w:val="20"/>
    </w:rPr>
  </w:style>
  <w:style w:type="character" w:customStyle="1" w:styleId="1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7">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b">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d">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afffffffffffff4">
    <w:name w:val="Текст примечания Знак"/>
    <w:basedOn w:val="a2"/>
    <w:uiPriority w:val="99"/>
    <w:semiHidden/>
    <w:rsid w:val="00C77442"/>
    <w:rPr>
      <w:sz w:val="20"/>
      <w:szCs w:val="20"/>
    </w:rPr>
  </w:style>
  <w:style w:type="character" w:customStyle="1" w:styleId="afffffffffffff5">
    <w:name w:val="Текст выноски Знак"/>
    <w:basedOn w:val="a2"/>
    <w:uiPriority w:val="99"/>
    <w:semiHidden/>
    <w:rsid w:val="00C77442"/>
    <w:rPr>
      <w:rFonts w:ascii="Segoe UI" w:hAnsi="Segoe UI" w:cs="Segoe UI"/>
      <w:sz w:val="18"/>
      <w:szCs w:val="18"/>
    </w:rPr>
  </w:style>
  <w:style w:type="character" w:customStyle="1" w:styleId="afffffffffffff6">
    <w:name w:val="Без интервала Знак"/>
    <w:uiPriority w:val="1"/>
    <w:locked/>
    <w:rsid w:val="00591323"/>
    <w:rPr>
      <w:rFonts w:ascii="Times New Roman" w:hAnsi="Times New Roman"/>
      <w:sz w:val="24"/>
    </w:rPr>
  </w:style>
  <w:style w:type="character" w:customStyle="1" w:styleId="1ffffffffffffffffffffffffffffffffffffffff2">
    <w:name w:val="Текст примечания Знак1"/>
    <w:basedOn w:val="a2"/>
    <w:uiPriority w:val="99"/>
    <w:semiHidden/>
    <w:locked/>
    <w:rsid w:val="00591323"/>
    <w:rPr>
      <w:sz w:val="20"/>
      <w:szCs w:val="20"/>
    </w:rPr>
  </w:style>
  <w:style w:type="character" w:customStyle="1" w:styleId="1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8">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c">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0">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e">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afffffffffffff7">
    <w:name w:val="Текст примечания Знак"/>
    <w:basedOn w:val="a2"/>
    <w:uiPriority w:val="99"/>
    <w:semiHidden/>
    <w:rsid w:val="00C77442"/>
    <w:rPr>
      <w:sz w:val="20"/>
      <w:szCs w:val="20"/>
    </w:rPr>
  </w:style>
  <w:style w:type="character" w:customStyle="1" w:styleId="afffffffffffff8">
    <w:name w:val="Текст выноски Знак"/>
    <w:basedOn w:val="a2"/>
    <w:uiPriority w:val="99"/>
    <w:semiHidden/>
    <w:rsid w:val="00C77442"/>
    <w:rPr>
      <w:rFonts w:ascii="Segoe UI" w:hAnsi="Segoe UI" w:cs="Segoe UI"/>
      <w:sz w:val="18"/>
      <w:szCs w:val="18"/>
    </w:rPr>
  </w:style>
  <w:style w:type="character" w:customStyle="1" w:styleId="afffffffffffff9">
    <w:name w:val="Без интервала Знак"/>
    <w:uiPriority w:val="1"/>
    <w:locked/>
    <w:rsid w:val="00591323"/>
    <w:rPr>
      <w:rFonts w:ascii="Times New Roman" w:hAnsi="Times New Roman"/>
      <w:sz w:val="24"/>
    </w:rPr>
  </w:style>
  <w:style w:type="character" w:customStyle="1" w:styleId="1ffffffffffffffffffffffffffffffffffffffff4">
    <w:name w:val="Текст примечания Знак1"/>
    <w:basedOn w:val="a2"/>
    <w:uiPriority w:val="99"/>
    <w:semiHidden/>
    <w:locked/>
    <w:rsid w:val="00591323"/>
    <w:rPr>
      <w:sz w:val="20"/>
      <w:szCs w:val="20"/>
    </w:rPr>
  </w:style>
  <w:style w:type="character" w:customStyle="1" w:styleId="1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9">
    <w:name w:val="Заголовок 2 Знак"/>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d">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1">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f">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afffffffffffffa">
    <w:name w:val="Текст примечания Знак"/>
    <w:basedOn w:val="a2"/>
    <w:uiPriority w:val="99"/>
    <w:semiHidden/>
    <w:rsid w:val="00C77442"/>
    <w:rPr>
      <w:sz w:val="20"/>
      <w:szCs w:val="20"/>
    </w:rPr>
  </w:style>
  <w:style w:type="character" w:customStyle="1" w:styleId="afffffffffffffb">
    <w:name w:val="Текст выноски Знак"/>
    <w:basedOn w:val="a2"/>
    <w:uiPriority w:val="99"/>
    <w:semiHidden/>
    <w:rsid w:val="00C77442"/>
    <w:rPr>
      <w:rFonts w:ascii="Segoe UI" w:hAnsi="Segoe UI" w:cs="Segoe UI"/>
      <w:sz w:val="18"/>
      <w:szCs w:val="18"/>
    </w:rPr>
  </w:style>
  <w:style w:type="character" w:customStyle="1" w:styleId="afffffffffffffc">
    <w:name w:val="Без интервала Знак"/>
    <w:uiPriority w:val="1"/>
    <w:locked/>
    <w:rsid w:val="00591323"/>
    <w:rPr>
      <w:rFonts w:ascii="Times New Roman" w:hAnsi="Times New Roman"/>
      <w:sz w:val="24"/>
    </w:rPr>
  </w:style>
  <w:style w:type="character" w:customStyle="1" w:styleId="1ffffffffffffffffffffffffffffffffffffffff6">
    <w:name w:val="Текст примечания Знак1"/>
    <w:basedOn w:val="a2"/>
    <w:uiPriority w:val="99"/>
    <w:semiHidden/>
    <w:locked/>
    <w:rsid w:val="00591323"/>
    <w:rPr>
      <w:sz w:val="20"/>
      <w:szCs w:val="20"/>
    </w:rPr>
  </w:style>
  <w:style w:type="character" w:customStyle="1" w:styleId="afffffffffffffd">
    <w:name w:val="Абзац списка Знак"/>
    <w:aliases w:val="Введение Знак,ПАРАГРАФ Знак,Абзац списка11 Знак"/>
    <w:uiPriority w:val="34"/>
    <w:rsid w:val="005A6FC1"/>
  </w:style>
  <w:style w:type="character" w:customStyle="1" w:styleId="29">
    <w:name w:val="Заголовок 2 Знак9"/>
    <w:aliases w:val="Оглавление 2 Знак Знак4,Основной текст Знак3 Знак Знак3,Оглавление 2 Знак Знак Знак Знак3,Основной текст Знак3 Знак Знак Знак Знак,Оглавление 2 Знак Знак Знак Знак Знак Знак3,Основной текст Знак3 Знак Знак Знак Знак Знак Знак1"/>
    <w:basedOn w:val="a2"/>
    <w:link w:val="2"/>
    <w:uiPriority w:val="9"/>
    <w:rsid w:val="00775CD2"/>
    <w:rPr>
      <w:rFonts w:asciiTheme="majorHAnsi" w:eastAsiaTheme="majorEastAsia" w:hAnsiTheme="majorHAnsi" w:cstheme="majorBidi"/>
      <w:color w:val="2E74B5" w:themeColor="accent1" w:themeShade="BF"/>
      <w:sz w:val="26"/>
      <w:szCs w:val="26"/>
    </w:rPr>
  </w:style>
  <w:style w:type="character" w:customStyle="1" w:styleId="21ff7">
    <w:name w:val="Заголовок 2 Знак1"/>
    <w:basedOn w:val="a2"/>
    <w:uiPriority w:val="1"/>
    <w:rsid w:val="00775CD2"/>
    <w:rPr>
      <w:rFonts w:ascii="Times New Roman" w:eastAsia="Times New Roman" w:hAnsi="Times New Roman" w:cs="Times New Roman"/>
      <w:b/>
      <w:bCs/>
      <w:sz w:val="24"/>
      <w:szCs w:val="24"/>
      <w:lang w:eastAsia="ru-RU"/>
    </w:rPr>
  </w:style>
  <w:style w:type="character" w:customStyle="1" w:styleId="23fffffa">
    <w:name w:val="Заголовок 2 Знак3"/>
    <w:basedOn w:val="a2"/>
    <w:uiPriority w:val="1"/>
    <w:rsid w:val="009C7A11"/>
    <w:rPr>
      <w:rFonts w:ascii="Times New Roman" w:eastAsia="Times New Roman" w:hAnsi="Times New Roman" w:cs="Times New Roman"/>
      <w:b/>
      <w:bCs/>
      <w:sz w:val="24"/>
      <w:szCs w:val="24"/>
      <w:lang w:eastAsia="ru-RU"/>
    </w:rPr>
  </w:style>
  <w:style w:type="character" w:customStyle="1" w:styleId="afffffffffffffe">
    <w:name w:val="Верхний колонтитул Знак"/>
    <w:basedOn w:val="a2"/>
    <w:link w:val="1ffffffffffffffffffffffffffffffffffffffff7"/>
    <w:uiPriority w:val="99"/>
    <w:rsid w:val="00484663"/>
  </w:style>
  <w:style w:type="character" w:customStyle="1" w:styleId="affffffffffffff">
    <w:name w:val="Нижний колонтитул Знак"/>
    <w:basedOn w:val="a2"/>
    <w:link w:val="affffffffffffff0"/>
    <w:uiPriority w:val="99"/>
    <w:rsid w:val="00484663"/>
  </w:style>
  <w:style w:type="character" w:customStyle="1" w:styleId="1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f8">
    <w:name w:val="Заголовок 2 Знак1"/>
    <w:basedOn w:val="a2"/>
    <w:uiPriority w:val="1"/>
    <w:semiHidden/>
    <w:locked/>
    <w:rsid w:val="00443B06"/>
    <w:rPr>
      <w:rFonts w:ascii="Times New Roman" w:eastAsia="Times New Roman" w:hAnsi="Times New Roman" w:cs="Times New Roman"/>
      <w:b/>
      <w:bCs/>
      <w:sz w:val="24"/>
      <w:szCs w:val="24"/>
      <w:lang w:eastAsia="ru-RU"/>
    </w:rPr>
  </w:style>
  <w:style w:type="character" w:customStyle="1" w:styleId="1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f9">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1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e">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2">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1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fa">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0F155A"/>
    <w:rPr>
      <w:rFonts w:ascii="Times New Roman" w:eastAsia="Times New Roman" w:hAnsi="Times New Roman" w:cs="Times New Roman"/>
      <w:b/>
      <w:bCs/>
      <w:sz w:val="24"/>
      <w:szCs w:val="24"/>
      <w:lang w:eastAsia="ru-RU"/>
    </w:rPr>
  </w:style>
  <w:style w:type="character" w:customStyle="1" w:styleId="1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21ffb">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3">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0">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4">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3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473F2F"/>
    <w:rPr>
      <w:rFonts w:ascii="Times New Roman" w:eastAsia="Times New Roman" w:hAnsi="Times New Roman" w:cs="Times New Roman"/>
      <w:b/>
      <w:bCs/>
      <w:sz w:val="24"/>
      <w:szCs w:val="24"/>
      <w:lang w:eastAsia="ru-RU"/>
    </w:rPr>
  </w:style>
  <w:style w:type="character" w:customStyle="1" w:styleId="1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1">
    <w:name w:val="Абзац списка Знак"/>
    <w:basedOn w:val="a2"/>
    <w:rsid w:val="00486767"/>
    <w:rPr>
      <w:rFonts w:ascii="Times New Roman" w:eastAsiaTheme="minorEastAsia" w:hAnsi="Times New Roman" w:cs="Times New Roman"/>
      <w:sz w:val="24"/>
      <w:szCs w:val="24"/>
      <w:lang w:eastAsia="ru-RU"/>
    </w:rPr>
  </w:style>
  <w:style w:type="character" w:customStyle="1" w:styleId="1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3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C7758"/>
    <w:rPr>
      <w:rFonts w:ascii="Times New Roman" w:eastAsia="Times New Roman" w:hAnsi="Times New Roman" w:cs="Times New Roman"/>
      <w:b/>
      <w:bCs/>
      <w:sz w:val="24"/>
      <w:szCs w:val="24"/>
      <w:lang w:eastAsia="ru-RU"/>
    </w:rPr>
  </w:style>
  <w:style w:type="character" w:customStyle="1" w:styleId="1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57F2"/>
    <w:rPr>
      <w:rFonts w:ascii="Times New Roman" w:eastAsia="Times New Roman" w:hAnsi="Times New Roman" w:cs="Times New Roman"/>
      <w:b/>
      <w:bCs/>
      <w:sz w:val="24"/>
      <w:szCs w:val="24"/>
      <w:lang w:eastAsia="ru-RU"/>
    </w:rPr>
  </w:style>
  <w:style w:type="character" w:customStyle="1" w:styleId="1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4">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D12B3A"/>
    <w:rPr>
      <w:rFonts w:ascii="Times New Roman" w:eastAsia="Times New Roman" w:hAnsi="Times New Roman" w:cs="Times New Roman"/>
      <w:b/>
      <w:bCs/>
      <w:sz w:val="24"/>
      <w:szCs w:val="24"/>
      <w:lang w:eastAsia="ru-RU"/>
    </w:rPr>
  </w:style>
  <w:style w:type="character" w:customStyle="1" w:styleId="1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2">
    <w:name w:val="Основной текст Знак"/>
    <w:basedOn w:val="a2"/>
    <w:link w:val="affffffffffffff3"/>
    <w:uiPriority w:val="1"/>
    <w:semiHidden/>
    <w:rsid w:val="00AC5500"/>
    <w:rPr>
      <w:rFonts w:ascii="Times New Roman" w:eastAsiaTheme="minorEastAsia" w:hAnsi="Times New Roman" w:cs="Times New Roman"/>
      <w:sz w:val="24"/>
      <w:szCs w:val="24"/>
      <w:lang w:eastAsia="ru-RU"/>
    </w:rPr>
  </w:style>
  <w:style w:type="paragraph" w:customStyle="1" w:styleId="Defaultffffff5">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4">
    <w:name w:val="Основной текст Знак"/>
    <w:basedOn w:val="a2"/>
    <w:uiPriority w:val="1"/>
    <w:semiHidden/>
    <w:rsid w:val="00AC5500"/>
    <w:rPr>
      <w:rFonts w:ascii="Times New Roman" w:eastAsiaTheme="minorEastAsia" w:hAnsi="Times New Roman" w:cs="Times New Roman"/>
      <w:sz w:val="24"/>
      <w:szCs w:val="24"/>
      <w:lang w:eastAsia="ru-RU"/>
    </w:rPr>
  </w:style>
  <w:style w:type="paragraph" w:customStyle="1" w:styleId="Defaultffffff6">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ff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b">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fc">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affffffffffffff5">
    <w:name w:val="Основной текст Знак"/>
    <w:basedOn w:val="a2"/>
    <w:link w:val="affffffffffffff6"/>
    <w:uiPriority w:val="99"/>
    <w:semiHidden/>
    <w:rsid w:val="001C2AE6"/>
    <w:rPr>
      <w:rFonts w:ascii="Times New Roman" w:hAnsi="Times New Roman"/>
      <w:sz w:val="24"/>
    </w:rPr>
  </w:style>
  <w:style w:type="character" w:customStyle="1" w:styleId="2ffffffffffffffffffffffffffffffffffffffffffffffc">
    <w:name w:val="Основной текст Знак2"/>
    <w:basedOn w:val="a2"/>
    <w:uiPriority w:val="1"/>
    <w:rsid w:val="001C2AE6"/>
    <w:rPr>
      <w:rFonts w:ascii="Times New Roman" w:eastAsiaTheme="minorEastAsia" w:hAnsi="Times New Roman" w:cs="Times New Roman"/>
      <w:sz w:val="24"/>
      <w:szCs w:val="24"/>
      <w:lang w:eastAsia="ru-RU"/>
    </w:rPr>
  </w:style>
  <w:style w:type="character" w:customStyle="1" w:styleId="1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d">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fd">
    <w:name w:val="Заголовок 2 Знак1"/>
    <w:basedOn w:val="a2"/>
    <w:uiPriority w:val="1"/>
    <w:semiHidden/>
    <w:locked/>
    <w:rsid w:val="00934D17"/>
    <w:rPr>
      <w:rFonts w:ascii="Times New Roman" w:eastAsia="Times New Roman" w:hAnsi="Times New Roman" w:cs="Times New Roman"/>
      <w:b/>
      <w:bCs/>
      <w:sz w:val="24"/>
      <w:szCs w:val="24"/>
      <w:lang w:eastAsia="ru-RU"/>
    </w:rPr>
  </w:style>
  <w:style w:type="character" w:customStyle="1" w:styleId="23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61A27"/>
    <w:rPr>
      <w:rFonts w:ascii="Times New Roman" w:eastAsia="Times New Roman" w:hAnsi="Times New Roman" w:cs="Times New Roman"/>
      <w:b/>
      <w:bCs/>
      <w:sz w:val="24"/>
      <w:szCs w:val="24"/>
      <w:lang w:eastAsia="ru-RU"/>
    </w:rPr>
  </w:style>
  <w:style w:type="character" w:customStyle="1" w:styleId="1f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2">
    <w:name w:val="Основной текст Знак"/>
    <w:basedOn w:val="a2"/>
    <w:link w:val="affffff1"/>
    <w:uiPriority w:val="1"/>
    <w:semiHidden/>
    <w:rsid w:val="00AC5500"/>
    <w:rPr>
      <w:rFonts w:ascii="Times New Roman" w:eastAsiaTheme="minorEastAsia" w:hAnsi="Times New Roman" w:cs="Times New Roman"/>
      <w:sz w:val="24"/>
      <w:szCs w:val="24"/>
      <w:lang w:eastAsia="ru-RU"/>
    </w:rPr>
  </w:style>
  <w:style w:type="paragraph" w:customStyle="1" w:styleId="Defaultffffff7">
    <w:name w:val="Default"/>
    <w:rsid w:val="00AC55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f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0C0418"/>
    <w:rPr>
      <w:rFonts w:ascii="Times New Roman" w:eastAsia="Times New Roman" w:hAnsi="Times New Roman" w:cs="Times New Roman"/>
      <w:b/>
      <w:bCs/>
      <w:sz w:val="24"/>
      <w:szCs w:val="24"/>
      <w:lang w:eastAsia="ru-RU"/>
    </w:rPr>
  </w:style>
  <w:style w:type="character" w:customStyle="1" w:styleId="3f6">
    <w:name w:val="Основной текст Знак3"/>
    <w:aliases w:val="Оглавление 2 Знак Знак"/>
    <w:basedOn w:val="a2"/>
    <w:uiPriority w:val="1"/>
    <w:rsid w:val="00ED6E88"/>
    <w:rPr>
      <w:rFonts w:ascii="Times New Roman" w:eastAsia="Times New Roman" w:hAnsi="Times New Roman" w:cs="Times New Roman"/>
      <w:b/>
      <w:bCs/>
      <w:sz w:val="24"/>
      <w:szCs w:val="24"/>
      <w:lang w:eastAsia="ru-RU"/>
    </w:rPr>
  </w:style>
  <w:style w:type="character" w:customStyle="1" w:styleId="1ff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7">
    <w:name w:val="Основной текст Знак"/>
    <w:basedOn w:val="a2"/>
    <w:uiPriority w:val="99"/>
    <w:semiHidden/>
    <w:rsid w:val="00531EBB"/>
    <w:rPr>
      <w:rFonts w:ascii="Times New Roman" w:hAnsi="Times New Roman"/>
      <w:sz w:val="24"/>
    </w:rPr>
  </w:style>
  <w:style w:type="character" w:customStyle="1" w:styleId="affffffffffffff8">
    <w:name w:val="Абзац списка Знак"/>
    <w:basedOn w:val="a2"/>
    <w:rsid w:val="00531EBB"/>
    <w:rPr>
      <w:rFonts w:ascii="Times New Roman" w:eastAsiaTheme="minorEastAsia" w:hAnsi="Times New Roman" w:cs="Times New Roman"/>
      <w:sz w:val="24"/>
      <w:szCs w:val="24"/>
      <w:lang w:eastAsia="ru-RU"/>
    </w:rPr>
  </w:style>
  <w:style w:type="character" w:customStyle="1" w:styleId="1fffffffffffffffffffffffffffffffffffffffffffffffffd">
    <w:name w:val="Основной текст Знак1"/>
    <w:basedOn w:val="a2"/>
    <w:uiPriority w:val="1"/>
    <w:rsid w:val="00531EBB"/>
    <w:rPr>
      <w:rFonts w:ascii="Times New Roman" w:eastAsiaTheme="minorEastAsia" w:hAnsi="Times New Roman" w:cs="Times New Roman"/>
      <w:sz w:val="24"/>
      <w:szCs w:val="24"/>
      <w:lang w:eastAsia="ru-RU"/>
    </w:rPr>
  </w:style>
  <w:style w:type="character" w:customStyle="1" w:styleId="23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31EBB"/>
    <w:rPr>
      <w:rFonts w:ascii="Times New Roman" w:eastAsia="Times New Roman" w:hAnsi="Times New Roman" w:cs="Times New Roman"/>
      <w:b/>
      <w:bCs/>
      <w:sz w:val="24"/>
      <w:szCs w:val="24"/>
      <w:lang w:eastAsia="ru-RU"/>
    </w:rPr>
  </w:style>
  <w:style w:type="character" w:customStyle="1" w:styleId="affffffffffffff9">
    <w:name w:val="Текст примечания Знак"/>
    <w:basedOn w:val="a2"/>
    <w:uiPriority w:val="99"/>
    <w:semiHidden/>
    <w:rsid w:val="00BD3E01"/>
    <w:rPr>
      <w:rFonts w:ascii="Times New Roman" w:hAnsi="Times New Roman"/>
      <w:sz w:val="20"/>
      <w:szCs w:val="20"/>
    </w:rPr>
  </w:style>
  <w:style w:type="character" w:customStyle="1" w:styleId="1fffffffffffffffffffffffffffffffffffffffffffffffffe">
    <w:name w:val="Текст примечания Знак1"/>
    <w:basedOn w:val="a2"/>
    <w:uiPriority w:val="99"/>
    <w:semiHidden/>
    <w:locked/>
    <w:rsid w:val="00BD3E01"/>
    <w:rPr>
      <w:rFonts w:ascii="Times New Roman" w:eastAsia="Times New Roman" w:hAnsi="Times New Roman" w:cs="Times New Roman"/>
      <w:sz w:val="20"/>
      <w:szCs w:val="20"/>
      <w:lang w:eastAsia="ru-RU"/>
    </w:rPr>
  </w:style>
  <w:style w:type="character" w:customStyle="1" w:styleId="affffffff8">
    <w:name w:val="Текст выноски Знак"/>
    <w:basedOn w:val="a2"/>
    <w:link w:val="affffffff7"/>
    <w:uiPriority w:val="99"/>
    <w:semiHidden/>
    <w:rsid w:val="00BD3E01"/>
    <w:rPr>
      <w:rFonts w:ascii="Segoe UI" w:hAnsi="Segoe UI" w:cs="Segoe UI"/>
      <w:sz w:val="18"/>
      <w:szCs w:val="18"/>
    </w:rPr>
  </w:style>
  <w:style w:type="character" w:customStyle="1" w:styleId="1ff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affffffffffffffa">
    <w:name w:val="Основной текст Знак"/>
    <w:basedOn w:val="a2"/>
    <w:uiPriority w:val="99"/>
    <w:semiHidden/>
    <w:rsid w:val="0082331D"/>
    <w:rPr>
      <w:rFonts w:ascii="Times New Roman" w:hAnsi="Times New Roman"/>
      <w:sz w:val="24"/>
    </w:rPr>
  </w:style>
  <w:style w:type="character" w:customStyle="1" w:styleId="1ffffffffffffffffffffffffffffffffffffffffffffffffff0">
    <w:name w:val="Основной текст Знак1"/>
    <w:basedOn w:val="a2"/>
    <w:uiPriority w:val="1"/>
    <w:rsid w:val="0082331D"/>
    <w:rPr>
      <w:rFonts w:ascii="Times New Roman" w:eastAsiaTheme="minorEastAsia" w:hAnsi="Times New Roman" w:cs="Times New Roman"/>
      <w:sz w:val="24"/>
      <w:szCs w:val="24"/>
      <w:lang w:eastAsia="ru-RU"/>
    </w:rPr>
  </w:style>
  <w:style w:type="character" w:customStyle="1" w:styleId="23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2331D"/>
    <w:rPr>
      <w:rFonts w:ascii="Times New Roman" w:eastAsia="Times New Roman" w:hAnsi="Times New Roman" w:cs="Times New Roman"/>
      <w:b/>
      <w:bCs/>
      <w:sz w:val="24"/>
      <w:szCs w:val="24"/>
      <w:lang w:eastAsia="ru-RU"/>
    </w:rPr>
  </w:style>
  <w:style w:type="character" w:customStyle="1" w:styleId="1fff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3">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4">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5">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6">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7">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8">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a">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e">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e">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93282F"/>
    <w:rPr>
      <w:rFonts w:ascii="Times New Roman" w:eastAsia="Times New Roman" w:hAnsi="Times New Roman" w:cs="Times New Roman"/>
      <w:b/>
      <w:bCs/>
      <w:sz w:val="24"/>
      <w:szCs w:val="24"/>
      <w:lang w:eastAsia="ru-RU"/>
    </w:rPr>
  </w:style>
  <w:style w:type="character" w:customStyle="1" w:styleId="affffffffffffffb">
    <w:name w:val="Текст примечания Знак"/>
    <w:basedOn w:val="a2"/>
    <w:uiPriority w:val="99"/>
    <w:semiHidden/>
    <w:rsid w:val="00D104E2"/>
    <w:rPr>
      <w:rFonts w:ascii="Times New Roman" w:hAnsi="Times New Roman"/>
      <w:sz w:val="20"/>
      <w:szCs w:val="20"/>
    </w:rPr>
  </w:style>
  <w:style w:type="character" w:customStyle="1" w:styleId="1ffffffffffffffffffffffffffffffffffffffffffffffffffff0">
    <w:name w:val="Текст примечания Знак1"/>
    <w:basedOn w:val="a2"/>
    <w:uiPriority w:val="99"/>
    <w:semiHidden/>
    <w:locked/>
    <w:rsid w:val="00D104E2"/>
    <w:rPr>
      <w:rFonts w:ascii="Times New Roman" w:eastAsia="Times New Roman" w:hAnsi="Times New Roman" w:cs="Times New Roman"/>
      <w:sz w:val="20"/>
      <w:szCs w:val="20"/>
      <w:lang w:eastAsia="ru-RU"/>
    </w:rPr>
  </w:style>
  <w:style w:type="character" w:customStyle="1" w:styleId="affffffffffffffc">
    <w:name w:val="Текст выноски Знак"/>
    <w:basedOn w:val="a2"/>
    <w:uiPriority w:val="99"/>
    <w:semiHidden/>
    <w:rsid w:val="00D104E2"/>
    <w:rPr>
      <w:rFonts w:ascii="Segoe UI" w:hAnsi="Segoe UI" w:cs="Segoe UI"/>
      <w:sz w:val="18"/>
      <w:szCs w:val="18"/>
    </w:rPr>
  </w:style>
  <w:style w:type="character" w:customStyle="1" w:styleId="1ffffffffffffffffffffffffffffffffffffffffffffffffffff1">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2">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fffffffffd">
    <w:name w:val="Текст примечания Знак"/>
    <w:basedOn w:val="a2"/>
    <w:uiPriority w:val="99"/>
    <w:semiHidden/>
    <w:rsid w:val="00715C1B"/>
    <w:rPr>
      <w:rFonts w:ascii="Times New Roman" w:hAnsi="Times New Roman"/>
      <w:sz w:val="20"/>
      <w:szCs w:val="20"/>
    </w:rPr>
  </w:style>
  <w:style w:type="character" w:customStyle="1" w:styleId="1ffffffffffffffffffffffffffffffffffffffffffffffffffff2">
    <w:name w:val="Текст примечания Знак1"/>
    <w:basedOn w:val="a2"/>
    <w:uiPriority w:val="99"/>
    <w:semiHidden/>
    <w:locked/>
    <w:rsid w:val="00715C1B"/>
    <w:rPr>
      <w:rFonts w:ascii="Times New Roman" w:eastAsia="Times New Roman" w:hAnsi="Times New Roman" w:cs="Times New Roman"/>
      <w:sz w:val="20"/>
      <w:szCs w:val="20"/>
      <w:lang w:eastAsia="ru-RU"/>
    </w:rPr>
  </w:style>
  <w:style w:type="character" w:customStyle="1" w:styleId="affffffffffffffe">
    <w:name w:val="Текст выноски Знак"/>
    <w:basedOn w:val="a2"/>
    <w:uiPriority w:val="99"/>
    <w:semiHidden/>
    <w:rsid w:val="00715C1B"/>
    <w:rPr>
      <w:rFonts w:ascii="Segoe UI" w:hAnsi="Segoe UI" w:cs="Segoe UI"/>
      <w:sz w:val="18"/>
      <w:szCs w:val="18"/>
    </w:rPr>
  </w:style>
  <w:style w:type="character" w:customStyle="1" w:styleId="1fff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1">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
    <w:name w:val="Без интервала Знак"/>
    <w:aliases w:val="Табличный Знак"/>
    <w:uiPriority w:val="1"/>
    <w:locked/>
    <w:rsid w:val="00DC4086"/>
    <w:rPr>
      <w:rFonts w:ascii="Times New Roman" w:hAnsi="Times New Roman"/>
      <w:sz w:val="24"/>
    </w:rPr>
  </w:style>
  <w:style w:type="character" w:customStyle="1" w:styleId="1ffff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3">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4">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9">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5">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6">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b">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1ffff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2f7">
    <w:name w:val="Заголовок 2 Знак2"/>
    <w:basedOn w:val="a2"/>
    <w:uiPriority w:val="1"/>
    <w:rsid w:val="00CC2D40"/>
    <w:rPr>
      <w:rFonts w:ascii="Times New Roman" w:eastAsia="Times New Roman" w:hAnsi="Times New Roman" w:cs="Times New Roman"/>
      <w:b/>
      <w:bCs/>
      <w:sz w:val="24"/>
      <w:szCs w:val="24"/>
      <w:lang w:eastAsia="ru-RU"/>
    </w:rPr>
  </w:style>
  <w:style w:type="character" w:customStyle="1" w:styleId="23ffffffc">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B6AC2"/>
    <w:rPr>
      <w:rFonts w:ascii="Times New Roman" w:eastAsia="Times New Roman" w:hAnsi="Times New Roman" w:cs="Times New Roman"/>
      <w:b/>
      <w:bCs/>
      <w:sz w:val="24"/>
      <w:szCs w:val="24"/>
      <w:lang w:eastAsia="ru-RU"/>
    </w:rPr>
  </w:style>
  <w:style w:type="character" w:customStyle="1" w:styleId="afffffffffffffff0">
    <w:name w:val="Основной текст Знак"/>
    <w:basedOn w:val="a2"/>
    <w:uiPriority w:val="99"/>
    <w:semiHidden/>
    <w:rsid w:val="00BF6007"/>
    <w:rPr>
      <w:rFonts w:ascii="Times New Roman" w:hAnsi="Times New Roman"/>
      <w:sz w:val="24"/>
    </w:rPr>
  </w:style>
  <w:style w:type="character" w:customStyle="1" w:styleId="3f7">
    <w:name w:val="Основной текст Знак3"/>
    <w:aliases w:val="Оглавление 2 Знак Знак"/>
    <w:basedOn w:val="a2"/>
    <w:uiPriority w:val="1"/>
    <w:rsid w:val="00BF6007"/>
    <w:rPr>
      <w:rFonts w:ascii="Times New Roman" w:eastAsiaTheme="minorEastAsia" w:hAnsi="Times New Roman" w:cs="Times New Roman"/>
      <w:sz w:val="24"/>
      <w:szCs w:val="24"/>
      <w:lang w:eastAsia="ru-RU"/>
    </w:rPr>
  </w:style>
  <w:style w:type="character" w:customStyle="1" w:styleId="24ff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BF6007"/>
    <w:rPr>
      <w:rFonts w:ascii="Times New Roman" w:eastAsia="Times New Roman" w:hAnsi="Times New Roman" w:cs="Times New Roman"/>
      <w:b/>
      <w:bCs/>
      <w:sz w:val="24"/>
      <w:szCs w:val="24"/>
      <w:lang w:eastAsia="ru-RU"/>
    </w:rPr>
  </w:style>
  <w:style w:type="character" w:customStyle="1" w:styleId="1ffffffffffffffffffffffffffffffffffffffffffffffffffff9">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7">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1">
    <w:name w:val="Основной текст Знак"/>
    <w:basedOn w:val="a2"/>
    <w:uiPriority w:val="1"/>
    <w:rsid w:val="00E445D2"/>
    <w:rPr>
      <w:rFonts w:ascii="Times New Roman" w:eastAsiaTheme="minorEastAsia" w:hAnsi="Times New Roman" w:cs="Times New Roman"/>
      <w:sz w:val="24"/>
      <w:szCs w:val="24"/>
      <w:lang w:eastAsia="ru-RU"/>
    </w:rPr>
  </w:style>
  <w:style w:type="character" w:customStyle="1" w:styleId="21ffe">
    <w:name w:val="Заголовок 2 Знак1"/>
    <w:basedOn w:val="a2"/>
    <w:uiPriority w:val="1"/>
    <w:rsid w:val="003A7363"/>
    <w:rPr>
      <w:rFonts w:ascii="Times New Roman" w:eastAsia="Times New Roman" w:hAnsi="Times New Roman" w:cs="Times New Roman"/>
      <w:b/>
      <w:bCs/>
      <w:sz w:val="24"/>
      <w:szCs w:val="24"/>
      <w:lang w:eastAsia="ru-RU"/>
    </w:rPr>
  </w:style>
  <w:style w:type="character" w:customStyle="1" w:styleId="23ffffffd">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5A50D6"/>
    <w:rPr>
      <w:rFonts w:ascii="Times New Roman" w:eastAsia="Times New Roman" w:hAnsi="Times New Roman" w:cs="Times New Roman"/>
      <w:b/>
      <w:bCs/>
      <w:sz w:val="24"/>
      <w:szCs w:val="24"/>
      <w:lang w:eastAsia="ru-RU"/>
    </w:rPr>
  </w:style>
  <w:style w:type="character" w:customStyle="1" w:styleId="24ff2">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C53673"/>
    <w:rPr>
      <w:rFonts w:ascii="Times New Roman" w:eastAsia="Times New Roman" w:hAnsi="Times New Roman" w:cs="Times New Roman"/>
      <w:b/>
      <w:bCs/>
      <w:sz w:val="24"/>
      <w:szCs w:val="24"/>
      <w:lang w:eastAsia="ru-RU"/>
    </w:rPr>
  </w:style>
  <w:style w:type="character" w:customStyle="1" w:styleId="afffffffffffffff2">
    <w:name w:val="Без интервала Знак"/>
    <w:aliases w:val="Табличный Знак"/>
    <w:uiPriority w:val="1"/>
    <w:locked/>
    <w:rsid w:val="00A17794"/>
    <w:rPr>
      <w:rFonts w:ascii="Times New Roman" w:hAnsi="Times New Roman"/>
      <w:sz w:val="24"/>
    </w:rPr>
  </w:style>
  <w:style w:type="character" w:customStyle="1" w:styleId="1fff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e">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E04E09"/>
    <w:rPr>
      <w:rFonts w:ascii="Times New Roman" w:eastAsia="Times New Roman" w:hAnsi="Times New Roman" w:cs="Times New Roman"/>
      <w:b/>
      <w:bCs/>
      <w:sz w:val="24"/>
      <w:szCs w:val="24"/>
      <w:lang w:eastAsia="ru-RU"/>
    </w:rPr>
  </w:style>
  <w:style w:type="character" w:customStyle="1" w:styleId="24ff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24F2F"/>
    <w:rPr>
      <w:rFonts w:ascii="Times New Roman" w:eastAsia="Times New Roman" w:hAnsi="Times New Roman" w:cs="Times New Roman"/>
      <w:b/>
      <w:bCs/>
      <w:sz w:val="24"/>
      <w:szCs w:val="24"/>
      <w:lang w:eastAsia="ru-RU"/>
    </w:rPr>
  </w:style>
  <w:style w:type="character" w:customStyle="1" w:styleId="afffffffffffffff3">
    <w:name w:val="Без интервала Знак"/>
    <w:aliases w:val="Табличный Знак"/>
    <w:uiPriority w:val="1"/>
    <w:locked/>
    <w:rsid w:val="00526EAE"/>
    <w:rPr>
      <w:rFonts w:ascii="Times New Roman" w:hAnsi="Times New Roman"/>
      <w:sz w:val="24"/>
    </w:rPr>
  </w:style>
  <w:style w:type="character" w:customStyle="1" w:styleId="1ffff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3">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fffffff">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3780A"/>
    <w:rPr>
      <w:rFonts w:ascii="Times New Roman" w:eastAsia="Times New Roman" w:hAnsi="Times New Roman" w:cs="Times New Roman"/>
      <w:b/>
      <w:bCs/>
      <w:sz w:val="24"/>
      <w:szCs w:val="24"/>
      <w:lang w:eastAsia="ru-RU"/>
    </w:rPr>
  </w:style>
  <w:style w:type="character" w:customStyle="1" w:styleId="1ffffffffffffffffffffffffffffffffffffffffffffffffffffc">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character" w:customStyle="1" w:styleId="21fff">
    <w:name w:val="Заголовок 2 Знак1"/>
    <w:basedOn w:val="a2"/>
    <w:uiPriority w:val="1"/>
    <w:rsid w:val="000A7C6C"/>
    <w:rPr>
      <w:rFonts w:ascii="Times New Roman" w:eastAsia="Times New Roman" w:hAnsi="Times New Roman" w:cs="Times New Roman"/>
      <w:b/>
      <w:bCs/>
      <w:sz w:val="24"/>
      <w:szCs w:val="24"/>
      <w:lang w:eastAsia="ru-RU"/>
    </w:rPr>
  </w:style>
  <w:style w:type="character" w:customStyle="1" w:styleId="23fffffff0">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6F644D"/>
    <w:rPr>
      <w:rFonts w:ascii="Times New Roman" w:eastAsia="Times New Roman" w:hAnsi="Times New Roman" w:cs="Times New Roman"/>
      <w:b/>
      <w:bCs/>
      <w:sz w:val="24"/>
      <w:szCs w:val="24"/>
      <w:lang w:eastAsia="ru-RU"/>
    </w:rPr>
  </w:style>
  <w:style w:type="character" w:customStyle="1" w:styleId="24ff4">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2C04BB"/>
    <w:rPr>
      <w:rFonts w:ascii="Times New Roman" w:eastAsia="Times New Roman" w:hAnsi="Times New Roman" w:cs="Times New Roman"/>
      <w:b/>
      <w:bCs/>
      <w:sz w:val="24"/>
      <w:szCs w:val="24"/>
      <w:lang w:eastAsia="ru-RU"/>
    </w:rPr>
  </w:style>
  <w:style w:type="character" w:customStyle="1" w:styleId="1ffff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b">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1ffffffffffffffffffffffffffffffffffffffffffffffffffffe">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ffffc">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e">
    <w:name w:val="Заголовок 3 Знак"/>
    <w:basedOn w:val="a2"/>
    <w:link w:val="3d"/>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ffff">
    <w:name w:val="Нет списка1"/>
    <w:next w:val="a4"/>
    <w:uiPriority w:val="99"/>
    <w:semiHidden/>
    <w:unhideWhenUsed/>
    <w:rsid w:val="0046554C"/>
  </w:style>
  <w:style w:type="character" w:customStyle="1" w:styleId="afffffffffffffff4">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ff1">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8">
    <w:name w:val="Верхний колонтитул Знак"/>
    <w:basedOn w:val="a2"/>
    <w:link w:val="afffffffff7"/>
    <w:uiPriority w:val="99"/>
    <w:rsid w:val="0046554C"/>
    <w:rPr>
      <w:rFonts w:ascii="Times New Roman" w:eastAsiaTheme="minorEastAsia" w:hAnsi="Times New Roman" w:cs="Times New Roman"/>
      <w:sz w:val="24"/>
      <w:szCs w:val="24"/>
      <w:lang w:eastAsia="ru-RU"/>
    </w:rPr>
  </w:style>
  <w:style w:type="character" w:customStyle="1" w:styleId="1fffffffffffffffffffffffffffffffffffffffffffffffffffff0">
    <w:name w:val="Нижний колонтитул Знак1"/>
    <w:basedOn w:val="a2"/>
    <w:uiPriority w:val="99"/>
    <w:rsid w:val="0046554C"/>
    <w:rPr>
      <w:rFonts w:ascii="Times New Roman" w:eastAsiaTheme="minorEastAsia" w:hAnsi="Times New Roman" w:cs="Times New Roman"/>
      <w:sz w:val="24"/>
      <w:szCs w:val="24"/>
      <w:lang w:eastAsia="ru-RU"/>
    </w:rPr>
  </w:style>
  <w:style w:type="paragraph" w:customStyle="1" w:styleId="21fff0">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fffff5">
    <w:name w:val="Гипертекстовая ссылка"/>
    <w:basedOn w:val="a2"/>
    <w:uiPriority w:val="99"/>
    <w:rsid w:val="0046554C"/>
    <w:rPr>
      <w:b w:val="0"/>
      <w:bCs w:val="0"/>
      <w:color w:val="106BBE"/>
    </w:rPr>
  </w:style>
  <w:style w:type="table" w:customStyle="1" w:styleId="TableNormalff5">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ffff1">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f1">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e">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f0">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fffffffff6">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fffffffff7">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character" w:customStyle="1" w:styleId="afffffffffffffff8">
    <w:name w:val="Тема примечания Знак"/>
    <w:basedOn w:val="2ffffffffffffffffffffffffffffffffffff2"/>
    <w:uiPriority w:val="99"/>
    <w:semiHidden/>
    <w:rsid w:val="0046554C"/>
    <w:rPr>
      <w:rFonts w:ascii="Times New Roman" w:eastAsia="Times New Roman" w:hAnsi="Times New Roman" w:cs="Times New Roman"/>
      <w:b/>
      <w:bCs/>
      <w:sz w:val="20"/>
      <w:szCs w:val="20"/>
      <w:lang w:eastAsia="ru-RU"/>
    </w:rPr>
  </w:style>
  <w:style w:type="paragraph" w:customStyle="1" w:styleId="xl655">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5">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ffff2">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ffffd">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f8">
    <w:name w:val="Заголовок 3 Знак"/>
    <w:basedOn w:val="a2"/>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ffff3">
    <w:name w:val="Нет списка1"/>
    <w:next w:val="a4"/>
    <w:uiPriority w:val="99"/>
    <w:semiHidden/>
    <w:unhideWhenUsed/>
    <w:rsid w:val="0046554C"/>
  </w:style>
  <w:style w:type="character" w:customStyle="1" w:styleId="afffffffffffffff9">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ff2">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fa">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fffffffffb">
    <w:name w:val="Нижний колонтитул Знак"/>
    <w:basedOn w:val="a2"/>
    <w:uiPriority w:val="99"/>
    <w:rsid w:val="0046554C"/>
    <w:rPr>
      <w:rFonts w:ascii="Times New Roman" w:eastAsiaTheme="minorEastAsia" w:hAnsi="Times New Roman" w:cs="Times New Roman"/>
      <w:sz w:val="24"/>
      <w:szCs w:val="24"/>
      <w:lang w:eastAsia="ru-RU"/>
    </w:rPr>
  </w:style>
  <w:style w:type="paragraph" w:customStyle="1" w:styleId="21fff2">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fffffc">
    <w:name w:val="Гипертекстовая ссылка"/>
    <w:basedOn w:val="a2"/>
    <w:uiPriority w:val="99"/>
    <w:rsid w:val="0046554C"/>
    <w:rPr>
      <w:b w:val="0"/>
      <w:bCs w:val="0"/>
      <w:color w:val="106BBE"/>
    </w:rPr>
  </w:style>
  <w:style w:type="table" w:customStyle="1" w:styleId="TableNormalff6">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ffff4">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f3">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f0">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f2">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1">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afffffffffffffffd">
    <w:name w:val="Текст выноски Знак"/>
    <w:basedOn w:val="a2"/>
    <w:uiPriority w:val="99"/>
    <w:semiHidden/>
    <w:rsid w:val="0046554C"/>
    <w:rPr>
      <w:rFonts w:ascii="Tahoma" w:eastAsia="Times New Roman" w:hAnsi="Tahoma" w:cs="Tahoma"/>
      <w:sz w:val="16"/>
      <w:szCs w:val="16"/>
      <w:lang w:eastAsia="ru-RU"/>
    </w:rPr>
  </w:style>
  <w:style w:type="character" w:customStyle="1" w:styleId="afffffff2">
    <w:name w:val="Текст примечания Знак"/>
    <w:basedOn w:val="a2"/>
    <w:uiPriority w:val="99"/>
    <w:semiHidden/>
    <w:rsid w:val="0046554C"/>
    <w:rPr>
      <w:rFonts w:ascii="Times New Roman" w:eastAsia="Times New Roman" w:hAnsi="Times New Roman" w:cs="Times New Roman"/>
      <w:sz w:val="20"/>
      <w:szCs w:val="20"/>
      <w:lang w:eastAsia="ru-RU"/>
    </w:rPr>
  </w:style>
  <w:style w:type="character" w:customStyle="1" w:styleId="afffffffffffffffe">
    <w:name w:val="Тема примечания Знак"/>
    <w:basedOn w:val="afffffff2"/>
    <w:uiPriority w:val="99"/>
    <w:semiHidden/>
    <w:rsid w:val="0046554C"/>
    <w:rPr>
      <w:rFonts w:ascii="Times New Roman" w:eastAsia="Times New Roman" w:hAnsi="Times New Roman" w:cs="Times New Roman"/>
      <w:b/>
      <w:bCs/>
      <w:sz w:val="20"/>
      <w:szCs w:val="20"/>
      <w:lang w:eastAsia="ru-RU"/>
    </w:rPr>
  </w:style>
  <w:style w:type="paragraph" w:customStyle="1" w:styleId="xl656">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6">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ffff5">
    <w:name w:val="Заголовок 1 Знак"/>
    <w:basedOn w:val="a2"/>
    <w:uiPriority w:val="1"/>
    <w:rsid w:val="0046554C"/>
    <w:rPr>
      <w:rFonts w:ascii="Times New Roman" w:eastAsiaTheme="minorEastAsia" w:hAnsi="Times New Roman" w:cs="Times New Roman"/>
      <w:b/>
      <w:bCs/>
      <w:sz w:val="32"/>
      <w:szCs w:val="32"/>
      <w:lang w:eastAsia="ru-RU"/>
    </w:rPr>
  </w:style>
  <w:style w:type="character" w:customStyle="1" w:styleId="2fffffffffffffffffffffffffffffffffffffffffffffffffe">
    <w:name w:val="Заголовок 2 Знак"/>
    <w:basedOn w:val="a2"/>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2"/>
    <w:basedOn w:val="a2"/>
    <w:link w:val="3"/>
    <w:uiPriority w:val="1"/>
    <w:rsid w:val="0046554C"/>
    <w:rPr>
      <w:rFonts w:ascii="Times New Roman" w:eastAsiaTheme="minorEastAsia" w:hAnsi="Times New Roman" w:cs="Times New Roman"/>
      <w:b/>
      <w:bCs/>
      <w:sz w:val="24"/>
      <w:szCs w:val="24"/>
      <w:lang w:eastAsia="ru-RU"/>
    </w:rPr>
  </w:style>
  <w:style w:type="numbering" w:customStyle="1" w:styleId="1fffffffffffffffffffffffffffffffffffffffffffffffffffff6">
    <w:name w:val="Нет списка1"/>
    <w:next w:val="a4"/>
    <w:uiPriority w:val="99"/>
    <w:semiHidden/>
    <w:unhideWhenUsed/>
    <w:rsid w:val="0046554C"/>
  </w:style>
  <w:style w:type="character" w:customStyle="1" w:styleId="affffffffffffffff">
    <w:name w:val="Основной текст Знак"/>
    <w:basedOn w:val="a2"/>
    <w:uiPriority w:val="1"/>
    <w:rsid w:val="0046554C"/>
    <w:rPr>
      <w:rFonts w:ascii="Times New Roman" w:eastAsiaTheme="minorEastAsia" w:hAnsi="Times New Roman" w:cs="Times New Roman"/>
      <w:sz w:val="24"/>
      <w:szCs w:val="24"/>
      <w:lang w:eastAsia="ru-RU"/>
    </w:rPr>
  </w:style>
  <w:style w:type="paragraph" w:customStyle="1" w:styleId="TableParagraphfff3">
    <w:name w:val="Table Paragraph"/>
    <w:basedOn w:val="a0"/>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ffffffffffffff0">
    <w:name w:val="Верхний колонтитул Знак"/>
    <w:basedOn w:val="a2"/>
    <w:uiPriority w:val="99"/>
    <w:rsid w:val="0046554C"/>
    <w:rPr>
      <w:rFonts w:ascii="Times New Roman" w:eastAsiaTheme="minorEastAsia" w:hAnsi="Times New Roman" w:cs="Times New Roman"/>
      <w:sz w:val="24"/>
      <w:szCs w:val="24"/>
      <w:lang w:eastAsia="ru-RU"/>
    </w:rPr>
  </w:style>
  <w:style w:type="character" w:customStyle="1" w:styleId="affffffff0">
    <w:name w:val="Нижний колонтитул Знак"/>
    <w:basedOn w:val="a2"/>
    <w:link w:val="1fffffffffffffffffffffffe"/>
    <w:uiPriority w:val="99"/>
    <w:rsid w:val="0046554C"/>
    <w:rPr>
      <w:rFonts w:ascii="Times New Roman" w:eastAsiaTheme="minorEastAsia" w:hAnsi="Times New Roman" w:cs="Times New Roman"/>
      <w:sz w:val="24"/>
      <w:szCs w:val="24"/>
      <w:lang w:eastAsia="ru-RU"/>
    </w:rPr>
  </w:style>
  <w:style w:type="paragraph" w:customStyle="1" w:styleId="21fff4">
    <w:name w:val="Заголовок 21"/>
    <w:basedOn w:val="a0"/>
    <w:uiPriority w:val="1"/>
    <w:qFormat/>
    <w:rsid w:val="0046554C"/>
    <w:pPr>
      <w:widowControl w:val="0"/>
      <w:ind w:left="692" w:hanging="8"/>
      <w:outlineLvl w:val="2"/>
    </w:pPr>
    <w:rPr>
      <w:rFonts w:eastAsia="Times New Roman"/>
      <w:b/>
      <w:bCs/>
      <w:sz w:val="28"/>
      <w:szCs w:val="28"/>
      <w:lang w:val="en-US"/>
    </w:rPr>
  </w:style>
  <w:style w:type="character" w:customStyle="1" w:styleId="affffffffffffffff1">
    <w:name w:val="Гипертекстовая ссылка"/>
    <w:basedOn w:val="a2"/>
    <w:uiPriority w:val="99"/>
    <w:rsid w:val="0046554C"/>
    <w:rPr>
      <w:b w:val="0"/>
      <w:bCs w:val="0"/>
      <w:color w:val="106BBE"/>
    </w:rPr>
  </w:style>
  <w:style w:type="table" w:customStyle="1" w:styleId="TableNormalff7">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ffffffffffffffffffffffffffffffffffffffffffffffff7">
    <w:name w:val="Сетка таблицы1"/>
    <w:basedOn w:val="a3"/>
    <w:next w:val="aa"/>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3">
    <w:name w:val="Оглавление 11"/>
    <w:basedOn w:val="a0"/>
    <w:uiPriority w:val="1"/>
    <w:qFormat/>
    <w:rsid w:val="0046554C"/>
    <w:pPr>
      <w:spacing w:before="96"/>
      <w:ind w:left="116" w:hanging="12"/>
    </w:pPr>
    <w:rPr>
      <w:rFonts w:eastAsia="Times New Roman" w:cs="Times New Roman"/>
      <w:szCs w:val="24"/>
      <w:lang w:eastAsia="ru-RU"/>
    </w:rPr>
  </w:style>
  <w:style w:type="paragraph" w:customStyle="1" w:styleId="21fff5">
    <w:name w:val="Оглавление 21"/>
    <w:basedOn w:val="a0"/>
    <w:uiPriority w:val="1"/>
    <w:qFormat/>
    <w:rsid w:val="0046554C"/>
    <w:pPr>
      <w:spacing w:before="102"/>
      <w:ind w:left="356" w:hanging="8"/>
    </w:pPr>
    <w:rPr>
      <w:rFonts w:eastAsia="Times New Roman" w:cs="Times New Roman"/>
      <w:szCs w:val="24"/>
      <w:lang w:eastAsia="ru-RU"/>
    </w:rPr>
  </w:style>
  <w:style w:type="paragraph" w:customStyle="1" w:styleId="31f2">
    <w:name w:val="Оглавление 31"/>
    <w:basedOn w:val="a0"/>
    <w:uiPriority w:val="1"/>
    <w:qFormat/>
    <w:rsid w:val="0046554C"/>
    <w:pPr>
      <w:spacing w:before="112"/>
      <w:ind w:left="596" w:hanging="540"/>
    </w:pPr>
    <w:rPr>
      <w:rFonts w:eastAsia="Times New Roman" w:cs="Times New Roman"/>
      <w:szCs w:val="24"/>
      <w:lang w:eastAsia="ru-RU"/>
    </w:rPr>
  </w:style>
  <w:style w:type="paragraph" w:customStyle="1" w:styleId="11f4">
    <w:name w:val="Заголовок 11"/>
    <w:basedOn w:val="a0"/>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f3">
    <w:name w:val="Заголовок 31"/>
    <w:basedOn w:val="a0"/>
    <w:uiPriority w:val="1"/>
    <w:qFormat/>
    <w:rsid w:val="0046554C"/>
    <w:pPr>
      <w:ind w:left="824"/>
      <w:outlineLvl w:val="3"/>
    </w:pPr>
    <w:rPr>
      <w:rFonts w:eastAsia="Times New Roman" w:cs="Times New Roman"/>
      <w:b/>
      <w:bCs/>
      <w:szCs w:val="24"/>
      <w:lang w:eastAsia="ru-RU"/>
    </w:rPr>
  </w:style>
  <w:style w:type="character" w:customStyle="1" w:styleId="2fffff9">
    <w:name w:val="Текст выноски Знак2"/>
    <w:basedOn w:val="a2"/>
    <w:link w:val="af5"/>
    <w:uiPriority w:val="99"/>
    <w:semiHidden/>
    <w:rsid w:val="0046554C"/>
    <w:rPr>
      <w:rFonts w:ascii="Tahoma" w:eastAsia="Times New Roman" w:hAnsi="Tahoma" w:cs="Tahoma"/>
      <w:sz w:val="16"/>
      <w:szCs w:val="16"/>
      <w:lang w:eastAsia="ru-RU"/>
    </w:rPr>
  </w:style>
  <w:style w:type="character" w:customStyle="1" w:styleId="41">
    <w:name w:val="Текст примечания Знак4"/>
    <w:aliases w:val="Текст выноски Знак10 Знак1"/>
    <w:basedOn w:val="a2"/>
    <w:link w:val="af2"/>
    <w:uiPriority w:val="99"/>
    <w:semiHidden/>
    <w:rsid w:val="0046554C"/>
    <w:rPr>
      <w:rFonts w:ascii="Times New Roman" w:eastAsia="Times New Roman" w:hAnsi="Times New Roman" w:cs="Times New Roman"/>
      <w:sz w:val="20"/>
      <w:szCs w:val="20"/>
      <w:lang w:eastAsia="ru-RU"/>
    </w:rPr>
  </w:style>
  <w:style w:type="character" w:customStyle="1" w:styleId="2ffffffffffffffffffffff7">
    <w:name w:val="Тема примечания Знак2"/>
    <w:basedOn w:val="41"/>
    <w:link w:val="affffff8"/>
    <w:uiPriority w:val="99"/>
    <w:semiHidden/>
    <w:rsid w:val="0046554C"/>
    <w:rPr>
      <w:rFonts w:ascii="Times New Roman" w:eastAsia="Times New Roman" w:hAnsi="Times New Roman" w:cs="Times New Roman"/>
      <w:b/>
      <w:bCs/>
      <w:sz w:val="20"/>
      <w:szCs w:val="20"/>
      <w:lang w:eastAsia="ru-RU"/>
    </w:rPr>
  </w:style>
  <w:style w:type="paragraph" w:customStyle="1" w:styleId="xl657">
    <w:name w:val="xl6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
    <w:basedOn w:val="a0"/>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
    <w:basedOn w:val="a0"/>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
    <w:basedOn w:val="a0"/>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
    <w:basedOn w:val="a0"/>
    <w:rsid w:val="0046554C"/>
    <w:pPr>
      <w:spacing w:before="100" w:beforeAutospacing="1" w:after="100" w:afterAutospacing="1"/>
      <w:jc w:val="center"/>
    </w:pPr>
    <w:rPr>
      <w:rFonts w:eastAsia="Times New Roman" w:cs="Times New Roman"/>
      <w:szCs w:val="24"/>
      <w:lang w:eastAsia="ru-RU"/>
    </w:rPr>
  </w:style>
  <w:style w:type="paragraph" w:customStyle="1" w:styleId="xl737">
    <w:name w:val="xl73"/>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
    <w:basedOn w:val="a0"/>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ffffffffffffffffffffffffffffffffffffffffffffffff8">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ff2">
    <w:name w:val="Основной текст Знак"/>
    <w:basedOn w:val="a2"/>
    <w:uiPriority w:val="99"/>
    <w:semiHidden/>
    <w:rsid w:val="00A8427C"/>
    <w:rPr>
      <w:rFonts w:ascii="Times New Roman" w:hAnsi="Times New Roman"/>
      <w:sz w:val="24"/>
    </w:rPr>
  </w:style>
  <w:style w:type="character" w:customStyle="1" w:styleId="1fffffffffffffffffffffffffffffffffffffffffffffffffffff9">
    <w:name w:val="Основной текст Знак1"/>
    <w:basedOn w:val="a2"/>
    <w:uiPriority w:val="1"/>
    <w:rsid w:val="00A8427C"/>
    <w:rPr>
      <w:rFonts w:ascii="Times New Roman" w:eastAsiaTheme="minorEastAsia" w:hAnsi="Times New Roman" w:cs="Times New Roman"/>
      <w:sz w:val="24"/>
      <w:szCs w:val="24"/>
      <w:lang w:eastAsia="ru-RU"/>
    </w:rPr>
  </w:style>
  <w:style w:type="character" w:customStyle="1" w:styleId="21fff6">
    <w:name w:val="Заголовок 2 Знак1"/>
    <w:basedOn w:val="a2"/>
    <w:uiPriority w:val="1"/>
    <w:rsid w:val="00A8427C"/>
    <w:rPr>
      <w:rFonts w:ascii="Times New Roman" w:eastAsia="Times New Roman" w:hAnsi="Times New Roman" w:cs="Times New Roman"/>
      <w:b/>
      <w:bCs/>
      <w:sz w:val="24"/>
      <w:szCs w:val="24"/>
      <w:lang w:eastAsia="ru-RU"/>
    </w:rPr>
  </w:style>
  <w:style w:type="character" w:customStyle="1" w:styleId="1ffff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4">
    <w:name w:val="Default"/>
    <w:rsid w:val="00AF4F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4ff5">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AF4F89"/>
    <w:rPr>
      <w:rFonts w:ascii="Times New Roman" w:eastAsia="Times New Roman" w:hAnsi="Times New Roman" w:cs="Times New Roman"/>
      <w:b/>
      <w:bCs/>
      <w:sz w:val="24"/>
      <w:szCs w:val="24"/>
      <w:lang w:eastAsia="ru-RU"/>
    </w:rPr>
  </w:style>
  <w:style w:type="character" w:customStyle="1" w:styleId="1fffffffffffffffffffffffffffffffffffffffffffffffffffffb">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5">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f3">
    <w:name w:val="Основной текст Знак"/>
    <w:basedOn w:val="a2"/>
    <w:uiPriority w:val="99"/>
    <w:semiHidden/>
    <w:rsid w:val="00230033"/>
    <w:rPr>
      <w:rFonts w:ascii="Times New Roman" w:hAnsi="Times New Roman"/>
      <w:sz w:val="24"/>
    </w:rPr>
  </w:style>
  <w:style w:type="character" w:customStyle="1" w:styleId="1fffffffffffffffffffffffffffffffffffffffffffffffffffffc">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ffff1">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f9">
    <w:name w:val="Основной текст Знак3"/>
    <w:aliases w:val="Оглавление 2 Знак Знак"/>
    <w:basedOn w:val="a2"/>
    <w:uiPriority w:val="1"/>
    <w:rsid w:val="00C51F33"/>
    <w:rPr>
      <w:rFonts w:ascii="Times New Roman" w:eastAsia="Times New Roman" w:hAnsi="Times New Roman" w:cs="Times New Roman"/>
      <w:b/>
      <w:bCs/>
      <w:sz w:val="24"/>
      <w:szCs w:val="24"/>
      <w:lang w:eastAsia="ru-RU"/>
    </w:rPr>
  </w:style>
  <w:style w:type="table" w:customStyle="1" w:styleId="TableNormalff8">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4">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6">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2">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6">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fffffffffffff4">
    <w:name w:val="Основной текст Знак"/>
    <w:basedOn w:val="a2"/>
    <w:uiPriority w:val="99"/>
    <w:semiHidden/>
    <w:rsid w:val="00230033"/>
    <w:rPr>
      <w:rFonts w:ascii="Times New Roman" w:hAnsi="Times New Roman"/>
      <w:sz w:val="24"/>
    </w:rPr>
  </w:style>
  <w:style w:type="character" w:customStyle="1" w:styleId="1fffffffffffffffffffffffffffffffffffffffffffffffffffffe">
    <w:name w:val="Основной текст Знак1"/>
    <w:aliases w:val="Оглавление 2 Знак Знак1"/>
    <w:basedOn w:val="a2"/>
    <w:uiPriority w:val="1"/>
    <w:rsid w:val="00230033"/>
    <w:rPr>
      <w:rFonts w:ascii="Times New Roman" w:eastAsiaTheme="minorEastAsia" w:hAnsi="Times New Roman" w:cs="Times New Roman"/>
      <w:sz w:val="24"/>
      <w:szCs w:val="24"/>
      <w:lang w:eastAsia="ru-RU"/>
    </w:rPr>
  </w:style>
  <w:style w:type="character" w:customStyle="1" w:styleId="23fffffff2">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230033"/>
    <w:rPr>
      <w:rFonts w:ascii="Times New Roman" w:eastAsia="Times New Roman" w:hAnsi="Times New Roman" w:cs="Times New Roman"/>
      <w:b/>
      <w:bCs/>
      <w:sz w:val="24"/>
      <w:szCs w:val="24"/>
      <w:lang w:eastAsia="ru-RU"/>
    </w:rPr>
  </w:style>
  <w:style w:type="character" w:customStyle="1" w:styleId="3f2">
    <w:name w:val="Основной текст Знак3"/>
    <w:aliases w:val="Оглавление 2 Знак Знак"/>
    <w:basedOn w:val="a2"/>
    <w:link w:val="3f1"/>
    <w:uiPriority w:val="1"/>
    <w:rsid w:val="00C51F33"/>
    <w:rPr>
      <w:rFonts w:ascii="Times New Roman" w:eastAsia="Times New Roman" w:hAnsi="Times New Roman" w:cs="Times New Roman"/>
      <w:b/>
      <w:bCs/>
      <w:sz w:val="24"/>
      <w:szCs w:val="24"/>
      <w:lang w:eastAsia="ru-RU"/>
    </w:rPr>
  </w:style>
  <w:style w:type="table" w:customStyle="1" w:styleId="TableNormalff9">
    <w:name w:val="Table Normal"/>
    <w:uiPriority w:val="2"/>
    <w:semiHidden/>
    <w:qFormat/>
    <w:rsid w:val="00C51F33"/>
    <w:pPr>
      <w:widowControl w:val="0"/>
      <w:spacing w:after="0" w:line="240" w:lineRule="auto"/>
    </w:pPr>
    <w:rPr>
      <w:lang w:val="en-US"/>
    </w:rPr>
    <w:tblPr>
      <w:tblCellMar>
        <w:top w:w="0" w:type="dxa"/>
        <w:left w:w="0" w:type="dxa"/>
        <w:bottom w:w="0" w:type="dxa"/>
        <w:right w:w="0" w:type="dxa"/>
      </w:tblCellMar>
    </w:tblPr>
  </w:style>
  <w:style w:type="paragraph" w:customStyle="1" w:styleId="TableParagraphfff5">
    <w:name w:val="Table Paragraph"/>
    <w:basedOn w:val="a0"/>
    <w:uiPriority w:val="1"/>
    <w:qFormat/>
    <w:rsid w:val="00C51F33"/>
    <w:pPr>
      <w:widowControl w:val="0"/>
      <w:autoSpaceDE w:val="0"/>
      <w:autoSpaceDN w:val="0"/>
      <w:adjustRightInd w:val="0"/>
    </w:pPr>
    <w:rPr>
      <w:rFonts w:eastAsiaTheme="minorEastAsia" w:cs="Times New Roman"/>
      <w:szCs w:val="24"/>
      <w:lang w:eastAsia="ru-RU"/>
    </w:rPr>
  </w:style>
  <w:style w:type="character" w:customStyle="1" w:styleId="24ff7">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4536D5"/>
    <w:rPr>
      <w:rFonts w:ascii="Times New Roman" w:eastAsia="Times New Roman" w:hAnsi="Times New Roman" w:cs="Times New Roman"/>
      <w:b/>
      <w:bCs/>
      <w:sz w:val="24"/>
      <w:szCs w:val="24"/>
      <w:lang w:eastAsia="ru-RU"/>
    </w:rPr>
  </w:style>
  <w:style w:type="character" w:customStyle="1" w:styleId="1ffffffffffffffffffffffffffffffffffffffffffffffffffffff">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3">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7">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6">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9">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ff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5">
    <w:name w:val="Основной текст Знак5"/>
    <w:basedOn w:val="a2"/>
    <w:link w:val="af9"/>
    <w:uiPriority w:val="34"/>
    <w:rsid w:val="004C5BCF"/>
    <w:rPr>
      <w:rFonts w:ascii="Times New Roman" w:eastAsiaTheme="minorEastAsia" w:hAnsi="Times New Roman" w:cs="Times New Roman"/>
      <w:sz w:val="24"/>
      <w:szCs w:val="24"/>
      <w:lang w:eastAsia="ru-RU"/>
    </w:rPr>
  </w:style>
  <w:style w:type="paragraph" w:customStyle="1" w:styleId="formattext8">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1fffffff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4">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8">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7">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a">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ff4">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fffffffff5">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9">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fffff6">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ffffffffffffffffffffffffffffff1">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ffffffff7">
    <w:name w:val="Без интервала Знак"/>
    <w:aliases w:val="Табличный Знак"/>
    <w:uiPriority w:val="1"/>
    <w:locked/>
    <w:rsid w:val="00212C95"/>
    <w:rPr>
      <w:rFonts w:ascii="Times New Roman" w:hAnsi="Times New Roman"/>
      <w:sz w:val="24"/>
    </w:rPr>
  </w:style>
  <w:style w:type="character" w:customStyle="1" w:styleId="267">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fffffffff8">
    <w:name w:val="Текст выноски Знак"/>
    <w:basedOn w:val="a2"/>
    <w:uiPriority w:val="99"/>
    <w:semiHidden/>
    <w:rsid w:val="00212C95"/>
    <w:rPr>
      <w:rFonts w:ascii="Segoe UI" w:hAnsi="Segoe UI" w:cs="Segoe UI"/>
      <w:sz w:val="18"/>
      <w:szCs w:val="18"/>
    </w:rPr>
  </w:style>
  <w:style w:type="character" w:customStyle="1" w:styleId="1ffffff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5">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9">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8">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b">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ff5">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affffffffffffffff9">
    <w:name w:val="Абзац списка Знак"/>
    <w:basedOn w:val="a2"/>
    <w:uiPriority w:val="34"/>
    <w:rsid w:val="004C5BCF"/>
    <w:rPr>
      <w:rFonts w:ascii="Times New Roman" w:eastAsiaTheme="minorEastAsia" w:hAnsi="Times New Roman" w:cs="Times New Roman"/>
      <w:sz w:val="24"/>
      <w:szCs w:val="24"/>
      <w:lang w:eastAsia="ru-RU"/>
    </w:rPr>
  </w:style>
  <w:style w:type="paragraph" w:customStyle="1" w:styleId="formattexta">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fffffa">
    <w:name w:val="Текст примечания Знак"/>
    <w:basedOn w:val="a2"/>
    <w:uiPriority w:val="99"/>
    <w:semiHidden/>
    <w:rsid w:val="00CD5ECB"/>
    <w:rPr>
      <w:rFonts w:ascii="Times New Roman" w:hAnsi="Times New Roman"/>
      <w:sz w:val="20"/>
      <w:szCs w:val="20"/>
    </w:rPr>
  </w:style>
  <w:style w:type="character" w:customStyle="1" w:styleId="1fffffffffffffffffffffffffffffffffffffd">
    <w:name w:val="Текст примечания Знак1"/>
    <w:basedOn w:val="a2"/>
    <w:link w:val="afffffffffff7"/>
    <w:uiPriority w:val="99"/>
    <w:semiHidden/>
    <w:rsid w:val="00CD5ECB"/>
    <w:rPr>
      <w:rFonts w:ascii="Times New Roman" w:eastAsia="Times New Roman" w:hAnsi="Times New Roman" w:cs="Times New Roman"/>
      <w:sz w:val="20"/>
      <w:szCs w:val="20"/>
      <w:lang w:eastAsia="ru-RU"/>
    </w:rPr>
  </w:style>
  <w:style w:type="character" w:customStyle="1" w:styleId="affffffffffffffffb">
    <w:name w:val="Без интервала Знак"/>
    <w:aliases w:val="Табличный Знак"/>
    <w:uiPriority w:val="1"/>
    <w:locked/>
    <w:rsid w:val="00CD5ECB"/>
    <w:rPr>
      <w:rFonts w:ascii="Times New Roman" w:hAnsi="Times New Roman"/>
      <w:sz w:val="24"/>
    </w:rPr>
  </w:style>
  <w:style w:type="character" w:customStyle="1" w:styleId="a9">
    <w:name w:val="Текст выноски Знак"/>
    <w:basedOn w:val="a2"/>
    <w:link w:val="a8"/>
    <w:uiPriority w:val="99"/>
    <w:semiHidden/>
    <w:rsid w:val="00CD5ECB"/>
    <w:rPr>
      <w:rFonts w:ascii="Segoe UI" w:hAnsi="Segoe UI" w:cs="Segoe UI"/>
      <w:sz w:val="18"/>
      <w:szCs w:val="18"/>
    </w:rPr>
  </w:style>
  <w:style w:type="character" w:customStyle="1" w:styleId="1fffff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6">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a">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9">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affffffffffffffffc">
    <w:name w:val="Основной текст Знак"/>
    <w:basedOn w:val="a2"/>
    <w:uiPriority w:val="1"/>
    <w:semiHidden/>
    <w:rsid w:val="00CD4F36"/>
    <w:rPr>
      <w:rFonts w:ascii="Times New Roman" w:eastAsiaTheme="minorEastAsia" w:hAnsi="Times New Roman" w:cs="Times New Roman"/>
      <w:sz w:val="24"/>
      <w:szCs w:val="24"/>
      <w:lang w:eastAsia="ru-RU"/>
    </w:rPr>
  </w:style>
  <w:style w:type="table" w:customStyle="1" w:styleId="TableNormalffa">
    <w:name w:val="Table Normal"/>
    <w:uiPriority w:val="2"/>
    <w:semiHidden/>
    <w:qFormat/>
    <w:rsid w:val="00CD4F36"/>
    <w:pPr>
      <w:widowControl w:val="0"/>
      <w:spacing w:after="0" w:line="240" w:lineRule="auto"/>
    </w:pPr>
    <w:rPr>
      <w:lang w:val="en-US"/>
    </w:rPr>
    <w:tblPr>
      <w:tblCellMar>
        <w:top w:w="0" w:type="dxa"/>
        <w:left w:w="0" w:type="dxa"/>
        <w:bottom w:w="0" w:type="dxa"/>
        <w:right w:w="0" w:type="dxa"/>
      </w:tblCellMar>
    </w:tblPr>
  </w:style>
  <w:style w:type="character" w:customStyle="1" w:styleId="2ffffffffffffffffffffffffffffffffffffffffffffffffff7">
    <w:name w:val="Основной текст Знак2"/>
    <w:basedOn w:val="a2"/>
    <w:uiPriority w:val="1"/>
    <w:rsid w:val="00CE23AD"/>
    <w:rPr>
      <w:rFonts w:ascii="Times New Roman" w:eastAsiaTheme="minorEastAsia" w:hAnsi="Times New Roman" w:cs="Times New Roman"/>
      <w:sz w:val="24"/>
      <w:szCs w:val="24"/>
      <w:lang w:eastAsia="ru-RU"/>
    </w:rPr>
  </w:style>
  <w:style w:type="character" w:customStyle="1" w:styleId="23fffffff6">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CE23AD"/>
    <w:rPr>
      <w:rFonts w:ascii="Times New Roman" w:eastAsia="Times New Roman" w:hAnsi="Times New Roman" w:cs="Times New Roman"/>
      <w:b/>
      <w:bCs/>
      <w:sz w:val="24"/>
      <w:szCs w:val="24"/>
      <w:lang w:eastAsia="ru-RU"/>
    </w:rPr>
  </w:style>
  <w:style w:type="character" w:customStyle="1" w:styleId="1ffffffffffffffffffffffffffffffffffffffffffffffffffffff4">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8">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2"/>
    <w:uiPriority w:val="1"/>
    <w:rsid w:val="008F2C53"/>
    <w:rPr>
      <w:rFonts w:ascii="Times New Roman" w:eastAsia="Times New Roman" w:hAnsi="Times New Roman" w:cs="Times New Roman"/>
      <w:b/>
      <w:bCs/>
      <w:sz w:val="24"/>
      <w:szCs w:val="24"/>
      <w:lang w:eastAsia="ru-RU"/>
    </w:rPr>
  </w:style>
  <w:style w:type="paragraph" w:customStyle="1" w:styleId="Defaultfffffffb">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a">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ffb">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affffffffffffffffd">
    <w:name w:val="Абзац списка Знак"/>
    <w:basedOn w:val="a2"/>
    <w:uiPriority w:val="34"/>
    <w:rsid w:val="008934FA"/>
    <w:rPr>
      <w:rFonts w:ascii="Times New Roman" w:eastAsiaTheme="minorEastAsia" w:hAnsi="Times New Roman" w:cs="Times New Roman"/>
      <w:sz w:val="24"/>
      <w:szCs w:val="24"/>
      <w:lang w:eastAsia="ru-RU"/>
    </w:rPr>
  </w:style>
  <w:style w:type="character" w:customStyle="1" w:styleId="23fffffff7">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8934FA"/>
    <w:rPr>
      <w:rFonts w:ascii="Times New Roman" w:eastAsia="Times New Roman" w:hAnsi="Times New Roman" w:cs="Times New Roman"/>
      <w:b/>
      <w:bCs/>
      <w:sz w:val="24"/>
      <w:szCs w:val="24"/>
      <w:lang w:eastAsia="ru-RU"/>
    </w:rPr>
  </w:style>
  <w:style w:type="character" w:customStyle="1" w:styleId="1ffffffffffffffffffffffffffffffffffffffffffffffffffffff5">
    <w:name w:val="Абзац списка Знак1"/>
    <w:basedOn w:val="a2"/>
    <w:uiPriority w:val="34"/>
    <w:rsid w:val="00D066DB"/>
    <w:rPr>
      <w:rFonts w:ascii="Times New Roman" w:eastAsiaTheme="minorEastAsia" w:hAnsi="Times New Roman" w:cs="Times New Roman"/>
      <w:sz w:val="24"/>
      <w:szCs w:val="24"/>
      <w:lang w:eastAsia="ru-RU"/>
    </w:rPr>
  </w:style>
  <w:style w:type="character" w:customStyle="1" w:styleId="24ff8">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D066DB"/>
    <w:rPr>
      <w:rFonts w:ascii="Times New Roman" w:eastAsia="Times New Roman" w:hAnsi="Times New Roman" w:cs="Times New Roman"/>
      <w:b/>
      <w:bCs/>
      <w:sz w:val="24"/>
      <w:szCs w:val="24"/>
      <w:lang w:eastAsia="ru-RU"/>
    </w:rPr>
  </w:style>
  <w:style w:type="character" w:customStyle="1" w:styleId="1ffffffffffffffffffffffffffffffffffffffffffffffffffffff6">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9">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c">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b">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table" w:customStyle="1" w:styleId="TableNormal">
    <w:name w:val="Table Normal"/>
    <w:uiPriority w:val="2"/>
    <w:semiHidden/>
    <w:qFormat/>
    <w:rsid w:val="0023488B"/>
    <w:pPr>
      <w:widowControl w:val="0"/>
      <w:spacing w:after="0" w:line="240" w:lineRule="auto"/>
    </w:pPr>
    <w:rPr>
      <w:lang w:val="en-US"/>
    </w:rPr>
    <w:tblPr>
      <w:tblCellMar>
        <w:top w:w="0" w:type="dxa"/>
        <w:left w:w="0" w:type="dxa"/>
        <w:bottom w:w="0" w:type="dxa"/>
        <w:right w:w="0" w:type="dxa"/>
      </w:tblCellMar>
    </w:tblPr>
  </w:style>
  <w:style w:type="character" w:customStyle="1" w:styleId="24ff9">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2"/>
    <w:uiPriority w:val="1"/>
    <w:rsid w:val="003119E3"/>
    <w:rPr>
      <w:rFonts w:ascii="Times New Roman" w:eastAsia="Times New Roman" w:hAnsi="Times New Roman" w:cs="Times New Roman"/>
      <w:b/>
      <w:bCs/>
      <w:sz w:val="24"/>
      <w:szCs w:val="24"/>
      <w:lang w:eastAsia="ru-RU"/>
    </w:rPr>
  </w:style>
  <w:style w:type="character" w:customStyle="1" w:styleId="1fffff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a">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Оглавление 2 Знак Знак,Заголовок 2 Знак5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d">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c">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2c">
    <w:name w:val="Заголовок 1 Знак2"/>
    <w:basedOn w:val="a2"/>
    <w:uiPriority w:val="1"/>
    <w:rsid w:val="00AC10DF"/>
    <w:rPr>
      <w:rFonts w:ascii="Times New Roman" w:eastAsia="Times New Roman" w:hAnsi="Times New Roman" w:cs="Times New Roman"/>
      <w:b/>
      <w:bCs/>
      <w:sz w:val="28"/>
      <w:szCs w:val="28"/>
      <w:lang w:eastAsia="ru-RU"/>
    </w:rPr>
  </w:style>
  <w:style w:type="character" w:customStyle="1" w:styleId="23fffffff8">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2"/>
    <w:uiPriority w:val="1"/>
    <w:rsid w:val="00AC10DF"/>
    <w:rPr>
      <w:rFonts w:ascii="Times New Roman" w:eastAsia="Times New Roman" w:hAnsi="Times New Roman" w:cs="Times New Roman"/>
      <w:b/>
      <w:bCs/>
      <w:sz w:val="24"/>
      <w:szCs w:val="24"/>
      <w:lang w:eastAsia="ru-RU"/>
    </w:rPr>
  </w:style>
  <w:style w:type="character" w:customStyle="1" w:styleId="1ffffffffffffffffffffffffffffffffffffffffffffffffffffff8">
    <w:name w:val="Верхний колонтитул Знак1"/>
    <w:basedOn w:val="a2"/>
    <w:uiPriority w:val="34"/>
    <w:rsid w:val="004C5BCF"/>
    <w:rPr>
      <w:rFonts w:ascii="Times New Roman" w:eastAsiaTheme="minorEastAsia" w:hAnsi="Times New Roman" w:cs="Times New Roman"/>
      <w:sz w:val="24"/>
      <w:szCs w:val="24"/>
      <w:lang w:eastAsia="ru-RU"/>
    </w:rPr>
  </w:style>
  <w:style w:type="paragraph" w:customStyle="1" w:styleId="formattextb">
    <w:name w:val="formattext"/>
    <w:basedOn w:val="a0"/>
    <w:rsid w:val="000F03E8"/>
    <w:pPr>
      <w:spacing w:before="100" w:beforeAutospacing="1" w:after="100" w:afterAutospacing="1"/>
    </w:pPr>
    <w:rPr>
      <w:rFonts w:eastAsia="Times New Roman" w:cs="Times New Roman"/>
      <w:szCs w:val="24"/>
      <w:lang w:eastAsia="ru-RU"/>
    </w:rPr>
  </w:style>
  <w:style w:type="character" w:customStyle="1" w:styleId="affffffffffffffffe">
    <w:name w:val="Текст примечания Знак"/>
    <w:basedOn w:val="a2"/>
    <w:uiPriority w:val="99"/>
    <w:semiHidden/>
    <w:rsid w:val="00212C95"/>
    <w:rPr>
      <w:rFonts w:ascii="Times New Roman" w:hAnsi="Times New Roman"/>
      <w:sz w:val="20"/>
      <w:szCs w:val="20"/>
    </w:rPr>
  </w:style>
  <w:style w:type="character" w:customStyle="1" w:styleId="1ffffffffffffffffffffffffffffffffffffffffffffffffffffff9">
    <w:name w:val="Текст примечания Знак1"/>
    <w:basedOn w:val="a2"/>
    <w:uiPriority w:val="99"/>
    <w:semiHidden/>
    <w:rsid w:val="00212C95"/>
    <w:rPr>
      <w:rFonts w:ascii="Times New Roman" w:eastAsia="Times New Roman" w:hAnsi="Times New Roman" w:cs="Times New Roman"/>
      <w:sz w:val="20"/>
      <w:szCs w:val="20"/>
      <w:lang w:eastAsia="ru-RU"/>
    </w:rPr>
  </w:style>
  <w:style w:type="character" w:customStyle="1" w:styleId="afffffffffffffffff">
    <w:name w:val="Без интервала Знак"/>
    <w:aliases w:val="Табличный Знак"/>
    <w:uiPriority w:val="1"/>
    <w:locked/>
    <w:rsid w:val="00212C95"/>
    <w:rPr>
      <w:rFonts w:ascii="Times New Roman" w:hAnsi="Times New Roman"/>
      <w:sz w:val="24"/>
    </w:rPr>
  </w:style>
  <w:style w:type="character" w:customStyle="1" w:styleId="268">
    <w:name w:val="Заголовок 2 Знак6"/>
    <w:aliases w:val="Оглавление 2 Знак Знак3,Заголовок 2 Знак5 Знак Знак1,Оглавление 2 Знак Знак2 Знак Знак1"/>
    <w:basedOn w:val="a2"/>
    <w:uiPriority w:val="1"/>
    <w:rsid w:val="00212C95"/>
    <w:rPr>
      <w:rFonts w:ascii="Times New Roman" w:eastAsia="Times New Roman" w:hAnsi="Times New Roman" w:cs="Times New Roman"/>
      <w:b/>
      <w:bCs/>
      <w:sz w:val="24"/>
      <w:szCs w:val="24"/>
      <w:lang w:eastAsia="ru-RU"/>
    </w:rPr>
  </w:style>
  <w:style w:type="character" w:customStyle="1" w:styleId="afffffffffd">
    <w:name w:val="Текст выноски Знак"/>
    <w:basedOn w:val="a2"/>
    <w:link w:val="afffffffffc"/>
    <w:uiPriority w:val="99"/>
    <w:semiHidden/>
    <w:rsid w:val="00212C95"/>
    <w:rPr>
      <w:rFonts w:ascii="Segoe UI" w:hAnsi="Segoe UI" w:cs="Segoe UI"/>
      <w:sz w:val="18"/>
      <w:szCs w:val="18"/>
    </w:rPr>
  </w:style>
  <w:style w:type="character" w:customStyle="1" w:styleId="1ffffffffffffffffffffffffffffffffffffffffffffffffffffffa">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b">
    <w:name w:val="Заголовок 2 Знак"/>
    <w:aliases w:val="Оглавление 2 Знак Знак,Заголовок 2 Знак5 Знак Знак,Оглавление 2 Знак Знак2 Знак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fff0">
    <w:name w:val="Текст примечания Знак"/>
    <w:basedOn w:val="a2"/>
    <w:uiPriority w:val="99"/>
    <w:semiHidden/>
    <w:rsid w:val="00472F11"/>
    <w:rPr>
      <w:rFonts w:ascii="Times New Roman" w:hAnsi="Times New Roman"/>
      <w:sz w:val="20"/>
      <w:szCs w:val="20"/>
    </w:rPr>
  </w:style>
  <w:style w:type="character" w:customStyle="1" w:styleId="1ffffffffffffffffffffffffffffffffffffffffffffffffffffffb">
    <w:name w:val="Текст примечания Знак1"/>
    <w:basedOn w:val="a2"/>
    <w:uiPriority w:val="99"/>
    <w:semiHidden/>
    <w:rsid w:val="00472F11"/>
    <w:rPr>
      <w:rFonts w:ascii="Times New Roman" w:eastAsia="Times New Roman" w:hAnsi="Times New Roman" w:cs="Times New Roman"/>
      <w:sz w:val="20"/>
      <w:szCs w:val="20"/>
      <w:lang w:eastAsia="ru-RU"/>
    </w:rPr>
  </w:style>
  <w:style w:type="character" w:customStyle="1" w:styleId="1ffffffffffffffffffffffffffffffffffffffffffffffffffffffc">
    <w:name w:val="Без интервала Знак1"/>
    <w:aliases w:val="Табличный Знак1"/>
    <w:uiPriority w:val="1"/>
    <w:locked/>
    <w:rsid w:val="00472F11"/>
    <w:rPr>
      <w:rFonts w:ascii="Times New Roman" w:hAnsi="Times New Roman"/>
      <w:sz w:val="24"/>
    </w:rPr>
  </w:style>
  <w:style w:type="character" w:customStyle="1" w:styleId="269">
    <w:name w:val="Заголовок 2 Знак6"/>
    <w:aliases w:val="Оглавление 2 Знак Знак3,Заголовок 2 Знак5 Знак Знак1,Оглавление 2 Знак Знак2 Знак Знак1"/>
    <w:basedOn w:val="a2"/>
    <w:uiPriority w:val="1"/>
    <w:rsid w:val="00472F11"/>
    <w:rPr>
      <w:rFonts w:ascii="Times New Roman" w:eastAsia="Times New Roman" w:hAnsi="Times New Roman" w:cs="Times New Roman"/>
      <w:b/>
      <w:bCs/>
      <w:sz w:val="24"/>
      <w:szCs w:val="24"/>
      <w:lang w:eastAsia="ru-RU"/>
    </w:rPr>
  </w:style>
  <w:style w:type="character" w:customStyle="1" w:styleId="afffffffffffffffff1">
    <w:name w:val="Текст выноски Знак"/>
    <w:basedOn w:val="a2"/>
    <w:uiPriority w:val="99"/>
    <w:semiHidden/>
    <w:rsid w:val="00472F11"/>
    <w:rPr>
      <w:rFonts w:ascii="Segoe UI" w:hAnsi="Segoe UI" w:cs="Segoe UI"/>
      <w:sz w:val="18"/>
      <w:szCs w:val="18"/>
    </w:rPr>
  </w:style>
  <w:style w:type="character" w:customStyle="1" w:styleId="1ffffffffffffffffffffffffffffffffffffffffffffffffffffffd">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c">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e">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d">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4">
    <w:name w:val="Заголовок 1 Знак4"/>
    <w:basedOn w:val="a2"/>
    <w:link w:val="1"/>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d">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f">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e">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5">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fffffffff2">
    <w:name w:val="Основной текст Знак"/>
    <w:basedOn w:val="a2"/>
    <w:uiPriority w:val="99"/>
    <w:semiHidden/>
    <w:rsid w:val="004A3D10"/>
    <w:rPr>
      <w:rFonts w:ascii="Times New Roman" w:hAnsi="Times New Roman"/>
      <w:sz w:val="24"/>
    </w:rPr>
  </w:style>
  <w:style w:type="character" w:customStyle="1" w:styleId="afffffffffffffffff3">
    <w:name w:val="Абзац списка Знак"/>
    <w:basedOn w:val="a2"/>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fffffe">
    <w:name w:val="Основной текст Знак1"/>
    <w:basedOn w:val="a2"/>
    <w:uiPriority w:val="1"/>
    <w:rsid w:val="004A3D10"/>
    <w:rPr>
      <w:rFonts w:ascii="Times New Roman" w:eastAsiaTheme="minorEastAsia" w:hAnsi="Times New Roman" w:cs="Times New Roman"/>
      <w:sz w:val="24"/>
      <w:szCs w:val="24"/>
      <w:lang w:eastAsia="ru-RU"/>
    </w:rPr>
  </w:style>
  <w:style w:type="character" w:customStyle="1" w:styleId="1fffffffffffffffffffffffffffffffffffffffffffffffffffffff">
    <w:name w:val="Неразрешенное упоминание1"/>
    <w:basedOn w:val="a2"/>
    <w:uiPriority w:val="99"/>
    <w:semiHidden/>
    <w:unhideWhenUsed/>
    <w:rsid w:val="00903295"/>
    <w:rPr>
      <w:color w:val="605E5C"/>
      <w:shd w:val="clear" w:color="auto" w:fill="E1DFDD"/>
    </w:rPr>
  </w:style>
  <w:style w:type="character" w:customStyle="1" w:styleId="1fffffffffffffffffffffffffffffffffffffffffffffffffffffff0">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e">
    <w:name w:val="Заголовок 2 Знак"/>
    <w:aliases w:val="Оглавление 2 Знак Знак,Заголовок 2 Знак5 Знак Знак,Оглавление 2 Знак Знак2 Знак Знак"/>
    <w:basedOn w:val="a2"/>
    <w:uiPriority w:val="1"/>
    <w:rsid w:val="008F2C53"/>
    <w:rPr>
      <w:rFonts w:ascii="Times New Roman" w:eastAsia="Times New Roman" w:hAnsi="Times New Roman" w:cs="Times New Roman"/>
      <w:b/>
      <w:bCs/>
      <w:sz w:val="24"/>
      <w:szCs w:val="24"/>
      <w:lang w:eastAsia="ru-RU"/>
    </w:rPr>
  </w:style>
  <w:style w:type="character" w:customStyle="1" w:styleId="afffffffffffffffff4">
    <w:name w:val="Текст примечания Знак"/>
    <w:basedOn w:val="a2"/>
    <w:uiPriority w:val="99"/>
    <w:semiHidden/>
    <w:rsid w:val="00472F11"/>
    <w:rPr>
      <w:rFonts w:ascii="Times New Roman" w:hAnsi="Times New Roman"/>
      <w:sz w:val="20"/>
      <w:szCs w:val="20"/>
    </w:rPr>
  </w:style>
  <w:style w:type="character" w:customStyle="1" w:styleId="1fffffffffffffffffffffffffffffffffffffffffffffffffffffff1">
    <w:name w:val="Текст примечания Знак1"/>
    <w:basedOn w:val="a2"/>
    <w:uiPriority w:val="99"/>
    <w:semiHidden/>
    <w:rsid w:val="00472F11"/>
    <w:rPr>
      <w:rFonts w:ascii="Times New Roman" w:eastAsia="Times New Roman" w:hAnsi="Times New Roman" w:cs="Times New Roman"/>
      <w:sz w:val="20"/>
      <w:szCs w:val="20"/>
      <w:lang w:eastAsia="ru-RU"/>
    </w:rPr>
  </w:style>
  <w:style w:type="character" w:customStyle="1" w:styleId="afffffffffffffffff5">
    <w:name w:val="Без интервала Знак"/>
    <w:aliases w:val="Табличный Знак"/>
    <w:uiPriority w:val="1"/>
    <w:locked/>
    <w:rsid w:val="00472F11"/>
    <w:rPr>
      <w:rFonts w:ascii="Times New Roman" w:hAnsi="Times New Roman"/>
      <w:sz w:val="24"/>
    </w:rPr>
  </w:style>
  <w:style w:type="character" w:customStyle="1" w:styleId="26a">
    <w:name w:val="Заголовок 2 Знак6"/>
    <w:aliases w:val="Оглавление 2 Знак Знак3,Заголовок 2 Знак5 Знак Знак1,Оглавление 2 Знак Знак2 Знак Знак1"/>
    <w:basedOn w:val="a2"/>
    <w:uiPriority w:val="1"/>
    <w:rsid w:val="00472F11"/>
    <w:rPr>
      <w:rFonts w:ascii="Times New Roman" w:eastAsia="Times New Roman" w:hAnsi="Times New Roman" w:cs="Times New Roman"/>
      <w:b/>
      <w:bCs/>
      <w:sz w:val="24"/>
      <w:szCs w:val="24"/>
      <w:lang w:eastAsia="ru-RU"/>
    </w:rPr>
  </w:style>
  <w:style w:type="character" w:customStyle="1" w:styleId="afffffffffffffffff6">
    <w:name w:val="Текст выноски Знак"/>
    <w:basedOn w:val="a2"/>
    <w:uiPriority w:val="99"/>
    <w:semiHidden/>
    <w:rsid w:val="00472F11"/>
    <w:rPr>
      <w:rFonts w:ascii="Segoe UI" w:hAnsi="Segoe UI" w:cs="Segoe UI"/>
      <w:sz w:val="18"/>
      <w:szCs w:val="18"/>
    </w:rPr>
  </w:style>
  <w:style w:type="character" w:customStyle="1" w:styleId="1fffffffffffffffffffffffffffffffffffffffffffffffffffffff2">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f">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f0">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fffffffffffffffffffffffffffffffffffffffffffffffffffffff3">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f0">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f1">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0">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6">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fffffffff7">
    <w:name w:val="Основной текст Знак"/>
    <w:basedOn w:val="a2"/>
    <w:uiPriority w:val="99"/>
    <w:semiHidden/>
    <w:rsid w:val="004A3D10"/>
    <w:rPr>
      <w:rFonts w:ascii="Times New Roman" w:hAnsi="Times New Roman"/>
      <w:sz w:val="24"/>
    </w:rPr>
  </w:style>
  <w:style w:type="character" w:customStyle="1" w:styleId="afffffffffffffffff8">
    <w:name w:val="Абзац списка Знак"/>
    <w:basedOn w:val="a2"/>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fffffffffffffff4">
    <w:name w:val="Основной текст Знак1"/>
    <w:basedOn w:val="a2"/>
    <w:uiPriority w:val="1"/>
    <w:rsid w:val="004A3D10"/>
    <w:rPr>
      <w:rFonts w:ascii="Times New Roman" w:eastAsiaTheme="minorEastAsia" w:hAnsi="Times New Roman" w:cs="Times New Roman"/>
      <w:sz w:val="24"/>
      <w:szCs w:val="24"/>
      <w:lang w:eastAsia="ru-RU"/>
    </w:rPr>
  </w:style>
  <w:style w:type="character" w:customStyle="1" w:styleId="afffffffffffffffff9">
    <w:name w:val="Текст выноски Знак"/>
    <w:basedOn w:val="a2"/>
    <w:uiPriority w:val="99"/>
    <w:semiHidden/>
    <w:rsid w:val="001F52FF"/>
    <w:rPr>
      <w:rFonts w:ascii="Segoe UI" w:hAnsi="Segoe UI" w:cs="Segoe UI"/>
      <w:sz w:val="18"/>
      <w:szCs w:val="18"/>
    </w:rPr>
  </w:style>
  <w:style w:type="character" w:customStyle="1" w:styleId="afffffffffffffffffa">
    <w:name w:val="Текст примечания Знак"/>
    <w:basedOn w:val="a2"/>
    <w:uiPriority w:val="99"/>
    <w:semiHidden/>
    <w:rsid w:val="001F52FF"/>
    <w:rPr>
      <w:sz w:val="20"/>
      <w:szCs w:val="20"/>
    </w:rPr>
  </w:style>
  <w:style w:type="character" w:customStyle="1" w:styleId="1fffffffffffffffffffffffffffffffffffffffffffffffffffffff5">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f1">
    <w:name w:val="Заголовок 2 Знак"/>
    <w:aliases w:val="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Основной текст Знак3 Знак Знак Знак Знак Знак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f2">
    <w:name w:val="Defaul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1">
    <w:name w:val="Table Paragraph"/>
    <w:basedOn w:val="a1"/>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7">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fffffffffb">
    <w:name w:val="Основной текст Знак"/>
    <w:basedOn w:val="a2"/>
    <w:uiPriority w:val="99"/>
    <w:semiHidden/>
    <w:rsid w:val="004A3D10"/>
    <w:rPr>
      <w:rFonts w:ascii="Times New Roman" w:hAnsi="Times New Roman"/>
      <w:sz w:val="24"/>
    </w:rPr>
  </w:style>
  <w:style w:type="character" w:customStyle="1" w:styleId="ab">
    <w:name w:val="Абзац списка Знак"/>
    <w:basedOn w:val="a2"/>
    <w:link w:val="aa"/>
    <w:uiPriority w:val="34"/>
    <w:rsid w:val="004A3D10"/>
    <w:rPr>
      <w:rFonts w:ascii="Times New Roman" w:eastAsiaTheme="minorEastAsia" w:hAnsi="Times New Roman" w:cs="Times New Roman"/>
      <w:sz w:val="24"/>
      <w:szCs w:val="24"/>
      <w:lang w:eastAsia="ru-RU"/>
    </w:rPr>
  </w:style>
  <w:style w:type="character" w:customStyle="1" w:styleId="1ffffffffffffffffffffffffffffffffffffffff7">
    <w:name w:val="Основной текст Знак1"/>
    <w:basedOn w:val="a2"/>
    <w:link w:val="afffffffffffffe"/>
    <w:uiPriority w:val="1"/>
    <w:rsid w:val="004A3D10"/>
    <w:rPr>
      <w:rFonts w:ascii="Times New Roman" w:eastAsiaTheme="minorEastAsia" w:hAnsi="Times New Roman" w:cs="Times New Roman"/>
      <w:sz w:val="24"/>
      <w:szCs w:val="24"/>
      <w:lang w:eastAsia="ru-RU"/>
    </w:rPr>
  </w:style>
  <w:style w:type="character" w:customStyle="1" w:styleId="affffffffffffff0">
    <w:name w:val="Текст выноски Знак"/>
    <w:basedOn w:val="a2"/>
    <w:link w:val="affffffffffffff"/>
    <w:uiPriority w:val="99"/>
    <w:semiHidden/>
    <w:rsid w:val="001F52FF"/>
    <w:rPr>
      <w:rFonts w:ascii="Segoe UI" w:hAnsi="Segoe UI" w:cs="Segoe UI"/>
      <w:sz w:val="18"/>
      <w:szCs w:val="18"/>
    </w:rPr>
  </w:style>
  <w:style w:type="character" w:customStyle="1" w:styleId="affffffffffffff3">
    <w:name w:val="Текст примечания Знак"/>
    <w:basedOn w:val="a2"/>
    <w:link w:val="affffffffffffff2"/>
    <w:uiPriority w:val="99"/>
    <w:semiHidden/>
    <w:rsid w:val="001F52FF"/>
    <w:rPr>
      <w:sz w:val="20"/>
      <w:szCs w:val="20"/>
    </w:rPr>
  </w:style>
  <w:style w:type="character" w:customStyle="1" w:styleId="afffffffffffffffffc">
    <w:name w:val="ТС_Текст_Основной Знак"/>
    <w:locked/>
    <w:rsid w:val="008F3ADE"/>
    <w:rPr>
      <w:rFonts w:ascii="Arial Narrow" w:eastAsia="Times New Roman" w:hAnsi="Arial Narrow" w:cs="Times New Roman"/>
      <w:sz w:val="28"/>
      <w:szCs w:val="28"/>
      <w:lang w:eastAsia="ru-RU"/>
    </w:rPr>
  </w:style>
  <w:style w:type="paragraph" w:customStyle="1" w:styleId="affffffffffffff6">
    <w:name w:val="ТС_Текст_Основной"/>
    <w:basedOn w:val="a1"/>
    <w:link w:val="affffffffffffff5"/>
    <w:rsid w:val="008F3ADE"/>
    <w:pPr>
      <w:ind w:firstLine="567"/>
      <w:jc w:val="both"/>
    </w:pPr>
    <w:rPr>
      <w:rFonts w:ascii="Arial Narrow" w:eastAsia="Times New Roman" w:hAnsi="Arial Narrow" w:cs="Times New Roman"/>
      <w:sz w:val="28"/>
      <w:szCs w:val="28"/>
      <w:lang w:eastAsia="ru-RU"/>
    </w:rPr>
  </w:style>
  <w:style w:type="character" w:customStyle="1" w:styleId="1fffffffffffffffffffffffffffffffffffffffffffffffffffffff6">
    <w:name w:val="Текст примечания Знак1"/>
    <w:basedOn w:val="a2"/>
    <w:uiPriority w:val="99"/>
    <w:rsid w:val="008F3ADE"/>
    <w:rPr>
      <w:rFonts w:ascii="Times New Roman" w:eastAsia="Times New Roman" w:hAnsi="Times New Roman" w:cs="Times New Roman"/>
      <w:sz w:val="20"/>
      <w:szCs w:val="20"/>
      <w:lang w:eastAsia="ru-RU"/>
    </w:rPr>
  </w:style>
  <w:style w:type="character" w:customStyle="1" w:styleId="afffffffffffffffffd">
    <w:name w:val="Без интервала Знак"/>
    <w:aliases w:val="Табличный Знак"/>
    <w:uiPriority w:val="1"/>
    <w:rsid w:val="008F3ADE"/>
    <w:rPr>
      <w:rFonts w:ascii="Times New Roman" w:hAnsi="Times New Roman"/>
      <w:sz w:val="24"/>
    </w:rPr>
  </w:style>
  <w:style w:type="character" w:customStyle="1" w:styleId="271">
    <w:name w:val="Заголовок 2 Знак7"/>
    <w:aliases w:val="Оглавление 2 Знак Знак2,Заголовок 2 Знак5 Знак Знак2,Оглавление 2 Знак Знак Знак Знак2,Заголовок 2 Знак5 Знак Знак Знак Знак1,Оглавление 2 Знак Знак Знак Знак Знак Знак2,Основной текст Знак3 Знак Знак Знак Знак Знак Знак2"/>
    <w:basedOn w:val="a2"/>
    <w:uiPriority w:val="9"/>
    <w:rsid w:val="004028A8"/>
    <w:rPr>
      <w:rFonts w:asciiTheme="majorHAnsi" w:eastAsiaTheme="majorEastAsia" w:hAnsiTheme="majorHAnsi" w:cstheme="majorBidi"/>
      <w:color w:val="2E74B5" w:themeColor="accent1" w:themeShade="BF"/>
      <w:sz w:val="26"/>
      <w:szCs w:val="26"/>
    </w:rPr>
  </w:style>
  <w:style w:type="paragraph" w:customStyle="1" w:styleId="a">
    <w:name w:val="ТС_Список_Марк"/>
    <w:qFormat/>
    <w:rsid w:val="004028A8"/>
    <w:pPr>
      <w:numPr>
        <w:numId w:val="2"/>
      </w:numPr>
      <w:tabs>
        <w:tab w:val="num" w:pos="360"/>
      </w:tabs>
      <w:ind w:left="0" w:firstLine="567"/>
    </w:pPr>
  </w:style>
  <w:style w:type="character" w:customStyle="1" w:styleId="1fffffffffffffffffffffffffffffffffffffffffffffffffffffff7">
    <w:name w:val="Заголовок 1 Знак"/>
    <w:basedOn w:val="a2"/>
    <w:uiPriority w:val="1"/>
    <w:rsid w:val="008F2C53"/>
    <w:rPr>
      <w:rFonts w:ascii="Times New Roman" w:eastAsia="Times New Roman" w:hAnsi="Times New Roman" w:cs="Times New Roman"/>
      <w:b/>
      <w:bCs/>
      <w:sz w:val="28"/>
      <w:szCs w:val="28"/>
      <w:lang w:eastAsia="ru-RU"/>
    </w:rPr>
  </w:style>
  <w:style w:type="character" w:customStyle="1" w:styleId="2fffffffffffffffffffffffffffffffffffffffffffffffffff2">
    <w:name w:val="Заголовок 2 Знак"/>
    <w:basedOn w:val="a2"/>
    <w:uiPriority w:val="1"/>
    <w:rsid w:val="008F2C53"/>
    <w:rPr>
      <w:rFonts w:ascii="Times New Roman" w:eastAsia="Times New Roman" w:hAnsi="Times New Roman" w:cs="Times New Roman"/>
      <w:b/>
      <w:bCs/>
      <w:sz w:val="24"/>
      <w:szCs w:val="24"/>
      <w:lang w:eastAsia="ru-RU"/>
    </w:rPr>
  </w:style>
  <w:style w:type="paragraph" w:customStyle="1" w:styleId="Defaultffffffff3">
    <w:name w:val="Default"/>
    <w:qFormat/>
    <w:rsid w:val="003665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ffff2">
    <w:name w:val="Table Paragraph"/>
    <w:basedOn w:val="a0"/>
    <w:uiPriority w:val="1"/>
    <w:qFormat/>
    <w:rsid w:val="009F1B8B"/>
    <w:pPr>
      <w:widowControl w:val="0"/>
      <w:autoSpaceDE w:val="0"/>
      <w:autoSpaceDN w:val="0"/>
      <w:adjustRightInd w:val="0"/>
    </w:pPr>
    <w:rPr>
      <w:rFonts w:eastAsiaTheme="minorEastAsia" w:cs="Times New Roman"/>
      <w:szCs w:val="24"/>
      <w:lang w:eastAsia="ru-RU"/>
    </w:rPr>
  </w:style>
  <w:style w:type="character" w:customStyle="1" w:styleId="11f8">
    <w:name w:val="Заголовок 1 Знак1"/>
    <w:basedOn w:val="a2"/>
    <w:uiPriority w:val="1"/>
    <w:rsid w:val="007D7BB5"/>
    <w:rPr>
      <w:rFonts w:ascii="Times New Roman" w:eastAsia="Times New Roman" w:hAnsi="Times New Roman" w:cs="Times New Roman"/>
      <w:b/>
      <w:bCs/>
      <w:sz w:val="28"/>
      <w:szCs w:val="28"/>
      <w:lang w:eastAsia="ru-RU"/>
    </w:rPr>
  </w:style>
  <w:style w:type="character" w:customStyle="1" w:styleId="afffffffffffffffffe">
    <w:name w:val="Основной текст Знак"/>
    <w:basedOn w:val="a2"/>
    <w:uiPriority w:val="99"/>
    <w:rsid w:val="004A3D10"/>
    <w:rPr>
      <w:rFonts w:ascii="Times New Roman" w:hAnsi="Times New Roman"/>
      <w:sz w:val="24"/>
    </w:rPr>
  </w:style>
  <w:style w:type="character" w:customStyle="1" w:styleId="affffffffffffffffff">
    <w:name w:val="Абзац списка Знак"/>
    <w:basedOn w:val="a2"/>
    <w:uiPriority w:val="34"/>
    <w:qFormat/>
    <w:rsid w:val="004A3D10"/>
    <w:rPr>
      <w:rFonts w:ascii="Times New Roman" w:eastAsiaTheme="minorEastAsia" w:hAnsi="Times New Roman" w:cs="Times New Roman"/>
      <w:sz w:val="24"/>
      <w:szCs w:val="24"/>
      <w:lang w:eastAsia="ru-RU"/>
    </w:rPr>
  </w:style>
  <w:style w:type="character" w:customStyle="1" w:styleId="24">
    <w:name w:val="Нижний колонтитул Знак2"/>
    <w:basedOn w:val="a2"/>
    <w:link w:val="ae"/>
    <w:uiPriority w:val="1"/>
    <w:rsid w:val="004A3D10"/>
    <w:rPr>
      <w:rFonts w:ascii="Times New Roman" w:eastAsiaTheme="minorEastAsia" w:hAnsi="Times New Roman" w:cs="Times New Roman"/>
      <w:sz w:val="24"/>
      <w:szCs w:val="24"/>
      <w:lang w:eastAsia="ru-RU"/>
    </w:rPr>
  </w:style>
  <w:style w:type="character" w:customStyle="1" w:styleId="afff4">
    <w:name w:val="Текст выноски Знак"/>
    <w:basedOn w:val="a2"/>
    <w:link w:val="afff3"/>
    <w:uiPriority w:val="99"/>
    <w:rsid w:val="001F52FF"/>
    <w:rPr>
      <w:rFonts w:ascii="Segoe UI" w:hAnsi="Segoe UI" w:cs="Segoe UI"/>
      <w:sz w:val="18"/>
      <w:szCs w:val="18"/>
    </w:rPr>
  </w:style>
  <w:style w:type="character" w:customStyle="1" w:styleId="affffffffffffffffff0">
    <w:name w:val="Текст примечания Знак"/>
    <w:basedOn w:val="a2"/>
    <w:uiPriority w:val="99"/>
    <w:rsid w:val="001F52FF"/>
    <w:rPr>
      <w:sz w:val="20"/>
      <w:szCs w:val="20"/>
    </w:rPr>
  </w:style>
  <w:style w:type="paragraph" w:customStyle="1" w:styleId="msonormal0">
    <w:name w:val="msonormal"/>
    <w:basedOn w:val="a0"/>
    <w:rsid w:val="00115F7D"/>
    <w:pPr>
      <w:spacing w:before="100" w:beforeAutospacing="1" w:after="100" w:afterAutospacing="1"/>
    </w:pPr>
    <w:rPr>
      <w:rFonts w:eastAsia="Times New Roman" w:cs="Times New Roman"/>
      <w:szCs w:val="24"/>
      <w:lang w:eastAsia="ru-RU"/>
    </w:rPr>
  </w:style>
  <w:style w:type="paragraph" w:customStyle="1" w:styleId="ConsPlusCell">
    <w:name w:val="ConsPlusCell"/>
    <w:uiPriority w:val="99"/>
    <w:rsid w:val="005935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ffffffffff1">
    <w:name w:val="Aобычный текст"/>
    <w:basedOn w:val="a0"/>
    <w:link w:val="Affffffffffffffffff2"/>
    <w:qFormat/>
    <w:rsid w:val="00593551"/>
    <w:pPr>
      <w:ind w:firstLine="567"/>
      <w:contextualSpacing/>
      <w:jc w:val="both"/>
    </w:pPr>
    <w:rPr>
      <w:rFonts w:eastAsia="Calibri" w:cs="Times New Roman"/>
      <w:sz w:val="25"/>
      <w:szCs w:val="28"/>
      <w:lang w:val="x-none"/>
    </w:rPr>
  </w:style>
  <w:style w:type="character" w:customStyle="1" w:styleId="Affffffffffffffffff2">
    <w:name w:val="Aобычный текст Знак"/>
    <w:link w:val="Affffffffffffffffff1"/>
    <w:rsid w:val="00593551"/>
    <w:rPr>
      <w:rFonts w:ascii="Times New Roman" w:eastAsia="Calibri" w:hAnsi="Times New Roman" w:cs="Times New Roman"/>
      <w:sz w:val="25"/>
      <w:szCs w:val="28"/>
      <w:lang w:val="x-none"/>
    </w:rPr>
  </w:style>
  <w:style w:type="paragraph" w:customStyle="1" w:styleId="affffffffffffffffff3">
    <w:name w:val="Нормальный (таблица)"/>
    <w:basedOn w:val="a0"/>
    <w:next w:val="a0"/>
    <w:uiPriority w:val="99"/>
    <w:rsid w:val="00593551"/>
    <w:pPr>
      <w:widowControl w:val="0"/>
      <w:autoSpaceDE w:val="0"/>
      <w:autoSpaceDN w:val="0"/>
      <w:adjustRightInd w:val="0"/>
      <w:jc w:val="both"/>
    </w:pPr>
    <w:rPr>
      <w:rFonts w:ascii="Arial" w:eastAsia="Times New Roman" w:hAnsi="Arial" w:cs="Arial"/>
      <w:szCs w:val="24"/>
      <w:lang w:eastAsia="ru-RU"/>
    </w:rPr>
  </w:style>
  <w:style w:type="paragraph" w:customStyle="1" w:styleId="affffffffffffffffff4">
    <w:name w:val="Прижатый влево"/>
    <w:basedOn w:val="a0"/>
    <w:next w:val="a0"/>
    <w:uiPriority w:val="99"/>
    <w:rsid w:val="00593551"/>
    <w:pPr>
      <w:widowControl w:val="0"/>
      <w:autoSpaceDE w:val="0"/>
      <w:autoSpaceDN w:val="0"/>
      <w:adjustRightInd w:val="0"/>
      <w:jc w:val="both"/>
    </w:pPr>
    <w:rPr>
      <w:rFonts w:ascii="Arial" w:eastAsia="Times New Roman" w:hAnsi="Arial" w:cs="Arial"/>
      <w:szCs w:val="24"/>
      <w:lang w:eastAsia="ru-RU"/>
    </w:rPr>
  </w:style>
  <w:style w:type="paragraph" w:styleId="affffffffffffffffff5">
    <w:name w:val="Body Text Indent"/>
    <w:basedOn w:val="a0"/>
    <w:link w:val="affffffffffffffffff6"/>
    <w:uiPriority w:val="99"/>
    <w:unhideWhenUsed/>
    <w:rsid w:val="006C1A8B"/>
    <w:pPr>
      <w:spacing w:after="120" w:line="276" w:lineRule="auto"/>
      <w:ind w:left="283" w:firstLine="454"/>
      <w:jc w:val="both"/>
    </w:pPr>
    <w:rPr>
      <w:sz w:val="25"/>
    </w:rPr>
  </w:style>
  <w:style w:type="character" w:customStyle="1" w:styleId="affffffffffffffffff6">
    <w:name w:val="Основной текст с отступом Знак"/>
    <w:basedOn w:val="a2"/>
    <w:link w:val="affffffffffffffffff5"/>
    <w:uiPriority w:val="99"/>
    <w:rsid w:val="006C1A8B"/>
    <w:rPr>
      <w:rFonts w:ascii="Times New Roman" w:hAnsi="Times New Roman"/>
      <w:sz w:val="25"/>
    </w:rPr>
  </w:style>
  <w:style w:type="paragraph" w:customStyle="1" w:styleId="xl99">
    <w:name w:val="xl99"/>
    <w:basedOn w:val="a0"/>
    <w:rsid w:val="00FA11B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79">
    <w:name w:val="xl79"/>
    <w:basedOn w:val="a0"/>
    <w:rsid w:val="00AA35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0">
    <w:name w:val="xl80"/>
    <w:basedOn w:val="a0"/>
    <w:rsid w:val="00AA35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1">
    <w:name w:val="xl81"/>
    <w:basedOn w:val="a0"/>
    <w:rsid w:val="00AA3525"/>
    <w:pP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2">
    <w:name w:val="xl82"/>
    <w:basedOn w:val="a0"/>
    <w:rsid w:val="00F14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3">
    <w:name w:val="xl83"/>
    <w:basedOn w:val="a0"/>
    <w:rsid w:val="00F144C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4">
    <w:name w:val="xl84"/>
    <w:basedOn w:val="a0"/>
    <w:rsid w:val="00F144C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5">
    <w:name w:val="xl85"/>
    <w:basedOn w:val="a0"/>
    <w:rsid w:val="00F144C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6">
    <w:name w:val="xl86"/>
    <w:basedOn w:val="a0"/>
    <w:rsid w:val="00F144C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7">
    <w:name w:val="xl87"/>
    <w:basedOn w:val="a0"/>
    <w:rsid w:val="00F144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88">
    <w:name w:val="xl88"/>
    <w:basedOn w:val="a0"/>
    <w:rsid w:val="00F144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89">
    <w:name w:val="xl89"/>
    <w:basedOn w:val="a0"/>
    <w:rsid w:val="00F144C9"/>
    <w:pPr>
      <w:pBdr>
        <w:left w:val="single" w:sz="4" w:space="0" w:color="auto"/>
        <w:bottom w:val="single" w:sz="4" w:space="0" w:color="auto"/>
        <w:right w:val="single" w:sz="4" w:space="0" w:color="auto"/>
      </w:pBdr>
      <w:shd w:val="clear" w:color="000000" w:fill="DDEBF7"/>
      <w:spacing w:before="100" w:beforeAutospacing="1" w:after="100" w:afterAutospacing="1"/>
    </w:pPr>
    <w:rPr>
      <w:rFonts w:ascii="Calibri" w:eastAsia="Times New Roman" w:hAnsi="Calibri" w:cs="Calibri"/>
      <w:sz w:val="20"/>
      <w:szCs w:val="20"/>
      <w:lang w:eastAsia="ru-RU"/>
    </w:rPr>
  </w:style>
  <w:style w:type="paragraph" w:customStyle="1" w:styleId="xl90">
    <w:name w:val="xl90"/>
    <w:basedOn w:val="a0"/>
    <w:rsid w:val="00F14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FF0000"/>
      <w:sz w:val="20"/>
      <w:szCs w:val="20"/>
      <w:lang w:eastAsia="ru-RU"/>
    </w:rPr>
  </w:style>
  <w:style w:type="paragraph" w:customStyle="1" w:styleId="xl91">
    <w:name w:val="xl91"/>
    <w:basedOn w:val="a0"/>
    <w:rsid w:val="00F144C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FF0000"/>
      <w:sz w:val="20"/>
      <w:szCs w:val="20"/>
      <w:lang w:eastAsia="ru-RU"/>
    </w:rPr>
  </w:style>
  <w:style w:type="paragraph" w:customStyle="1" w:styleId="xl92">
    <w:name w:val="xl92"/>
    <w:basedOn w:val="a0"/>
    <w:rsid w:val="00F144C9"/>
    <w:pPr>
      <w:pBdr>
        <w:top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93">
    <w:name w:val="xl93"/>
    <w:basedOn w:val="a0"/>
    <w:rsid w:val="00F144C9"/>
    <w:pPr>
      <w:pBdr>
        <w:top w:val="single" w:sz="4" w:space="0" w:color="auto"/>
        <w:lef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font5">
    <w:name w:val="font5"/>
    <w:basedOn w:val="a0"/>
    <w:rsid w:val="002A3C05"/>
    <w:pPr>
      <w:spacing w:before="100" w:beforeAutospacing="1" w:after="100" w:afterAutospacing="1"/>
    </w:pPr>
    <w:rPr>
      <w:rFonts w:eastAsia="Times New Roman" w:cs="Times New Roman"/>
      <w:color w:val="000000"/>
      <w:sz w:val="18"/>
      <w:szCs w:val="18"/>
      <w:lang w:eastAsia="ru-RU"/>
    </w:rPr>
  </w:style>
  <w:style w:type="paragraph" w:customStyle="1" w:styleId="font6">
    <w:name w:val="font6"/>
    <w:basedOn w:val="a0"/>
    <w:rsid w:val="002A3C05"/>
    <w:pPr>
      <w:spacing w:before="100" w:beforeAutospacing="1" w:after="100" w:afterAutospacing="1"/>
    </w:pPr>
    <w:rPr>
      <w:rFonts w:eastAsia="Times New Roman" w:cs="Times New Roman"/>
      <w:color w:val="000000"/>
      <w:sz w:val="18"/>
      <w:szCs w:val="18"/>
      <w:lang w:eastAsia="ru-RU"/>
    </w:rPr>
  </w:style>
  <w:style w:type="paragraph" w:customStyle="1" w:styleId="xl63">
    <w:name w:val="xl63"/>
    <w:basedOn w:val="a0"/>
    <w:rsid w:val="002A3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0"/>
    <w:rsid w:val="002A3C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character" w:customStyle="1" w:styleId="40">
    <w:name w:val="Заголовок 4 Знак"/>
    <w:basedOn w:val="a2"/>
    <w:link w:val="4"/>
    <w:uiPriority w:val="9"/>
    <w:rsid w:val="00A160FB"/>
    <w:rPr>
      <w:rFonts w:asciiTheme="majorHAnsi" w:eastAsiaTheme="majorEastAsia" w:hAnsiTheme="majorHAnsi" w:cstheme="majorBidi"/>
      <w:i/>
      <w:iCs/>
      <w:color w:val="2E74B5" w:themeColor="accent1" w:themeShade="BF"/>
      <w:sz w:val="24"/>
    </w:rPr>
  </w:style>
  <w:style w:type="paragraph" w:customStyle="1" w:styleId="132">
    <w:name w:val="Обычный 13 Знак"/>
    <w:basedOn w:val="a0"/>
    <w:link w:val="133"/>
    <w:rsid w:val="00A1732E"/>
    <w:pPr>
      <w:keepNext/>
      <w:keepLines/>
      <w:widowControl w:val="0"/>
      <w:suppressLineNumbers/>
      <w:tabs>
        <w:tab w:val="left" w:leader="dot" w:pos="9356"/>
      </w:tabs>
      <w:suppressAutoHyphens/>
      <w:spacing w:before="60"/>
      <w:ind w:firstLine="567"/>
      <w:jc w:val="both"/>
    </w:pPr>
    <w:rPr>
      <w:rFonts w:eastAsia="Times New Roman" w:cs="Times New Roman"/>
      <w:sz w:val="26"/>
      <w:szCs w:val="20"/>
      <w:lang w:val="x-none" w:eastAsia="x-none"/>
    </w:rPr>
  </w:style>
  <w:style w:type="character" w:customStyle="1" w:styleId="133">
    <w:name w:val="Обычный 13 Знак Знак3"/>
    <w:link w:val="132"/>
    <w:rsid w:val="00A1732E"/>
    <w:rPr>
      <w:rFonts w:ascii="Times New Roman" w:eastAsia="Times New Roman" w:hAnsi="Times New Roman" w:cs="Times New Roman"/>
      <w:sz w:val="26"/>
      <w:szCs w:val="20"/>
      <w:lang w:val="x-none" w:eastAsia="x-none"/>
    </w:rPr>
  </w:style>
  <w:style w:type="paragraph" w:customStyle="1" w:styleId="xl96">
    <w:name w:val="xl96"/>
    <w:basedOn w:val="a0"/>
    <w:rsid w:val="00A1732E"/>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character" w:customStyle="1" w:styleId="30">
    <w:name w:val="Без интервала Знак3"/>
    <w:aliases w:val="Титул 1.1.1 Знак2,Табличный Знак3"/>
    <w:link w:val="a1"/>
    <w:uiPriority w:val="1"/>
    <w:locked/>
    <w:rsid w:val="00FD04F8"/>
    <w:rPr>
      <w:rFonts w:ascii="Times New Roman" w:hAnsi="Times New Roman"/>
      <w:sz w:val="24"/>
    </w:rPr>
  </w:style>
  <w:style w:type="character" w:customStyle="1" w:styleId="apple-converted-space">
    <w:name w:val="apple-converted-space"/>
    <w:basedOn w:val="a2"/>
    <w:rsid w:val="00362B9B"/>
  </w:style>
  <w:style w:type="character" w:customStyle="1" w:styleId="headeraff6">
    <w:name w:val="header_aff6"/>
    <w:rsid w:val="00362B9B"/>
  </w:style>
  <w:style w:type="character" w:customStyle="1" w:styleId="headerafff0">
    <w:name w:val="header_afff0"/>
    <w:rsid w:val="00362B9B"/>
  </w:style>
  <w:style w:type="paragraph" w:customStyle="1" w:styleId="xl94">
    <w:name w:val="xl94"/>
    <w:basedOn w:val="a0"/>
    <w:rsid w:val="002C5FAD"/>
    <w:pPr>
      <w:pBdr>
        <w:top w:val="single" w:sz="4" w:space="0" w:color="auto"/>
        <w:bottom w:val="single" w:sz="4" w:space="0" w:color="auto"/>
      </w:pBdr>
      <w:shd w:val="clear" w:color="000000" w:fill="D9E2F3"/>
      <w:spacing w:before="100" w:beforeAutospacing="1" w:after="100" w:afterAutospacing="1"/>
      <w:jc w:val="center"/>
      <w:textAlignment w:val="center"/>
    </w:pPr>
    <w:rPr>
      <w:rFonts w:eastAsia="Times New Roman" w:cs="Times New Roman"/>
      <w:sz w:val="20"/>
      <w:szCs w:val="20"/>
      <w:lang w:eastAsia="ru-RU"/>
    </w:rPr>
  </w:style>
  <w:style w:type="paragraph" w:customStyle="1" w:styleId="xl95">
    <w:name w:val="xl95"/>
    <w:basedOn w:val="a0"/>
    <w:rsid w:val="002C5FAD"/>
    <w:pPr>
      <w:pBdr>
        <w:top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rFonts w:eastAsia="Times New Roman" w:cs="Times New Roman"/>
      <w:sz w:val="20"/>
      <w:szCs w:val="20"/>
      <w:lang w:eastAsia="ru-RU"/>
    </w:rPr>
  </w:style>
  <w:style w:type="paragraph" w:customStyle="1" w:styleId="xl97">
    <w:name w:val="xl97"/>
    <w:basedOn w:val="a0"/>
    <w:rsid w:val="002C5FAD"/>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98">
    <w:name w:val="xl98"/>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100">
    <w:name w:val="xl100"/>
    <w:basedOn w:val="a0"/>
    <w:rsid w:val="002C5FAD"/>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cs="Times New Roman"/>
      <w:sz w:val="20"/>
      <w:szCs w:val="20"/>
      <w:lang w:eastAsia="ru-RU"/>
    </w:rPr>
  </w:style>
  <w:style w:type="paragraph" w:customStyle="1" w:styleId="xl101">
    <w:name w:val="xl101"/>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0"/>
      <w:szCs w:val="20"/>
      <w:lang w:eastAsia="ru-RU"/>
    </w:rPr>
  </w:style>
  <w:style w:type="paragraph" w:customStyle="1" w:styleId="xl102">
    <w:name w:val="xl102"/>
    <w:basedOn w:val="a0"/>
    <w:rsid w:val="002C5FAD"/>
    <w:pPr>
      <w:pBdr>
        <w:top w:val="single" w:sz="4" w:space="0" w:color="auto"/>
        <w:left w:val="single" w:sz="4" w:space="7" w:color="auto"/>
        <w:bottom w:val="single" w:sz="4" w:space="0" w:color="auto"/>
      </w:pBdr>
      <w:shd w:val="clear" w:color="000000" w:fill="FFFFFF"/>
      <w:spacing w:before="100" w:beforeAutospacing="1" w:after="100" w:afterAutospacing="1"/>
      <w:ind w:firstLineChars="100" w:firstLine="100"/>
      <w:textAlignment w:val="center"/>
    </w:pPr>
    <w:rPr>
      <w:rFonts w:eastAsia="Times New Roman" w:cs="Times New Roman"/>
      <w:szCs w:val="24"/>
      <w:lang w:eastAsia="ru-RU"/>
    </w:rPr>
  </w:style>
  <w:style w:type="paragraph" w:customStyle="1" w:styleId="xl103">
    <w:name w:val="xl103"/>
    <w:basedOn w:val="a0"/>
    <w:rsid w:val="002C5FAD"/>
    <w:pPr>
      <w:pBdr>
        <w:top w:val="single" w:sz="4" w:space="0" w:color="auto"/>
        <w:bottom w:val="single" w:sz="4" w:space="0" w:color="auto"/>
      </w:pBdr>
      <w:shd w:val="clear" w:color="000000" w:fill="FFFFFF"/>
      <w:spacing w:before="100" w:beforeAutospacing="1" w:after="100" w:afterAutospacing="1"/>
      <w:ind w:firstLineChars="100" w:firstLine="100"/>
      <w:textAlignment w:val="center"/>
    </w:pPr>
    <w:rPr>
      <w:rFonts w:eastAsia="Times New Roman" w:cs="Times New Roman"/>
      <w:szCs w:val="24"/>
      <w:lang w:eastAsia="ru-RU"/>
    </w:rPr>
  </w:style>
  <w:style w:type="paragraph" w:customStyle="1" w:styleId="xl104">
    <w:name w:val="xl104"/>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rFonts w:eastAsia="Times New Roman" w:cs="Times New Roman"/>
      <w:szCs w:val="24"/>
      <w:lang w:eastAsia="ru-RU"/>
    </w:rPr>
  </w:style>
  <w:style w:type="paragraph" w:customStyle="1" w:styleId="xl105">
    <w:name w:val="xl105"/>
    <w:basedOn w:val="a0"/>
    <w:rsid w:val="002C5FAD"/>
    <w:pPr>
      <w:pBdr>
        <w:top w:val="single" w:sz="4" w:space="0" w:color="auto"/>
        <w:left w:val="single" w:sz="4" w:space="0" w:color="auto"/>
        <w:bottom w:val="single" w:sz="4" w:space="0" w:color="auto"/>
      </w:pBdr>
      <w:shd w:val="clear" w:color="000000" w:fill="D9E2F3"/>
      <w:spacing w:before="100" w:beforeAutospacing="1" w:after="100" w:afterAutospacing="1"/>
      <w:jc w:val="center"/>
      <w:textAlignment w:val="center"/>
    </w:pPr>
    <w:rPr>
      <w:rFonts w:eastAsia="Times New Roman" w:cs="Times New Roman"/>
      <w:szCs w:val="24"/>
      <w:lang w:eastAsia="ru-RU"/>
    </w:rPr>
  </w:style>
  <w:style w:type="paragraph" w:customStyle="1" w:styleId="xl106">
    <w:name w:val="xl106"/>
    <w:basedOn w:val="a0"/>
    <w:rsid w:val="002C5FAD"/>
    <w:pPr>
      <w:pBdr>
        <w:top w:val="single" w:sz="4" w:space="0" w:color="auto"/>
        <w:bottom w:val="single" w:sz="4" w:space="0" w:color="auto"/>
      </w:pBdr>
      <w:shd w:val="clear" w:color="000000" w:fill="D9E2F3"/>
      <w:spacing w:before="100" w:beforeAutospacing="1" w:after="100" w:afterAutospacing="1"/>
      <w:jc w:val="center"/>
      <w:textAlignment w:val="center"/>
    </w:pPr>
    <w:rPr>
      <w:rFonts w:eastAsia="Times New Roman" w:cs="Times New Roman"/>
      <w:szCs w:val="24"/>
      <w:lang w:eastAsia="ru-RU"/>
    </w:rPr>
  </w:style>
  <w:style w:type="paragraph" w:customStyle="1" w:styleId="xl107">
    <w:name w:val="xl107"/>
    <w:basedOn w:val="a0"/>
    <w:rsid w:val="002C5FAD"/>
    <w:pPr>
      <w:pBdr>
        <w:top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rFonts w:eastAsia="Times New Roman" w:cs="Times New Roman"/>
      <w:szCs w:val="24"/>
      <w:lang w:eastAsia="ru-RU"/>
    </w:rPr>
  </w:style>
  <w:style w:type="paragraph" w:customStyle="1" w:styleId="xl108">
    <w:name w:val="xl108"/>
    <w:basedOn w:val="a0"/>
    <w:rsid w:val="002C5FAD"/>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eastAsia="Times New Roman" w:cs="Times New Roman"/>
      <w:szCs w:val="24"/>
      <w:lang w:eastAsia="ru-RU"/>
    </w:rPr>
  </w:style>
  <w:style w:type="paragraph" w:customStyle="1" w:styleId="xl109">
    <w:name w:val="xl109"/>
    <w:basedOn w:val="a0"/>
    <w:rsid w:val="002C5FAD"/>
    <w:pPr>
      <w:pBdr>
        <w:top w:val="single" w:sz="4" w:space="0" w:color="auto"/>
        <w:bottom w:val="single" w:sz="4" w:space="0" w:color="auto"/>
      </w:pBdr>
      <w:shd w:val="clear" w:color="000000" w:fill="F2F2F2"/>
      <w:spacing w:before="100" w:beforeAutospacing="1" w:after="100" w:afterAutospacing="1"/>
      <w:jc w:val="center"/>
      <w:textAlignment w:val="center"/>
    </w:pPr>
    <w:rPr>
      <w:rFonts w:eastAsia="Times New Roman" w:cs="Times New Roman"/>
      <w:szCs w:val="24"/>
      <w:lang w:eastAsia="ru-RU"/>
    </w:rPr>
  </w:style>
  <w:style w:type="paragraph" w:customStyle="1" w:styleId="xl110">
    <w:name w:val="xl110"/>
    <w:basedOn w:val="a0"/>
    <w:rsid w:val="002C5FAD"/>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Cs w:val="24"/>
      <w:lang w:eastAsia="ru-RU"/>
    </w:rPr>
  </w:style>
  <w:style w:type="paragraph" w:customStyle="1" w:styleId="xl111">
    <w:name w:val="xl111"/>
    <w:basedOn w:val="a0"/>
    <w:rsid w:val="002C5FAD"/>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Cs w:val="24"/>
      <w:lang w:eastAsia="ru-RU"/>
    </w:rPr>
  </w:style>
  <w:style w:type="paragraph" w:customStyle="1" w:styleId="xl112">
    <w:name w:val="xl112"/>
    <w:basedOn w:val="a0"/>
    <w:rsid w:val="002C5FAD"/>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Cs w:val="24"/>
      <w:lang w:eastAsia="ru-RU"/>
    </w:rPr>
  </w:style>
  <w:style w:type="paragraph" w:customStyle="1" w:styleId="xl113">
    <w:name w:val="xl113"/>
    <w:basedOn w:val="a0"/>
    <w:rsid w:val="002C5F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b/>
      <w:bCs/>
      <w:szCs w:val="24"/>
      <w:lang w:eastAsia="ru-RU"/>
    </w:rPr>
  </w:style>
  <w:style w:type="paragraph" w:customStyle="1" w:styleId="xl114">
    <w:name w:val="xl114"/>
    <w:basedOn w:val="a0"/>
    <w:rsid w:val="002C5FAD"/>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b/>
      <w:bCs/>
      <w:szCs w:val="24"/>
      <w:lang w:eastAsia="ru-RU"/>
    </w:rPr>
  </w:style>
  <w:style w:type="paragraph" w:customStyle="1" w:styleId="xl115">
    <w:name w:val="xl115"/>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szCs w:val="24"/>
      <w:lang w:eastAsia="ru-RU"/>
    </w:rPr>
  </w:style>
  <w:style w:type="paragraph" w:customStyle="1" w:styleId="xl116">
    <w:name w:val="xl116"/>
    <w:basedOn w:val="a0"/>
    <w:rsid w:val="002C5F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7">
    <w:name w:val="xl117"/>
    <w:basedOn w:val="a0"/>
    <w:rsid w:val="002C5FAD"/>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8">
    <w:name w:val="xl118"/>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19">
    <w:name w:val="xl119"/>
    <w:basedOn w:val="a0"/>
    <w:rsid w:val="002C5FA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20">
    <w:name w:val="xl120"/>
    <w:basedOn w:val="a0"/>
    <w:rsid w:val="002C5FAD"/>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21">
    <w:name w:val="xl121"/>
    <w:basedOn w:val="a0"/>
    <w:rsid w:val="002C5FA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22">
    <w:name w:val="xl122"/>
    <w:basedOn w:val="a0"/>
    <w:rsid w:val="002C5F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23">
    <w:name w:val="xl123"/>
    <w:basedOn w:val="a0"/>
    <w:rsid w:val="002C5FAD"/>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paragraph" w:customStyle="1" w:styleId="xl124">
    <w:name w:val="xl124"/>
    <w:basedOn w:val="a0"/>
    <w:rsid w:val="002C5FA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4"/>
      <w:lang w:eastAsia="ru-RU"/>
    </w:rPr>
  </w:style>
  <w:style w:type="character" w:customStyle="1" w:styleId="UnresolvedMention">
    <w:name w:val="Unresolved Mention"/>
    <w:basedOn w:val="a2"/>
    <w:uiPriority w:val="99"/>
    <w:semiHidden/>
    <w:unhideWhenUsed/>
    <w:rsid w:val="00C063EB"/>
    <w:rPr>
      <w:color w:val="605E5C"/>
      <w:shd w:val="clear" w:color="auto" w:fill="E1DFDD"/>
    </w:rPr>
  </w:style>
  <w:style w:type="character" w:customStyle="1" w:styleId="2143">
    <w:name w:val="Заголовок 2 Знак143"/>
    <w:uiPriority w:val="1"/>
    <w:rsid w:val="00627CA9"/>
    <w:rPr>
      <w:rFonts w:ascii="Times New Roman" w:eastAsiaTheme="minorEastAsia" w:hAnsi="Times New Roman" w:cs="Times New Roman"/>
      <w:b/>
      <w:bCs/>
      <w:sz w:val="28"/>
      <w:szCs w:val="28"/>
      <w:lang w:eastAsia="ru-RU"/>
    </w:rPr>
  </w:style>
  <w:style w:type="character" w:customStyle="1" w:styleId="180">
    <w:name w:val="Верхний колонтитул Знак18"/>
    <w:uiPriority w:val="99"/>
    <w:rsid w:val="00627CA9"/>
    <w:rPr>
      <w:rFonts w:ascii="Times New Roman" w:eastAsiaTheme="minorEastAsia" w:hAnsi="Times New Roman" w:cs="Times New Roman"/>
      <w:sz w:val="24"/>
      <w:szCs w:val="24"/>
      <w:lang w:eastAsia="ru-RU"/>
    </w:rPr>
  </w:style>
  <w:style w:type="character" w:customStyle="1" w:styleId="1190">
    <w:name w:val="Нижний колонтитул Знак119"/>
    <w:uiPriority w:val="99"/>
    <w:rsid w:val="00627CA9"/>
    <w:rPr>
      <w:rFonts w:ascii="Times New Roman" w:eastAsiaTheme="minorEastAsia" w:hAnsi="Times New Roman" w:cs="Times New Roman"/>
      <w:sz w:val="24"/>
      <w:szCs w:val="24"/>
      <w:lang w:eastAsia="ru-RU"/>
    </w:rPr>
  </w:style>
  <w:style w:type="character" w:customStyle="1" w:styleId="1138">
    <w:name w:val="Заголовок 1 Знак138"/>
    <w:basedOn w:val="a2"/>
    <w:uiPriority w:val="1"/>
    <w:rsid w:val="00627CA9"/>
    <w:rPr>
      <w:rFonts w:ascii="Times New Roman" w:eastAsiaTheme="minorEastAsia" w:hAnsi="Times New Roman" w:cs="Times New Roman"/>
      <w:b/>
      <w:bCs/>
      <w:sz w:val="32"/>
      <w:szCs w:val="32"/>
      <w:lang w:eastAsia="ru-RU"/>
    </w:rPr>
  </w:style>
  <w:style w:type="character" w:customStyle="1" w:styleId="2142">
    <w:name w:val="Заголовок 2 Знак142"/>
    <w:basedOn w:val="a2"/>
    <w:uiPriority w:val="1"/>
    <w:rsid w:val="00627CA9"/>
    <w:rPr>
      <w:rFonts w:ascii="Times New Roman" w:eastAsiaTheme="minorEastAsia" w:hAnsi="Times New Roman" w:cs="Times New Roman"/>
      <w:b/>
      <w:bCs/>
      <w:sz w:val="28"/>
      <w:szCs w:val="28"/>
      <w:lang w:eastAsia="ru-RU"/>
    </w:rPr>
  </w:style>
  <w:style w:type="character" w:customStyle="1" w:styleId="3170">
    <w:name w:val="Заголовок 3 Знак17"/>
    <w:basedOn w:val="a2"/>
    <w:uiPriority w:val="1"/>
    <w:rsid w:val="00627CA9"/>
    <w:rPr>
      <w:rFonts w:ascii="Times New Roman" w:eastAsiaTheme="minorEastAsia" w:hAnsi="Times New Roman" w:cs="Times New Roman"/>
      <w:b/>
      <w:bCs/>
      <w:sz w:val="24"/>
      <w:szCs w:val="24"/>
      <w:lang w:eastAsia="ru-RU"/>
    </w:rPr>
  </w:style>
  <w:style w:type="numbering" w:customStyle="1" w:styleId="1170">
    <w:name w:val="Нет списка117"/>
    <w:next w:val="a4"/>
    <w:uiPriority w:val="99"/>
    <w:semiHidden/>
    <w:unhideWhenUsed/>
    <w:rsid w:val="00627CA9"/>
  </w:style>
  <w:style w:type="character" w:customStyle="1" w:styleId="190">
    <w:name w:val="Основной текст Знак19"/>
    <w:basedOn w:val="a2"/>
    <w:uiPriority w:val="1"/>
    <w:rsid w:val="00627CA9"/>
    <w:rPr>
      <w:rFonts w:ascii="Times New Roman" w:eastAsiaTheme="minorEastAsia" w:hAnsi="Times New Roman" w:cs="Times New Roman"/>
      <w:sz w:val="24"/>
      <w:szCs w:val="24"/>
      <w:lang w:eastAsia="ru-RU"/>
    </w:rPr>
  </w:style>
  <w:style w:type="paragraph" w:customStyle="1" w:styleId="TableParagraph17">
    <w:name w:val="Table Paragraph17"/>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2"/>
    <w:uiPriority w:val="99"/>
    <w:rsid w:val="00627CA9"/>
    <w:rPr>
      <w:rFonts w:ascii="Times New Roman" w:eastAsiaTheme="minorEastAsia" w:hAnsi="Times New Roman" w:cs="Times New Roman"/>
      <w:sz w:val="24"/>
      <w:szCs w:val="24"/>
      <w:lang w:eastAsia="ru-RU"/>
    </w:rPr>
  </w:style>
  <w:style w:type="character" w:customStyle="1" w:styleId="181">
    <w:name w:val="Нижний колонтитул Знак18"/>
    <w:basedOn w:val="a2"/>
    <w:uiPriority w:val="99"/>
    <w:rsid w:val="00627CA9"/>
    <w:rPr>
      <w:rFonts w:ascii="Times New Roman" w:eastAsiaTheme="minorEastAsia" w:hAnsi="Times New Roman" w:cs="Times New Roman"/>
      <w:sz w:val="24"/>
      <w:szCs w:val="24"/>
      <w:lang w:eastAsia="ru-RU"/>
    </w:rPr>
  </w:style>
  <w:style w:type="paragraph" w:customStyle="1" w:styleId="2117">
    <w:name w:val="Заголовок 2117"/>
    <w:basedOn w:val="a0"/>
    <w:uiPriority w:val="1"/>
    <w:qFormat/>
    <w:rsid w:val="00627CA9"/>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2"/>
    <w:uiPriority w:val="99"/>
    <w:rsid w:val="00627CA9"/>
    <w:rPr>
      <w:b w:val="0"/>
      <w:bCs w:val="0"/>
      <w:color w:val="106BBE"/>
    </w:rPr>
  </w:style>
  <w:style w:type="table" w:customStyle="1" w:styleId="TableNormal17">
    <w:name w:val="Table Normal17"/>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1">
    <w:name w:val="Сетка таблицы117"/>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7">
    <w:name w:val="Оглавление 1117"/>
    <w:basedOn w:val="a0"/>
    <w:uiPriority w:val="1"/>
    <w:qFormat/>
    <w:rsid w:val="00627CA9"/>
    <w:pPr>
      <w:spacing w:before="96"/>
      <w:ind w:left="116" w:hanging="12"/>
    </w:pPr>
    <w:rPr>
      <w:rFonts w:eastAsia="Times New Roman" w:cs="Times New Roman"/>
      <w:szCs w:val="24"/>
      <w:lang w:eastAsia="ru-RU"/>
    </w:rPr>
  </w:style>
  <w:style w:type="paragraph" w:customStyle="1" w:styleId="21170">
    <w:name w:val="Оглавление 2117"/>
    <w:basedOn w:val="a0"/>
    <w:uiPriority w:val="1"/>
    <w:qFormat/>
    <w:rsid w:val="00627CA9"/>
    <w:pPr>
      <w:spacing w:before="102"/>
      <w:ind w:left="356" w:hanging="8"/>
    </w:pPr>
    <w:rPr>
      <w:rFonts w:eastAsia="Times New Roman" w:cs="Times New Roman"/>
      <w:szCs w:val="24"/>
      <w:lang w:eastAsia="ru-RU"/>
    </w:rPr>
  </w:style>
  <w:style w:type="paragraph" w:customStyle="1" w:styleId="3117">
    <w:name w:val="Оглавление 3117"/>
    <w:basedOn w:val="a0"/>
    <w:uiPriority w:val="1"/>
    <w:qFormat/>
    <w:rsid w:val="00627CA9"/>
    <w:pPr>
      <w:spacing w:before="112"/>
      <w:ind w:left="596" w:hanging="540"/>
    </w:pPr>
    <w:rPr>
      <w:rFonts w:eastAsia="Times New Roman" w:cs="Times New Roman"/>
      <w:szCs w:val="24"/>
      <w:lang w:eastAsia="ru-RU"/>
    </w:rPr>
  </w:style>
  <w:style w:type="paragraph" w:customStyle="1" w:styleId="11170">
    <w:name w:val="Заголовок 1117"/>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0"/>
    <w:uiPriority w:val="1"/>
    <w:qFormat/>
    <w:rsid w:val="00627CA9"/>
    <w:pPr>
      <w:ind w:left="824"/>
      <w:outlineLvl w:val="3"/>
    </w:pPr>
    <w:rPr>
      <w:rFonts w:eastAsia="Times New Roman" w:cs="Times New Roman"/>
      <w:b/>
      <w:bCs/>
      <w:szCs w:val="24"/>
      <w:lang w:eastAsia="ru-RU"/>
    </w:rPr>
  </w:style>
  <w:style w:type="character" w:customStyle="1" w:styleId="1180">
    <w:name w:val="Текст выноски Знак118"/>
    <w:basedOn w:val="a2"/>
    <w:uiPriority w:val="99"/>
    <w:semiHidden/>
    <w:rsid w:val="00627CA9"/>
    <w:rPr>
      <w:rFonts w:ascii="Tahoma" w:eastAsia="Times New Roman" w:hAnsi="Tahoma" w:cs="Tahoma"/>
      <w:sz w:val="16"/>
      <w:szCs w:val="16"/>
      <w:lang w:eastAsia="ru-RU"/>
    </w:rPr>
  </w:style>
  <w:style w:type="character" w:customStyle="1" w:styleId="1181">
    <w:name w:val="Текст примечания Знак118"/>
    <w:basedOn w:val="a2"/>
    <w:uiPriority w:val="99"/>
    <w:semiHidden/>
    <w:rsid w:val="00627CA9"/>
    <w:rPr>
      <w:rFonts w:ascii="Times New Roman" w:eastAsia="Times New Roman" w:hAnsi="Times New Roman" w:cs="Times New Roman"/>
      <w:sz w:val="20"/>
      <w:szCs w:val="20"/>
      <w:lang w:eastAsia="ru-RU"/>
    </w:rPr>
  </w:style>
  <w:style w:type="character" w:customStyle="1" w:styleId="161">
    <w:name w:val="Тема примечания Знак16"/>
    <w:basedOn w:val="1181"/>
    <w:uiPriority w:val="99"/>
    <w:semiHidden/>
    <w:rsid w:val="00627CA9"/>
    <w:rPr>
      <w:rFonts w:ascii="Times New Roman" w:eastAsia="Times New Roman" w:hAnsi="Times New Roman" w:cs="Times New Roman"/>
      <w:b/>
      <w:bCs/>
      <w:sz w:val="20"/>
      <w:szCs w:val="20"/>
      <w:lang w:eastAsia="ru-RU"/>
    </w:rPr>
  </w:style>
  <w:style w:type="paragraph" w:customStyle="1" w:styleId="xl6517">
    <w:name w:val="xl65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7">
    <w:name w:val="xl73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2">
    <w:name w:val="Заголовок 1 Знак18"/>
    <w:basedOn w:val="a2"/>
    <w:uiPriority w:val="1"/>
    <w:rsid w:val="00627CA9"/>
    <w:rPr>
      <w:rFonts w:ascii="Times New Roman" w:eastAsiaTheme="minorEastAsia" w:hAnsi="Times New Roman" w:cs="Times New Roman"/>
      <w:b/>
      <w:bCs/>
      <w:sz w:val="32"/>
      <w:szCs w:val="32"/>
      <w:lang w:eastAsia="ru-RU"/>
    </w:rPr>
  </w:style>
  <w:style w:type="character" w:customStyle="1" w:styleId="2190">
    <w:name w:val="Заголовок 2 Знак19"/>
    <w:basedOn w:val="a2"/>
    <w:uiPriority w:val="1"/>
    <w:rsid w:val="00627CA9"/>
    <w:rPr>
      <w:rFonts w:ascii="Times New Roman" w:eastAsiaTheme="minorEastAsia" w:hAnsi="Times New Roman" w:cs="Times New Roman"/>
      <w:b/>
      <w:bCs/>
      <w:sz w:val="28"/>
      <w:szCs w:val="28"/>
      <w:lang w:eastAsia="ru-RU"/>
    </w:rPr>
  </w:style>
  <w:style w:type="character" w:customStyle="1" w:styleId="3160">
    <w:name w:val="Заголовок 3 Знак16"/>
    <w:basedOn w:val="a2"/>
    <w:uiPriority w:val="1"/>
    <w:rsid w:val="00627CA9"/>
    <w:rPr>
      <w:rFonts w:ascii="Times New Roman" w:eastAsiaTheme="minorEastAsia" w:hAnsi="Times New Roman" w:cs="Times New Roman"/>
      <w:b/>
      <w:bCs/>
      <w:sz w:val="24"/>
      <w:szCs w:val="24"/>
      <w:lang w:eastAsia="ru-RU"/>
    </w:rPr>
  </w:style>
  <w:style w:type="numbering" w:customStyle="1" w:styleId="1160">
    <w:name w:val="Нет списка116"/>
    <w:next w:val="a4"/>
    <w:uiPriority w:val="99"/>
    <w:semiHidden/>
    <w:unhideWhenUsed/>
    <w:rsid w:val="00627CA9"/>
  </w:style>
  <w:style w:type="character" w:customStyle="1" w:styleId="182">
    <w:name w:val="Основной текст Знак18"/>
    <w:basedOn w:val="a2"/>
    <w:uiPriority w:val="1"/>
    <w:rsid w:val="00627CA9"/>
    <w:rPr>
      <w:rFonts w:ascii="Times New Roman" w:eastAsiaTheme="minorEastAsia" w:hAnsi="Times New Roman" w:cs="Times New Roman"/>
      <w:sz w:val="24"/>
      <w:szCs w:val="24"/>
      <w:lang w:eastAsia="ru-RU"/>
    </w:rPr>
  </w:style>
  <w:style w:type="paragraph" w:customStyle="1" w:styleId="TableParagraph16">
    <w:name w:val="Table Paragraph16"/>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62">
    <w:name w:val="Верхний колонтитул Знак16"/>
    <w:basedOn w:val="a2"/>
    <w:uiPriority w:val="99"/>
    <w:rsid w:val="00627CA9"/>
    <w:rPr>
      <w:rFonts w:ascii="Times New Roman" w:eastAsiaTheme="minorEastAsia" w:hAnsi="Times New Roman" w:cs="Times New Roman"/>
      <w:sz w:val="24"/>
      <w:szCs w:val="24"/>
      <w:lang w:eastAsia="ru-RU"/>
    </w:rPr>
  </w:style>
  <w:style w:type="character" w:customStyle="1" w:styleId="172">
    <w:name w:val="Нижний колонтитул Знак17"/>
    <w:basedOn w:val="a2"/>
    <w:uiPriority w:val="99"/>
    <w:rsid w:val="00627CA9"/>
    <w:rPr>
      <w:rFonts w:ascii="Times New Roman" w:eastAsiaTheme="minorEastAsia" w:hAnsi="Times New Roman" w:cs="Times New Roman"/>
      <w:sz w:val="24"/>
      <w:szCs w:val="24"/>
      <w:lang w:eastAsia="ru-RU"/>
    </w:rPr>
  </w:style>
  <w:style w:type="paragraph" w:customStyle="1" w:styleId="2116">
    <w:name w:val="Заголовок 2116"/>
    <w:basedOn w:val="a0"/>
    <w:uiPriority w:val="1"/>
    <w:qFormat/>
    <w:rsid w:val="00627CA9"/>
    <w:pPr>
      <w:widowControl w:val="0"/>
      <w:ind w:left="692" w:hanging="8"/>
      <w:outlineLvl w:val="2"/>
    </w:pPr>
    <w:rPr>
      <w:rFonts w:eastAsia="Times New Roman"/>
      <w:b/>
      <w:bCs/>
      <w:sz w:val="28"/>
      <w:szCs w:val="28"/>
      <w:lang w:val="en-US"/>
    </w:rPr>
  </w:style>
  <w:style w:type="character" w:customStyle="1" w:styleId="163">
    <w:name w:val="Гипертекстовая ссылка16"/>
    <w:basedOn w:val="a2"/>
    <w:uiPriority w:val="99"/>
    <w:rsid w:val="00627CA9"/>
    <w:rPr>
      <w:b w:val="0"/>
      <w:bCs w:val="0"/>
      <w:color w:val="106BBE"/>
    </w:rPr>
  </w:style>
  <w:style w:type="table" w:customStyle="1" w:styleId="TableNormal16">
    <w:name w:val="Table Normal16"/>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1">
    <w:name w:val="Сетка таблицы116"/>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6">
    <w:name w:val="Оглавление 1116"/>
    <w:basedOn w:val="a0"/>
    <w:uiPriority w:val="1"/>
    <w:qFormat/>
    <w:rsid w:val="00627CA9"/>
    <w:pPr>
      <w:spacing w:before="96"/>
      <w:ind w:left="116" w:hanging="12"/>
    </w:pPr>
    <w:rPr>
      <w:rFonts w:eastAsia="Times New Roman" w:cs="Times New Roman"/>
      <w:szCs w:val="24"/>
      <w:lang w:eastAsia="ru-RU"/>
    </w:rPr>
  </w:style>
  <w:style w:type="paragraph" w:customStyle="1" w:styleId="21160">
    <w:name w:val="Оглавление 2116"/>
    <w:basedOn w:val="a0"/>
    <w:uiPriority w:val="1"/>
    <w:qFormat/>
    <w:rsid w:val="00627CA9"/>
    <w:pPr>
      <w:spacing w:before="102"/>
      <w:ind w:left="356" w:hanging="8"/>
    </w:pPr>
    <w:rPr>
      <w:rFonts w:eastAsia="Times New Roman" w:cs="Times New Roman"/>
      <w:szCs w:val="24"/>
      <w:lang w:eastAsia="ru-RU"/>
    </w:rPr>
  </w:style>
  <w:style w:type="paragraph" w:customStyle="1" w:styleId="3116">
    <w:name w:val="Оглавление 3116"/>
    <w:basedOn w:val="a0"/>
    <w:uiPriority w:val="1"/>
    <w:qFormat/>
    <w:rsid w:val="00627CA9"/>
    <w:pPr>
      <w:spacing w:before="112"/>
      <w:ind w:left="596" w:hanging="540"/>
    </w:pPr>
    <w:rPr>
      <w:rFonts w:eastAsia="Times New Roman" w:cs="Times New Roman"/>
      <w:szCs w:val="24"/>
      <w:lang w:eastAsia="ru-RU"/>
    </w:rPr>
  </w:style>
  <w:style w:type="paragraph" w:customStyle="1" w:styleId="11160">
    <w:name w:val="Заголовок 1116"/>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0"/>
    <w:uiPriority w:val="1"/>
    <w:qFormat/>
    <w:rsid w:val="00627CA9"/>
    <w:pPr>
      <w:ind w:left="824"/>
      <w:outlineLvl w:val="3"/>
    </w:pPr>
    <w:rPr>
      <w:rFonts w:eastAsia="Times New Roman" w:cs="Times New Roman"/>
      <w:b/>
      <w:bCs/>
      <w:szCs w:val="24"/>
      <w:lang w:eastAsia="ru-RU"/>
    </w:rPr>
  </w:style>
  <w:style w:type="character" w:customStyle="1" w:styleId="183">
    <w:name w:val="Текст выноски Знак18"/>
    <w:basedOn w:val="a2"/>
    <w:uiPriority w:val="99"/>
    <w:semiHidden/>
    <w:rsid w:val="00627CA9"/>
    <w:rPr>
      <w:rFonts w:ascii="Tahoma" w:eastAsia="Times New Roman" w:hAnsi="Tahoma" w:cs="Tahoma"/>
      <w:sz w:val="16"/>
      <w:szCs w:val="16"/>
      <w:lang w:eastAsia="ru-RU"/>
    </w:rPr>
  </w:style>
  <w:style w:type="character" w:customStyle="1" w:styleId="184">
    <w:name w:val="Текст примечания Знак18"/>
    <w:basedOn w:val="a2"/>
    <w:uiPriority w:val="99"/>
    <w:semiHidden/>
    <w:rsid w:val="00627CA9"/>
    <w:rPr>
      <w:rFonts w:ascii="Times New Roman" w:eastAsia="Times New Roman" w:hAnsi="Times New Roman" w:cs="Times New Roman"/>
      <w:sz w:val="20"/>
      <w:szCs w:val="20"/>
      <w:lang w:eastAsia="ru-RU"/>
    </w:rPr>
  </w:style>
  <w:style w:type="character" w:customStyle="1" w:styleId="150">
    <w:name w:val="Тема примечания Знак15"/>
    <w:basedOn w:val="184"/>
    <w:uiPriority w:val="99"/>
    <w:semiHidden/>
    <w:rsid w:val="00627CA9"/>
    <w:rPr>
      <w:rFonts w:ascii="Times New Roman" w:eastAsia="Times New Roman" w:hAnsi="Times New Roman" w:cs="Times New Roman"/>
      <w:b/>
      <w:bCs/>
      <w:sz w:val="20"/>
      <w:szCs w:val="20"/>
      <w:lang w:eastAsia="ru-RU"/>
    </w:rPr>
  </w:style>
  <w:style w:type="paragraph" w:customStyle="1" w:styleId="xl6516">
    <w:name w:val="xl65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6">
    <w:name w:val="xl73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2">
    <w:name w:val="Заголовок 1 Знак17"/>
    <w:basedOn w:val="a2"/>
    <w:uiPriority w:val="1"/>
    <w:rsid w:val="00627CA9"/>
    <w:rPr>
      <w:rFonts w:ascii="Times New Roman" w:eastAsiaTheme="minorEastAsia" w:hAnsi="Times New Roman" w:cs="Times New Roman"/>
      <w:b/>
      <w:bCs/>
      <w:sz w:val="32"/>
      <w:szCs w:val="32"/>
      <w:lang w:eastAsia="ru-RU"/>
    </w:rPr>
  </w:style>
  <w:style w:type="character" w:customStyle="1" w:styleId="2180">
    <w:name w:val="Заголовок 2 Знак18"/>
    <w:basedOn w:val="a2"/>
    <w:uiPriority w:val="1"/>
    <w:rsid w:val="00627CA9"/>
    <w:rPr>
      <w:rFonts w:ascii="Times New Roman" w:eastAsiaTheme="minorEastAsia" w:hAnsi="Times New Roman" w:cs="Times New Roman"/>
      <w:b/>
      <w:bCs/>
      <w:sz w:val="28"/>
      <w:szCs w:val="28"/>
      <w:lang w:eastAsia="ru-RU"/>
    </w:rPr>
  </w:style>
  <w:style w:type="character" w:customStyle="1" w:styleId="3150">
    <w:name w:val="Заголовок 3 Знак15"/>
    <w:basedOn w:val="a2"/>
    <w:uiPriority w:val="1"/>
    <w:rsid w:val="00627CA9"/>
    <w:rPr>
      <w:rFonts w:ascii="Times New Roman" w:eastAsiaTheme="minorEastAsia" w:hAnsi="Times New Roman" w:cs="Times New Roman"/>
      <w:b/>
      <w:bCs/>
      <w:sz w:val="24"/>
      <w:szCs w:val="24"/>
      <w:lang w:eastAsia="ru-RU"/>
    </w:rPr>
  </w:style>
  <w:style w:type="numbering" w:customStyle="1" w:styleId="1150">
    <w:name w:val="Нет списка115"/>
    <w:next w:val="a4"/>
    <w:uiPriority w:val="99"/>
    <w:semiHidden/>
    <w:unhideWhenUsed/>
    <w:rsid w:val="00627CA9"/>
  </w:style>
  <w:style w:type="character" w:customStyle="1" w:styleId="173">
    <w:name w:val="Основной текст Знак17"/>
    <w:basedOn w:val="a2"/>
    <w:uiPriority w:val="1"/>
    <w:rsid w:val="00627CA9"/>
    <w:rPr>
      <w:rFonts w:ascii="Times New Roman" w:eastAsiaTheme="minorEastAsia" w:hAnsi="Times New Roman" w:cs="Times New Roman"/>
      <w:sz w:val="24"/>
      <w:szCs w:val="24"/>
      <w:lang w:eastAsia="ru-RU"/>
    </w:rPr>
  </w:style>
  <w:style w:type="paragraph" w:customStyle="1" w:styleId="TableParagraph15">
    <w:name w:val="Table Paragraph15"/>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2"/>
    <w:uiPriority w:val="99"/>
    <w:rsid w:val="00627CA9"/>
    <w:rPr>
      <w:rFonts w:ascii="Times New Roman" w:eastAsiaTheme="minorEastAsia" w:hAnsi="Times New Roman" w:cs="Times New Roman"/>
      <w:sz w:val="24"/>
      <w:szCs w:val="24"/>
      <w:lang w:eastAsia="ru-RU"/>
    </w:rPr>
  </w:style>
  <w:style w:type="character" w:customStyle="1" w:styleId="164">
    <w:name w:val="Нижний колонтитул Знак16"/>
    <w:basedOn w:val="a2"/>
    <w:uiPriority w:val="99"/>
    <w:rsid w:val="00627CA9"/>
    <w:rPr>
      <w:rFonts w:ascii="Times New Roman" w:eastAsiaTheme="minorEastAsia" w:hAnsi="Times New Roman" w:cs="Times New Roman"/>
      <w:sz w:val="24"/>
      <w:szCs w:val="24"/>
      <w:lang w:eastAsia="ru-RU"/>
    </w:rPr>
  </w:style>
  <w:style w:type="paragraph" w:customStyle="1" w:styleId="2115">
    <w:name w:val="Заголовок 2115"/>
    <w:basedOn w:val="a0"/>
    <w:uiPriority w:val="1"/>
    <w:qFormat/>
    <w:rsid w:val="00627CA9"/>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2"/>
    <w:uiPriority w:val="99"/>
    <w:rsid w:val="00627CA9"/>
    <w:rPr>
      <w:b w:val="0"/>
      <w:bCs w:val="0"/>
      <w:color w:val="106BBE"/>
    </w:rPr>
  </w:style>
  <w:style w:type="table" w:customStyle="1" w:styleId="TableNormal15">
    <w:name w:val="Table Normal15"/>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1">
    <w:name w:val="Сетка таблицы115"/>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5">
    <w:name w:val="Оглавление 1115"/>
    <w:basedOn w:val="a0"/>
    <w:uiPriority w:val="1"/>
    <w:qFormat/>
    <w:rsid w:val="00627CA9"/>
    <w:pPr>
      <w:spacing w:before="96"/>
      <w:ind w:left="116" w:hanging="12"/>
    </w:pPr>
    <w:rPr>
      <w:rFonts w:eastAsia="Times New Roman" w:cs="Times New Roman"/>
      <w:szCs w:val="24"/>
      <w:lang w:eastAsia="ru-RU"/>
    </w:rPr>
  </w:style>
  <w:style w:type="paragraph" w:customStyle="1" w:styleId="21150">
    <w:name w:val="Оглавление 2115"/>
    <w:basedOn w:val="a0"/>
    <w:uiPriority w:val="1"/>
    <w:qFormat/>
    <w:rsid w:val="00627CA9"/>
    <w:pPr>
      <w:spacing w:before="102"/>
      <w:ind w:left="356" w:hanging="8"/>
    </w:pPr>
    <w:rPr>
      <w:rFonts w:eastAsia="Times New Roman" w:cs="Times New Roman"/>
      <w:szCs w:val="24"/>
      <w:lang w:eastAsia="ru-RU"/>
    </w:rPr>
  </w:style>
  <w:style w:type="paragraph" w:customStyle="1" w:styleId="3115">
    <w:name w:val="Оглавление 3115"/>
    <w:basedOn w:val="a0"/>
    <w:uiPriority w:val="1"/>
    <w:qFormat/>
    <w:rsid w:val="00627CA9"/>
    <w:pPr>
      <w:spacing w:before="112"/>
      <w:ind w:left="596" w:hanging="540"/>
    </w:pPr>
    <w:rPr>
      <w:rFonts w:eastAsia="Times New Roman" w:cs="Times New Roman"/>
      <w:szCs w:val="24"/>
      <w:lang w:eastAsia="ru-RU"/>
    </w:rPr>
  </w:style>
  <w:style w:type="paragraph" w:customStyle="1" w:styleId="11150">
    <w:name w:val="Заголовок 1115"/>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0"/>
    <w:uiPriority w:val="1"/>
    <w:qFormat/>
    <w:rsid w:val="00627CA9"/>
    <w:pPr>
      <w:ind w:left="824"/>
      <w:outlineLvl w:val="3"/>
    </w:pPr>
    <w:rPr>
      <w:rFonts w:eastAsia="Times New Roman" w:cs="Times New Roman"/>
      <w:b/>
      <w:bCs/>
      <w:szCs w:val="24"/>
      <w:lang w:eastAsia="ru-RU"/>
    </w:rPr>
  </w:style>
  <w:style w:type="character" w:customStyle="1" w:styleId="174">
    <w:name w:val="Текст выноски Знак17"/>
    <w:basedOn w:val="a2"/>
    <w:uiPriority w:val="99"/>
    <w:semiHidden/>
    <w:rsid w:val="00627CA9"/>
    <w:rPr>
      <w:rFonts w:ascii="Tahoma" w:eastAsia="Times New Roman" w:hAnsi="Tahoma" w:cs="Tahoma"/>
      <w:sz w:val="16"/>
      <w:szCs w:val="16"/>
      <w:lang w:eastAsia="ru-RU"/>
    </w:rPr>
  </w:style>
  <w:style w:type="character" w:customStyle="1" w:styleId="175">
    <w:name w:val="Текст примечания Знак17"/>
    <w:basedOn w:val="a2"/>
    <w:uiPriority w:val="99"/>
    <w:semiHidden/>
    <w:rsid w:val="00627CA9"/>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627CA9"/>
    <w:rPr>
      <w:rFonts w:ascii="Times New Roman" w:eastAsia="Times New Roman" w:hAnsi="Times New Roman" w:cs="Times New Roman"/>
      <w:b/>
      <w:bCs/>
      <w:sz w:val="20"/>
      <w:szCs w:val="20"/>
      <w:lang w:eastAsia="ru-RU"/>
    </w:rPr>
  </w:style>
  <w:style w:type="paragraph" w:customStyle="1" w:styleId="xl6515">
    <w:name w:val="xl65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5">
    <w:name w:val="xl73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2">
    <w:name w:val="Заголовок 1 Знак16"/>
    <w:basedOn w:val="a2"/>
    <w:uiPriority w:val="1"/>
    <w:rsid w:val="00627CA9"/>
    <w:rPr>
      <w:rFonts w:ascii="Times New Roman" w:eastAsiaTheme="minorEastAsia" w:hAnsi="Times New Roman" w:cs="Times New Roman"/>
      <w:b/>
      <w:bCs/>
      <w:sz w:val="32"/>
      <w:szCs w:val="32"/>
      <w:lang w:eastAsia="ru-RU"/>
    </w:rPr>
  </w:style>
  <w:style w:type="character" w:customStyle="1" w:styleId="2170">
    <w:name w:val="Заголовок 2 Знак17"/>
    <w:basedOn w:val="a2"/>
    <w:uiPriority w:val="1"/>
    <w:rsid w:val="00627CA9"/>
    <w:rPr>
      <w:rFonts w:ascii="Times New Roman" w:eastAsiaTheme="minorEastAsia" w:hAnsi="Times New Roman" w:cs="Times New Roman"/>
      <w:b/>
      <w:bCs/>
      <w:sz w:val="28"/>
      <w:szCs w:val="28"/>
      <w:lang w:eastAsia="ru-RU"/>
    </w:rPr>
  </w:style>
  <w:style w:type="character" w:customStyle="1" w:styleId="3140">
    <w:name w:val="Заголовок 3 Знак14"/>
    <w:basedOn w:val="a2"/>
    <w:uiPriority w:val="1"/>
    <w:rsid w:val="00627CA9"/>
    <w:rPr>
      <w:rFonts w:ascii="Times New Roman" w:eastAsiaTheme="minorEastAsia" w:hAnsi="Times New Roman" w:cs="Times New Roman"/>
      <w:b/>
      <w:bCs/>
      <w:sz w:val="24"/>
      <w:szCs w:val="24"/>
      <w:lang w:eastAsia="ru-RU"/>
    </w:rPr>
  </w:style>
  <w:style w:type="numbering" w:customStyle="1" w:styleId="1140">
    <w:name w:val="Нет списка114"/>
    <w:next w:val="a4"/>
    <w:uiPriority w:val="99"/>
    <w:semiHidden/>
    <w:unhideWhenUsed/>
    <w:rsid w:val="00627CA9"/>
  </w:style>
  <w:style w:type="character" w:customStyle="1" w:styleId="165">
    <w:name w:val="Основной текст Знак16"/>
    <w:basedOn w:val="a2"/>
    <w:uiPriority w:val="1"/>
    <w:rsid w:val="00627CA9"/>
    <w:rPr>
      <w:rFonts w:ascii="Times New Roman" w:eastAsiaTheme="minorEastAsia" w:hAnsi="Times New Roman" w:cs="Times New Roman"/>
      <w:sz w:val="24"/>
      <w:szCs w:val="24"/>
      <w:lang w:eastAsia="ru-RU"/>
    </w:rPr>
  </w:style>
  <w:style w:type="paragraph" w:customStyle="1" w:styleId="TableParagraph14">
    <w:name w:val="Table Paragraph14"/>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2"/>
    <w:uiPriority w:val="99"/>
    <w:rsid w:val="00627CA9"/>
    <w:rPr>
      <w:rFonts w:ascii="Times New Roman" w:eastAsiaTheme="minorEastAsia" w:hAnsi="Times New Roman" w:cs="Times New Roman"/>
      <w:sz w:val="24"/>
      <w:szCs w:val="24"/>
      <w:lang w:eastAsia="ru-RU"/>
    </w:rPr>
  </w:style>
  <w:style w:type="character" w:customStyle="1" w:styleId="153">
    <w:name w:val="Нижний колонтитул Знак15"/>
    <w:basedOn w:val="a2"/>
    <w:uiPriority w:val="99"/>
    <w:rsid w:val="00627CA9"/>
    <w:rPr>
      <w:rFonts w:ascii="Times New Roman" w:eastAsiaTheme="minorEastAsia" w:hAnsi="Times New Roman" w:cs="Times New Roman"/>
      <w:sz w:val="24"/>
      <w:szCs w:val="24"/>
      <w:lang w:eastAsia="ru-RU"/>
    </w:rPr>
  </w:style>
  <w:style w:type="paragraph" w:customStyle="1" w:styleId="2114">
    <w:name w:val="Заголовок 2114"/>
    <w:basedOn w:val="a0"/>
    <w:uiPriority w:val="1"/>
    <w:qFormat/>
    <w:rsid w:val="00627CA9"/>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2"/>
    <w:uiPriority w:val="99"/>
    <w:rsid w:val="00627CA9"/>
    <w:rPr>
      <w:b w:val="0"/>
      <w:bCs w:val="0"/>
      <w:color w:val="106BBE"/>
    </w:rPr>
  </w:style>
  <w:style w:type="table" w:customStyle="1" w:styleId="TableNormal14">
    <w:name w:val="Table Normal14"/>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1">
    <w:name w:val="Сетка таблицы114"/>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4">
    <w:name w:val="Оглавление 1114"/>
    <w:basedOn w:val="a0"/>
    <w:uiPriority w:val="1"/>
    <w:qFormat/>
    <w:rsid w:val="00627CA9"/>
    <w:pPr>
      <w:spacing w:before="96"/>
      <w:ind w:left="116" w:hanging="12"/>
    </w:pPr>
    <w:rPr>
      <w:rFonts w:eastAsia="Times New Roman" w:cs="Times New Roman"/>
      <w:szCs w:val="24"/>
      <w:lang w:eastAsia="ru-RU"/>
    </w:rPr>
  </w:style>
  <w:style w:type="paragraph" w:customStyle="1" w:styleId="21140">
    <w:name w:val="Оглавление 2114"/>
    <w:basedOn w:val="a0"/>
    <w:uiPriority w:val="1"/>
    <w:qFormat/>
    <w:rsid w:val="00627CA9"/>
    <w:pPr>
      <w:spacing w:before="102"/>
      <w:ind w:left="356" w:hanging="8"/>
    </w:pPr>
    <w:rPr>
      <w:rFonts w:eastAsia="Times New Roman" w:cs="Times New Roman"/>
      <w:szCs w:val="24"/>
      <w:lang w:eastAsia="ru-RU"/>
    </w:rPr>
  </w:style>
  <w:style w:type="paragraph" w:customStyle="1" w:styleId="3114">
    <w:name w:val="Оглавление 3114"/>
    <w:basedOn w:val="a0"/>
    <w:uiPriority w:val="1"/>
    <w:qFormat/>
    <w:rsid w:val="00627CA9"/>
    <w:pPr>
      <w:spacing w:before="112"/>
      <w:ind w:left="596" w:hanging="540"/>
    </w:pPr>
    <w:rPr>
      <w:rFonts w:eastAsia="Times New Roman" w:cs="Times New Roman"/>
      <w:szCs w:val="24"/>
      <w:lang w:eastAsia="ru-RU"/>
    </w:rPr>
  </w:style>
  <w:style w:type="paragraph" w:customStyle="1" w:styleId="11140">
    <w:name w:val="Заголовок 1114"/>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0"/>
    <w:uiPriority w:val="1"/>
    <w:qFormat/>
    <w:rsid w:val="00627CA9"/>
    <w:pPr>
      <w:ind w:left="824"/>
      <w:outlineLvl w:val="3"/>
    </w:pPr>
    <w:rPr>
      <w:rFonts w:eastAsia="Times New Roman" w:cs="Times New Roman"/>
      <w:b/>
      <w:bCs/>
      <w:szCs w:val="24"/>
      <w:lang w:eastAsia="ru-RU"/>
    </w:rPr>
  </w:style>
  <w:style w:type="character" w:customStyle="1" w:styleId="166">
    <w:name w:val="Текст выноски Знак16"/>
    <w:basedOn w:val="a2"/>
    <w:uiPriority w:val="99"/>
    <w:semiHidden/>
    <w:rsid w:val="00627CA9"/>
    <w:rPr>
      <w:rFonts w:ascii="Tahoma" w:eastAsia="Times New Roman" w:hAnsi="Tahoma" w:cs="Tahoma"/>
      <w:sz w:val="16"/>
      <w:szCs w:val="16"/>
      <w:lang w:eastAsia="ru-RU"/>
    </w:rPr>
  </w:style>
  <w:style w:type="character" w:customStyle="1" w:styleId="167">
    <w:name w:val="Текст примечания Знак16"/>
    <w:basedOn w:val="a2"/>
    <w:uiPriority w:val="99"/>
    <w:semiHidden/>
    <w:rsid w:val="00627CA9"/>
    <w:rPr>
      <w:rFonts w:ascii="Times New Roman" w:eastAsia="Times New Roman" w:hAnsi="Times New Roman" w:cs="Times New Roman"/>
      <w:sz w:val="20"/>
      <w:szCs w:val="20"/>
      <w:lang w:eastAsia="ru-RU"/>
    </w:rPr>
  </w:style>
  <w:style w:type="character" w:customStyle="1" w:styleId="134">
    <w:name w:val="Тема примечания Знак13"/>
    <w:basedOn w:val="167"/>
    <w:uiPriority w:val="99"/>
    <w:semiHidden/>
    <w:rsid w:val="00627CA9"/>
    <w:rPr>
      <w:rFonts w:ascii="Times New Roman" w:eastAsia="Times New Roman" w:hAnsi="Times New Roman" w:cs="Times New Roman"/>
      <w:b/>
      <w:bCs/>
      <w:sz w:val="20"/>
      <w:szCs w:val="20"/>
      <w:lang w:eastAsia="ru-RU"/>
    </w:rPr>
  </w:style>
  <w:style w:type="paragraph" w:customStyle="1" w:styleId="xl6514">
    <w:name w:val="xl65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4">
    <w:name w:val="xl73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2">
    <w:name w:val="Заголовок 1 Знак15"/>
    <w:basedOn w:val="a2"/>
    <w:uiPriority w:val="1"/>
    <w:rsid w:val="00627CA9"/>
    <w:rPr>
      <w:rFonts w:ascii="Times New Roman" w:eastAsiaTheme="minorEastAsia" w:hAnsi="Times New Roman" w:cs="Times New Roman"/>
      <w:b/>
      <w:bCs/>
      <w:sz w:val="32"/>
      <w:szCs w:val="32"/>
      <w:lang w:eastAsia="ru-RU"/>
    </w:rPr>
  </w:style>
  <w:style w:type="character" w:customStyle="1" w:styleId="2160">
    <w:name w:val="Заголовок 2 Знак16"/>
    <w:basedOn w:val="a2"/>
    <w:uiPriority w:val="1"/>
    <w:rsid w:val="00627CA9"/>
    <w:rPr>
      <w:rFonts w:ascii="Times New Roman" w:eastAsiaTheme="minorEastAsia" w:hAnsi="Times New Roman" w:cs="Times New Roman"/>
      <w:b/>
      <w:bCs/>
      <w:sz w:val="28"/>
      <w:szCs w:val="28"/>
      <w:lang w:eastAsia="ru-RU"/>
    </w:rPr>
  </w:style>
  <w:style w:type="character" w:customStyle="1" w:styleId="3130">
    <w:name w:val="Заголовок 3 Знак13"/>
    <w:basedOn w:val="a2"/>
    <w:uiPriority w:val="1"/>
    <w:rsid w:val="00627CA9"/>
    <w:rPr>
      <w:rFonts w:ascii="Times New Roman" w:eastAsiaTheme="minorEastAsia" w:hAnsi="Times New Roman" w:cs="Times New Roman"/>
      <w:b/>
      <w:bCs/>
      <w:sz w:val="24"/>
      <w:szCs w:val="24"/>
      <w:lang w:eastAsia="ru-RU"/>
    </w:rPr>
  </w:style>
  <w:style w:type="numbering" w:customStyle="1" w:styleId="1130">
    <w:name w:val="Нет списка113"/>
    <w:next w:val="a4"/>
    <w:uiPriority w:val="99"/>
    <w:semiHidden/>
    <w:unhideWhenUsed/>
    <w:rsid w:val="00627CA9"/>
  </w:style>
  <w:style w:type="character" w:customStyle="1" w:styleId="154">
    <w:name w:val="Основной текст Знак15"/>
    <w:basedOn w:val="a2"/>
    <w:uiPriority w:val="1"/>
    <w:rsid w:val="00627CA9"/>
    <w:rPr>
      <w:rFonts w:ascii="Times New Roman" w:eastAsiaTheme="minorEastAsia" w:hAnsi="Times New Roman" w:cs="Times New Roman"/>
      <w:sz w:val="24"/>
      <w:szCs w:val="24"/>
      <w:lang w:eastAsia="ru-RU"/>
    </w:rPr>
  </w:style>
  <w:style w:type="paragraph" w:customStyle="1" w:styleId="TableParagraph13">
    <w:name w:val="Table Paragraph13"/>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35">
    <w:name w:val="Верхний колонтитул Знак13"/>
    <w:basedOn w:val="a2"/>
    <w:uiPriority w:val="99"/>
    <w:rsid w:val="00627CA9"/>
    <w:rPr>
      <w:rFonts w:ascii="Times New Roman" w:eastAsiaTheme="minorEastAsia" w:hAnsi="Times New Roman" w:cs="Times New Roman"/>
      <w:sz w:val="24"/>
      <w:szCs w:val="24"/>
      <w:lang w:eastAsia="ru-RU"/>
    </w:rPr>
  </w:style>
  <w:style w:type="character" w:customStyle="1" w:styleId="143">
    <w:name w:val="Нижний колонтитул Знак14"/>
    <w:basedOn w:val="a2"/>
    <w:uiPriority w:val="99"/>
    <w:rsid w:val="00627CA9"/>
    <w:rPr>
      <w:rFonts w:ascii="Times New Roman" w:eastAsiaTheme="minorEastAsia" w:hAnsi="Times New Roman" w:cs="Times New Roman"/>
      <w:sz w:val="24"/>
      <w:szCs w:val="24"/>
      <w:lang w:eastAsia="ru-RU"/>
    </w:rPr>
  </w:style>
  <w:style w:type="paragraph" w:customStyle="1" w:styleId="2113">
    <w:name w:val="Заголовок 2113"/>
    <w:basedOn w:val="a0"/>
    <w:uiPriority w:val="1"/>
    <w:qFormat/>
    <w:rsid w:val="00627CA9"/>
    <w:pPr>
      <w:widowControl w:val="0"/>
      <w:ind w:left="692" w:hanging="8"/>
      <w:outlineLvl w:val="2"/>
    </w:pPr>
    <w:rPr>
      <w:rFonts w:eastAsia="Times New Roman"/>
      <w:b/>
      <w:bCs/>
      <w:sz w:val="28"/>
      <w:szCs w:val="28"/>
      <w:lang w:val="en-US"/>
    </w:rPr>
  </w:style>
  <w:style w:type="character" w:customStyle="1" w:styleId="136">
    <w:name w:val="Гипертекстовая ссылка13"/>
    <w:basedOn w:val="a2"/>
    <w:uiPriority w:val="99"/>
    <w:rsid w:val="00627CA9"/>
    <w:rPr>
      <w:b w:val="0"/>
      <w:bCs w:val="0"/>
      <w:color w:val="106BBE"/>
    </w:rPr>
  </w:style>
  <w:style w:type="table" w:customStyle="1" w:styleId="TableNormal13">
    <w:name w:val="Table Normal13"/>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Оглавление 1113"/>
    <w:basedOn w:val="a0"/>
    <w:uiPriority w:val="1"/>
    <w:qFormat/>
    <w:rsid w:val="00627CA9"/>
    <w:pPr>
      <w:spacing w:before="96"/>
      <w:ind w:left="116" w:hanging="12"/>
    </w:pPr>
    <w:rPr>
      <w:rFonts w:eastAsia="Times New Roman" w:cs="Times New Roman"/>
      <w:szCs w:val="24"/>
      <w:lang w:eastAsia="ru-RU"/>
    </w:rPr>
  </w:style>
  <w:style w:type="paragraph" w:customStyle="1" w:styleId="21130">
    <w:name w:val="Оглавление 2113"/>
    <w:basedOn w:val="a0"/>
    <w:uiPriority w:val="1"/>
    <w:qFormat/>
    <w:rsid w:val="00627CA9"/>
    <w:pPr>
      <w:spacing w:before="102"/>
      <w:ind w:left="356" w:hanging="8"/>
    </w:pPr>
    <w:rPr>
      <w:rFonts w:eastAsia="Times New Roman" w:cs="Times New Roman"/>
      <w:szCs w:val="24"/>
      <w:lang w:eastAsia="ru-RU"/>
    </w:rPr>
  </w:style>
  <w:style w:type="paragraph" w:customStyle="1" w:styleId="3113">
    <w:name w:val="Оглавление 3113"/>
    <w:basedOn w:val="a0"/>
    <w:uiPriority w:val="1"/>
    <w:qFormat/>
    <w:rsid w:val="00627CA9"/>
    <w:pPr>
      <w:spacing w:before="112"/>
      <w:ind w:left="596" w:hanging="540"/>
    </w:pPr>
    <w:rPr>
      <w:rFonts w:eastAsia="Times New Roman" w:cs="Times New Roman"/>
      <w:szCs w:val="24"/>
      <w:lang w:eastAsia="ru-RU"/>
    </w:rPr>
  </w:style>
  <w:style w:type="paragraph" w:customStyle="1" w:styleId="11130">
    <w:name w:val="Заголовок 1113"/>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0"/>
    <w:uiPriority w:val="1"/>
    <w:qFormat/>
    <w:rsid w:val="00627CA9"/>
    <w:pPr>
      <w:ind w:left="824"/>
      <w:outlineLvl w:val="3"/>
    </w:pPr>
    <w:rPr>
      <w:rFonts w:eastAsia="Times New Roman" w:cs="Times New Roman"/>
      <w:b/>
      <w:bCs/>
      <w:szCs w:val="24"/>
      <w:lang w:eastAsia="ru-RU"/>
    </w:rPr>
  </w:style>
  <w:style w:type="character" w:customStyle="1" w:styleId="155">
    <w:name w:val="Текст выноски Знак15"/>
    <w:basedOn w:val="a2"/>
    <w:uiPriority w:val="99"/>
    <w:semiHidden/>
    <w:rsid w:val="00627CA9"/>
    <w:rPr>
      <w:rFonts w:ascii="Tahoma" w:eastAsia="Times New Roman" w:hAnsi="Tahoma" w:cs="Tahoma"/>
      <w:sz w:val="16"/>
      <w:szCs w:val="16"/>
      <w:lang w:eastAsia="ru-RU"/>
    </w:rPr>
  </w:style>
  <w:style w:type="character" w:customStyle="1" w:styleId="156">
    <w:name w:val="Текст примечания Знак15"/>
    <w:basedOn w:val="a2"/>
    <w:uiPriority w:val="99"/>
    <w:semiHidden/>
    <w:rsid w:val="00627CA9"/>
    <w:rPr>
      <w:rFonts w:ascii="Times New Roman" w:eastAsia="Times New Roman" w:hAnsi="Times New Roman" w:cs="Times New Roman"/>
      <w:sz w:val="20"/>
      <w:szCs w:val="20"/>
      <w:lang w:eastAsia="ru-RU"/>
    </w:rPr>
  </w:style>
  <w:style w:type="character" w:customStyle="1" w:styleId="12d">
    <w:name w:val="Тема примечания Знак12"/>
    <w:basedOn w:val="156"/>
    <w:uiPriority w:val="99"/>
    <w:semiHidden/>
    <w:rsid w:val="00627CA9"/>
    <w:rPr>
      <w:rFonts w:ascii="Times New Roman" w:eastAsia="Times New Roman" w:hAnsi="Times New Roman" w:cs="Times New Roman"/>
      <w:b/>
      <w:bCs/>
      <w:sz w:val="20"/>
      <w:szCs w:val="20"/>
      <w:lang w:eastAsia="ru-RU"/>
    </w:rPr>
  </w:style>
  <w:style w:type="paragraph" w:customStyle="1" w:styleId="xl6513">
    <w:name w:val="xl65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3">
    <w:name w:val="xl73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42">
    <w:name w:val="Заголовок 1 Знак14"/>
    <w:basedOn w:val="a2"/>
    <w:uiPriority w:val="1"/>
    <w:rsid w:val="00627CA9"/>
    <w:rPr>
      <w:rFonts w:ascii="Times New Roman" w:eastAsia="Times New Roman" w:hAnsi="Times New Roman" w:cs="Times New Roman"/>
      <w:b/>
      <w:bCs/>
      <w:sz w:val="28"/>
      <w:szCs w:val="28"/>
      <w:lang w:eastAsia="ru-RU"/>
    </w:rPr>
  </w:style>
  <w:style w:type="character" w:customStyle="1" w:styleId="2150">
    <w:name w:val="Заголовок 2 Знак15"/>
    <w:basedOn w:val="a2"/>
    <w:uiPriority w:val="1"/>
    <w:rsid w:val="00627CA9"/>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2"/>
    <w:uiPriority w:val="99"/>
    <w:semiHidden/>
    <w:rsid w:val="00627CA9"/>
    <w:rPr>
      <w:sz w:val="20"/>
      <w:szCs w:val="20"/>
    </w:rPr>
  </w:style>
  <w:style w:type="character" w:customStyle="1" w:styleId="145">
    <w:name w:val="Текст выноски Знак14"/>
    <w:basedOn w:val="a2"/>
    <w:uiPriority w:val="99"/>
    <w:semiHidden/>
    <w:rsid w:val="00627CA9"/>
    <w:rPr>
      <w:rFonts w:ascii="Segoe UI" w:hAnsi="Segoe UI" w:cs="Segoe UI"/>
      <w:sz w:val="18"/>
      <w:szCs w:val="18"/>
    </w:rPr>
  </w:style>
  <w:style w:type="character" w:customStyle="1" w:styleId="1132">
    <w:name w:val="Заголовок 1 Знак13"/>
    <w:basedOn w:val="a2"/>
    <w:uiPriority w:val="1"/>
    <w:rsid w:val="00627CA9"/>
    <w:rPr>
      <w:rFonts w:ascii="Times New Roman" w:eastAsiaTheme="minorEastAsia" w:hAnsi="Times New Roman" w:cs="Times New Roman"/>
      <w:b/>
      <w:bCs/>
      <w:sz w:val="32"/>
      <w:szCs w:val="32"/>
      <w:lang w:eastAsia="ru-RU"/>
    </w:rPr>
  </w:style>
  <w:style w:type="character" w:customStyle="1" w:styleId="2140">
    <w:name w:val="Заголовок 2 Знак14"/>
    <w:basedOn w:val="a2"/>
    <w:uiPriority w:val="1"/>
    <w:rsid w:val="00627CA9"/>
    <w:rPr>
      <w:rFonts w:ascii="Times New Roman" w:eastAsiaTheme="minorEastAsia" w:hAnsi="Times New Roman" w:cs="Times New Roman"/>
      <w:b/>
      <w:bCs/>
      <w:sz w:val="28"/>
      <w:szCs w:val="28"/>
      <w:lang w:eastAsia="ru-RU"/>
    </w:rPr>
  </w:style>
  <w:style w:type="character" w:customStyle="1" w:styleId="3120">
    <w:name w:val="Заголовок 3 Знак12"/>
    <w:basedOn w:val="a2"/>
    <w:uiPriority w:val="1"/>
    <w:rsid w:val="00627CA9"/>
    <w:rPr>
      <w:rFonts w:ascii="Times New Roman" w:eastAsiaTheme="minorEastAsia" w:hAnsi="Times New Roman" w:cs="Times New Roman"/>
      <w:b/>
      <w:bCs/>
      <w:sz w:val="24"/>
      <w:szCs w:val="24"/>
      <w:lang w:eastAsia="ru-RU"/>
    </w:rPr>
  </w:style>
  <w:style w:type="numbering" w:customStyle="1" w:styleId="1120">
    <w:name w:val="Нет списка112"/>
    <w:next w:val="a4"/>
    <w:uiPriority w:val="99"/>
    <w:semiHidden/>
    <w:unhideWhenUsed/>
    <w:rsid w:val="00627CA9"/>
  </w:style>
  <w:style w:type="character" w:customStyle="1" w:styleId="146">
    <w:name w:val="Основной текст Знак14"/>
    <w:basedOn w:val="a2"/>
    <w:uiPriority w:val="1"/>
    <w:rsid w:val="00627CA9"/>
    <w:rPr>
      <w:rFonts w:ascii="Times New Roman" w:eastAsiaTheme="minorEastAsia" w:hAnsi="Times New Roman" w:cs="Times New Roman"/>
      <w:sz w:val="24"/>
      <w:szCs w:val="24"/>
      <w:lang w:eastAsia="ru-RU"/>
    </w:rPr>
  </w:style>
  <w:style w:type="paragraph" w:customStyle="1" w:styleId="TableParagraph12">
    <w:name w:val="Table Paragraph12"/>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2e">
    <w:name w:val="Верхний колонтитул Знак12"/>
    <w:basedOn w:val="a2"/>
    <w:uiPriority w:val="99"/>
    <w:rsid w:val="00627CA9"/>
    <w:rPr>
      <w:rFonts w:ascii="Times New Roman" w:eastAsiaTheme="minorEastAsia" w:hAnsi="Times New Roman" w:cs="Times New Roman"/>
      <w:sz w:val="24"/>
      <w:szCs w:val="24"/>
      <w:lang w:eastAsia="ru-RU"/>
    </w:rPr>
  </w:style>
  <w:style w:type="character" w:customStyle="1" w:styleId="137">
    <w:name w:val="Нижний колонтитул Знак13"/>
    <w:basedOn w:val="a2"/>
    <w:uiPriority w:val="99"/>
    <w:rsid w:val="00627CA9"/>
    <w:rPr>
      <w:rFonts w:ascii="Times New Roman" w:eastAsiaTheme="minorEastAsia" w:hAnsi="Times New Roman" w:cs="Times New Roman"/>
      <w:sz w:val="24"/>
      <w:szCs w:val="24"/>
      <w:lang w:eastAsia="ru-RU"/>
    </w:rPr>
  </w:style>
  <w:style w:type="paragraph" w:customStyle="1" w:styleId="2112">
    <w:name w:val="Заголовок 2112"/>
    <w:basedOn w:val="a0"/>
    <w:uiPriority w:val="1"/>
    <w:qFormat/>
    <w:rsid w:val="00627CA9"/>
    <w:pPr>
      <w:widowControl w:val="0"/>
      <w:ind w:left="692" w:hanging="8"/>
      <w:outlineLvl w:val="2"/>
    </w:pPr>
    <w:rPr>
      <w:rFonts w:eastAsia="Times New Roman"/>
      <w:b/>
      <w:bCs/>
      <w:sz w:val="28"/>
      <w:szCs w:val="28"/>
      <w:lang w:val="en-US"/>
    </w:rPr>
  </w:style>
  <w:style w:type="character" w:customStyle="1" w:styleId="12f">
    <w:name w:val="Гипертекстовая ссылка12"/>
    <w:basedOn w:val="a2"/>
    <w:uiPriority w:val="99"/>
    <w:rsid w:val="00627CA9"/>
    <w:rPr>
      <w:b w:val="0"/>
      <w:bCs w:val="0"/>
      <w:color w:val="106BBE"/>
    </w:rPr>
  </w:style>
  <w:style w:type="table" w:customStyle="1" w:styleId="TableNormal12">
    <w:name w:val="Table Normal12"/>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2">
    <w:name w:val="Оглавление 1112"/>
    <w:basedOn w:val="a0"/>
    <w:uiPriority w:val="1"/>
    <w:qFormat/>
    <w:rsid w:val="00627CA9"/>
    <w:pPr>
      <w:spacing w:before="96"/>
      <w:ind w:left="116" w:hanging="12"/>
    </w:pPr>
    <w:rPr>
      <w:rFonts w:eastAsia="Times New Roman" w:cs="Times New Roman"/>
      <w:szCs w:val="24"/>
      <w:lang w:eastAsia="ru-RU"/>
    </w:rPr>
  </w:style>
  <w:style w:type="paragraph" w:customStyle="1" w:styleId="21120">
    <w:name w:val="Оглавление 2112"/>
    <w:basedOn w:val="a0"/>
    <w:uiPriority w:val="1"/>
    <w:qFormat/>
    <w:rsid w:val="00627CA9"/>
    <w:pPr>
      <w:spacing w:before="102"/>
      <w:ind w:left="356" w:hanging="8"/>
    </w:pPr>
    <w:rPr>
      <w:rFonts w:eastAsia="Times New Roman" w:cs="Times New Roman"/>
      <w:szCs w:val="24"/>
      <w:lang w:eastAsia="ru-RU"/>
    </w:rPr>
  </w:style>
  <w:style w:type="paragraph" w:customStyle="1" w:styleId="3112">
    <w:name w:val="Оглавление 3112"/>
    <w:basedOn w:val="a0"/>
    <w:uiPriority w:val="1"/>
    <w:qFormat/>
    <w:rsid w:val="00627CA9"/>
    <w:pPr>
      <w:spacing w:before="112"/>
      <w:ind w:left="596" w:hanging="540"/>
    </w:pPr>
    <w:rPr>
      <w:rFonts w:eastAsia="Times New Roman" w:cs="Times New Roman"/>
      <w:szCs w:val="24"/>
      <w:lang w:eastAsia="ru-RU"/>
    </w:rPr>
  </w:style>
  <w:style w:type="paragraph" w:customStyle="1" w:styleId="11120">
    <w:name w:val="Заголовок 1112"/>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0"/>
    <w:uiPriority w:val="1"/>
    <w:qFormat/>
    <w:rsid w:val="00627CA9"/>
    <w:pPr>
      <w:ind w:left="824"/>
      <w:outlineLvl w:val="3"/>
    </w:pPr>
    <w:rPr>
      <w:rFonts w:eastAsia="Times New Roman" w:cs="Times New Roman"/>
      <w:b/>
      <w:bCs/>
      <w:szCs w:val="24"/>
      <w:lang w:eastAsia="ru-RU"/>
    </w:rPr>
  </w:style>
  <w:style w:type="character" w:customStyle="1" w:styleId="138">
    <w:name w:val="Текст выноски Знак13"/>
    <w:basedOn w:val="a2"/>
    <w:uiPriority w:val="99"/>
    <w:semiHidden/>
    <w:rsid w:val="00627CA9"/>
    <w:rPr>
      <w:rFonts w:ascii="Tahoma" w:eastAsia="Times New Roman" w:hAnsi="Tahoma" w:cs="Tahoma"/>
      <w:sz w:val="16"/>
      <w:szCs w:val="16"/>
      <w:lang w:eastAsia="ru-RU"/>
    </w:rPr>
  </w:style>
  <w:style w:type="character" w:customStyle="1" w:styleId="139">
    <w:name w:val="Текст примечания Знак13"/>
    <w:basedOn w:val="a2"/>
    <w:uiPriority w:val="99"/>
    <w:semiHidden/>
    <w:rsid w:val="00627CA9"/>
    <w:rPr>
      <w:rFonts w:ascii="Times New Roman" w:eastAsia="Times New Roman" w:hAnsi="Times New Roman" w:cs="Times New Roman"/>
      <w:sz w:val="20"/>
      <w:szCs w:val="20"/>
      <w:lang w:eastAsia="ru-RU"/>
    </w:rPr>
  </w:style>
  <w:style w:type="character" w:customStyle="1" w:styleId="11f9">
    <w:name w:val="Тема примечания Знак11"/>
    <w:basedOn w:val="139"/>
    <w:uiPriority w:val="99"/>
    <w:semiHidden/>
    <w:rsid w:val="00627CA9"/>
    <w:rPr>
      <w:rFonts w:ascii="Times New Roman" w:eastAsia="Times New Roman" w:hAnsi="Times New Roman" w:cs="Times New Roman"/>
      <w:b/>
      <w:bCs/>
      <w:sz w:val="20"/>
      <w:szCs w:val="20"/>
      <w:lang w:eastAsia="ru-RU"/>
    </w:rPr>
  </w:style>
  <w:style w:type="paragraph" w:customStyle="1" w:styleId="xl6512">
    <w:name w:val="xl65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2">
    <w:name w:val="xl73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10">
    <w:name w:val="Основной текст Знак211"/>
    <w:basedOn w:val="a2"/>
    <w:uiPriority w:val="1"/>
    <w:rsid w:val="00627CA9"/>
    <w:rPr>
      <w:rFonts w:ascii="Times New Roman" w:eastAsiaTheme="minorEastAsia" w:hAnsi="Times New Roman" w:cs="Times New Roman"/>
      <w:sz w:val="24"/>
      <w:szCs w:val="24"/>
      <w:lang w:eastAsia="ru-RU"/>
    </w:rPr>
  </w:style>
  <w:style w:type="character" w:customStyle="1" w:styleId="1122">
    <w:name w:val="Заголовок 1 Знак12"/>
    <w:basedOn w:val="a2"/>
    <w:uiPriority w:val="1"/>
    <w:rsid w:val="00627CA9"/>
    <w:rPr>
      <w:rFonts w:ascii="Times New Roman" w:eastAsiaTheme="minorEastAsia" w:hAnsi="Times New Roman" w:cs="Times New Roman"/>
      <w:b/>
      <w:bCs/>
      <w:sz w:val="32"/>
      <w:szCs w:val="32"/>
      <w:lang w:eastAsia="ru-RU"/>
    </w:rPr>
  </w:style>
  <w:style w:type="character" w:customStyle="1" w:styleId="2130">
    <w:name w:val="Заголовок 2 Знак13"/>
    <w:basedOn w:val="a2"/>
    <w:uiPriority w:val="1"/>
    <w:rsid w:val="00627CA9"/>
    <w:rPr>
      <w:rFonts w:ascii="Times New Roman" w:eastAsiaTheme="minorEastAsia" w:hAnsi="Times New Roman" w:cs="Times New Roman"/>
      <w:b/>
      <w:bCs/>
      <w:sz w:val="28"/>
      <w:szCs w:val="28"/>
      <w:lang w:eastAsia="ru-RU"/>
    </w:rPr>
  </w:style>
  <w:style w:type="character" w:customStyle="1" w:styleId="3110">
    <w:name w:val="Заголовок 3 Знак11"/>
    <w:basedOn w:val="a2"/>
    <w:uiPriority w:val="1"/>
    <w:rsid w:val="00627CA9"/>
    <w:rPr>
      <w:rFonts w:ascii="Times New Roman" w:eastAsiaTheme="minorEastAsia" w:hAnsi="Times New Roman" w:cs="Times New Roman"/>
      <w:b/>
      <w:bCs/>
      <w:sz w:val="24"/>
      <w:szCs w:val="24"/>
      <w:lang w:eastAsia="ru-RU"/>
    </w:rPr>
  </w:style>
  <w:style w:type="numbering" w:customStyle="1" w:styleId="1110">
    <w:name w:val="Нет списка111"/>
    <w:next w:val="a4"/>
    <w:uiPriority w:val="99"/>
    <w:semiHidden/>
    <w:unhideWhenUsed/>
    <w:rsid w:val="00627CA9"/>
  </w:style>
  <w:style w:type="character" w:customStyle="1" w:styleId="13a">
    <w:name w:val="Основной текст Знак13"/>
    <w:basedOn w:val="a2"/>
    <w:uiPriority w:val="1"/>
    <w:rsid w:val="00627CA9"/>
    <w:rPr>
      <w:rFonts w:ascii="Times New Roman" w:eastAsiaTheme="minorEastAsia" w:hAnsi="Times New Roman" w:cs="Times New Roman"/>
      <w:sz w:val="24"/>
      <w:szCs w:val="24"/>
      <w:lang w:eastAsia="ru-RU"/>
    </w:rPr>
  </w:style>
  <w:style w:type="paragraph" w:customStyle="1" w:styleId="TableParagraph11">
    <w:name w:val="Table Paragraph11"/>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2f0">
    <w:name w:val="Нижний колонтитул Знак12"/>
    <w:basedOn w:val="a2"/>
    <w:uiPriority w:val="99"/>
    <w:rsid w:val="00627CA9"/>
    <w:rPr>
      <w:rFonts w:ascii="Times New Roman" w:eastAsiaTheme="minorEastAsia" w:hAnsi="Times New Roman" w:cs="Times New Roman"/>
      <w:sz w:val="24"/>
      <w:szCs w:val="24"/>
      <w:lang w:eastAsia="ru-RU"/>
    </w:rPr>
  </w:style>
  <w:style w:type="paragraph" w:customStyle="1" w:styleId="2111">
    <w:name w:val="Заголовок 2111"/>
    <w:basedOn w:val="a0"/>
    <w:uiPriority w:val="1"/>
    <w:qFormat/>
    <w:rsid w:val="00627CA9"/>
    <w:pPr>
      <w:widowControl w:val="0"/>
      <w:ind w:left="692" w:hanging="8"/>
      <w:outlineLvl w:val="2"/>
    </w:pPr>
    <w:rPr>
      <w:rFonts w:eastAsia="Times New Roman"/>
      <w:b/>
      <w:bCs/>
      <w:sz w:val="28"/>
      <w:szCs w:val="28"/>
      <w:lang w:val="en-US"/>
    </w:rPr>
  </w:style>
  <w:style w:type="character" w:customStyle="1" w:styleId="11fa">
    <w:name w:val="Гипертекстовая ссылка11"/>
    <w:basedOn w:val="a2"/>
    <w:uiPriority w:val="99"/>
    <w:rsid w:val="00627CA9"/>
    <w:rPr>
      <w:b w:val="0"/>
      <w:bCs w:val="0"/>
      <w:color w:val="106BBE"/>
    </w:rPr>
  </w:style>
  <w:style w:type="table" w:customStyle="1" w:styleId="TableNormal11">
    <w:name w:val="Table Normal11"/>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3"/>
    <w:next w:val="aa"/>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
    <w:name w:val="Оглавление 1111"/>
    <w:basedOn w:val="a0"/>
    <w:uiPriority w:val="1"/>
    <w:qFormat/>
    <w:rsid w:val="00627CA9"/>
    <w:pPr>
      <w:spacing w:before="96"/>
      <w:ind w:left="116" w:hanging="12"/>
    </w:pPr>
    <w:rPr>
      <w:rFonts w:eastAsia="Times New Roman" w:cs="Times New Roman"/>
      <w:szCs w:val="24"/>
      <w:lang w:eastAsia="ru-RU"/>
    </w:rPr>
  </w:style>
  <w:style w:type="paragraph" w:customStyle="1" w:styleId="21110">
    <w:name w:val="Оглавление 2111"/>
    <w:basedOn w:val="a0"/>
    <w:uiPriority w:val="1"/>
    <w:qFormat/>
    <w:rsid w:val="00627CA9"/>
    <w:pPr>
      <w:spacing w:before="102"/>
      <w:ind w:left="356" w:hanging="8"/>
    </w:pPr>
    <w:rPr>
      <w:rFonts w:eastAsia="Times New Roman" w:cs="Times New Roman"/>
      <w:szCs w:val="24"/>
      <w:lang w:eastAsia="ru-RU"/>
    </w:rPr>
  </w:style>
  <w:style w:type="paragraph" w:customStyle="1" w:styleId="3111">
    <w:name w:val="Оглавление 3111"/>
    <w:basedOn w:val="a0"/>
    <w:uiPriority w:val="1"/>
    <w:qFormat/>
    <w:rsid w:val="00627CA9"/>
    <w:pPr>
      <w:spacing w:before="112"/>
      <w:ind w:left="596" w:hanging="540"/>
    </w:pPr>
    <w:rPr>
      <w:rFonts w:eastAsia="Times New Roman" w:cs="Times New Roman"/>
      <w:szCs w:val="24"/>
      <w:lang w:eastAsia="ru-RU"/>
    </w:rPr>
  </w:style>
  <w:style w:type="paragraph" w:customStyle="1" w:styleId="11111">
    <w:name w:val="Заголовок 1111"/>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0"/>
    <w:uiPriority w:val="1"/>
    <w:qFormat/>
    <w:rsid w:val="00627CA9"/>
    <w:pPr>
      <w:ind w:left="824"/>
      <w:outlineLvl w:val="3"/>
    </w:pPr>
    <w:rPr>
      <w:rFonts w:eastAsia="Times New Roman" w:cs="Times New Roman"/>
      <w:b/>
      <w:bCs/>
      <w:szCs w:val="24"/>
      <w:lang w:eastAsia="ru-RU"/>
    </w:rPr>
  </w:style>
  <w:style w:type="character" w:customStyle="1" w:styleId="12f1">
    <w:name w:val="Текст выноски Знак12"/>
    <w:basedOn w:val="a2"/>
    <w:uiPriority w:val="99"/>
    <w:semiHidden/>
    <w:rsid w:val="00627CA9"/>
    <w:rPr>
      <w:rFonts w:ascii="Tahoma" w:eastAsia="Times New Roman" w:hAnsi="Tahoma" w:cs="Tahoma"/>
      <w:sz w:val="16"/>
      <w:szCs w:val="16"/>
      <w:lang w:eastAsia="ru-RU"/>
    </w:rPr>
  </w:style>
  <w:style w:type="character" w:customStyle="1" w:styleId="12f2">
    <w:name w:val="Текст примечания Знак12"/>
    <w:basedOn w:val="a2"/>
    <w:uiPriority w:val="99"/>
    <w:semiHidden/>
    <w:rsid w:val="00627CA9"/>
    <w:rPr>
      <w:rFonts w:ascii="Times New Roman" w:eastAsia="Times New Roman" w:hAnsi="Times New Roman" w:cs="Times New Roman"/>
      <w:sz w:val="20"/>
      <w:szCs w:val="20"/>
      <w:lang w:eastAsia="ru-RU"/>
    </w:rPr>
  </w:style>
  <w:style w:type="character" w:customStyle="1" w:styleId="100">
    <w:name w:val="Текст примечания Знак10"/>
    <w:aliases w:val="Текст выноски Знак10 Знак"/>
    <w:basedOn w:val="12f2"/>
    <w:uiPriority w:val="99"/>
    <w:semiHidden/>
    <w:rsid w:val="00627CA9"/>
    <w:rPr>
      <w:rFonts w:ascii="Times New Roman" w:eastAsia="Times New Roman" w:hAnsi="Times New Roman" w:cs="Times New Roman"/>
      <w:b/>
      <w:bCs/>
      <w:sz w:val="20"/>
      <w:szCs w:val="20"/>
      <w:lang w:eastAsia="ru-RU"/>
    </w:rPr>
  </w:style>
  <w:style w:type="paragraph" w:customStyle="1" w:styleId="xl6511">
    <w:name w:val="xl65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
    <w:name w:val="xl73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0">
    <w:name w:val="Заголовок 1 Знак10"/>
    <w:basedOn w:val="a2"/>
    <w:uiPriority w:val="1"/>
    <w:rsid w:val="00627CA9"/>
    <w:rPr>
      <w:rFonts w:ascii="Times New Roman" w:eastAsiaTheme="minorEastAsia" w:hAnsi="Times New Roman" w:cs="Times New Roman"/>
      <w:b/>
      <w:bCs/>
      <w:sz w:val="32"/>
      <w:szCs w:val="32"/>
      <w:lang w:eastAsia="ru-RU"/>
    </w:rPr>
  </w:style>
  <w:style w:type="character" w:customStyle="1" w:styleId="3100">
    <w:name w:val="Заголовок 3 Знак10"/>
    <w:basedOn w:val="a2"/>
    <w:uiPriority w:val="1"/>
    <w:rsid w:val="00627CA9"/>
    <w:rPr>
      <w:rFonts w:ascii="Times New Roman" w:eastAsiaTheme="minorEastAsia" w:hAnsi="Times New Roman" w:cs="Times New Roman"/>
      <w:b/>
      <w:bCs/>
      <w:sz w:val="24"/>
      <w:szCs w:val="24"/>
      <w:lang w:eastAsia="ru-RU"/>
    </w:rPr>
  </w:style>
  <w:style w:type="numbering" w:customStyle="1" w:styleId="1101">
    <w:name w:val="Нет списка110"/>
    <w:next w:val="a4"/>
    <w:uiPriority w:val="99"/>
    <w:semiHidden/>
    <w:unhideWhenUsed/>
    <w:rsid w:val="00627CA9"/>
  </w:style>
  <w:style w:type="character" w:customStyle="1" w:styleId="12f3">
    <w:name w:val="Основной текст Знак12"/>
    <w:basedOn w:val="a2"/>
    <w:uiPriority w:val="1"/>
    <w:rsid w:val="00627CA9"/>
    <w:rPr>
      <w:rFonts w:ascii="Times New Roman" w:eastAsiaTheme="minorEastAsia" w:hAnsi="Times New Roman" w:cs="Times New Roman"/>
      <w:sz w:val="24"/>
      <w:szCs w:val="24"/>
      <w:lang w:eastAsia="ru-RU"/>
    </w:rPr>
  </w:style>
  <w:style w:type="paragraph" w:customStyle="1" w:styleId="TableParagraph10">
    <w:name w:val="Table Paragraph10"/>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fb">
    <w:name w:val="Нижний колонтитул Знак11"/>
    <w:basedOn w:val="a2"/>
    <w:uiPriority w:val="99"/>
    <w:rsid w:val="00627CA9"/>
    <w:rPr>
      <w:rFonts w:ascii="Times New Roman" w:eastAsiaTheme="minorEastAsia" w:hAnsi="Times New Roman" w:cs="Times New Roman"/>
      <w:sz w:val="24"/>
      <w:szCs w:val="24"/>
      <w:lang w:eastAsia="ru-RU"/>
    </w:rPr>
  </w:style>
  <w:style w:type="character" w:customStyle="1" w:styleId="affffff4">
    <w:name w:val="Заголовок оглавления Знак"/>
    <w:basedOn w:val="a2"/>
    <w:link w:val="affffff3"/>
    <w:uiPriority w:val="99"/>
    <w:rsid w:val="00627CA9"/>
    <w:rPr>
      <w:rFonts w:asciiTheme="majorHAnsi" w:eastAsiaTheme="majorEastAsia" w:hAnsiTheme="majorHAnsi" w:cstheme="majorBidi"/>
      <w:color w:val="2E74B5" w:themeColor="accent1" w:themeShade="BF"/>
      <w:sz w:val="28"/>
      <w:szCs w:val="28"/>
      <w:lang w:eastAsia="ru-RU"/>
    </w:rPr>
  </w:style>
  <w:style w:type="paragraph" w:customStyle="1" w:styleId="21100">
    <w:name w:val="Заголовок 2110"/>
    <w:basedOn w:val="a0"/>
    <w:uiPriority w:val="1"/>
    <w:qFormat/>
    <w:rsid w:val="00627CA9"/>
    <w:pPr>
      <w:widowControl w:val="0"/>
      <w:ind w:left="692" w:hanging="8"/>
      <w:outlineLvl w:val="2"/>
    </w:pPr>
    <w:rPr>
      <w:rFonts w:eastAsia="Times New Roman"/>
      <w:b/>
      <w:bCs/>
      <w:sz w:val="28"/>
      <w:szCs w:val="28"/>
      <w:lang w:val="en-US"/>
    </w:rPr>
  </w:style>
  <w:style w:type="character" w:customStyle="1" w:styleId="101">
    <w:name w:val="Гипертекстовая ссылка10"/>
    <w:basedOn w:val="a2"/>
    <w:uiPriority w:val="99"/>
    <w:rsid w:val="00627CA9"/>
    <w:rPr>
      <w:b w:val="0"/>
      <w:bCs w:val="0"/>
      <w:color w:val="106BBE"/>
    </w:rPr>
  </w:style>
  <w:style w:type="table" w:customStyle="1" w:styleId="TableNormal10">
    <w:name w:val="Table Normal10"/>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
    <w:name w:val="Сетка таблицы110"/>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
    <w:name w:val="Оглавление 1110"/>
    <w:basedOn w:val="a0"/>
    <w:uiPriority w:val="1"/>
    <w:qFormat/>
    <w:rsid w:val="00627CA9"/>
    <w:pPr>
      <w:spacing w:before="96"/>
      <w:ind w:left="116" w:hanging="12"/>
    </w:pPr>
    <w:rPr>
      <w:rFonts w:eastAsia="Times New Roman" w:cs="Times New Roman"/>
      <w:szCs w:val="24"/>
      <w:lang w:eastAsia="ru-RU"/>
    </w:rPr>
  </w:style>
  <w:style w:type="paragraph" w:customStyle="1" w:styleId="21101">
    <w:name w:val="Оглавление 2110"/>
    <w:basedOn w:val="a0"/>
    <w:uiPriority w:val="1"/>
    <w:qFormat/>
    <w:rsid w:val="00627CA9"/>
    <w:pPr>
      <w:spacing w:before="102"/>
      <w:ind w:left="356" w:hanging="8"/>
    </w:pPr>
    <w:rPr>
      <w:rFonts w:eastAsia="Times New Roman" w:cs="Times New Roman"/>
      <w:szCs w:val="24"/>
      <w:lang w:eastAsia="ru-RU"/>
    </w:rPr>
  </w:style>
  <w:style w:type="paragraph" w:customStyle="1" w:styleId="31100">
    <w:name w:val="Оглавление 3110"/>
    <w:basedOn w:val="a0"/>
    <w:uiPriority w:val="1"/>
    <w:qFormat/>
    <w:rsid w:val="00627CA9"/>
    <w:pPr>
      <w:spacing w:before="112"/>
      <w:ind w:left="596" w:hanging="540"/>
    </w:pPr>
    <w:rPr>
      <w:rFonts w:eastAsia="Times New Roman" w:cs="Times New Roman"/>
      <w:szCs w:val="24"/>
      <w:lang w:eastAsia="ru-RU"/>
    </w:rPr>
  </w:style>
  <w:style w:type="paragraph" w:customStyle="1" w:styleId="11101">
    <w:name w:val="Заголовок 1110"/>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0"/>
    <w:uiPriority w:val="1"/>
    <w:qFormat/>
    <w:rsid w:val="00627CA9"/>
    <w:pPr>
      <w:ind w:left="824"/>
      <w:outlineLvl w:val="3"/>
    </w:pPr>
    <w:rPr>
      <w:rFonts w:eastAsia="Times New Roman" w:cs="Times New Roman"/>
      <w:b/>
      <w:bCs/>
      <w:szCs w:val="24"/>
      <w:lang w:eastAsia="ru-RU"/>
    </w:rPr>
  </w:style>
  <w:style w:type="character" w:customStyle="1" w:styleId="110">
    <w:name w:val="Текст выноски Знак11"/>
    <w:basedOn w:val="a2"/>
    <w:link w:val="af1"/>
    <w:uiPriority w:val="99"/>
    <w:semiHidden/>
    <w:rsid w:val="00627CA9"/>
    <w:rPr>
      <w:rFonts w:ascii="Tahoma" w:eastAsia="Times New Roman" w:hAnsi="Tahoma" w:cs="Tahoma"/>
      <w:sz w:val="16"/>
      <w:szCs w:val="16"/>
      <w:lang w:eastAsia="ru-RU"/>
    </w:rPr>
  </w:style>
  <w:style w:type="character" w:customStyle="1" w:styleId="176">
    <w:name w:val="Тема примечания Знак17"/>
    <w:basedOn w:val="a2"/>
    <w:uiPriority w:val="99"/>
    <w:semiHidden/>
    <w:rsid w:val="00627CA9"/>
    <w:rPr>
      <w:rFonts w:ascii="Times New Roman" w:eastAsia="Times New Roman" w:hAnsi="Times New Roman" w:cs="Times New Roman"/>
      <w:sz w:val="20"/>
      <w:szCs w:val="20"/>
      <w:lang w:eastAsia="ru-RU"/>
    </w:rPr>
  </w:style>
  <w:style w:type="character" w:customStyle="1" w:styleId="102">
    <w:name w:val="Тема примечания Знак10"/>
    <w:basedOn w:val="100"/>
    <w:uiPriority w:val="99"/>
    <w:semiHidden/>
    <w:rsid w:val="00627CA9"/>
    <w:rPr>
      <w:rFonts w:ascii="Times New Roman" w:eastAsia="Times New Roman" w:hAnsi="Times New Roman" w:cs="Times New Roman"/>
      <w:b/>
      <w:bCs/>
      <w:sz w:val="20"/>
      <w:szCs w:val="20"/>
      <w:lang w:eastAsia="ru-RU"/>
    </w:rPr>
  </w:style>
  <w:style w:type="paragraph" w:customStyle="1" w:styleId="xl6510">
    <w:name w:val="xl65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
    <w:name w:val="xl73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fff7">
    <w:name w:val="Верхний колонтитул Знак21"/>
    <w:basedOn w:val="a3"/>
    <w:uiPriority w:val="39"/>
    <w:rsid w:val="00627CA9"/>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11fc">
    <w:name w:val="Основной текст Знак11"/>
    <w:basedOn w:val="a2"/>
    <w:uiPriority w:val="1"/>
    <w:rsid w:val="00627CA9"/>
    <w:rPr>
      <w:rFonts w:ascii="Times New Roman" w:eastAsia="Times New Roman" w:hAnsi="Times New Roman"/>
      <w:sz w:val="24"/>
      <w:szCs w:val="24"/>
      <w:lang w:val="en-US"/>
    </w:rPr>
  </w:style>
  <w:style w:type="table" w:customStyle="1" w:styleId="22f8">
    <w:name w:val="Верхний колонтитул Знак22"/>
    <w:basedOn w:val="a3"/>
    <w:uiPriority w:val="39"/>
    <w:rsid w:val="00627CA9"/>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3fffffff9">
    <w:name w:val="Верхний колонтитул Знак23"/>
    <w:basedOn w:val="a3"/>
    <w:uiPriority w:val="39"/>
    <w:rsid w:val="00627CA9"/>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4ffa">
    <w:name w:val="Верхний колонтитул Знак24"/>
    <w:basedOn w:val="a3"/>
    <w:uiPriority w:val="39"/>
    <w:rsid w:val="00627CA9"/>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50">
    <w:name w:val="Верхний колонтитул Знак25"/>
    <w:basedOn w:val="a3"/>
    <w:uiPriority w:val="39"/>
    <w:rsid w:val="00627CA9"/>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fffffffffffffffffffffffffffffffffffffffffffffffffff3">
    <w:name w:val="Сетка таблицы2"/>
    <w:basedOn w:val="a3"/>
    <w:uiPriority w:val="5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0">
    <w:name w:val="Основной текст Знак210"/>
    <w:basedOn w:val="a2"/>
    <w:uiPriority w:val="1"/>
    <w:rsid w:val="00627CA9"/>
    <w:rPr>
      <w:rFonts w:ascii="Times New Roman" w:eastAsiaTheme="minorEastAsia" w:hAnsi="Times New Roman" w:cs="Times New Roman"/>
      <w:sz w:val="24"/>
      <w:szCs w:val="24"/>
      <w:lang w:eastAsia="ru-RU"/>
    </w:rPr>
  </w:style>
  <w:style w:type="table" w:customStyle="1" w:styleId="3fa">
    <w:name w:val="Сетка таблицы3"/>
    <w:basedOn w:val="a3"/>
    <w:uiPriority w:val="5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uiPriority w:val="5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uiPriority w:val="5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3">
    <w:name w:val="Верхний колонтитул Знак10"/>
    <w:uiPriority w:val="34"/>
    <w:rsid w:val="00627CA9"/>
    <w:rPr>
      <w:rFonts w:ascii="Times New Roman" w:eastAsiaTheme="minorEastAsia" w:hAnsi="Times New Roman" w:cs="Times New Roman"/>
      <w:sz w:val="24"/>
      <w:szCs w:val="24"/>
      <w:lang w:eastAsia="ru-RU"/>
    </w:rPr>
  </w:style>
  <w:style w:type="character" w:customStyle="1" w:styleId="1610">
    <w:name w:val="Основной текст (16)_1"/>
    <w:rsid w:val="00627CA9"/>
    <w:rPr>
      <w:b/>
      <w:bCs/>
      <w:spacing w:val="-10"/>
      <w:sz w:val="18"/>
      <w:szCs w:val="18"/>
      <w:shd w:val="clear" w:color="auto" w:fill="FFFFFF"/>
    </w:rPr>
  </w:style>
  <w:style w:type="paragraph" w:customStyle="1" w:styleId="1611">
    <w:name w:val="Основной текст (16)1"/>
    <w:basedOn w:val="a0"/>
    <w:rsid w:val="00627CA9"/>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2"/>
    <w:uiPriority w:val="1"/>
    <w:rsid w:val="00627CA9"/>
    <w:rPr>
      <w:rFonts w:ascii="Times New Roman" w:eastAsia="Times New Roman" w:hAnsi="Times New Roman" w:cs="Times New Roman"/>
      <w:b/>
      <w:bCs/>
      <w:sz w:val="24"/>
      <w:szCs w:val="24"/>
      <w:lang w:eastAsia="ru-RU"/>
    </w:rPr>
  </w:style>
  <w:style w:type="character" w:customStyle="1" w:styleId="2310">
    <w:name w:val="Заголовок 2 Знак310"/>
    <w:basedOn w:val="a2"/>
    <w:uiPriority w:val="1"/>
    <w:rsid w:val="00627CA9"/>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627CA9"/>
    <w:rPr>
      <w:rFonts w:ascii="Times New Roman" w:eastAsiaTheme="minorEastAsia" w:hAnsi="Times New Roman" w:cs="Times New Roman"/>
      <w:b/>
      <w:bCs/>
      <w:sz w:val="28"/>
      <w:szCs w:val="28"/>
      <w:lang w:eastAsia="ru-RU"/>
    </w:rPr>
  </w:style>
  <w:style w:type="character" w:customStyle="1" w:styleId="1183">
    <w:name w:val="Верхний колонтитул Знак118"/>
    <w:uiPriority w:val="99"/>
    <w:rsid w:val="00627CA9"/>
    <w:rPr>
      <w:rFonts w:ascii="Times New Roman" w:eastAsiaTheme="minorEastAsia" w:hAnsi="Times New Roman" w:cs="Times New Roman"/>
      <w:sz w:val="24"/>
      <w:szCs w:val="24"/>
      <w:lang w:eastAsia="ru-RU"/>
    </w:rPr>
  </w:style>
  <w:style w:type="character" w:customStyle="1" w:styleId="1184">
    <w:name w:val="Нижний колонтитул Знак118"/>
    <w:uiPriority w:val="99"/>
    <w:rsid w:val="00627CA9"/>
    <w:rPr>
      <w:rFonts w:ascii="Times New Roman" w:eastAsiaTheme="minorEastAsia" w:hAnsi="Times New Roman" w:cs="Times New Roman"/>
      <w:sz w:val="24"/>
      <w:szCs w:val="24"/>
      <w:lang w:eastAsia="ru-RU"/>
    </w:rPr>
  </w:style>
  <w:style w:type="character" w:customStyle="1" w:styleId="1137">
    <w:name w:val="Заголовок 1 Знак137"/>
    <w:basedOn w:val="a2"/>
    <w:uiPriority w:val="1"/>
    <w:rsid w:val="00627CA9"/>
    <w:rPr>
      <w:rFonts w:ascii="Times New Roman" w:eastAsiaTheme="minorEastAsia" w:hAnsi="Times New Roman" w:cs="Times New Roman"/>
      <w:b/>
      <w:bCs/>
      <w:sz w:val="32"/>
      <w:szCs w:val="32"/>
      <w:lang w:eastAsia="ru-RU"/>
    </w:rPr>
  </w:style>
  <w:style w:type="character" w:customStyle="1" w:styleId="21400">
    <w:name w:val="Заголовок 2 Знак140"/>
    <w:basedOn w:val="a2"/>
    <w:uiPriority w:val="1"/>
    <w:rsid w:val="00627CA9"/>
    <w:rPr>
      <w:rFonts w:ascii="Times New Roman" w:eastAsiaTheme="minorEastAsia" w:hAnsi="Times New Roman" w:cs="Times New Roman"/>
      <w:b/>
      <w:bCs/>
      <w:sz w:val="28"/>
      <w:szCs w:val="28"/>
      <w:lang w:eastAsia="ru-RU"/>
    </w:rPr>
  </w:style>
  <w:style w:type="character" w:customStyle="1" w:styleId="390">
    <w:name w:val="Заголовок 3 Знак9"/>
    <w:basedOn w:val="a2"/>
    <w:uiPriority w:val="1"/>
    <w:rsid w:val="00627CA9"/>
    <w:rPr>
      <w:rFonts w:ascii="Times New Roman" w:eastAsiaTheme="minorEastAsia" w:hAnsi="Times New Roman" w:cs="Times New Roman"/>
      <w:b/>
      <w:bCs/>
      <w:sz w:val="24"/>
      <w:szCs w:val="24"/>
      <w:lang w:eastAsia="ru-RU"/>
    </w:rPr>
  </w:style>
  <w:style w:type="numbering" w:customStyle="1" w:styleId="191">
    <w:name w:val="Нет списка19"/>
    <w:next w:val="a4"/>
    <w:uiPriority w:val="99"/>
    <w:semiHidden/>
    <w:unhideWhenUsed/>
    <w:rsid w:val="00627CA9"/>
  </w:style>
  <w:style w:type="character" w:customStyle="1" w:styleId="104">
    <w:name w:val="Основной текст Знак10"/>
    <w:basedOn w:val="a2"/>
    <w:uiPriority w:val="1"/>
    <w:rsid w:val="00627CA9"/>
    <w:rPr>
      <w:rFonts w:ascii="Times New Roman" w:eastAsiaTheme="minorEastAsia" w:hAnsi="Times New Roman" w:cs="Times New Roman"/>
      <w:sz w:val="24"/>
      <w:szCs w:val="24"/>
      <w:lang w:eastAsia="ru-RU"/>
    </w:rPr>
  </w:style>
  <w:style w:type="paragraph" w:customStyle="1" w:styleId="TableParagraph90">
    <w:name w:val="Table Paragraph9"/>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2"/>
    <w:uiPriority w:val="99"/>
    <w:rsid w:val="00627CA9"/>
    <w:rPr>
      <w:rFonts w:ascii="Times New Roman" w:eastAsiaTheme="minorEastAsia" w:hAnsi="Times New Roman" w:cs="Times New Roman"/>
      <w:sz w:val="24"/>
      <w:szCs w:val="24"/>
      <w:lang w:eastAsia="ru-RU"/>
    </w:rPr>
  </w:style>
  <w:style w:type="character" w:customStyle="1" w:styleId="91">
    <w:name w:val="Нижний колонтитул Знак9"/>
    <w:basedOn w:val="a2"/>
    <w:uiPriority w:val="99"/>
    <w:rsid w:val="00627CA9"/>
    <w:rPr>
      <w:rFonts w:ascii="Times New Roman" w:eastAsiaTheme="minorEastAsia" w:hAnsi="Times New Roman" w:cs="Times New Roman"/>
      <w:sz w:val="24"/>
      <w:szCs w:val="24"/>
      <w:lang w:eastAsia="ru-RU"/>
    </w:rPr>
  </w:style>
  <w:style w:type="paragraph" w:customStyle="1" w:styleId="2191">
    <w:name w:val="Заголовок 219"/>
    <w:basedOn w:val="a0"/>
    <w:uiPriority w:val="1"/>
    <w:qFormat/>
    <w:rsid w:val="00627CA9"/>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2"/>
    <w:uiPriority w:val="99"/>
    <w:rsid w:val="00627CA9"/>
    <w:rPr>
      <w:b w:val="0"/>
      <w:bCs w:val="0"/>
      <w:color w:val="106BBE"/>
    </w:rPr>
  </w:style>
  <w:style w:type="table" w:customStyle="1" w:styleId="TableNormal90">
    <w:name w:val="Table Normal9"/>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
    <w:name w:val="Сетка таблицы19"/>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1">
    <w:name w:val="Оглавление 119"/>
    <w:basedOn w:val="a0"/>
    <w:uiPriority w:val="1"/>
    <w:qFormat/>
    <w:rsid w:val="00627CA9"/>
    <w:pPr>
      <w:spacing w:before="96"/>
      <w:ind w:left="116" w:hanging="12"/>
    </w:pPr>
    <w:rPr>
      <w:rFonts w:eastAsia="Times New Roman" w:cs="Times New Roman"/>
      <w:szCs w:val="24"/>
      <w:lang w:eastAsia="ru-RU"/>
    </w:rPr>
  </w:style>
  <w:style w:type="paragraph" w:customStyle="1" w:styleId="2192">
    <w:name w:val="Оглавление 219"/>
    <w:basedOn w:val="a0"/>
    <w:uiPriority w:val="1"/>
    <w:qFormat/>
    <w:rsid w:val="00627CA9"/>
    <w:pPr>
      <w:spacing w:before="102"/>
      <w:ind w:left="356" w:hanging="8"/>
    </w:pPr>
    <w:rPr>
      <w:rFonts w:eastAsia="Times New Roman" w:cs="Times New Roman"/>
      <w:szCs w:val="24"/>
      <w:lang w:eastAsia="ru-RU"/>
    </w:rPr>
  </w:style>
  <w:style w:type="paragraph" w:customStyle="1" w:styleId="3190">
    <w:name w:val="Оглавление 319"/>
    <w:basedOn w:val="a0"/>
    <w:uiPriority w:val="1"/>
    <w:qFormat/>
    <w:rsid w:val="00627CA9"/>
    <w:pPr>
      <w:spacing w:before="112"/>
      <w:ind w:left="596" w:hanging="540"/>
    </w:pPr>
    <w:rPr>
      <w:rFonts w:eastAsia="Times New Roman" w:cs="Times New Roman"/>
      <w:szCs w:val="24"/>
      <w:lang w:eastAsia="ru-RU"/>
    </w:rPr>
  </w:style>
  <w:style w:type="paragraph" w:customStyle="1" w:styleId="1192">
    <w:name w:val="Заголовок 119"/>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91">
    <w:name w:val="Заголовок 319"/>
    <w:basedOn w:val="a0"/>
    <w:uiPriority w:val="1"/>
    <w:qFormat/>
    <w:rsid w:val="00627CA9"/>
    <w:pPr>
      <w:ind w:left="824"/>
      <w:outlineLvl w:val="3"/>
    </w:pPr>
    <w:rPr>
      <w:rFonts w:eastAsia="Times New Roman" w:cs="Times New Roman"/>
      <w:b/>
      <w:bCs/>
      <w:szCs w:val="24"/>
      <w:lang w:eastAsia="ru-RU"/>
    </w:rPr>
  </w:style>
  <w:style w:type="character" w:customStyle="1" w:styleId="93">
    <w:name w:val="Текст выноски Знак9"/>
    <w:basedOn w:val="a2"/>
    <w:uiPriority w:val="99"/>
    <w:semiHidden/>
    <w:rsid w:val="00627CA9"/>
    <w:rPr>
      <w:rFonts w:ascii="Tahoma" w:eastAsia="Times New Roman" w:hAnsi="Tahoma" w:cs="Tahoma"/>
      <w:sz w:val="16"/>
      <w:szCs w:val="16"/>
      <w:lang w:eastAsia="ru-RU"/>
    </w:rPr>
  </w:style>
  <w:style w:type="character" w:customStyle="1" w:styleId="94">
    <w:name w:val="Текст примечания Знак9"/>
    <w:basedOn w:val="a2"/>
    <w:uiPriority w:val="99"/>
    <w:semiHidden/>
    <w:rsid w:val="00627CA9"/>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627CA9"/>
    <w:rPr>
      <w:rFonts w:ascii="Times New Roman" w:eastAsia="Times New Roman" w:hAnsi="Times New Roman" w:cs="Times New Roman"/>
      <w:b/>
      <w:bCs/>
      <w:sz w:val="20"/>
      <w:szCs w:val="20"/>
      <w:lang w:eastAsia="ru-RU"/>
    </w:rPr>
  </w:style>
  <w:style w:type="paragraph" w:customStyle="1" w:styleId="xl659">
    <w:name w:val="xl65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9">
    <w:name w:val="xl73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2"/>
    <w:uiPriority w:val="1"/>
    <w:rsid w:val="00627CA9"/>
    <w:rPr>
      <w:rFonts w:ascii="Times New Roman" w:eastAsiaTheme="minorEastAsia" w:hAnsi="Times New Roman" w:cs="Times New Roman"/>
      <w:b/>
      <w:bCs/>
      <w:sz w:val="32"/>
      <w:szCs w:val="32"/>
      <w:lang w:eastAsia="ru-RU"/>
    </w:rPr>
  </w:style>
  <w:style w:type="character" w:customStyle="1" w:styleId="2139">
    <w:name w:val="Заголовок 2 Знак139"/>
    <w:basedOn w:val="a2"/>
    <w:uiPriority w:val="1"/>
    <w:rsid w:val="00627CA9"/>
    <w:rPr>
      <w:rFonts w:ascii="Times New Roman" w:eastAsiaTheme="minorEastAsia" w:hAnsi="Times New Roman" w:cs="Times New Roman"/>
      <w:b/>
      <w:bCs/>
      <w:sz w:val="28"/>
      <w:szCs w:val="28"/>
      <w:lang w:eastAsia="ru-RU"/>
    </w:rPr>
  </w:style>
  <w:style w:type="character" w:customStyle="1" w:styleId="380">
    <w:name w:val="Заголовок 3 Знак8"/>
    <w:basedOn w:val="a2"/>
    <w:uiPriority w:val="1"/>
    <w:rsid w:val="00627CA9"/>
    <w:rPr>
      <w:rFonts w:ascii="Times New Roman" w:eastAsiaTheme="minorEastAsia" w:hAnsi="Times New Roman" w:cs="Times New Roman"/>
      <w:b/>
      <w:bCs/>
      <w:sz w:val="24"/>
      <w:szCs w:val="24"/>
      <w:lang w:eastAsia="ru-RU"/>
    </w:rPr>
  </w:style>
  <w:style w:type="numbering" w:customStyle="1" w:styleId="185">
    <w:name w:val="Нет списка18"/>
    <w:next w:val="a4"/>
    <w:uiPriority w:val="99"/>
    <w:semiHidden/>
    <w:unhideWhenUsed/>
    <w:rsid w:val="00627CA9"/>
  </w:style>
  <w:style w:type="character" w:customStyle="1" w:styleId="96">
    <w:name w:val="Основной текст Знак9"/>
    <w:basedOn w:val="a2"/>
    <w:uiPriority w:val="1"/>
    <w:rsid w:val="00627CA9"/>
    <w:rPr>
      <w:rFonts w:ascii="Times New Roman" w:eastAsiaTheme="minorEastAsia" w:hAnsi="Times New Roman" w:cs="Times New Roman"/>
      <w:sz w:val="24"/>
      <w:szCs w:val="24"/>
      <w:lang w:eastAsia="ru-RU"/>
    </w:rPr>
  </w:style>
  <w:style w:type="paragraph" w:customStyle="1" w:styleId="TableParagraph80">
    <w:name w:val="Table Paragraph8"/>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2"/>
    <w:uiPriority w:val="99"/>
    <w:rsid w:val="00627CA9"/>
    <w:rPr>
      <w:rFonts w:ascii="Times New Roman" w:eastAsiaTheme="minorEastAsia" w:hAnsi="Times New Roman" w:cs="Times New Roman"/>
      <w:sz w:val="24"/>
      <w:szCs w:val="24"/>
      <w:lang w:eastAsia="ru-RU"/>
    </w:rPr>
  </w:style>
  <w:style w:type="character" w:customStyle="1" w:styleId="81">
    <w:name w:val="Нижний колонтитул Знак8"/>
    <w:basedOn w:val="a2"/>
    <w:uiPriority w:val="99"/>
    <w:rsid w:val="00627CA9"/>
    <w:rPr>
      <w:rFonts w:ascii="Times New Roman" w:eastAsiaTheme="minorEastAsia" w:hAnsi="Times New Roman" w:cs="Times New Roman"/>
      <w:sz w:val="24"/>
      <w:szCs w:val="24"/>
      <w:lang w:eastAsia="ru-RU"/>
    </w:rPr>
  </w:style>
  <w:style w:type="paragraph" w:customStyle="1" w:styleId="2181">
    <w:name w:val="Заголовок 218"/>
    <w:basedOn w:val="a0"/>
    <w:uiPriority w:val="1"/>
    <w:qFormat/>
    <w:rsid w:val="00627CA9"/>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2"/>
    <w:uiPriority w:val="99"/>
    <w:rsid w:val="00627CA9"/>
    <w:rPr>
      <w:b w:val="0"/>
      <w:bCs w:val="0"/>
      <w:color w:val="106BBE"/>
    </w:rPr>
  </w:style>
  <w:style w:type="table" w:customStyle="1" w:styleId="TableNormal80">
    <w:name w:val="Table Normal8"/>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
    <w:name w:val="Сетка таблицы18"/>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5">
    <w:name w:val="Оглавление 118"/>
    <w:basedOn w:val="a0"/>
    <w:uiPriority w:val="1"/>
    <w:qFormat/>
    <w:rsid w:val="00627CA9"/>
    <w:pPr>
      <w:spacing w:before="96"/>
      <w:ind w:left="116" w:hanging="12"/>
    </w:pPr>
    <w:rPr>
      <w:rFonts w:eastAsia="Times New Roman" w:cs="Times New Roman"/>
      <w:szCs w:val="24"/>
      <w:lang w:eastAsia="ru-RU"/>
    </w:rPr>
  </w:style>
  <w:style w:type="paragraph" w:customStyle="1" w:styleId="2182">
    <w:name w:val="Оглавление 218"/>
    <w:basedOn w:val="a0"/>
    <w:uiPriority w:val="1"/>
    <w:qFormat/>
    <w:rsid w:val="00627CA9"/>
    <w:pPr>
      <w:spacing w:before="102"/>
      <w:ind w:left="356" w:hanging="8"/>
    </w:pPr>
    <w:rPr>
      <w:rFonts w:eastAsia="Times New Roman" w:cs="Times New Roman"/>
      <w:szCs w:val="24"/>
      <w:lang w:eastAsia="ru-RU"/>
    </w:rPr>
  </w:style>
  <w:style w:type="paragraph" w:customStyle="1" w:styleId="3180">
    <w:name w:val="Оглавление 318"/>
    <w:basedOn w:val="a0"/>
    <w:uiPriority w:val="1"/>
    <w:qFormat/>
    <w:rsid w:val="00627CA9"/>
    <w:pPr>
      <w:spacing w:before="112"/>
      <w:ind w:left="596" w:hanging="540"/>
    </w:pPr>
    <w:rPr>
      <w:rFonts w:eastAsia="Times New Roman" w:cs="Times New Roman"/>
      <w:szCs w:val="24"/>
      <w:lang w:eastAsia="ru-RU"/>
    </w:rPr>
  </w:style>
  <w:style w:type="paragraph" w:customStyle="1" w:styleId="1186">
    <w:name w:val="Заголовок 118"/>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81">
    <w:name w:val="Заголовок 318"/>
    <w:basedOn w:val="a0"/>
    <w:uiPriority w:val="1"/>
    <w:qFormat/>
    <w:rsid w:val="00627CA9"/>
    <w:pPr>
      <w:ind w:left="824"/>
      <w:outlineLvl w:val="3"/>
    </w:pPr>
    <w:rPr>
      <w:rFonts w:eastAsia="Times New Roman" w:cs="Times New Roman"/>
      <w:b/>
      <w:bCs/>
      <w:szCs w:val="24"/>
      <w:lang w:eastAsia="ru-RU"/>
    </w:rPr>
  </w:style>
  <w:style w:type="character" w:customStyle="1" w:styleId="83">
    <w:name w:val="Текст выноски Знак8"/>
    <w:basedOn w:val="a2"/>
    <w:uiPriority w:val="99"/>
    <w:semiHidden/>
    <w:rsid w:val="00627CA9"/>
    <w:rPr>
      <w:rFonts w:ascii="Tahoma" w:eastAsia="Times New Roman" w:hAnsi="Tahoma" w:cs="Tahoma"/>
      <w:sz w:val="16"/>
      <w:szCs w:val="16"/>
      <w:lang w:eastAsia="ru-RU"/>
    </w:rPr>
  </w:style>
  <w:style w:type="character" w:customStyle="1" w:styleId="84">
    <w:name w:val="Текст примечания Знак8"/>
    <w:basedOn w:val="a2"/>
    <w:uiPriority w:val="99"/>
    <w:semiHidden/>
    <w:rsid w:val="00627CA9"/>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627CA9"/>
    <w:rPr>
      <w:rFonts w:ascii="Times New Roman" w:eastAsia="Times New Roman" w:hAnsi="Times New Roman" w:cs="Times New Roman"/>
      <w:b/>
      <w:bCs/>
      <w:sz w:val="20"/>
      <w:szCs w:val="20"/>
      <w:lang w:eastAsia="ru-RU"/>
    </w:rPr>
  </w:style>
  <w:style w:type="paragraph" w:customStyle="1" w:styleId="xl658">
    <w:name w:val="xl65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8">
    <w:name w:val="xl73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
    <w:basedOn w:val="a2"/>
    <w:uiPriority w:val="1"/>
    <w:rsid w:val="00627CA9"/>
    <w:rPr>
      <w:rFonts w:ascii="Times New Roman" w:eastAsiaTheme="minorEastAsia" w:hAnsi="Times New Roman" w:cs="Times New Roman"/>
      <w:b/>
      <w:bCs/>
      <w:sz w:val="32"/>
      <w:szCs w:val="32"/>
      <w:lang w:eastAsia="ru-RU"/>
    </w:rPr>
  </w:style>
  <w:style w:type="character" w:customStyle="1" w:styleId="2138">
    <w:name w:val="Заголовок 2 Знак138"/>
    <w:basedOn w:val="a2"/>
    <w:uiPriority w:val="1"/>
    <w:rsid w:val="00627CA9"/>
    <w:rPr>
      <w:rFonts w:ascii="Times New Roman" w:eastAsiaTheme="minorEastAsia" w:hAnsi="Times New Roman" w:cs="Times New Roman"/>
      <w:b/>
      <w:bCs/>
      <w:sz w:val="28"/>
      <w:szCs w:val="28"/>
      <w:lang w:eastAsia="ru-RU"/>
    </w:rPr>
  </w:style>
  <w:style w:type="character" w:customStyle="1" w:styleId="370">
    <w:name w:val="Заголовок 3 Знак7"/>
    <w:basedOn w:val="a2"/>
    <w:uiPriority w:val="1"/>
    <w:rsid w:val="00627CA9"/>
    <w:rPr>
      <w:rFonts w:ascii="Times New Roman" w:eastAsiaTheme="minorEastAsia" w:hAnsi="Times New Roman" w:cs="Times New Roman"/>
      <w:b/>
      <w:bCs/>
      <w:sz w:val="24"/>
      <w:szCs w:val="24"/>
      <w:lang w:eastAsia="ru-RU"/>
    </w:rPr>
  </w:style>
  <w:style w:type="numbering" w:customStyle="1" w:styleId="177">
    <w:name w:val="Нет списка17"/>
    <w:next w:val="a4"/>
    <w:uiPriority w:val="99"/>
    <w:semiHidden/>
    <w:unhideWhenUsed/>
    <w:rsid w:val="00627CA9"/>
  </w:style>
  <w:style w:type="character" w:customStyle="1" w:styleId="86">
    <w:name w:val="Основной текст Знак8"/>
    <w:basedOn w:val="a2"/>
    <w:uiPriority w:val="1"/>
    <w:rsid w:val="00627CA9"/>
    <w:rPr>
      <w:rFonts w:ascii="Times New Roman" w:eastAsiaTheme="minorEastAsia" w:hAnsi="Times New Roman" w:cs="Times New Roman"/>
      <w:sz w:val="24"/>
      <w:szCs w:val="24"/>
      <w:lang w:eastAsia="ru-RU"/>
    </w:rPr>
  </w:style>
  <w:style w:type="paragraph" w:customStyle="1" w:styleId="TableParagraph70">
    <w:name w:val="Table Paragraph7"/>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2"/>
    <w:uiPriority w:val="99"/>
    <w:rsid w:val="00627CA9"/>
    <w:rPr>
      <w:rFonts w:ascii="Times New Roman" w:eastAsiaTheme="minorEastAsia" w:hAnsi="Times New Roman" w:cs="Times New Roman"/>
      <w:sz w:val="24"/>
      <w:szCs w:val="24"/>
      <w:lang w:eastAsia="ru-RU"/>
    </w:rPr>
  </w:style>
  <w:style w:type="character" w:customStyle="1" w:styleId="71">
    <w:name w:val="Нижний колонтитул Знак7"/>
    <w:basedOn w:val="a2"/>
    <w:uiPriority w:val="99"/>
    <w:rsid w:val="00627CA9"/>
    <w:rPr>
      <w:rFonts w:ascii="Times New Roman" w:eastAsiaTheme="minorEastAsia" w:hAnsi="Times New Roman" w:cs="Times New Roman"/>
      <w:sz w:val="24"/>
      <w:szCs w:val="24"/>
      <w:lang w:eastAsia="ru-RU"/>
    </w:rPr>
  </w:style>
  <w:style w:type="paragraph" w:customStyle="1" w:styleId="2171">
    <w:name w:val="Заголовок 217"/>
    <w:basedOn w:val="a0"/>
    <w:uiPriority w:val="1"/>
    <w:qFormat/>
    <w:rsid w:val="00627CA9"/>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2"/>
    <w:uiPriority w:val="99"/>
    <w:rsid w:val="00627CA9"/>
    <w:rPr>
      <w:b w:val="0"/>
      <w:bCs w:val="0"/>
      <w:color w:val="106BBE"/>
    </w:rPr>
  </w:style>
  <w:style w:type="table" w:customStyle="1" w:styleId="TableNormal70">
    <w:name w:val="Table Normal7"/>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
    <w:name w:val="Сетка таблицы17"/>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3">
    <w:name w:val="Оглавление 117"/>
    <w:basedOn w:val="a0"/>
    <w:uiPriority w:val="1"/>
    <w:qFormat/>
    <w:rsid w:val="00627CA9"/>
    <w:pPr>
      <w:spacing w:before="96"/>
      <w:ind w:left="116" w:hanging="12"/>
    </w:pPr>
    <w:rPr>
      <w:rFonts w:eastAsia="Times New Roman" w:cs="Times New Roman"/>
      <w:szCs w:val="24"/>
      <w:lang w:eastAsia="ru-RU"/>
    </w:rPr>
  </w:style>
  <w:style w:type="paragraph" w:customStyle="1" w:styleId="2172">
    <w:name w:val="Оглавление 217"/>
    <w:basedOn w:val="a0"/>
    <w:uiPriority w:val="1"/>
    <w:qFormat/>
    <w:rsid w:val="00627CA9"/>
    <w:pPr>
      <w:spacing w:before="102"/>
      <w:ind w:left="356" w:hanging="8"/>
    </w:pPr>
    <w:rPr>
      <w:rFonts w:eastAsia="Times New Roman" w:cs="Times New Roman"/>
      <w:szCs w:val="24"/>
      <w:lang w:eastAsia="ru-RU"/>
    </w:rPr>
  </w:style>
  <w:style w:type="paragraph" w:customStyle="1" w:styleId="3171">
    <w:name w:val="Оглавление 317"/>
    <w:basedOn w:val="a0"/>
    <w:uiPriority w:val="1"/>
    <w:qFormat/>
    <w:rsid w:val="00627CA9"/>
    <w:pPr>
      <w:spacing w:before="112"/>
      <w:ind w:left="596" w:hanging="540"/>
    </w:pPr>
    <w:rPr>
      <w:rFonts w:eastAsia="Times New Roman" w:cs="Times New Roman"/>
      <w:szCs w:val="24"/>
      <w:lang w:eastAsia="ru-RU"/>
    </w:rPr>
  </w:style>
  <w:style w:type="paragraph" w:customStyle="1" w:styleId="1174">
    <w:name w:val="Заголовок 117"/>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72">
    <w:name w:val="Заголовок 317"/>
    <w:basedOn w:val="a0"/>
    <w:uiPriority w:val="1"/>
    <w:qFormat/>
    <w:rsid w:val="00627CA9"/>
    <w:pPr>
      <w:ind w:left="824"/>
      <w:outlineLvl w:val="3"/>
    </w:pPr>
    <w:rPr>
      <w:rFonts w:eastAsia="Times New Roman" w:cs="Times New Roman"/>
      <w:b/>
      <w:bCs/>
      <w:szCs w:val="24"/>
      <w:lang w:eastAsia="ru-RU"/>
    </w:rPr>
  </w:style>
  <w:style w:type="character" w:customStyle="1" w:styleId="73">
    <w:name w:val="Текст выноски Знак7"/>
    <w:basedOn w:val="a2"/>
    <w:uiPriority w:val="99"/>
    <w:semiHidden/>
    <w:rsid w:val="00627CA9"/>
    <w:rPr>
      <w:rFonts w:ascii="Tahoma" w:eastAsia="Times New Roman" w:hAnsi="Tahoma" w:cs="Tahoma"/>
      <w:sz w:val="16"/>
      <w:szCs w:val="16"/>
      <w:lang w:eastAsia="ru-RU"/>
    </w:rPr>
  </w:style>
  <w:style w:type="character" w:customStyle="1" w:styleId="74">
    <w:name w:val="Текст примечания Знак7"/>
    <w:basedOn w:val="a2"/>
    <w:uiPriority w:val="99"/>
    <w:semiHidden/>
    <w:rsid w:val="00627CA9"/>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627CA9"/>
    <w:rPr>
      <w:rFonts w:ascii="Times New Roman" w:eastAsia="Times New Roman" w:hAnsi="Times New Roman" w:cs="Times New Roman"/>
      <w:b/>
      <w:bCs/>
      <w:sz w:val="20"/>
      <w:szCs w:val="20"/>
      <w:lang w:eastAsia="ru-RU"/>
    </w:rPr>
  </w:style>
  <w:style w:type="paragraph" w:customStyle="1" w:styleId="xl6570">
    <w:name w:val="xl65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70">
    <w:name w:val="xl73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
    <w:basedOn w:val="a2"/>
    <w:uiPriority w:val="1"/>
    <w:rsid w:val="00627CA9"/>
    <w:rPr>
      <w:rFonts w:ascii="Times New Roman" w:eastAsiaTheme="minorEastAsia" w:hAnsi="Times New Roman" w:cs="Times New Roman"/>
      <w:b/>
      <w:bCs/>
      <w:sz w:val="32"/>
      <w:szCs w:val="32"/>
      <w:lang w:eastAsia="ru-RU"/>
    </w:rPr>
  </w:style>
  <w:style w:type="character" w:customStyle="1" w:styleId="2101">
    <w:name w:val="Заголовок 2 Знак10"/>
    <w:basedOn w:val="a2"/>
    <w:uiPriority w:val="1"/>
    <w:rsid w:val="00627CA9"/>
    <w:rPr>
      <w:rFonts w:ascii="Times New Roman" w:eastAsiaTheme="minorEastAsia" w:hAnsi="Times New Roman" w:cs="Times New Roman"/>
      <w:b/>
      <w:bCs/>
      <w:sz w:val="28"/>
      <w:szCs w:val="28"/>
      <w:lang w:eastAsia="ru-RU"/>
    </w:rPr>
  </w:style>
  <w:style w:type="character" w:customStyle="1" w:styleId="360">
    <w:name w:val="Заголовок 3 Знак6"/>
    <w:basedOn w:val="a2"/>
    <w:uiPriority w:val="1"/>
    <w:rsid w:val="00627CA9"/>
    <w:rPr>
      <w:rFonts w:ascii="Times New Roman" w:eastAsiaTheme="minorEastAsia" w:hAnsi="Times New Roman" w:cs="Times New Roman"/>
      <w:b/>
      <w:bCs/>
      <w:sz w:val="24"/>
      <w:szCs w:val="24"/>
      <w:lang w:eastAsia="ru-RU"/>
    </w:rPr>
  </w:style>
  <w:style w:type="numbering" w:customStyle="1" w:styleId="168">
    <w:name w:val="Нет списка16"/>
    <w:next w:val="a4"/>
    <w:uiPriority w:val="99"/>
    <w:semiHidden/>
    <w:unhideWhenUsed/>
    <w:rsid w:val="00627CA9"/>
  </w:style>
  <w:style w:type="character" w:customStyle="1" w:styleId="76">
    <w:name w:val="Основной текст Знак7"/>
    <w:basedOn w:val="a2"/>
    <w:uiPriority w:val="1"/>
    <w:rsid w:val="00627CA9"/>
    <w:rPr>
      <w:rFonts w:ascii="Times New Roman" w:eastAsiaTheme="minorEastAsia" w:hAnsi="Times New Roman" w:cs="Times New Roman"/>
      <w:sz w:val="24"/>
      <w:szCs w:val="24"/>
      <w:lang w:eastAsia="ru-RU"/>
    </w:rPr>
  </w:style>
  <w:style w:type="paragraph" w:customStyle="1" w:styleId="TableParagraph60">
    <w:name w:val="Table Paragraph6"/>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2"/>
    <w:uiPriority w:val="99"/>
    <w:rsid w:val="00627CA9"/>
    <w:rPr>
      <w:rFonts w:ascii="Times New Roman" w:eastAsiaTheme="minorEastAsia" w:hAnsi="Times New Roman" w:cs="Times New Roman"/>
      <w:sz w:val="24"/>
      <w:szCs w:val="24"/>
      <w:lang w:eastAsia="ru-RU"/>
    </w:rPr>
  </w:style>
  <w:style w:type="character" w:customStyle="1" w:styleId="61">
    <w:name w:val="Нижний колонтитул Знак6"/>
    <w:basedOn w:val="a2"/>
    <w:uiPriority w:val="99"/>
    <w:rsid w:val="00627CA9"/>
    <w:rPr>
      <w:rFonts w:ascii="Times New Roman" w:eastAsiaTheme="minorEastAsia" w:hAnsi="Times New Roman" w:cs="Times New Roman"/>
      <w:sz w:val="24"/>
      <w:szCs w:val="24"/>
      <w:lang w:eastAsia="ru-RU"/>
    </w:rPr>
  </w:style>
  <w:style w:type="paragraph" w:customStyle="1" w:styleId="2161">
    <w:name w:val="Заголовок 216"/>
    <w:basedOn w:val="a0"/>
    <w:uiPriority w:val="1"/>
    <w:qFormat/>
    <w:rsid w:val="00627CA9"/>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2"/>
    <w:uiPriority w:val="99"/>
    <w:rsid w:val="00627CA9"/>
    <w:rPr>
      <w:b w:val="0"/>
      <w:bCs w:val="0"/>
      <w:color w:val="106BBE"/>
    </w:rPr>
  </w:style>
  <w:style w:type="table" w:customStyle="1" w:styleId="TableNormal60">
    <w:name w:val="Table Normal6"/>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
    <w:name w:val="Сетка таблицы16"/>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3">
    <w:name w:val="Оглавление 116"/>
    <w:basedOn w:val="a0"/>
    <w:uiPriority w:val="1"/>
    <w:qFormat/>
    <w:rsid w:val="00627CA9"/>
    <w:pPr>
      <w:spacing w:before="96"/>
      <w:ind w:left="116" w:hanging="12"/>
    </w:pPr>
    <w:rPr>
      <w:rFonts w:eastAsia="Times New Roman" w:cs="Times New Roman"/>
      <w:szCs w:val="24"/>
      <w:lang w:eastAsia="ru-RU"/>
    </w:rPr>
  </w:style>
  <w:style w:type="paragraph" w:customStyle="1" w:styleId="2162">
    <w:name w:val="Оглавление 216"/>
    <w:basedOn w:val="a0"/>
    <w:uiPriority w:val="1"/>
    <w:qFormat/>
    <w:rsid w:val="00627CA9"/>
    <w:pPr>
      <w:spacing w:before="102"/>
      <w:ind w:left="356" w:hanging="8"/>
    </w:pPr>
    <w:rPr>
      <w:rFonts w:eastAsia="Times New Roman" w:cs="Times New Roman"/>
      <w:szCs w:val="24"/>
      <w:lang w:eastAsia="ru-RU"/>
    </w:rPr>
  </w:style>
  <w:style w:type="paragraph" w:customStyle="1" w:styleId="3161">
    <w:name w:val="Оглавление 316"/>
    <w:basedOn w:val="a0"/>
    <w:uiPriority w:val="1"/>
    <w:qFormat/>
    <w:rsid w:val="00627CA9"/>
    <w:pPr>
      <w:spacing w:before="112"/>
      <w:ind w:left="596" w:hanging="540"/>
    </w:pPr>
    <w:rPr>
      <w:rFonts w:eastAsia="Times New Roman" w:cs="Times New Roman"/>
      <w:szCs w:val="24"/>
      <w:lang w:eastAsia="ru-RU"/>
    </w:rPr>
  </w:style>
  <w:style w:type="paragraph" w:customStyle="1" w:styleId="1164">
    <w:name w:val="Заголовок 116"/>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62">
    <w:name w:val="Заголовок 316"/>
    <w:basedOn w:val="a0"/>
    <w:uiPriority w:val="1"/>
    <w:qFormat/>
    <w:rsid w:val="00627CA9"/>
    <w:pPr>
      <w:ind w:left="824"/>
      <w:outlineLvl w:val="3"/>
    </w:pPr>
    <w:rPr>
      <w:rFonts w:eastAsia="Times New Roman" w:cs="Times New Roman"/>
      <w:b/>
      <w:bCs/>
      <w:szCs w:val="24"/>
      <w:lang w:eastAsia="ru-RU"/>
    </w:rPr>
  </w:style>
  <w:style w:type="character" w:customStyle="1" w:styleId="63">
    <w:name w:val="Текст выноски Знак6"/>
    <w:basedOn w:val="a2"/>
    <w:uiPriority w:val="99"/>
    <w:semiHidden/>
    <w:rsid w:val="00627CA9"/>
    <w:rPr>
      <w:rFonts w:ascii="Tahoma" w:eastAsia="Times New Roman" w:hAnsi="Tahoma" w:cs="Tahoma"/>
      <w:sz w:val="16"/>
      <w:szCs w:val="16"/>
      <w:lang w:eastAsia="ru-RU"/>
    </w:rPr>
  </w:style>
  <w:style w:type="character" w:customStyle="1" w:styleId="64">
    <w:name w:val="Текст примечания Знак6"/>
    <w:basedOn w:val="a2"/>
    <w:uiPriority w:val="99"/>
    <w:semiHidden/>
    <w:rsid w:val="00627CA9"/>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627CA9"/>
    <w:rPr>
      <w:rFonts w:ascii="Times New Roman" w:eastAsia="Times New Roman" w:hAnsi="Times New Roman" w:cs="Times New Roman"/>
      <w:b/>
      <w:bCs/>
      <w:sz w:val="20"/>
      <w:szCs w:val="20"/>
      <w:lang w:eastAsia="ru-RU"/>
    </w:rPr>
  </w:style>
  <w:style w:type="paragraph" w:customStyle="1" w:styleId="xl6560">
    <w:name w:val="xl65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60">
    <w:name w:val="xl73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
    <w:basedOn w:val="a2"/>
    <w:uiPriority w:val="1"/>
    <w:rsid w:val="00627CA9"/>
    <w:rPr>
      <w:rFonts w:ascii="Times New Roman" w:eastAsiaTheme="minorEastAsia" w:hAnsi="Times New Roman" w:cs="Times New Roman"/>
      <w:b/>
      <w:bCs/>
      <w:sz w:val="32"/>
      <w:szCs w:val="32"/>
      <w:lang w:eastAsia="ru-RU"/>
    </w:rPr>
  </w:style>
  <w:style w:type="character" w:customStyle="1" w:styleId="350">
    <w:name w:val="Заголовок 3 Знак5"/>
    <w:basedOn w:val="a2"/>
    <w:uiPriority w:val="1"/>
    <w:rsid w:val="00627CA9"/>
    <w:rPr>
      <w:rFonts w:ascii="Times New Roman" w:eastAsiaTheme="minorEastAsia" w:hAnsi="Times New Roman" w:cs="Times New Roman"/>
      <w:b/>
      <w:bCs/>
      <w:sz w:val="24"/>
      <w:szCs w:val="24"/>
      <w:lang w:eastAsia="ru-RU"/>
    </w:rPr>
  </w:style>
  <w:style w:type="numbering" w:customStyle="1" w:styleId="157">
    <w:name w:val="Нет списка15"/>
    <w:next w:val="a4"/>
    <w:uiPriority w:val="99"/>
    <w:semiHidden/>
    <w:unhideWhenUsed/>
    <w:rsid w:val="00627CA9"/>
  </w:style>
  <w:style w:type="character" w:customStyle="1" w:styleId="66">
    <w:name w:val="Основной текст Знак6"/>
    <w:basedOn w:val="a2"/>
    <w:uiPriority w:val="1"/>
    <w:rsid w:val="00627CA9"/>
    <w:rPr>
      <w:rFonts w:ascii="Times New Roman" w:eastAsiaTheme="minorEastAsia" w:hAnsi="Times New Roman" w:cs="Times New Roman"/>
      <w:sz w:val="24"/>
      <w:szCs w:val="24"/>
      <w:lang w:eastAsia="ru-RU"/>
    </w:rPr>
  </w:style>
  <w:style w:type="paragraph" w:customStyle="1" w:styleId="TableParagraph50">
    <w:name w:val="Table Paragraph5"/>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52">
    <w:name w:val="Верхний колонтитул Знак5"/>
    <w:basedOn w:val="a2"/>
    <w:uiPriority w:val="99"/>
    <w:rsid w:val="00627CA9"/>
    <w:rPr>
      <w:rFonts w:ascii="Times New Roman" w:eastAsiaTheme="minorEastAsia" w:hAnsi="Times New Roman" w:cs="Times New Roman"/>
      <w:sz w:val="24"/>
      <w:szCs w:val="24"/>
      <w:lang w:eastAsia="ru-RU"/>
    </w:rPr>
  </w:style>
  <w:style w:type="character" w:customStyle="1" w:styleId="53">
    <w:name w:val="Нижний колонтитул Знак5"/>
    <w:basedOn w:val="a2"/>
    <w:uiPriority w:val="99"/>
    <w:rsid w:val="00627CA9"/>
    <w:rPr>
      <w:rFonts w:ascii="Times New Roman" w:eastAsiaTheme="minorEastAsia" w:hAnsi="Times New Roman" w:cs="Times New Roman"/>
      <w:sz w:val="24"/>
      <w:szCs w:val="24"/>
      <w:lang w:eastAsia="ru-RU"/>
    </w:rPr>
  </w:style>
  <w:style w:type="paragraph" w:customStyle="1" w:styleId="2151">
    <w:name w:val="Заголовок 215"/>
    <w:basedOn w:val="a0"/>
    <w:uiPriority w:val="1"/>
    <w:qFormat/>
    <w:rsid w:val="00627CA9"/>
    <w:pPr>
      <w:widowControl w:val="0"/>
      <w:ind w:left="692" w:hanging="8"/>
      <w:outlineLvl w:val="2"/>
    </w:pPr>
    <w:rPr>
      <w:rFonts w:eastAsia="Times New Roman"/>
      <w:b/>
      <w:bCs/>
      <w:sz w:val="28"/>
      <w:szCs w:val="28"/>
      <w:lang w:val="en-US"/>
    </w:rPr>
  </w:style>
  <w:style w:type="character" w:customStyle="1" w:styleId="54">
    <w:name w:val="Гипертекстовая ссылка5"/>
    <w:basedOn w:val="a2"/>
    <w:uiPriority w:val="99"/>
    <w:rsid w:val="00627CA9"/>
    <w:rPr>
      <w:b w:val="0"/>
      <w:bCs w:val="0"/>
      <w:color w:val="106BBE"/>
    </w:rPr>
  </w:style>
  <w:style w:type="table" w:customStyle="1" w:styleId="TableNormal50">
    <w:name w:val="Table Normal5"/>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3">
    <w:name w:val="Оглавление 115"/>
    <w:basedOn w:val="a0"/>
    <w:uiPriority w:val="1"/>
    <w:qFormat/>
    <w:rsid w:val="00627CA9"/>
    <w:pPr>
      <w:spacing w:before="96"/>
      <w:ind w:left="116" w:hanging="12"/>
    </w:pPr>
    <w:rPr>
      <w:rFonts w:eastAsia="Times New Roman" w:cs="Times New Roman"/>
      <w:szCs w:val="24"/>
      <w:lang w:eastAsia="ru-RU"/>
    </w:rPr>
  </w:style>
  <w:style w:type="paragraph" w:customStyle="1" w:styleId="2152">
    <w:name w:val="Оглавление 215"/>
    <w:basedOn w:val="a0"/>
    <w:uiPriority w:val="1"/>
    <w:qFormat/>
    <w:rsid w:val="00627CA9"/>
    <w:pPr>
      <w:spacing w:before="102"/>
      <w:ind w:left="356" w:hanging="8"/>
    </w:pPr>
    <w:rPr>
      <w:rFonts w:eastAsia="Times New Roman" w:cs="Times New Roman"/>
      <w:szCs w:val="24"/>
      <w:lang w:eastAsia="ru-RU"/>
    </w:rPr>
  </w:style>
  <w:style w:type="paragraph" w:customStyle="1" w:styleId="3151">
    <w:name w:val="Оглавление 315"/>
    <w:basedOn w:val="a0"/>
    <w:uiPriority w:val="1"/>
    <w:qFormat/>
    <w:rsid w:val="00627CA9"/>
    <w:pPr>
      <w:spacing w:before="112"/>
      <w:ind w:left="596" w:hanging="540"/>
    </w:pPr>
    <w:rPr>
      <w:rFonts w:eastAsia="Times New Roman" w:cs="Times New Roman"/>
      <w:szCs w:val="24"/>
      <w:lang w:eastAsia="ru-RU"/>
    </w:rPr>
  </w:style>
  <w:style w:type="paragraph" w:customStyle="1" w:styleId="1154">
    <w:name w:val="Заголовок 115"/>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52">
    <w:name w:val="Заголовок 315"/>
    <w:basedOn w:val="a0"/>
    <w:uiPriority w:val="1"/>
    <w:qFormat/>
    <w:rsid w:val="00627CA9"/>
    <w:pPr>
      <w:ind w:left="824"/>
      <w:outlineLvl w:val="3"/>
    </w:pPr>
    <w:rPr>
      <w:rFonts w:eastAsia="Times New Roman" w:cs="Times New Roman"/>
      <w:b/>
      <w:bCs/>
      <w:szCs w:val="24"/>
      <w:lang w:eastAsia="ru-RU"/>
    </w:rPr>
  </w:style>
  <w:style w:type="character" w:customStyle="1" w:styleId="55">
    <w:name w:val="Текст выноски Знак5"/>
    <w:basedOn w:val="a2"/>
    <w:uiPriority w:val="99"/>
    <w:semiHidden/>
    <w:rsid w:val="00627CA9"/>
    <w:rPr>
      <w:rFonts w:ascii="Tahoma" w:eastAsia="Times New Roman" w:hAnsi="Tahoma" w:cs="Tahoma"/>
      <w:sz w:val="16"/>
      <w:szCs w:val="16"/>
      <w:lang w:eastAsia="ru-RU"/>
    </w:rPr>
  </w:style>
  <w:style w:type="character" w:customStyle="1" w:styleId="56">
    <w:name w:val="Текст примечания Знак5"/>
    <w:basedOn w:val="a2"/>
    <w:uiPriority w:val="99"/>
    <w:semiHidden/>
    <w:rsid w:val="00627CA9"/>
    <w:rPr>
      <w:rFonts w:ascii="Times New Roman" w:eastAsia="Times New Roman" w:hAnsi="Times New Roman" w:cs="Times New Roman"/>
      <w:sz w:val="20"/>
      <w:szCs w:val="20"/>
      <w:lang w:eastAsia="ru-RU"/>
    </w:rPr>
  </w:style>
  <w:style w:type="character" w:customStyle="1" w:styleId="57">
    <w:name w:val="Тема примечания Знак5"/>
    <w:uiPriority w:val="99"/>
    <w:semiHidden/>
    <w:rsid w:val="00627CA9"/>
    <w:rPr>
      <w:rFonts w:ascii="Times New Roman" w:eastAsia="Times New Roman" w:hAnsi="Times New Roman" w:cs="Times New Roman"/>
      <w:b/>
      <w:bCs/>
      <w:sz w:val="20"/>
      <w:szCs w:val="20"/>
      <w:lang w:eastAsia="ru-RU"/>
    </w:rPr>
  </w:style>
  <w:style w:type="paragraph" w:customStyle="1" w:styleId="xl6550">
    <w:name w:val="xl65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50">
    <w:name w:val="xl73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2"/>
    <w:uiPriority w:val="1"/>
    <w:rsid w:val="00627CA9"/>
    <w:rPr>
      <w:rFonts w:ascii="Times New Roman" w:eastAsiaTheme="minorEastAsia" w:hAnsi="Times New Roman" w:cs="Times New Roman"/>
      <w:b/>
      <w:bCs/>
      <w:sz w:val="32"/>
      <w:szCs w:val="32"/>
      <w:lang w:eastAsia="ru-RU"/>
    </w:rPr>
  </w:style>
  <w:style w:type="character" w:customStyle="1" w:styleId="16a">
    <w:name w:val="Заголовок 1 Знак6"/>
    <w:basedOn w:val="a2"/>
    <w:uiPriority w:val="1"/>
    <w:rsid w:val="00627CA9"/>
    <w:rPr>
      <w:rFonts w:ascii="Times New Roman" w:eastAsia="Times New Roman" w:hAnsi="Times New Roman" w:cs="Times New Roman"/>
      <w:b/>
      <w:bCs/>
      <w:sz w:val="28"/>
      <w:szCs w:val="28"/>
      <w:lang w:eastAsia="ru-RU"/>
    </w:rPr>
  </w:style>
  <w:style w:type="character" w:customStyle="1" w:styleId="159">
    <w:name w:val="Заголовок 1 Знак5"/>
    <w:basedOn w:val="a2"/>
    <w:uiPriority w:val="1"/>
    <w:rsid w:val="00627CA9"/>
    <w:rPr>
      <w:rFonts w:ascii="Times New Roman" w:eastAsiaTheme="minorEastAsia" w:hAnsi="Times New Roman" w:cs="Times New Roman"/>
      <w:b/>
      <w:bCs/>
      <w:sz w:val="32"/>
      <w:szCs w:val="32"/>
      <w:lang w:eastAsia="ru-RU"/>
    </w:rPr>
  </w:style>
  <w:style w:type="character" w:customStyle="1" w:styleId="340">
    <w:name w:val="Заголовок 3 Знак4"/>
    <w:basedOn w:val="a2"/>
    <w:uiPriority w:val="1"/>
    <w:rsid w:val="00627CA9"/>
    <w:rPr>
      <w:rFonts w:ascii="Times New Roman" w:eastAsiaTheme="minorEastAsia" w:hAnsi="Times New Roman" w:cs="Times New Roman"/>
      <w:b/>
      <w:bCs/>
      <w:sz w:val="24"/>
      <w:szCs w:val="24"/>
      <w:lang w:eastAsia="ru-RU"/>
    </w:rPr>
  </w:style>
  <w:style w:type="numbering" w:customStyle="1" w:styleId="147">
    <w:name w:val="Нет списка14"/>
    <w:next w:val="a4"/>
    <w:uiPriority w:val="99"/>
    <w:semiHidden/>
    <w:unhideWhenUsed/>
    <w:rsid w:val="00627CA9"/>
  </w:style>
  <w:style w:type="paragraph" w:customStyle="1" w:styleId="TableParagraph40">
    <w:name w:val="Table Paragraph4"/>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46">
    <w:name w:val="Верхний колонтитул Знак4"/>
    <w:basedOn w:val="a2"/>
    <w:uiPriority w:val="99"/>
    <w:rsid w:val="00627CA9"/>
    <w:rPr>
      <w:rFonts w:ascii="Times New Roman" w:eastAsiaTheme="minorEastAsia" w:hAnsi="Times New Roman" w:cs="Times New Roman"/>
      <w:sz w:val="24"/>
      <w:szCs w:val="24"/>
      <w:lang w:eastAsia="ru-RU"/>
    </w:rPr>
  </w:style>
  <w:style w:type="character" w:customStyle="1" w:styleId="47">
    <w:name w:val="Нижний колонтитул Знак4"/>
    <w:basedOn w:val="a2"/>
    <w:uiPriority w:val="99"/>
    <w:rsid w:val="00627CA9"/>
    <w:rPr>
      <w:rFonts w:ascii="Times New Roman" w:eastAsiaTheme="minorEastAsia" w:hAnsi="Times New Roman" w:cs="Times New Roman"/>
      <w:sz w:val="24"/>
      <w:szCs w:val="24"/>
      <w:lang w:eastAsia="ru-RU"/>
    </w:rPr>
  </w:style>
  <w:style w:type="paragraph" w:customStyle="1" w:styleId="2144">
    <w:name w:val="Заголовок 214"/>
    <w:basedOn w:val="a0"/>
    <w:uiPriority w:val="1"/>
    <w:qFormat/>
    <w:rsid w:val="00627CA9"/>
    <w:pPr>
      <w:widowControl w:val="0"/>
      <w:ind w:left="692" w:hanging="8"/>
      <w:outlineLvl w:val="2"/>
    </w:pPr>
    <w:rPr>
      <w:rFonts w:eastAsia="Times New Roman"/>
      <w:b/>
      <w:bCs/>
      <w:sz w:val="28"/>
      <w:szCs w:val="28"/>
      <w:lang w:val="en-US"/>
    </w:rPr>
  </w:style>
  <w:style w:type="character" w:customStyle="1" w:styleId="48">
    <w:name w:val="Гипертекстовая ссылка4"/>
    <w:basedOn w:val="a2"/>
    <w:uiPriority w:val="99"/>
    <w:rsid w:val="00627CA9"/>
    <w:rPr>
      <w:b w:val="0"/>
      <w:bCs w:val="0"/>
      <w:color w:val="106BBE"/>
    </w:rPr>
  </w:style>
  <w:style w:type="table" w:customStyle="1" w:styleId="TableNormal40">
    <w:name w:val="Table Normal4"/>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3">
    <w:name w:val="Оглавление 114"/>
    <w:basedOn w:val="a0"/>
    <w:uiPriority w:val="1"/>
    <w:qFormat/>
    <w:rsid w:val="00627CA9"/>
    <w:pPr>
      <w:spacing w:before="96"/>
      <w:ind w:left="116" w:hanging="12"/>
    </w:pPr>
    <w:rPr>
      <w:rFonts w:eastAsia="Times New Roman" w:cs="Times New Roman"/>
      <w:szCs w:val="24"/>
      <w:lang w:eastAsia="ru-RU"/>
    </w:rPr>
  </w:style>
  <w:style w:type="paragraph" w:customStyle="1" w:styleId="2145">
    <w:name w:val="Оглавление 214"/>
    <w:basedOn w:val="a0"/>
    <w:uiPriority w:val="1"/>
    <w:qFormat/>
    <w:rsid w:val="00627CA9"/>
    <w:pPr>
      <w:spacing w:before="102"/>
      <w:ind w:left="356" w:hanging="8"/>
    </w:pPr>
    <w:rPr>
      <w:rFonts w:eastAsia="Times New Roman" w:cs="Times New Roman"/>
      <w:szCs w:val="24"/>
      <w:lang w:eastAsia="ru-RU"/>
    </w:rPr>
  </w:style>
  <w:style w:type="paragraph" w:customStyle="1" w:styleId="3141">
    <w:name w:val="Оглавление 314"/>
    <w:basedOn w:val="a0"/>
    <w:uiPriority w:val="1"/>
    <w:qFormat/>
    <w:rsid w:val="00627CA9"/>
    <w:pPr>
      <w:spacing w:before="112"/>
      <w:ind w:left="596" w:hanging="540"/>
    </w:pPr>
    <w:rPr>
      <w:rFonts w:eastAsia="Times New Roman" w:cs="Times New Roman"/>
      <w:szCs w:val="24"/>
      <w:lang w:eastAsia="ru-RU"/>
    </w:rPr>
  </w:style>
  <w:style w:type="paragraph" w:customStyle="1" w:styleId="1144">
    <w:name w:val="Заголовок 114"/>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42">
    <w:name w:val="Заголовок 314"/>
    <w:basedOn w:val="a0"/>
    <w:uiPriority w:val="1"/>
    <w:qFormat/>
    <w:rsid w:val="00627CA9"/>
    <w:pPr>
      <w:ind w:left="824"/>
      <w:outlineLvl w:val="3"/>
    </w:pPr>
    <w:rPr>
      <w:rFonts w:eastAsia="Times New Roman" w:cs="Times New Roman"/>
      <w:b/>
      <w:bCs/>
      <w:szCs w:val="24"/>
      <w:lang w:eastAsia="ru-RU"/>
    </w:rPr>
  </w:style>
  <w:style w:type="character" w:customStyle="1" w:styleId="49">
    <w:name w:val="Текст выноски Знак4"/>
    <w:basedOn w:val="a2"/>
    <w:uiPriority w:val="99"/>
    <w:semiHidden/>
    <w:rsid w:val="00627CA9"/>
    <w:rPr>
      <w:rFonts w:ascii="Tahoma" w:eastAsia="Times New Roman" w:hAnsi="Tahoma" w:cs="Tahoma"/>
      <w:sz w:val="16"/>
      <w:szCs w:val="16"/>
      <w:lang w:eastAsia="ru-RU"/>
    </w:rPr>
  </w:style>
  <w:style w:type="character" w:customStyle="1" w:styleId="4a">
    <w:name w:val="Тема примечания Знак4"/>
    <w:uiPriority w:val="99"/>
    <w:semiHidden/>
    <w:rsid w:val="00627CA9"/>
    <w:rPr>
      <w:rFonts w:ascii="Times New Roman" w:eastAsia="Times New Roman" w:hAnsi="Times New Roman" w:cs="Times New Roman"/>
      <w:b/>
      <w:bCs/>
      <w:sz w:val="20"/>
      <w:szCs w:val="20"/>
      <w:lang w:eastAsia="ru-RU"/>
    </w:rPr>
  </w:style>
  <w:style w:type="paragraph" w:customStyle="1" w:styleId="xl6540">
    <w:name w:val="xl65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40">
    <w:name w:val="xl73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330">
    <w:name w:val="Заголовок 3 Знак3"/>
    <w:basedOn w:val="a2"/>
    <w:uiPriority w:val="1"/>
    <w:rsid w:val="00627CA9"/>
    <w:rPr>
      <w:rFonts w:ascii="Times New Roman" w:eastAsiaTheme="minorEastAsia" w:hAnsi="Times New Roman" w:cs="Times New Roman"/>
      <w:b/>
      <w:bCs/>
      <w:sz w:val="24"/>
      <w:szCs w:val="24"/>
      <w:lang w:eastAsia="ru-RU"/>
    </w:rPr>
  </w:style>
  <w:style w:type="numbering" w:customStyle="1" w:styleId="13b">
    <w:name w:val="Нет списка13"/>
    <w:next w:val="a4"/>
    <w:uiPriority w:val="99"/>
    <w:semiHidden/>
    <w:unhideWhenUsed/>
    <w:rsid w:val="00627CA9"/>
  </w:style>
  <w:style w:type="paragraph" w:customStyle="1" w:styleId="TableParagraph30">
    <w:name w:val="Table Paragraph3"/>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3fb">
    <w:name w:val="Верхний колонтитул Знак3"/>
    <w:basedOn w:val="a2"/>
    <w:uiPriority w:val="99"/>
    <w:rsid w:val="00627CA9"/>
    <w:rPr>
      <w:rFonts w:ascii="Times New Roman" w:eastAsiaTheme="minorEastAsia" w:hAnsi="Times New Roman" w:cs="Times New Roman"/>
      <w:sz w:val="24"/>
      <w:szCs w:val="24"/>
      <w:lang w:eastAsia="ru-RU"/>
    </w:rPr>
  </w:style>
  <w:style w:type="character" w:customStyle="1" w:styleId="3fc">
    <w:name w:val="Нижний колонтитул Знак3"/>
    <w:basedOn w:val="a2"/>
    <w:uiPriority w:val="99"/>
    <w:rsid w:val="00627CA9"/>
    <w:rPr>
      <w:rFonts w:ascii="Times New Roman" w:eastAsiaTheme="minorEastAsia" w:hAnsi="Times New Roman" w:cs="Times New Roman"/>
      <w:sz w:val="24"/>
      <w:szCs w:val="24"/>
      <w:lang w:eastAsia="ru-RU"/>
    </w:rPr>
  </w:style>
  <w:style w:type="paragraph" w:customStyle="1" w:styleId="2131">
    <w:name w:val="Заголовок 213"/>
    <w:basedOn w:val="a0"/>
    <w:uiPriority w:val="1"/>
    <w:qFormat/>
    <w:rsid w:val="00627CA9"/>
    <w:pPr>
      <w:widowControl w:val="0"/>
      <w:ind w:left="692" w:hanging="8"/>
      <w:outlineLvl w:val="2"/>
    </w:pPr>
    <w:rPr>
      <w:rFonts w:eastAsia="Times New Roman"/>
      <w:b/>
      <w:bCs/>
      <w:sz w:val="28"/>
      <w:szCs w:val="28"/>
      <w:lang w:val="en-US"/>
    </w:rPr>
  </w:style>
  <w:style w:type="character" w:customStyle="1" w:styleId="3fd">
    <w:name w:val="Гипертекстовая ссылка3"/>
    <w:basedOn w:val="a2"/>
    <w:uiPriority w:val="99"/>
    <w:rsid w:val="00627CA9"/>
    <w:rPr>
      <w:b w:val="0"/>
      <w:bCs w:val="0"/>
      <w:color w:val="106BBE"/>
    </w:rPr>
  </w:style>
  <w:style w:type="table" w:customStyle="1" w:styleId="TableNormal30">
    <w:name w:val="Table Normal3"/>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c">
    <w:name w:val="Сетка таблицы13"/>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3">
    <w:name w:val="Оглавление 113"/>
    <w:basedOn w:val="a0"/>
    <w:uiPriority w:val="1"/>
    <w:qFormat/>
    <w:rsid w:val="00627CA9"/>
    <w:pPr>
      <w:spacing w:before="96"/>
      <w:ind w:left="116" w:hanging="12"/>
    </w:pPr>
    <w:rPr>
      <w:rFonts w:eastAsia="Times New Roman" w:cs="Times New Roman"/>
      <w:szCs w:val="24"/>
      <w:lang w:eastAsia="ru-RU"/>
    </w:rPr>
  </w:style>
  <w:style w:type="paragraph" w:customStyle="1" w:styleId="2132">
    <w:name w:val="Оглавление 213"/>
    <w:basedOn w:val="a0"/>
    <w:uiPriority w:val="1"/>
    <w:qFormat/>
    <w:rsid w:val="00627CA9"/>
    <w:pPr>
      <w:spacing w:before="102"/>
      <w:ind w:left="356" w:hanging="8"/>
    </w:pPr>
    <w:rPr>
      <w:rFonts w:eastAsia="Times New Roman" w:cs="Times New Roman"/>
      <w:szCs w:val="24"/>
      <w:lang w:eastAsia="ru-RU"/>
    </w:rPr>
  </w:style>
  <w:style w:type="paragraph" w:customStyle="1" w:styleId="3131">
    <w:name w:val="Оглавление 313"/>
    <w:basedOn w:val="a0"/>
    <w:uiPriority w:val="1"/>
    <w:qFormat/>
    <w:rsid w:val="00627CA9"/>
    <w:pPr>
      <w:spacing w:before="112"/>
      <w:ind w:left="596" w:hanging="540"/>
    </w:pPr>
    <w:rPr>
      <w:rFonts w:eastAsia="Times New Roman" w:cs="Times New Roman"/>
      <w:szCs w:val="24"/>
      <w:lang w:eastAsia="ru-RU"/>
    </w:rPr>
  </w:style>
  <w:style w:type="paragraph" w:customStyle="1" w:styleId="1134">
    <w:name w:val="Заголовок 113"/>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32">
    <w:name w:val="Заголовок 313"/>
    <w:basedOn w:val="a0"/>
    <w:uiPriority w:val="1"/>
    <w:qFormat/>
    <w:rsid w:val="00627CA9"/>
    <w:pPr>
      <w:ind w:left="824"/>
      <w:outlineLvl w:val="3"/>
    </w:pPr>
    <w:rPr>
      <w:rFonts w:eastAsia="Times New Roman" w:cs="Times New Roman"/>
      <w:b/>
      <w:bCs/>
      <w:szCs w:val="24"/>
      <w:lang w:eastAsia="ru-RU"/>
    </w:rPr>
  </w:style>
  <w:style w:type="character" w:customStyle="1" w:styleId="3fe">
    <w:name w:val="Текст выноски Знак3"/>
    <w:basedOn w:val="a2"/>
    <w:uiPriority w:val="99"/>
    <w:semiHidden/>
    <w:rsid w:val="00627CA9"/>
    <w:rPr>
      <w:rFonts w:ascii="Tahoma" w:eastAsia="Times New Roman" w:hAnsi="Tahoma" w:cs="Tahoma"/>
      <w:sz w:val="16"/>
      <w:szCs w:val="16"/>
      <w:lang w:eastAsia="ru-RU"/>
    </w:rPr>
  </w:style>
  <w:style w:type="character" w:customStyle="1" w:styleId="3ff">
    <w:name w:val="Тема примечания Знак3"/>
    <w:uiPriority w:val="99"/>
    <w:semiHidden/>
    <w:rsid w:val="00627CA9"/>
    <w:rPr>
      <w:rFonts w:ascii="Times New Roman" w:eastAsia="Times New Roman" w:hAnsi="Times New Roman" w:cs="Times New Roman"/>
      <w:b/>
      <w:bCs/>
      <w:sz w:val="20"/>
      <w:szCs w:val="20"/>
      <w:lang w:eastAsia="ru-RU"/>
    </w:rPr>
  </w:style>
  <w:style w:type="paragraph" w:customStyle="1" w:styleId="xl6530">
    <w:name w:val="xl65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30">
    <w:name w:val="xl73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numbering" w:customStyle="1" w:styleId="12f4">
    <w:name w:val="Нет списка12"/>
    <w:next w:val="a4"/>
    <w:uiPriority w:val="99"/>
    <w:semiHidden/>
    <w:unhideWhenUsed/>
    <w:rsid w:val="00627CA9"/>
  </w:style>
  <w:style w:type="paragraph" w:customStyle="1" w:styleId="TableParagraph20">
    <w:name w:val="Table Paragraph2"/>
    <w:basedOn w:val="a0"/>
    <w:uiPriority w:val="1"/>
    <w:qFormat/>
    <w:rsid w:val="00627CA9"/>
    <w:pPr>
      <w:widowControl w:val="0"/>
      <w:autoSpaceDE w:val="0"/>
      <w:autoSpaceDN w:val="0"/>
      <w:adjustRightInd w:val="0"/>
    </w:pPr>
    <w:rPr>
      <w:rFonts w:eastAsiaTheme="minorEastAsia" w:cs="Times New Roman"/>
      <w:szCs w:val="24"/>
      <w:lang w:eastAsia="ru-RU"/>
    </w:rPr>
  </w:style>
  <w:style w:type="paragraph" w:customStyle="1" w:styleId="2121">
    <w:name w:val="Заголовок 212"/>
    <w:basedOn w:val="a0"/>
    <w:uiPriority w:val="1"/>
    <w:qFormat/>
    <w:rsid w:val="00627CA9"/>
    <w:pPr>
      <w:widowControl w:val="0"/>
      <w:ind w:left="692" w:hanging="8"/>
      <w:outlineLvl w:val="2"/>
    </w:pPr>
    <w:rPr>
      <w:rFonts w:eastAsia="Times New Roman"/>
      <w:b/>
      <w:bCs/>
      <w:sz w:val="28"/>
      <w:szCs w:val="28"/>
      <w:lang w:val="en-US"/>
    </w:rPr>
  </w:style>
  <w:style w:type="character" w:customStyle="1" w:styleId="2fffffffffffffffffffffffffffffffffffffffffffffffffff4">
    <w:name w:val="Гипертекстовая ссылка2"/>
    <w:basedOn w:val="a2"/>
    <w:uiPriority w:val="99"/>
    <w:rsid w:val="00627CA9"/>
    <w:rPr>
      <w:b w:val="0"/>
      <w:bCs w:val="0"/>
      <w:color w:val="106BBE"/>
    </w:rPr>
  </w:style>
  <w:style w:type="table" w:customStyle="1" w:styleId="TableNormal20">
    <w:name w:val="Table Normal2"/>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f5">
    <w:name w:val="Сетка таблицы12"/>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3">
    <w:name w:val="Оглавление 112"/>
    <w:basedOn w:val="a0"/>
    <w:uiPriority w:val="1"/>
    <w:qFormat/>
    <w:rsid w:val="00627CA9"/>
    <w:pPr>
      <w:spacing w:before="96"/>
      <w:ind w:left="116" w:hanging="12"/>
    </w:pPr>
    <w:rPr>
      <w:rFonts w:eastAsia="Times New Roman" w:cs="Times New Roman"/>
      <w:szCs w:val="24"/>
      <w:lang w:eastAsia="ru-RU"/>
    </w:rPr>
  </w:style>
  <w:style w:type="paragraph" w:customStyle="1" w:styleId="2122">
    <w:name w:val="Оглавление 212"/>
    <w:basedOn w:val="a0"/>
    <w:uiPriority w:val="1"/>
    <w:qFormat/>
    <w:rsid w:val="00627CA9"/>
    <w:pPr>
      <w:spacing w:before="102"/>
      <w:ind w:left="356" w:hanging="8"/>
    </w:pPr>
    <w:rPr>
      <w:rFonts w:eastAsia="Times New Roman" w:cs="Times New Roman"/>
      <w:szCs w:val="24"/>
      <w:lang w:eastAsia="ru-RU"/>
    </w:rPr>
  </w:style>
  <w:style w:type="paragraph" w:customStyle="1" w:styleId="3121">
    <w:name w:val="Оглавление 312"/>
    <w:basedOn w:val="a0"/>
    <w:uiPriority w:val="1"/>
    <w:qFormat/>
    <w:rsid w:val="00627CA9"/>
    <w:pPr>
      <w:spacing w:before="112"/>
      <w:ind w:left="596" w:hanging="540"/>
    </w:pPr>
    <w:rPr>
      <w:rFonts w:eastAsia="Times New Roman" w:cs="Times New Roman"/>
      <w:szCs w:val="24"/>
      <w:lang w:eastAsia="ru-RU"/>
    </w:rPr>
  </w:style>
  <w:style w:type="paragraph" w:customStyle="1" w:styleId="1124">
    <w:name w:val="Заголовок 112"/>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0"/>
    <w:uiPriority w:val="1"/>
    <w:qFormat/>
    <w:rsid w:val="00627CA9"/>
    <w:pPr>
      <w:ind w:left="824"/>
      <w:outlineLvl w:val="3"/>
    </w:pPr>
    <w:rPr>
      <w:rFonts w:eastAsia="Times New Roman" w:cs="Times New Roman"/>
      <w:b/>
      <w:bCs/>
      <w:szCs w:val="24"/>
      <w:lang w:eastAsia="ru-RU"/>
    </w:rPr>
  </w:style>
  <w:style w:type="paragraph" w:customStyle="1" w:styleId="xl6520">
    <w:name w:val="xl65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20">
    <w:name w:val="xl73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numbering" w:customStyle="1" w:styleId="11fd">
    <w:name w:val="Нет списка11"/>
    <w:next w:val="a4"/>
    <w:uiPriority w:val="99"/>
    <w:semiHidden/>
    <w:unhideWhenUsed/>
    <w:rsid w:val="00627CA9"/>
  </w:style>
  <w:style w:type="paragraph" w:customStyle="1" w:styleId="TableParagraph18">
    <w:name w:val="Table Paragraph1"/>
    <w:basedOn w:val="a0"/>
    <w:uiPriority w:val="1"/>
    <w:qFormat/>
    <w:rsid w:val="00627CA9"/>
    <w:pPr>
      <w:widowControl w:val="0"/>
      <w:autoSpaceDE w:val="0"/>
      <w:autoSpaceDN w:val="0"/>
      <w:adjustRightInd w:val="0"/>
    </w:pPr>
    <w:rPr>
      <w:rFonts w:eastAsiaTheme="minorEastAsia" w:cs="Times New Roman"/>
      <w:szCs w:val="24"/>
      <w:lang w:eastAsia="ru-RU"/>
    </w:rPr>
  </w:style>
  <w:style w:type="paragraph" w:customStyle="1" w:styleId="2118">
    <w:name w:val="Заголовок 211"/>
    <w:basedOn w:val="a0"/>
    <w:uiPriority w:val="1"/>
    <w:qFormat/>
    <w:rsid w:val="00627CA9"/>
    <w:pPr>
      <w:widowControl w:val="0"/>
      <w:ind w:left="692" w:hanging="8"/>
      <w:outlineLvl w:val="2"/>
    </w:pPr>
    <w:rPr>
      <w:rFonts w:eastAsia="Times New Roman"/>
      <w:b/>
      <w:bCs/>
      <w:sz w:val="28"/>
      <w:szCs w:val="28"/>
      <w:lang w:val="en-US"/>
    </w:rPr>
  </w:style>
  <w:style w:type="character" w:customStyle="1" w:styleId="1fffffffffffffffffffffffffffffffffffffffffffffffffffffff8">
    <w:name w:val="Гипертекстовая ссылка1"/>
    <w:basedOn w:val="a2"/>
    <w:uiPriority w:val="99"/>
    <w:rsid w:val="00627CA9"/>
    <w:rPr>
      <w:b w:val="0"/>
      <w:bCs w:val="0"/>
      <w:color w:val="106BBE"/>
    </w:rPr>
  </w:style>
  <w:style w:type="table" w:customStyle="1" w:styleId="TableNormal18">
    <w:name w:val="Table Normal1"/>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e">
    <w:name w:val="Сетка таблицы11"/>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9">
    <w:name w:val="Оглавление 111"/>
    <w:basedOn w:val="a0"/>
    <w:uiPriority w:val="1"/>
    <w:qFormat/>
    <w:rsid w:val="00627CA9"/>
    <w:pPr>
      <w:spacing w:before="96"/>
      <w:ind w:left="116" w:hanging="12"/>
    </w:pPr>
    <w:rPr>
      <w:rFonts w:eastAsia="Times New Roman" w:cs="Times New Roman"/>
      <w:szCs w:val="24"/>
      <w:lang w:eastAsia="ru-RU"/>
    </w:rPr>
  </w:style>
  <w:style w:type="paragraph" w:customStyle="1" w:styleId="2119">
    <w:name w:val="Оглавление 211"/>
    <w:basedOn w:val="a0"/>
    <w:uiPriority w:val="1"/>
    <w:qFormat/>
    <w:rsid w:val="00627CA9"/>
    <w:pPr>
      <w:spacing w:before="102"/>
      <w:ind w:left="356" w:hanging="8"/>
    </w:pPr>
    <w:rPr>
      <w:rFonts w:eastAsia="Times New Roman" w:cs="Times New Roman"/>
      <w:szCs w:val="24"/>
      <w:lang w:eastAsia="ru-RU"/>
    </w:rPr>
  </w:style>
  <w:style w:type="paragraph" w:customStyle="1" w:styleId="3118">
    <w:name w:val="Оглавление 311"/>
    <w:basedOn w:val="a0"/>
    <w:uiPriority w:val="1"/>
    <w:qFormat/>
    <w:rsid w:val="00627CA9"/>
    <w:pPr>
      <w:spacing w:before="112"/>
      <w:ind w:left="596" w:hanging="540"/>
    </w:pPr>
    <w:rPr>
      <w:rFonts w:eastAsia="Times New Roman" w:cs="Times New Roman"/>
      <w:szCs w:val="24"/>
      <w:lang w:eastAsia="ru-RU"/>
    </w:rPr>
  </w:style>
  <w:style w:type="paragraph" w:customStyle="1" w:styleId="111a">
    <w:name w:val="Заголовок 111"/>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0"/>
    <w:uiPriority w:val="1"/>
    <w:qFormat/>
    <w:rsid w:val="00627CA9"/>
    <w:pPr>
      <w:ind w:left="824"/>
      <w:outlineLvl w:val="3"/>
    </w:pPr>
    <w:rPr>
      <w:rFonts w:eastAsia="Times New Roman" w:cs="Times New Roman"/>
      <w:b/>
      <w:bCs/>
      <w:szCs w:val="24"/>
      <w:lang w:eastAsia="ru-RU"/>
    </w:rPr>
  </w:style>
  <w:style w:type="paragraph" w:customStyle="1" w:styleId="xl6518">
    <w:name w:val="xl65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8">
    <w:name w:val="xl66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8">
    <w:name w:val="xl671"/>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8">
    <w:name w:val="xl681"/>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8">
    <w:name w:val="xl69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8">
    <w:name w:val="xl701"/>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8">
    <w:name w:val="xl7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8">
    <w:name w:val="xl721"/>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8">
    <w:name w:val="xl73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8">
    <w:name w:val="xl74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8">
    <w:name w:val="xl75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8">
    <w:name w:val="xl76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8">
    <w:name w:val="xl77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8">
    <w:name w:val="xl78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5">
    <w:name w:val="Заголовок 1 Знак135"/>
    <w:basedOn w:val="a2"/>
    <w:uiPriority w:val="1"/>
    <w:rsid w:val="00627CA9"/>
    <w:rPr>
      <w:rFonts w:ascii="Times New Roman" w:eastAsiaTheme="minorEastAsia" w:hAnsi="Times New Roman" w:cs="Times New Roman"/>
      <w:b/>
      <w:bCs/>
      <w:sz w:val="32"/>
      <w:szCs w:val="32"/>
      <w:lang w:eastAsia="ru-RU"/>
    </w:rPr>
  </w:style>
  <w:style w:type="character" w:customStyle="1" w:styleId="2136">
    <w:name w:val="Заголовок 2 Знак136"/>
    <w:basedOn w:val="a2"/>
    <w:uiPriority w:val="1"/>
    <w:rsid w:val="00627CA9"/>
    <w:rPr>
      <w:rFonts w:ascii="Times New Roman" w:eastAsiaTheme="minorEastAsia" w:hAnsi="Times New Roman" w:cs="Times New Roman"/>
      <w:b/>
      <w:bCs/>
      <w:sz w:val="28"/>
      <w:szCs w:val="28"/>
      <w:lang w:eastAsia="ru-RU"/>
    </w:rPr>
  </w:style>
  <w:style w:type="character" w:customStyle="1" w:styleId="31171">
    <w:name w:val="Заголовок 3 Знак117"/>
    <w:basedOn w:val="a2"/>
    <w:uiPriority w:val="1"/>
    <w:rsid w:val="00627CA9"/>
    <w:rPr>
      <w:rFonts w:ascii="Times New Roman" w:eastAsiaTheme="minorEastAsia" w:hAnsi="Times New Roman" w:cs="Times New Roman"/>
      <w:b/>
      <w:bCs/>
      <w:sz w:val="24"/>
      <w:szCs w:val="24"/>
      <w:lang w:eastAsia="ru-RU"/>
    </w:rPr>
  </w:style>
  <w:style w:type="numbering" w:customStyle="1" w:styleId="11171">
    <w:name w:val="Нет списка1117"/>
    <w:next w:val="a4"/>
    <w:uiPriority w:val="99"/>
    <w:semiHidden/>
    <w:unhideWhenUsed/>
    <w:rsid w:val="00627CA9"/>
  </w:style>
  <w:style w:type="character" w:customStyle="1" w:styleId="1250">
    <w:name w:val="Основной текст Знак125"/>
    <w:basedOn w:val="a2"/>
    <w:uiPriority w:val="1"/>
    <w:rsid w:val="00627CA9"/>
    <w:rPr>
      <w:rFonts w:ascii="Times New Roman" w:eastAsiaTheme="minorEastAsia" w:hAnsi="Times New Roman" w:cs="Times New Roman"/>
      <w:sz w:val="24"/>
      <w:szCs w:val="24"/>
      <w:lang w:eastAsia="ru-RU"/>
    </w:rPr>
  </w:style>
  <w:style w:type="paragraph" w:customStyle="1" w:styleId="TableParagraph117">
    <w:name w:val="Table Paragraph117"/>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75">
    <w:name w:val="Верхний колонтитул Знак117"/>
    <w:basedOn w:val="a2"/>
    <w:uiPriority w:val="99"/>
    <w:rsid w:val="00627CA9"/>
    <w:rPr>
      <w:rFonts w:ascii="Times New Roman" w:eastAsiaTheme="minorEastAsia" w:hAnsi="Times New Roman" w:cs="Times New Roman"/>
      <w:sz w:val="24"/>
      <w:szCs w:val="24"/>
      <w:lang w:eastAsia="ru-RU"/>
    </w:rPr>
  </w:style>
  <w:style w:type="character" w:customStyle="1" w:styleId="1176">
    <w:name w:val="Нижний колонтитул Знак117"/>
    <w:basedOn w:val="a2"/>
    <w:uiPriority w:val="99"/>
    <w:rsid w:val="00627CA9"/>
    <w:rPr>
      <w:rFonts w:ascii="Times New Roman" w:eastAsiaTheme="minorEastAsia" w:hAnsi="Times New Roman" w:cs="Times New Roman"/>
      <w:sz w:val="24"/>
      <w:szCs w:val="24"/>
      <w:lang w:eastAsia="ru-RU"/>
    </w:rPr>
  </w:style>
  <w:style w:type="paragraph" w:customStyle="1" w:styleId="21117">
    <w:name w:val="Заголовок 21117"/>
    <w:basedOn w:val="a0"/>
    <w:uiPriority w:val="1"/>
    <w:qFormat/>
    <w:rsid w:val="00627CA9"/>
    <w:pPr>
      <w:widowControl w:val="0"/>
      <w:ind w:left="692" w:hanging="8"/>
      <w:outlineLvl w:val="2"/>
    </w:pPr>
    <w:rPr>
      <w:rFonts w:eastAsia="Times New Roman"/>
      <w:b/>
      <w:bCs/>
      <w:sz w:val="28"/>
      <w:szCs w:val="28"/>
      <w:lang w:val="en-US"/>
    </w:rPr>
  </w:style>
  <w:style w:type="character" w:customStyle="1" w:styleId="1177">
    <w:name w:val="Гипертекстовая ссылка117"/>
    <w:basedOn w:val="a2"/>
    <w:uiPriority w:val="99"/>
    <w:rsid w:val="00627CA9"/>
    <w:rPr>
      <w:b w:val="0"/>
      <w:bCs w:val="0"/>
      <w:color w:val="106BBE"/>
    </w:rPr>
  </w:style>
  <w:style w:type="table" w:customStyle="1" w:styleId="TableNormal117">
    <w:name w:val="Table Normal117"/>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7">
    <w:name w:val="Оглавление 11117"/>
    <w:basedOn w:val="a0"/>
    <w:uiPriority w:val="1"/>
    <w:qFormat/>
    <w:rsid w:val="00627CA9"/>
    <w:pPr>
      <w:spacing w:before="96"/>
      <w:ind w:left="116" w:hanging="12"/>
    </w:pPr>
    <w:rPr>
      <w:rFonts w:eastAsia="Times New Roman" w:cs="Times New Roman"/>
      <w:szCs w:val="24"/>
      <w:lang w:eastAsia="ru-RU"/>
    </w:rPr>
  </w:style>
  <w:style w:type="paragraph" w:customStyle="1" w:styleId="211170">
    <w:name w:val="Оглавление 21117"/>
    <w:basedOn w:val="a0"/>
    <w:uiPriority w:val="1"/>
    <w:qFormat/>
    <w:rsid w:val="00627CA9"/>
    <w:pPr>
      <w:spacing w:before="102"/>
      <w:ind w:left="356" w:hanging="8"/>
    </w:pPr>
    <w:rPr>
      <w:rFonts w:eastAsia="Times New Roman" w:cs="Times New Roman"/>
      <w:szCs w:val="24"/>
      <w:lang w:eastAsia="ru-RU"/>
    </w:rPr>
  </w:style>
  <w:style w:type="paragraph" w:customStyle="1" w:styleId="31117">
    <w:name w:val="Оглавление 31117"/>
    <w:basedOn w:val="a0"/>
    <w:uiPriority w:val="1"/>
    <w:qFormat/>
    <w:rsid w:val="00627CA9"/>
    <w:pPr>
      <w:spacing w:before="112"/>
      <w:ind w:left="596" w:hanging="540"/>
    </w:pPr>
    <w:rPr>
      <w:rFonts w:eastAsia="Times New Roman" w:cs="Times New Roman"/>
      <w:szCs w:val="24"/>
      <w:lang w:eastAsia="ru-RU"/>
    </w:rPr>
  </w:style>
  <w:style w:type="paragraph" w:customStyle="1" w:styleId="111170">
    <w:name w:val="Заголовок 11117"/>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0"/>
    <w:uiPriority w:val="1"/>
    <w:qFormat/>
    <w:rsid w:val="00627CA9"/>
    <w:pPr>
      <w:ind w:left="824"/>
      <w:outlineLvl w:val="3"/>
    </w:pPr>
    <w:rPr>
      <w:rFonts w:eastAsia="Times New Roman" w:cs="Times New Roman"/>
      <w:b/>
      <w:bCs/>
      <w:szCs w:val="24"/>
      <w:lang w:eastAsia="ru-RU"/>
    </w:rPr>
  </w:style>
  <w:style w:type="character" w:customStyle="1" w:styleId="1178">
    <w:name w:val="Текст выноски Знак117"/>
    <w:basedOn w:val="a2"/>
    <w:uiPriority w:val="99"/>
    <w:semiHidden/>
    <w:rsid w:val="00627CA9"/>
    <w:rPr>
      <w:rFonts w:ascii="Tahoma" w:eastAsia="Times New Roman" w:hAnsi="Tahoma" w:cs="Tahoma"/>
      <w:sz w:val="16"/>
      <w:szCs w:val="16"/>
      <w:lang w:eastAsia="ru-RU"/>
    </w:rPr>
  </w:style>
  <w:style w:type="character" w:customStyle="1" w:styleId="1179">
    <w:name w:val="Текст примечания Знак117"/>
    <w:basedOn w:val="a2"/>
    <w:uiPriority w:val="99"/>
    <w:semiHidden/>
    <w:rsid w:val="00627CA9"/>
    <w:rPr>
      <w:rFonts w:ascii="Times New Roman" w:eastAsia="Times New Roman" w:hAnsi="Times New Roman" w:cs="Times New Roman"/>
      <w:sz w:val="20"/>
      <w:szCs w:val="20"/>
      <w:lang w:eastAsia="ru-RU"/>
    </w:rPr>
  </w:style>
  <w:style w:type="character" w:customStyle="1" w:styleId="117a">
    <w:name w:val="Тема примечания Знак117"/>
    <w:uiPriority w:val="99"/>
    <w:semiHidden/>
    <w:rsid w:val="00627CA9"/>
    <w:rPr>
      <w:rFonts w:ascii="Times New Roman" w:eastAsia="Times New Roman" w:hAnsi="Times New Roman" w:cs="Times New Roman"/>
      <w:b/>
      <w:bCs/>
      <w:sz w:val="20"/>
      <w:szCs w:val="20"/>
      <w:lang w:eastAsia="ru-RU"/>
    </w:rPr>
  </w:style>
  <w:style w:type="paragraph" w:customStyle="1" w:styleId="xl65117">
    <w:name w:val="xl65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2"/>
    <w:uiPriority w:val="1"/>
    <w:rsid w:val="00627CA9"/>
    <w:rPr>
      <w:rFonts w:ascii="Times New Roman" w:eastAsiaTheme="minorEastAsia" w:hAnsi="Times New Roman" w:cs="Times New Roman"/>
      <w:b/>
      <w:bCs/>
      <w:sz w:val="32"/>
      <w:szCs w:val="32"/>
      <w:lang w:eastAsia="ru-RU"/>
    </w:rPr>
  </w:style>
  <w:style w:type="character" w:customStyle="1" w:styleId="2135">
    <w:name w:val="Заголовок 2 Знак135"/>
    <w:basedOn w:val="a2"/>
    <w:uiPriority w:val="1"/>
    <w:rsid w:val="00627CA9"/>
    <w:rPr>
      <w:rFonts w:ascii="Times New Roman" w:eastAsiaTheme="minorEastAsia" w:hAnsi="Times New Roman" w:cs="Times New Roman"/>
      <w:b/>
      <w:bCs/>
      <w:sz w:val="28"/>
      <w:szCs w:val="28"/>
      <w:lang w:eastAsia="ru-RU"/>
    </w:rPr>
  </w:style>
  <w:style w:type="character" w:customStyle="1" w:styleId="31161">
    <w:name w:val="Заголовок 3 Знак116"/>
    <w:basedOn w:val="a2"/>
    <w:uiPriority w:val="1"/>
    <w:rsid w:val="00627CA9"/>
    <w:rPr>
      <w:rFonts w:ascii="Times New Roman" w:eastAsiaTheme="minorEastAsia" w:hAnsi="Times New Roman" w:cs="Times New Roman"/>
      <w:b/>
      <w:bCs/>
      <w:sz w:val="24"/>
      <w:szCs w:val="24"/>
      <w:lang w:eastAsia="ru-RU"/>
    </w:rPr>
  </w:style>
  <w:style w:type="numbering" w:customStyle="1" w:styleId="11161">
    <w:name w:val="Нет списка1116"/>
    <w:next w:val="a4"/>
    <w:uiPriority w:val="99"/>
    <w:semiHidden/>
    <w:unhideWhenUsed/>
    <w:rsid w:val="00627CA9"/>
  </w:style>
  <w:style w:type="character" w:customStyle="1" w:styleId="1240">
    <w:name w:val="Основной текст Знак124"/>
    <w:basedOn w:val="a2"/>
    <w:uiPriority w:val="1"/>
    <w:rsid w:val="00627CA9"/>
    <w:rPr>
      <w:rFonts w:ascii="Times New Roman" w:eastAsiaTheme="minorEastAsia" w:hAnsi="Times New Roman" w:cs="Times New Roman"/>
      <w:sz w:val="24"/>
      <w:szCs w:val="24"/>
      <w:lang w:eastAsia="ru-RU"/>
    </w:rPr>
  </w:style>
  <w:style w:type="paragraph" w:customStyle="1" w:styleId="TableParagraph116">
    <w:name w:val="Table Paragraph116"/>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65">
    <w:name w:val="Верхний колонтитул Знак116"/>
    <w:basedOn w:val="a2"/>
    <w:uiPriority w:val="99"/>
    <w:rsid w:val="00627CA9"/>
    <w:rPr>
      <w:rFonts w:ascii="Times New Roman" w:eastAsiaTheme="minorEastAsia" w:hAnsi="Times New Roman" w:cs="Times New Roman"/>
      <w:sz w:val="24"/>
      <w:szCs w:val="24"/>
      <w:lang w:eastAsia="ru-RU"/>
    </w:rPr>
  </w:style>
  <w:style w:type="character" w:customStyle="1" w:styleId="1166">
    <w:name w:val="Нижний колонтитул Знак116"/>
    <w:basedOn w:val="a2"/>
    <w:uiPriority w:val="99"/>
    <w:rsid w:val="00627CA9"/>
    <w:rPr>
      <w:rFonts w:ascii="Times New Roman" w:eastAsiaTheme="minorEastAsia" w:hAnsi="Times New Roman" w:cs="Times New Roman"/>
      <w:sz w:val="24"/>
      <w:szCs w:val="24"/>
      <w:lang w:eastAsia="ru-RU"/>
    </w:rPr>
  </w:style>
  <w:style w:type="paragraph" w:customStyle="1" w:styleId="21116">
    <w:name w:val="Заголовок 21116"/>
    <w:basedOn w:val="a0"/>
    <w:uiPriority w:val="1"/>
    <w:qFormat/>
    <w:rsid w:val="00627CA9"/>
    <w:pPr>
      <w:widowControl w:val="0"/>
      <w:ind w:left="692" w:hanging="8"/>
      <w:outlineLvl w:val="2"/>
    </w:pPr>
    <w:rPr>
      <w:rFonts w:eastAsia="Times New Roman"/>
      <w:b/>
      <w:bCs/>
      <w:sz w:val="28"/>
      <w:szCs w:val="28"/>
      <w:lang w:val="en-US"/>
    </w:rPr>
  </w:style>
  <w:style w:type="character" w:customStyle="1" w:styleId="1167">
    <w:name w:val="Гипертекстовая ссылка116"/>
    <w:basedOn w:val="a2"/>
    <w:uiPriority w:val="99"/>
    <w:rsid w:val="00627CA9"/>
    <w:rPr>
      <w:b w:val="0"/>
      <w:bCs w:val="0"/>
      <w:color w:val="106BBE"/>
    </w:rPr>
  </w:style>
  <w:style w:type="table" w:customStyle="1" w:styleId="TableNormal116">
    <w:name w:val="Table Normal116"/>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6">
    <w:name w:val="Оглавление 11116"/>
    <w:basedOn w:val="a0"/>
    <w:uiPriority w:val="1"/>
    <w:qFormat/>
    <w:rsid w:val="00627CA9"/>
    <w:pPr>
      <w:spacing w:before="96"/>
      <w:ind w:left="116" w:hanging="12"/>
    </w:pPr>
    <w:rPr>
      <w:rFonts w:eastAsia="Times New Roman" w:cs="Times New Roman"/>
      <w:szCs w:val="24"/>
      <w:lang w:eastAsia="ru-RU"/>
    </w:rPr>
  </w:style>
  <w:style w:type="paragraph" w:customStyle="1" w:styleId="211160">
    <w:name w:val="Оглавление 21116"/>
    <w:basedOn w:val="a0"/>
    <w:uiPriority w:val="1"/>
    <w:qFormat/>
    <w:rsid w:val="00627CA9"/>
    <w:pPr>
      <w:spacing w:before="102"/>
      <w:ind w:left="356" w:hanging="8"/>
    </w:pPr>
    <w:rPr>
      <w:rFonts w:eastAsia="Times New Roman" w:cs="Times New Roman"/>
      <w:szCs w:val="24"/>
      <w:lang w:eastAsia="ru-RU"/>
    </w:rPr>
  </w:style>
  <w:style w:type="paragraph" w:customStyle="1" w:styleId="31116">
    <w:name w:val="Оглавление 31116"/>
    <w:basedOn w:val="a0"/>
    <w:uiPriority w:val="1"/>
    <w:qFormat/>
    <w:rsid w:val="00627CA9"/>
    <w:pPr>
      <w:spacing w:before="112"/>
      <w:ind w:left="596" w:hanging="540"/>
    </w:pPr>
    <w:rPr>
      <w:rFonts w:eastAsia="Times New Roman" w:cs="Times New Roman"/>
      <w:szCs w:val="24"/>
      <w:lang w:eastAsia="ru-RU"/>
    </w:rPr>
  </w:style>
  <w:style w:type="paragraph" w:customStyle="1" w:styleId="111160">
    <w:name w:val="Заголовок 11116"/>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0"/>
    <w:uiPriority w:val="1"/>
    <w:qFormat/>
    <w:rsid w:val="00627CA9"/>
    <w:pPr>
      <w:ind w:left="824"/>
      <w:outlineLvl w:val="3"/>
    </w:pPr>
    <w:rPr>
      <w:rFonts w:eastAsia="Times New Roman" w:cs="Times New Roman"/>
      <w:b/>
      <w:bCs/>
      <w:szCs w:val="24"/>
      <w:lang w:eastAsia="ru-RU"/>
    </w:rPr>
  </w:style>
  <w:style w:type="character" w:customStyle="1" w:styleId="1168">
    <w:name w:val="Текст выноски Знак116"/>
    <w:basedOn w:val="a2"/>
    <w:uiPriority w:val="99"/>
    <w:semiHidden/>
    <w:rsid w:val="00627CA9"/>
    <w:rPr>
      <w:rFonts w:ascii="Tahoma" w:eastAsia="Times New Roman" w:hAnsi="Tahoma" w:cs="Tahoma"/>
      <w:sz w:val="16"/>
      <w:szCs w:val="16"/>
      <w:lang w:eastAsia="ru-RU"/>
    </w:rPr>
  </w:style>
  <w:style w:type="character" w:customStyle="1" w:styleId="1169">
    <w:name w:val="Текст примечания Знак116"/>
    <w:basedOn w:val="a2"/>
    <w:uiPriority w:val="99"/>
    <w:semiHidden/>
    <w:rsid w:val="00627CA9"/>
    <w:rPr>
      <w:rFonts w:ascii="Times New Roman" w:eastAsia="Times New Roman" w:hAnsi="Times New Roman" w:cs="Times New Roman"/>
      <w:sz w:val="20"/>
      <w:szCs w:val="20"/>
      <w:lang w:eastAsia="ru-RU"/>
    </w:rPr>
  </w:style>
  <w:style w:type="character" w:customStyle="1" w:styleId="116a">
    <w:name w:val="Тема примечания Знак116"/>
    <w:uiPriority w:val="99"/>
    <w:semiHidden/>
    <w:rsid w:val="00627CA9"/>
    <w:rPr>
      <w:rFonts w:ascii="Times New Roman" w:eastAsia="Times New Roman" w:hAnsi="Times New Roman" w:cs="Times New Roman"/>
      <w:b/>
      <w:bCs/>
      <w:sz w:val="20"/>
      <w:szCs w:val="20"/>
      <w:lang w:eastAsia="ru-RU"/>
    </w:rPr>
  </w:style>
  <w:style w:type="paragraph" w:customStyle="1" w:styleId="xl65116">
    <w:name w:val="xl65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2"/>
    <w:uiPriority w:val="1"/>
    <w:rsid w:val="00627CA9"/>
    <w:rPr>
      <w:rFonts w:ascii="Times New Roman" w:eastAsiaTheme="minorEastAsia" w:hAnsi="Times New Roman" w:cs="Times New Roman"/>
      <w:b/>
      <w:bCs/>
      <w:sz w:val="32"/>
      <w:szCs w:val="32"/>
      <w:lang w:eastAsia="ru-RU"/>
    </w:rPr>
  </w:style>
  <w:style w:type="character" w:customStyle="1" w:styleId="2134">
    <w:name w:val="Заголовок 2 Знак134"/>
    <w:basedOn w:val="a2"/>
    <w:uiPriority w:val="1"/>
    <w:rsid w:val="00627CA9"/>
    <w:rPr>
      <w:rFonts w:ascii="Times New Roman" w:eastAsiaTheme="minorEastAsia" w:hAnsi="Times New Roman" w:cs="Times New Roman"/>
      <w:b/>
      <w:bCs/>
      <w:sz w:val="28"/>
      <w:szCs w:val="28"/>
      <w:lang w:eastAsia="ru-RU"/>
    </w:rPr>
  </w:style>
  <w:style w:type="character" w:customStyle="1" w:styleId="31151">
    <w:name w:val="Заголовок 3 Знак115"/>
    <w:basedOn w:val="a2"/>
    <w:uiPriority w:val="1"/>
    <w:rsid w:val="00627CA9"/>
    <w:rPr>
      <w:rFonts w:ascii="Times New Roman" w:eastAsiaTheme="minorEastAsia" w:hAnsi="Times New Roman" w:cs="Times New Roman"/>
      <w:b/>
      <w:bCs/>
      <w:sz w:val="24"/>
      <w:szCs w:val="24"/>
      <w:lang w:eastAsia="ru-RU"/>
    </w:rPr>
  </w:style>
  <w:style w:type="numbering" w:customStyle="1" w:styleId="11151">
    <w:name w:val="Нет списка1115"/>
    <w:next w:val="a4"/>
    <w:uiPriority w:val="99"/>
    <w:semiHidden/>
    <w:unhideWhenUsed/>
    <w:rsid w:val="00627CA9"/>
  </w:style>
  <w:style w:type="character" w:customStyle="1" w:styleId="1230">
    <w:name w:val="Основной текст Знак123"/>
    <w:basedOn w:val="a2"/>
    <w:uiPriority w:val="1"/>
    <w:rsid w:val="00627CA9"/>
    <w:rPr>
      <w:rFonts w:ascii="Times New Roman" w:eastAsiaTheme="minorEastAsia" w:hAnsi="Times New Roman" w:cs="Times New Roman"/>
      <w:sz w:val="24"/>
      <w:szCs w:val="24"/>
      <w:lang w:eastAsia="ru-RU"/>
    </w:rPr>
  </w:style>
  <w:style w:type="paragraph" w:customStyle="1" w:styleId="TableParagraph115">
    <w:name w:val="Table Paragraph115"/>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55">
    <w:name w:val="Верхний колонтитул Знак115"/>
    <w:basedOn w:val="a2"/>
    <w:uiPriority w:val="99"/>
    <w:rsid w:val="00627CA9"/>
    <w:rPr>
      <w:rFonts w:ascii="Times New Roman" w:eastAsiaTheme="minorEastAsia" w:hAnsi="Times New Roman" w:cs="Times New Roman"/>
      <w:sz w:val="24"/>
      <w:szCs w:val="24"/>
      <w:lang w:eastAsia="ru-RU"/>
    </w:rPr>
  </w:style>
  <w:style w:type="character" w:customStyle="1" w:styleId="1156">
    <w:name w:val="Нижний колонтитул Знак115"/>
    <w:basedOn w:val="a2"/>
    <w:uiPriority w:val="99"/>
    <w:rsid w:val="00627CA9"/>
    <w:rPr>
      <w:rFonts w:ascii="Times New Roman" w:eastAsiaTheme="minorEastAsia" w:hAnsi="Times New Roman" w:cs="Times New Roman"/>
      <w:sz w:val="24"/>
      <w:szCs w:val="24"/>
      <w:lang w:eastAsia="ru-RU"/>
    </w:rPr>
  </w:style>
  <w:style w:type="paragraph" w:customStyle="1" w:styleId="21115">
    <w:name w:val="Заголовок 21115"/>
    <w:basedOn w:val="a0"/>
    <w:uiPriority w:val="1"/>
    <w:qFormat/>
    <w:rsid w:val="00627CA9"/>
    <w:pPr>
      <w:widowControl w:val="0"/>
      <w:ind w:left="692" w:hanging="8"/>
      <w:outlineLvl w:val="2"/>
    </w:pPr>
    <w:rPr>
      <w:rFonts w:eastAsia="Times New Roman"/>
      <w:b/>
      <w:bCs/>
      <w:sz w:val="28"/>
      <w:szCs w:val="28"/>
      <w:lang w:val="en-US"/>
    </w:rPr>
  </w:style>
  <w:style w:type="character" w:customStyle="1" w:styleId="1157">
    <w:name w:val="Гипертекстовая ссылка115"/>
    <w:basedOn w:val="a2"/>
    <w:uiPriority w:val="99"/>
    <w:rsid w:val="00627CA9"/>
    <w:rPr>
      <w:b w:val="0"/>
      <w:bCs w:val="0"/>
      <w:color w:val="106BBE"/>
    </w:rPr>
  </w:style>
  <w:style w:type="table" w:customStyle="1" w:styleId="TableNormal115">
    <w:name w:val="Table Normal115"/>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5">
    <w:name w:val="Оглавление 11115"/>
    <w:basedOn w:val="a0"/>
    <w:uiPriority w:val="1"/>
    <w:qFormat/>
    <w:rsid w:val="00627CA9"/>
    <w:pPr>
      <w:spacing w:before="96"/>
      <w:ind w:left="116" w:hanging="12"/>
    </w:pPr>
    <w:rPr>
      <w:rFonts w:eastAsia="Times New Roman" w:cs="Times New Roman"/>
      <w:szCs w:val="24"/>
      <w:lang w:eastAsia="ru-RU"/>
    </w:rPr>
  </w:style>
  <w:style w:type="paragraph" w:customStyle="1" w:styleId="211150">
    <w:name w:val="Оглавление 21115"/>
    <w:basedOn w:val="a0"/>
    <w:uiPriority w:val="1"/>
    <w:qFormat/>
    <w:rsid w:val="00627CA9"/>
    <w:pPr>
      <w:spacing w:before="102"/>
      <w:ind w:left="356" w:hanging="8"/>
    </w:pPr>
    <w:rPr>
      <w:rFonts w:eastAsia="Times New Roman" w:cs="Times New Roman"/>
      <w:szCs w:val="24"/>
      <w:lang w:eastAsia="ru-RU"/>
    </w:rPr>
  </w:style>
  <w:style w:type="paragraph" w:customStyle="1" w:styleId="31115">
    <w:name w:val="Оглавление 31115"/>
    <w:basedOn w:val="a0"/>
    <w:uiPriority w:val="1"/>
    <w:qFormat/>
    <w:rsid w:val="00627CA9"/>
    <w:pPr>
      <w:spacing w:before="112"/>
      <w:ind w:left="596" w:hanging="540"/>
    </w:pPr>
    <w:rPr>
      <w:rFonts w:eastAsia="Times New Roman" w:cs="Times New Roman"/>
      <w:szCs w:val="24"/>
      <w:lang w:eastAsia="ru-RU"/>
    </w:rPr>
  </w:style>
  <w:style w:type="paragraph" w:customStyle="1" w:styleId="111150">
    <w:name w:val="Заголовок 11115"/>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0"/>
    <w:uiPriority w:val="1"/>
    <w:qFormat/>
    <w:rsid w:val="00627CA9"/>
    <w:pPr>
      <w:ind w:left="824"/>
      <w:outlineLvl w:val="3"/>
    </w:pPr>
    <w:rPr>
      <w:rFonts w:eastAsia="Times New Roman" w:cs="Times New Roman"/>
      <w:b/>
      <w:bCs/>
      <w:szCs w:val="24"/>
      <w:lang w:eastAsia="ru-RU"/>
    </w:rPr>
  </w:style>
  <w:style w:type="character" w:customStyle="1" w:styleId="1158">
    <w:name w:val="Текст выноски Знак115"/>
    <w:basedOn w:val="a2"/>
    <w:uiPriority w:val="99"/>
    <w:semiHidden/>
    <w:rsid w:val="00627CA9"/>
    <w:rPr>
      <w:rFonts w:ascii="Tahoma" w:eastAsia="Times New Roman" w:hAnsi="Tahoma" w:cs="Tahoma"/>
      <w:sz w:val="16"/>
      <w:szCs w:val="16"/>
      <w:lang w:eastAsia="ru-RU"/>
    </w:rPr>
  </w:style>
  <w:style w:type="character" w:customStyle="1" w:styleId="1159">
    <w:name w:val="Текст примечания Знак115"/>
    <w:basedOn w:val="a2"/>
    <w:uiPriority w:val="99"/>
    <w:semiHidden/>
    <w:rsid w:val="00627CA9"/>
    <w:rPr>
      <w:rFonts w:ascii="Times New Roman" w:eastAsia="Times New Roman" w:hAnsi="Times New Roman" w:cs="Times New Roman"/>
      <w:sz w:val="20"/>
      <w:szCs w:val="20"/>
      <w:lang w:eastAsia="ru-RU"/>
    </w:rPr>
  </w:style>
  <w:style w:type="character" w:customStyle="1" w:styleId="115a">
    <w:name w:val="Тема примечания Знак115"/>
    <w:uiPriority w:val="99"/>
    <w:semiHidden/>
    <w:rsid w:val="00627CA9"/>
    <w:rPr>
      <w:rFonts w:ascii="Times New Roman" w:eastAsia="Times New Roman" w:hAnsi="Times New Roman" w:cs="Times New Roman"/>
      <w:b/>
      <w:bCs/>
      <w:sz w:val="20"/>
      <w:szCs w:val="20"/>
      <w:lang w:eastAsia="ru-RU"/>
    </w:rPr>
  </w:style>
  <w:style w:type="paragraph" w:customStyle="1" w:styleId="xl65115">
    <w:name w:val="xl65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2"/>
    <w:uiPriority w:val="1"/>
    <w:rsid w:val="00627CA9"/>
    <w:rPr>
      <w:rFonts w:ascii="Times New Roman" w:eastAsiaTheme="minorEastAsia" w:hAnsi="Times New Roman" w:cs="Times New Roman"/>
      <w:b/>
      <w:bCs/>
      <w:sz w:val="32"/>
      <w:szCs w:val="32"/>
      <w:lang w:eastAsia="ru-RU"/>
    </w:rPr>
  </w:style>
  <w:style w:type="character" w:customStyle="1" w:styleId="2133">
    <w:name w:val="Заголовок 2 Знак133"/>
    <w:basedOn w:val="a2"/>
    <w:uiPriority w:val="1"/>
    <w:rsid w:val="00627CA9"/>
    <w:rPr>
      <w:rFonts w:ascii="Times New Roman" w:eastAsiaTheme="minorEastAsia" w:hAnsi="Times New Roman" w:cs="Times New Roman"/>
      <w:b/>
      <w:bCs/>
      <w:sz w:val="28"/>
      <w:szCs w:val="28"/>
      <w:lang w:eastAsia="ru-RU"/>
    </w:rPr>
  </w:style>
  <w:style w:type="character" w:customStyle="1" w:styleId="31141">
    <w:name w:val="Заголовок 3 Знак114"/>
    <w:basedOn w:val="a2"/>
    <w:uiPriority w:val="1"/>
    <w:rsid w:val="00627CA9"/>
    <w:rPr>
      <w:rFonts w:ascii="Times New Roman" w:eastAsiaTheme="minorEastAsia" w:hAnsi="Times New Roman" w:cs="Times New Roman"/>
      <w:b/>
      <w:bCs/>
      <w:sz w:val="24"/>
      <w:szCs w:val="24"/>
      <w:lang w:eastAsia="ru-RU"/>
    </w:rPr>
  </w:style>
  <w:style w:type="numbering" w:customStyle="1" w:styleId="11141">
    <w:name w:val="Нет списка1114"/>
    <w:next w:val="a4"/>
    <w:uiPriority w:val="99"/>
    <w:semiHidden/>
    <w:unhideWhenUsed/>
    <w:rsid w:val="00627CA9"/>
  </w:style>
  <w:style w:type="character" w:customStyle="1" w:styleId="1220">
    <w:name w:val="Основной текст Знак122"/>
    <w:basedOn w:val="a2"/>
    <w:uiPriority w:val="1"/>
    <w:rsid w:val="00627CA9"/>
    <w:rPr>
      <w:rFonts w:ascii="Times New Roman" w:eastAsiaTheme="minorEastAsia" w:hAnsi="Times New Roman" w:cs="Times New Roman"/>
      <w:sz w:val="24"/>
      <w:szCs w:val="24"/>
      <w:lang w:eastAsia="ru-RU"/>
    </w:rPr>
  </w:style>
  <w:style w:type="paragraph" w:customStyle="1" w:styleId="TableParagraph114">
    <w:name w:val="Table Paragraph114"/>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45">
    <w:name w:val="Верхний колонтитул Знак114"/>
    <w:basedOn w:val="a2"/>
    <w:uiPriority w:val="99"/>
    <w:rsid w:val="00627CA9"/>
    <w:rPr>
      <w:rFonts w:ascii="Times New Roman" w:eastAsiaTheme="minorEastAsia" w:hAnsi="Times New Roman" w:cs="Times New Roman"/>
      <w:sz w:val="24"/>
      <w:szCs w:val="24"/>
      <w:lang w:eastAsia="ru-RU"/>
    </w:rPr>
  </w:style>
  <w:style w:type="character" w:customStyle="1" w:styleId="1146">
    <w:name w:val="Нижний колонтитул Знак114"/>
    <w:basedOn w:val="a2"/>
    <w:uiPriority w:val="99"/>
    <w:rsid w:val="00627CA9"/>
    <w:rPr>
      <w:rFonts w:ascii="Times New Roman" w:eastAsiaTheme="minorEastAsia" w:hAnsi="Times New Roman" w:cs="Times New Roman"/>
      <w:sz w:val="24"/>
      <w:szCs w:val="24"/>
      <w:lang w:eastAsia="ru-RU"/>
    </w:rPr>
  </w:style>
  <w:style w:type="paragraph" w:customStyle="1" w:styleId="21114">
    <w:name w:val="Заголовок 21114"/>
    <w:basedOn w:val="a0"/>
    <w:uiPriority w:val="1"/>
    <w:qFormat/>
    <w:rsid w:val="00627CA9"/>
    <w:pPr>
      <w:widowControl w:val="0"/>
      <w:ind w:left="692" w:hanging="8"/>
      <w:outlineLvl w:val="2"/>
    </w:pPr>
    <w:rPr>
      <w:rFonts w:eastAsia="Times New Roman"/>
      <w:b/>
      <w:bCs/>
      <w:sz w:val="28"/>
      <w:szCs w:val="28"/>
      <w:lang w:val="en-US"/>
    </w:rPr>
  </w:style>
  <w:style w:type="character" w:customStyle="1" w:styleId="1147">
    <w:name w:val="Гипертекстовая ссылка114"/>
    <w:basedOn w:val="a2"/>
    <w:uiPriority w:val="99"/>
    <w:rsid w:val="00627CA9"/>
    <w:rPr>
      <w:b w:val="0"/>
      <w:bCs w:val="0"/>
      <w:color w:val="106BBE"/>
    </w:rPr>
  </w:style>
  <w:style w:type="table" w:customStyle="1" w:styleId="TableNormal114">
    <w:name w:val="Table Normal114"/>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4">
    <w:name w:val="Оглавление 11114"/>
    <w:basedOn w:val="a0"/>
    <w:uiPriority w:val="1"/>
    <w:qFormat/>
    <w:rsid w:val="00627CA9"/>
    <w:pPr>
      <w:spacing w:before="96"/>
      <w:ind w:left="116" w:hanging="12"/>
    </w:pPr>
    <w:rPr>
      <w:rFonts w:eastAsia="Times New Roman" w:cs="Times New Roman"/>
      <w:szCs w:val="24"/>
      <w:lang w:eastAsia="ru-RU"/>
    </w:rPr>
  </w:style>
  <w:style w:type="paragraph" w:customStyle="1" w:styleId="211140">
    <w:name w:val="Оглавление 21114"/>
    <w:basedOn w:val="a0"/>
    <w:uiPriority w:val="1"/>
    <w:qFormat/>
    <w:rsid w:val="00627CA9"/>
    <w:pPr>
      <w:spacing w:before="102"/>
      <w:ind w:left="356" w:hanging="8"/>
    </w:pPr>
    <w:rPr>
      <w:rFonts w:eastAsia="Times New Roman" w:cs="Times New Roman"/>
      <w:szCs w:val="24"/>
      <w:lang w:eastAsia="ru-RU"/>
    </w:rPr>
  </w:style>
  <w:style w:type="paragraph" w:customStyle="1" w:styleId="31114">
    <w:name w:val="Оглавление 31114"/>
    <w:basedOn w:val="a0"/>
    <w:uiPriority w:val="1"/>
    <w:qFormat/>
    <w:rsid w:val="00627CA9"/>
    <w:pPr>
      <w:spacing w:before="112"/>
      <w:ind w:left="596" w:hanging="540"/>
    </w:pPr>
    <w:rPr>
      <w:rFonts w:eastAsia="Times New Roman" w:cs="Times New Roman"/>
      <w:szCs w:val="24"/>
      <w:lang w:eastAsia="ru-RU"/>
    </w:rPr>
  </w:style>
  <w:style w:type="paragraph" w:customStyle="1" w:styleId="111140">
    <w:name w:val="Заголовок 11114"/>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0"/>
    <w:uiPriority w:val="1"/>
    <w:qFormat/>
    <w:rsid w:val="00627CA9"/>
    <w:pPr>
      <w:ind w:left="824"/>
      <w:outlineLvl w:val="3"/>
    </w:pPr>
    <w:rPr>
      <w:rFonts w:eastAsia="Times New Roman" w:cs="Times New Roman"/>
      <w:b/>
      <w:bCs/>
      <w:szCs w:val="24"/>
      <w:lang w:eastAsia="ru-RU"/>
    </w:rPr>
  </w:style>
  <w:style w:type="character" w:customStyle="1" w:styleId="1148">
    <w:name w:val="Текст выноски Знак114"/>
    <w:basedOn w:val="a2"/>
    <w:uiPriority w:val="99"/>
    <w:semiHidden/>
    <w:rsid w:val="00627CA9"/>
    <w:rPr>
      <w:rFonts w:ascii="Tahoma" w:eastAsia="Times New Roman" w:hAnsi="Tahoma" w:cs="Tahoma"/>
      <w:sz w:val="16"/>
      <w:szCs w:val="16"/>
      <w:lang w:eastAsia="ru-RU"/>
    </w:rPr>
  </w:style>
  <w:style w:type="character" w:customStyle="1" w:styleId="1149">
    <w:name w:val="Текст примечания Знак114"/>
    <w:basedOn w:val="a2"/>
    <w:uiPriority w:val="99"/>
    <w:semiHidden/>
    <w:rsid w:val="00627CA9"/>
    <w:rPr>
      <w:rFonts w:ascii="Times New Roman" w:eastAsia="Times New Roman" w:hAnsi="Times New Roman" w:cs="Times New Roman"/>
      <w:sz w:val="20"/>
      <w:szCs w:val="20"/>
      <w:lang w:eastAsia="ru-RU"/>
    </w:rPr>
  </w:style>
  <w:style w:type="character" w:customStyle="1" w:styleId="114a">
    <w:name w:val="Тема примечания Знак114"/>
    <w:uiPriority w:val="99"/>
    <w:semiHidden/>
    <w:rsid w:val="00627CA9"/>
    <w:rPr>
      <w:rFonts w:ascii="Times New Roman" w:eastAsia="Times New Roman" w:hAnsi="Times New Roman" w:cs="Times New Roman"/>
      <w:b/>
      <w:bCs/>
      <w:sz w:val="20"/>
      <w:szCs w:val="20"/>
      <w:lang w:eastAsia="ru-RU"/>
    </w:rPr>
  </w:style>
  <w:style w:type="paragraph" w:customStyle="1" w:styleId="xl65114">
    <w:name w:val="xl65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2"/>
    <w:uiPriority w:val="1"/>
    <w:rsid w:val="00627CA9"/>
    <w:rPr>
      <w:rFonts w:ascii="Times New Roman" w:eastAsiaTheme="minorEastAsia" w:hAnsi="Times New Roman" w:cs="Times New Roman"/>
      <w:b/>
      <w:bCs/>
      <w:sz w:val="32"/>
      <w:szCs w:val="32"/>
      <w:lang w:eastAsia="ru-RU"/>
    </w:rPr>
  </w:style>
  <w:style w:type="character" w:customStyle="1" w:styleId="21320">
    <w:name w:val="Заголовок 2 Знак132"/>
    <w:basedOn w:val="a2"/>
    <w:uiPriority w:val="1"/>
    <w:rsid w:val="00627CA9"/>
    <w:rPr>
      <w:rFonts w:ascii="Times New Roman" w:eastAsiaTheme="minorEastAsia" w:hAnsi="Times New Roman" w:cs="Times New Roman"/>
      <w:b/>
      <w:bCs/>
      <w:sz w:val="28"/>
      <w:szCs w:val="28"/>
      <w:lang w:eastAsia="ru-RU"/>
    </w:rPr>
  </w:style>
  <w:style w:type="character" w:customStyle="1" w:styleId="31131">
    <w:name w:val="Заголовок 3 Знак113"/>
    <w:basedOn w:val="a2"/>
    <w:uiPriority w:val="1"/>
    <w:rsid w:val="00627CA9"/>
    <w:rPr>
      <w:rFonts w:ascii="Times New Roman" w:eastAsiaTheme="minorEastAsia" w:hAnsi="Times New Roman" w:cs="Times New Roman"/>
      <w:b/>
      <w:bCs/>
      <w:sz w:val="24"/>
      <w:szCs w:val="24"/>
      <w:lang w:eastAsia="ru-RU"/>
    </w:rPr>
  </w:style>
  <w:style w:type="numbering" w:customStyle="1" w:styleId="11131">
    <w:name w:val="Нет списка1113"/>
    <w:next w:val="a4"/>
    <w:uiPriority w:val="99"/>
    <w:semiHidden/>
    <w:unhideWhenUsed/>
    <w:rsid w:val="00627CA9"/>
  </w:style>
  <w:style w:type="character" w:customStyle="1" w:styleId="1210">
    <w:name w:val="Основной текст Знак121"/>
    <w:basedOn w:val="a2"/>
    <w:uiPriority w:val="1"/>
    <w:rsid w:val="00627CA9"/>
    <w:rPr>
      <w:rFonts w:ascii="Times New Roman" w:eastAsiaTheme="minorEastAsia" w:hAnsi="Times New Roman" w:cs="Times New Roman"/>
      <w:sz w:val="24"/>
      <w:szCs w:val="24"/>
      <w:lang w:eastAsia="ru-RU"/>
    </w:rPr>
  </w:style>
  <w:style w:type="paragraph" w:customStyle="1" w:styleId="TableParagraph113">
    <w:name w:val="Table Paragraph113"/>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2"/>
    <w:uiPriority w:val="99"/>
    <w:rsid w:val="00627CA9"/>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2"/>
    <w:uiPriority w:val="99"/>
    <w:rsid w:val="00627CA9"/>
    <w:rPr>
      <w:rFonts w:ascii="Times New Roman" w:eastAsiaTheme="minorEastAsia" w:hAnsi="Times New Roman" w:cs="Times New Roman"/>
      <w:sz w:val="24"/>
      <w:szCs w:val="24"/>
      <w:lang w:eastAsia="ru-RU"/>
    </w:rPr>
  </w:style>
  <w:style w:type="paragraph" w:customStyle="1" w:styleId="21113">
    <w:name w:val="Заголовок 21113"/>
    <w:basedOn w:val="a0"/>
    <w:uiPriority w:val="1"/>
    <w:qFormat/>
    <w:rsid w:val="00627CA9"/>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2"/>
    <w:uiPriority w:val="99"/>
    <w:rsid w:val="00627CA9"/>
    <w:rPr>
      <w:b w:val="0"/>
      <w:bCs w:val="0"/>
      <w:color w:val="106BBE"/>
    </w:rPr>
  </w:style>
  <w:style w:type="table" w:customStyle="1" w:styleId="TableNormal113">
    <w:name w:val="Table Normal113"/>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Оглавление 11113"/>
    <w:basedOn w:val="a0"/>
    <w:uiPriority w:val="1"/>
    <w:qFormat/>
    <w:rsid w:val="00627CA9"/>
    <w:pPr>
      <w:spacing w:before="96"/>
      <w:ind w:left="116" w:hanging="12"/>
    </w:pPr>
    <w:rPr>
      <w:rFonts w:eastAsia="Times New Roman" w:cs="Times New Roman"/>
      <w:szCs w:val="24"/>
      <w:lang w:eastAsia="ru-RU"/>
    </w:rPr>
  </w:style>
  <w:style w:type="paragraph" w:customStyle="1" w:styleId="211130">
    <w:name w:val="Оглавление 21113"/>
    <w:basedOn w:val="a0"/>
    <w:uiPriority w:val="1"/>
    <w:qFormat/>
    <w:rsid w:val="00627CA9"/>
    <w:pPr>
      <w:spacing w:before="102"/>
      <w:ind w:left="356" w:hanging="8"/>
    </w:pPr>
    <w:rPr>
      <w:rFonts w:eastAsia="Times New Roman" w:cs="Times New Roman"/>
      <w:szCs w:val="24"/>
      <w:lang w:eastAsia="ru-RU"/>
    </w:rPr>
  </w:style>
  <w:style w:type="paragraph" w:customStyle="1" w:styleId="31113">
    <w:name w:val="Оглавление 31113"/>
    <w:basedOn w:val="a0"/>
    <w:uiPriority w:val="1"/>
    <w:qFormat/>
    <w:rsid w:val="00627CA9"/>
    <w:pPr>
      <w:spacing w:before="112"/>
      <w:ind w:left="596" w:hanging="540"/>
    </w:pPr>
    <w:rPr>
      <w:rFonts w:eastAsia="Times New Roman" w:cs="Times New Roman"/>
      <w:szCs w:val="24"/>
      <w:lang w:eastAsia="ru-RU"/>
    </w:rPr>
  </w:style>
  <w:style w:type="paragraph" w:customStyle="1" w:styleId="111130">
    <w:name w:val="Заголовок 11113"/>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0"/>
    <w:uiPriority w:val="1"/>
    <w:qFormat/>
    <w:rsid w:val="00627CA9"/>
    <w:pPr>
      <w:ind w:left="824"/>
      <w:outlineLvl w:val="3"/>
    </w:pPr>
    <w:rPr>
      <w:rFonts w:eastAsia="Times New Roman" w:cs="Times New Roman"/>
      <w:b/>
      <w:bCs/>
      <w:szCs w:val="24"/>
      <w:lang w:eastAsia="ru-RU"/>
    </w:rPr>
  </w:style>
  <w:style w:type="character" w:customStyle="1" w:styleId="113c">
    <w:name w:val="Текст выноски Знак113"/>
    <w:basedOn w:val="a2"/>
    <w:uiPriority w:val="99"/>
    <w:semiHidden/>
    <w:rsid w:val="00627CA9"/>
    <w:rPr>
      <w:rFonts w:ascii="Tahoma" w:eastAsia="Times New Roman" w:hAnsi="Tahoma" w:cs="Tahoma"/>
      <w:sz w:val="16"/>
      <w:szCs w:val="16"/>
      <w:lang w:eastAsia="ru-RU"/>
    </w:rPr>
  </w:style>
  <w:style w:type="character" w:customStyle="1" w:styleId="113d">
    <w:name w:val="Текст примечания Знак113"/>
    <w:basedOn w:val="a2"/>
    <w:uiPriority w:val="99"/>
    <w:semiHidden/>
    <w:rsid w:val="00627CA9"/>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627CA9"/>
    <w:rPr>
      <w:rFonts w:ascii="Times New Roman" w:eastAsia="Times New Roman" w:hAnsi="Times New Roman" w:cs="Times New Roman"/>
      <w:b/>
      <w:bCs/>
      <w:sz w:val="20"/>
      <w:szCs w:val="20"/>
      <w:lang w:eastAsia="ru-RU"/>
    </w:rPr>
  </w:style>
  <w:style w:type="paragraph" w:customStyle="1" w:styleId="xl65113">
    <w:name w:val="xl65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2"/>
    <w:uiPriority w:val="1"/>
    <w:rsid w:val="00627CA9"/>
    <w:rPr>
      <w:rFonts w:ascii="Times New Roman" w:eastAsiaTheme="minorEastAsia" w:hAnsi="Times New Roman" w:cs="Times New Roman"/>
      <w:b/>
      <w:bCs/>
      <w:sz w:val="32"/>
      <w:szCs w:val="32"/>
      <w:lang w:eastAsia="ru-RU"/>
    </w:rPr>
  </w:style>
  <w:style w:type="character" w:customStyle="1" w:styleId="21310">
    <w:name w:val="Заголовок 2 Знак131"/>
    <w:basedOn w:val="a2"/>
    <w:uiPriority w:val="1"/>
    <w:rsid w:val="00627CA9"/>
    <w:rPr>
      <w:rFonts w:ascii="Times New Roman" w:eastAsiaTheme="minorEastAsia" w:hAnsi="Times New Roman" w:cs="Times New Roman"/>
      <w:b/>
      <w:bCs/>
      <w:sz w:val="28"/>
      <w:szCs w:val="28"/>
      <w:lang w:eastAsia="ru-RU"/>
    </w:rPr>
  </w:style>
  <w:style w:type="character" w:customStyle="1" w:styleId="31121">
    <w:name w:val="Заголовок 3 Знак112"/>
    <w:basedOn w:val="a2"/>
    <w:uiPriority w:val="1"/>
    <w:rsid w:val="00627CA9"/>
    <w:rPr>
      <w:rFonts w:ascii="Times New Roman" w:eastAsiaTheme="minorEastAsia" w:hAnsi="Times New Roman" w:cs="Times New Roman"/>
      <w:b/>
      <w:bCs/>
      <w:sz w:val="24"/>
      <w:szCs w:val="24"/>
      <w:lang w:eastAsia="ru-RU"/>
    </w:rPr>
  </w:style>
  <w:style w:type="numbering" w:customStyle="1" w:styleId="11121">
    <w:name w:val="Нет списка1112"/>
    <w:next w:val="a4"/>
    <w:uiPriority w:val="99"/>
    <w:semiHidden/>
    <w:unhideWhenUsed/>
    <w:rsid w:val="00627CA9"/>
  </w:style>
  <w:style w:type="character" w:customStyle="1" w:styleId="1200">
    <w:name w:val="Основной текст Знак120"/>
    <w:basedOn w:val="a2"/>
    <w:uiPriority w:val="1"/>
    <w:rsid w:val="00627CA9"/>
    <w:rPr>
      <w:rFonts w:ascii="Times New Roman" w:eastAsiaTheme="minorEastAsia" w:hAnsi="Times New Roman" w:cs="Times New Roman"/>
      <w:sz w:val="24"/>
      <w:szCs w:val="24"/>
      <w:lang w:eastAsia="ru-RU"/>
    </w:rPr>
  </w:style>
  <w:style w:type="paragraph" w:customStyle="1" w:styleId="TableParagraph112">
    <w:name w:val="Table Paragraph112"/>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2"/>
    <w:uiPriority w:val="99"/>
    <w:rsid w:val="00627CA9"/>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2"/>
    <w:uiPriority w:val="99"/>
    <w:rsid w:val="00627CA9"/>
    <w:rPr>
      <w:rFonts w:ascii="Times New Roman" w:eastAsiaTheme="minorEastAsia" w:hAnsi="Times New Roman" w:cs="Times New Roman"/>
      <w:sz w:val="24"/>
      <w:szCs w:val="24"/>
      <w:lang w:eastAsia="ru-RU"/>
    </w:rPr>
  </w:style>
  <w:style w:type="paragraph" w:customStyle="1" w:styleId="21112">
    <w:name w:val="Заголовок 21112"/>
    <w:basedOn w:val="a0"/>
    <w:uiPriority w:val="1"/>
    <w:qFormat/>
    <w:rsid w:val="00627CA9"/>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2"/>
    <w:uiPriority w:val="99"/>
    <w:rsid w:val="00627CA9"/>
    <w:rPr>
      <w:b w:val="0"/>
      <w:bCs w:val="0"/>
      <w:color w:val="106BBE"/>
    </w:rPr>
  </w:style>
  <w:style w:type="table" w:customStyle="1" w:styleId="TableNormal112">
    <w:name w:val="Table Normal112"/>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2">
    <w:name w:val="Оглавление 11112"/>
    <w:basedOn w:val="a0"/>
    <w:uiPriority w:val="1"/>
    <w:qFormat/>
    <w:rsid w:val="00627CA9"/>
    <w:pPr>
      <w:spacing w:before="96"/>
      <w:ind w:left="116" w:hanging="12"/>
    </w:pPr>
    <w:rPr>
      <w:rFonts w:eastAsia="Times New Roman" w:cs="Times New Roman"/>
      <w:szCs w:val="24"/>
      <w:lang w:eastAsia="ru-RU"/>
    </w:rPr>
  </w:style>
  <w:style w:type="paragraph" w:customStyle="1" w:styleId="211120">
    <w:name w:val="Оглавление 21112"/>
    <w:basedOn w:val="a0"/>
    <w:uiPriority w:val="1"/>
    <w:qFormat/>
    <w:rsid w:val="00627CA9"/>
    <w:pPr>
      <w:spacing w:before="102"/>
      <w:ind w:left="356" w:hanging="8"/>
    </w:pPr>
    <w:rPr>
      <w:rFonts w:eastAsia="Times New Roman" w:cs="Times New Roman"/>
      <w:szCs w:val="24"/>
      <w:lang w:eastAsia="ru-RU"/>
    </w:rPr>
  </w:style>
  <w:style w:type="paragraph" w:customStyle="1" w:styleId="31112">
    <w:name w:val="Оглавление 31112"/>
    <w:basedOn w:val="a0"/>
    <w:uiPriority w:val="1"/>
    <w:qFormat/>
    <w:rsid w:val="00627CA9"/>
    <w:pPr>
      <w:spacing w:before="112"/>
      <w:ind w:left="596" w:hanging="540"/>
    </w:pPr>
    <w:rPr>
      <w:rFonts w:eastAsia="Times New Roman" w:cs="Times New Roman"/>
      <w:szCs w:val="24"/>
      <w:lang w:eastAsia="ru-RU"/>
    </w:rPr>
  </w:style>
  <w:style w:type="paragraph" w:customStyle="1" w:styleId="111120">
    <w:name w:val="Заголовок 11112"/>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0"/>
    <w:uiPriority w:val="1"/>
    <w:qFormat/>
    <w:rsid w:val="00627CA9"/>
    <w:pPr>
      <w:ind w:left="824"/>
      <w:outlineLvl w:val="3"/>
    </w:pPr>
    <w:rPr>
      <w:rFonts w:eastAsia="Times New Roman" w:cs="Times New Roman"/>
      <w:b/>
      <w:bCs/>
      <w:szCs w:val="24"/>
      <w:lang w:eastAsia="ru-RU"/>
    </w:rPr>
  </w:style>
  <w:style w:type="character" w:customStyle="1" w:styleId="1128">
    <w:name w:val="Текст выноски Знак112"/>
    <w:basedOn w:val="a2"/>
    <w:uiPriority w:val="99"/>
    <w:semiHidden/>
    <w:rsid w:val="00627CA9"/>
    <w:rPr>
      <w:rFonts w:ascii="Tahoma" w:eastAsia="Times New Roman" w:hAnsi="Tahoma" w:cs="Tahoma"/>
      <w:sz w:val="16"/>
      <w:szCs w:val="16"/>
      <w:lang w:eastAsia="ru-RU"/>
    </w:rPr>
  </w:style>
  <w:style w:type="character" w:customStyle="1" w:styleId="1129">
    <w:name w:val="Текст примечания Знак112"/>
    <w:basedOn w:val="a2"/>
    <w:uiPriority w:val="99"/>
    <w:semiHidden/>
    <w:rsid w:val="00627CA9"/>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627CA9"/>
    <w:rPr>
      <w:rFonts w:ascii="Times New Roman" w:eastAsia="Times New Roman" w:hAnsi="Times New Roman" w:cs="Times New Roman"/>
      <w:b/>
      <w:bCs/>
      <w:sz w:val="20"/>
      <w:szCs w:val="20"/>
      <w:lang w:eastAsia="ru-RU"/>
    </w:rPr>
  </w:style>
  <w:style w:type="paragraph" w:customStyle="1" w:styleId="xl65112">
    <w:name w:val="xl65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2"/>
    <w:uiPriority w:val="1"/>
    <w:rsid w:val="00627CA9"/>
    <w:rPr>
      <w:rFonts w:ascii="Times New Roman" w:eastAsiaTheme="minorEastAsia" w:hAnsi="Times New Roman" w:cs="Times New Roman"/>
      <w:b/>
      <w:bCs/>
      <w:sz w:val="32"/>
      <w:szCs w:val="32"/>
      <w:lang w:eastAsia="ru-RU"/>
    </w:rPr>
  </w:style>
  <w:style w:type="character" w:customStyle="1" w:styleId="21300">
    <w:name w:val="Заголовок 2 Знак130"/>
    <w:basedOn w:val="a2"/>
    <w:uiPriority w:val="1"/>
    <w:rsid w:val="00627CA9"/>
    <w:rPr>
      <w:rFonts w:ascii="Times New Roman" w:eastAsiaTheme="minorEastAsia" w:hAnsi="Times New Roman" w:cs="Times New Roman"/>
      <w:b/>
      <w:bCs/>
      <w:sz w:val="28"/>
      <w:szCs w:val="28"/>
      <w:lang w:eastAsia="ru-RU"/>
    </w:rPr>
  </w:style>
  <w:style w:type="character" w:customStyle="1" w:styleId="31111">
    <w:name w:val="Заголовок 3 Знак111"/>
    <w:basedOn w:val="a2"/>
    <w:uiPriority w:val="1"/>
    <w:rsid w:val="00627CA9"/>
    <w:rPr>
      <w:rFonts w:ascii="Times New Roman" w:eastAsiaTheme="minorEastAsia" w:hAnsi="Times New Roman" w:cs="Times New Roman"/>
      <w:b/>
      <w:bCs/>
      <w:sz w:val="24"/>
      <w:szCs w:val="24"/>
      <w:lang w:eastAsia="ru-RU"/>
    </w:rPr>
  </w:style>
  <w:style w:type="numbering" w:customStyle="1" w:styleId="11118">
    <w:name w:val="Нет списка1111"/>
    <w:next w:val="a4"/>
    <w:uiPriority w:val="99"/>
    <w:semiHidden/>
    <w:unhideWhenUsed/>
    <w:rsid w:val="00627CA9"/>
  </w:style>
  <w:style w:type="character" w:customStyle="1" w:styleId="1193">
    <w:name w:val="Основной текст Знак119"/>
    <w:basedOn w:val="a2"/>
    <w:uiPriority w:val="1"/>
    <w:rsid w:val="00627CA9"/>
    <w:rPr>
      <w:rFonts w:ascii="Times New Roman" w:eastAsiaTheme="minorEastAsia" w:hAnsi="Times New Roman" w:cs="Times New Roman"/>
      <w:sz w:val="24"/>
      <w:szCs w:val="24"/>
      <w:lang w:eastAsia="ru-RU"/>
    </w:rPr>
  </w:style>
  <w:style w:type="paragraph" w:customStyle="1" w:styleId="TableParagraph111">
    <w:name w:val="Table Paragraph111"/>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2"/>
    <w:uiPriority w:val="99"/>
    <w:rsid w:val="00627CA9"/>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2"/>
    <w:uiPriority w:val="99"/>
    <w:rsid w:val="00627CA9"/>
    <w:rPr>
      <w:rFonts w:ascii="Times New Roman" w:eastAsiaTheme="minorEastAsia" w:hAnsi="Times New Roman" w:cs="Times New Roman"/>
      <w:sz w:val="24"/>
      <w:szCs w:val="24"/>
      <w:lang w:eastAsia="ru-RU"/>
    </w:rPr>
  </w:style>
  <w:style w:type="paragraph" w:customStyle="1" w:styleId="21111">
    <w:name w:val="Заголовок 21111"/>
    <w:basedOn w:val="a0"/>
    <w:uiPriority w:val="1"/>
    <w:qFormat/>
    <w:rsid w:val="00627CA9"/>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2"/>
    <w:uiPriority w:val="99"/>
    <w:rsid w:val="00627CA9"/>
    <w:rPr>
      <w:b w:val="0"/>
      <w:bCs w:val="0"/>
      <w:color w:val="106BBE"/>
    </w:rPr>
  </w:style>
  <w:style w:type="table" w:customStyle="1" w:styleId="TableNormal111">
    <w:name w:val="Table Normal111"/>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0">
    <w:name w:val="Оглавление 11111"/>
    <w:basedOn w:val="a0"/>
    <w:uiPriority w:val="1"/>
    <w:qFormat/>
    <w:rsid w:val="00627CA9"/>
    <w:pPr>
      <w:spacing w:before="96"/>
      <w:ind w:left="116" w:hanging="12"/>
    </w:pPr>
    <w:rPr>
      <w:rFonts w:eastAsia="Times New Roman" w:cs="Times New Roman"/>
      <w:szCs w:val="24"/>
      <w:lang w:eastAsia="ru-RU"/>
    </w:rPr>
  </w:style>
  <w:style w:type="paragraph" w:customStyle="1" w:styleId="211110">
    <w:name w:val="Оглавление 21111"/>
    <w:basedOn w:val="a0"/>
    <w:uiPriority w:val="1"/>
    <w:qFormat/>
    <w:rsid w:val="00627CA9"/>
    <w:pPr>
      <w:spacing w:before="102"/>
      <w:ind w:left="356" w:hanging="8"/>
    </w:pPr>
    <w:rPr>
      <w:rFonts w:eastAsia="Times New Roman" w:cs="Times New Roman"/>
      <w:szCs w:val="24"/>
      <w:lang w:eastAsia="ru-RU"/>
    </w:rPr>
  </w:style>
  <w:style w:type="paragraph" w:customStyle="1" w:styleId="311110">
    <w:name w:val="Оглавление 31111"/>
    <w:basedOn w:val="a0"/>
    <w:uiPriority w:val="1"/>
    <w:qFormat/>
    <w:rsid w:val="00627CA9"/>
    <w:pPr>
      <w:spacing w:before="112"/>
      <w:ind w:left="596" w:hanging="540"/>
    </w:pPr>
    <w:rPr>
      <w:rFonts w:eastAsia="Times New Roman" w:cs="Times New Roman"/>
      <w:szCs w:val="24"/>
      <w:lang w:eastAsia="ru-RU"/>
    </w:rPr>
  </w:style>
  <w:style w:type="paragraph" w:customStyle="1" w:styleId="111111">
    <w:name w:val="Заголовок 11111"/>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0"/>
    <w:uiPriority w:val="1"/>
    <w:qFormat/>
    <w:rsid w:val="00627CA9"/>
    <w:pPr>
      <w:ind w:left="824"/>
      <w:outlineLvl w:val="3"/>
    </w:pPr>
    <w:rPr>
      <w:rFonts w:eastAsia="Times New Roman" w:cs="Times New Roman"/>
      <w:b/>
      <w:bCs/>
      <w:szCs w:val="24"/>
      <w:lang w:eastAsia="ru-RU"/>
    </w:rPr>
  </w:style>
  <w:style w:type="character" w:customStyle="1" w:styleId="111e">
    <w:name w:val="Текст выноски Знак111"/>
    <w:basedOn w:val="a2"/>
    <w:uiPriority w:val="99"/>
    <w:semiHidden/>
    <w:rsid w:val="00627CA9"/>
    <w:rPr>
      <w:rFonts w:ascii="Tahoma" w:eastAsia="Times New Roman" w:hAnsi="Tahoma" w:cs="Tahoma"/>
      <w:sz w:val="16"/>
      <w:szCs w:val="16"/>
      <w:lang w:eastAsia="ru-RU"/>
    </w:rPr>
  </w:style>
  <w:style w:type="character" w:customStyle="1" w:styleId="111f">
    <w:name w:val="Текст примечания Знак111"/>
    <w:basedOn w:val="a2"/>
    <w:uiPriority w:val="99"/>
    <w:semiHidden/>
    <w:rsid w:val="00627CA9"/>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627CA9"/>
    <w:rPr>
      <w:rFonts w:ascii="Times New Roman" w:eastAsia="Times New Roman" w:hAnsi="Times New Roman" w:cs="Times New Roman"/>
      <w:b/>
      <w:bCs/>
      <w:sz w:val="20"/>
      <w:szCs w:val="20"/>
      <w:lang w:eastAsia="ru-RU"/>
    </w:rPr>
  </w:style>
  <w:style w:type="paragraph" w:customStyle="1" w:styleId="xl65111">
    <w:name w:val="xl65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2"/>
    <w:uiPriority w:val="1"/>
    <w:rsid w:val="00627CA9"/>
    <w:rPr>
      <w:rFonts w:ascii="Times New Roman" w:eastAsiaTheme="minorEastAsia" w:hAnsi="Times New Roman" w:cs="Times New Roman"/>
      <w:b/>
      <w:bCs/>
      <w:sz w:val="32"/>
      <w:szCs w:val="32"/>
      <w:lang w:eastAsia="ru-RU"/>
    </w:rPr>
  </w:style>
  <w:style w:type="character" w:customStyle="1" w:styleId="2129">
    <w:name w:val="Заголовок 2 Знак129"/>
    <w:basedOn w:val="a2"/>
    <w:uiPriority w:val="1"/>
    <w:rsid w:val="00627CA9"/>
    <w:rPr>
      <w:rFonts w:ascii="Times New Roman" w:eastAsiaTheme="minorEastAsia" w:hAnsi="Times New Roman" w:cs="Times New Roman"/>
      <w:b/>
      <w:bCs/>
      <w:sz w:val="28"/>
      <w:szCs w:val="28"/>
      <w:lang w:eastAsia="ru-RU"/>
    </w:rPr>
  </w:style>
  <w:style w:type="character" w:customStyle="1" w:styleId="31102">
    <w:name w:val="Заголовок 3 Знак110"/>
    <w:basedOn w:val="a2"/>
    <w:uiPriority w:val="1"/>
    <w:rsid w:val="00627CA9"/>
    <w:rPr>
      <w:rFonts w:ascii="Times New Roman" w:eastAsiaTheme="minorEastAsia" w:hAnsi="Times New Roman" w:cs="Times New Roman"/>
      <w:b/>
      <w:bCs/>
      <w:sz w:val="24"/>
      <w:szCs w:val="24"/>
      <w:lang w:eastAsia="ru-RU"/>
    </w:rPr>
  </w:style>
  <w:style w:type="numbering" w:customStyle="1" w:styleId="11102">
    <w:name w:val="Нет списка1110"/>
    <w:next w:val="a4"/>
    <w:uiPriority w:val="99"/>
    <w:semiHidden/>
    <w:unhideWhenUsed/>
    <w:rsid w:val="00627CA9"/>
  </w:style>
  <w:style w:type="character" w:customStyle="1" w:styleId="1187">
    <w:name w:val="Основной текст Знак118"/>
    <w:basedOn w:val="a2"/>
    <w:uiPriority w:val="1"/>
    <w:rsid w:val="00627CA9"/>
    <w:rPr>
      <w:rFonts w:ascii="Times New Roman" w:eastAsiaTheme="minorEastAsia" w:hAnsi="Times New Roman" w:cs="Times New Roman"/>
      <w:sz w:val="24"/>
      <w:szCs w:val="24"/>
      <w:lang w:eastAsia="ru-RU"/>
    </w:rPr>
  </w:style>
  <w:style w:type="paragraph" w:customStyle="1" w:styleId="TableParagraph110">
    <w:name w:val="Table Paragraph110"/>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103">
    <w:name w:val="Верхний колонтитул Знак110"/>
    <w:basedOn w:val="a2"/>
    <w:uiPriority w:val="99"/>
    <w:rsid w:val="00627CA9"/>
    <w:rPr>
      <w:rFonts w:ascii="Times New Roman" w:eastAsiaTheme="minorEastAsia" w:hAnsi="Times New Roman" w:cs="Times New Roman"/>
      <w:sz w:val="24"/>
      <w:szCs w:val="24"/>
      <w:lang w:eastAsia="ru-RU"/>
    </w:rPr>
  </w:style>
  <w:style w:type="character" w:customStyle="1" w:styleId="1104">
    <w:name w:val="Нижний колонтитул Знак110"/>
    <w:basedOn w:val="a2"/>
    <w:uiPriority w:val="99"/>
    <w:rsid w:val="00627CA9"/>
    <w:rPr>
      <w:rFonts w:ascii="Times New Roman" w:eastAsiaTheme="minorEastAsia" w:hAnsi="Times New Roman" w:cs="Times New Roman"/>
      <w:sz w:val="24"/>
      <w:szCs w:val="24"/>
      <w:lang w:eastAsia="ru-RU"/>
    </w:rPr>
  </w:style>
  <w:style w:type="paragraph" w:customStyle="1" w:styleId="211100">
    <w:name w:val="Заголовок 21110"/>
    <w:basedOn w:val="a0"/>
    <w:uiPriority w:val="1"/>
    <w:qFormat/>
    <w:rsid w:val="00627CA9"/>
    <w:pPr>
      <w:widowControl w:val="0"/>
      <w:ind w:left="692" w:hanging="8"/>
      <w:outlineLvl w:val="2"/>
    </w:pPr>
    <w:rPr>
      <w:rFonts w:eastAsia="Times New Roman"/>
      <w:b/>
      <w:bCs/>
      <w:sz w:val="28"/>
      <w:szCs w:val="28"/>
      <w:lang w:val="en-US"/>
    </w:rPr>
  </w:style>
  <w:style w:type="character" w:customStyle="1" w:styleId="1105">
    <w:name w:val="Гипертекстовая ссылка110"/>
    <w:basedOn w:val="a2"/>
    <w:uiPriority w:val="99"/>
    <w:rsid w:val="00627CA9"/>
    <w:rPr>
      <w:b w:val="0"/>
      <w:bCs w:val="0"/>
      <w:color w:val="106BBE"/>
    </w:rPr>
  </w:style>
  <w:style w:type="table" w:customStyle="1" w:styleId="TableNormal110">
    <w:name w:val="Table Normal110"/>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0">
    <w:name w:val="Оглавление 11110"/>
    <w:basedOn w:val="a0"/>
    <w:uiPriority w:val="1"/>
    <w:qFormat/>
    <w:rsid w:val="00627CA9"/>
    <w:pPr>
      <w:spacing w:before="96"/>
      <w:ind w:left="116" w:hanging="12"/>
    </w:pPr>
    <w:rPr>
      <w:rFonts w:eastAsia="Times New Roman" w:cs="Times New Roman"/>
      <w:szCs w:val="24"/>
      <w:lang w:eastAsia="ru-RU"/>
    </w:rPr>
  </w:style>
  <w:style w:type="paragraph" w:customStyle="1" w:styleId="211101">
    <w:name w:val="Оглавление 21110"/>
    <w:basedOn w:val="a0"/>
    <w:uiPriority w:val="1"/>
    <w:qFormat/>
    <w:rsid w:val="00627CA9"/>
    <w:pPr>
      <w:spacing w:before="102"/>
      <w:ind w:left="356" w:hanging="8"/>
    </w:pPr>
    <w:rPr>
      <w:rFonts w:eastAsia="Times New Roman" w:cs="Times New Roman"/>
      <w:szCs w:val="24"/>
      <w:lang w:eastAsia="ru-RU"/>
    </w:rPr>
  </w:style>
  <w:style w:type="paragraph" w:customStyle="1" w:styleId="311100">
    <w:name w:val="Оглавление 31110"/>
    <w:basedOn w:val="a0"/>
    <w:uiPriority w:val="1"/>
    <w:qFormat/>
    <w:rsid w:val="00627CA9"/>
    <w:pPr>
      <w:spacing w:before="112"/>
      <w:ind w:left="596" w:hanging="540"/>
    </w:pPr>
    <w:rPr>
      <w:rFonts w:eastAsia="Times New Roman" w:cs="Times New Roman"/>
      <w:szCs w:val="24"/>
      <w:lang w:eastAsia="ru-RU"/>
    </w:rPr>
  </w:style>
  <w:style w:type="paragraph" w:customStyle="1" w:styleId="111101">
    <w:name w:val="Заголовок 11110"/>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0"/>
    <w:uiPriority w:val="1"/>
    <w:qFormat/>
    <w:rsid w:val="00627CA9"/>
    <w:pPr>
      <w:ind w:left="824"/>
      <w:outlineLvl w:val="3"/>
    </w:pPr>
    <w:rPr>
      <w:rFonts w:eastAsia="Times New Roman" w:cs="Times New Roman"/>
      <w:b/>
      <w:bCs/>
      <w:szCs w:val="24"/>
      <w:lang w:eastAsia="ru-RU"/>
    </w:rPr>
  </w:style>
  <w:style w:type="character" w:customStyle="1" w:styleId="1106">
    <w:name w:val="Текст выноски Знак110"/>
    <w:basedOn w:val="a2"/>
    <w:uiPriority w:val="99"/>
    <w:semiHidden/>
    <w:rsid w:val="00627CA9"/>
    <w:rPr>
      <w:rFonts w:ascii="Tahoma" w:eastAsia="Times New Roman" w:hAnsi="Tahoma" w:cs="Tahoma"/>
      <w:sz w:val="16"/>
      <w:szCs w:val="16"/>
      <w:lang w:eastAsia="ru-RU"/>
    </w:rPr>
  </w:style>
  <w:style w:type="character" w:customStyle="1" w:styleId="1107">
    <w:name w:val="Текст примечания Знак110"/>
    <w:basedOn w:val="a2"/>
    <w:uiPriority w:val="99"/>
    <w:semiHidden/>
    <w:rsid w:val="00627CA9"/>
    <w:rPr>
      <w:rFonts w:ascii="Times New Roman" w:eastAsia="Times New Roman" w:hAnsi="Times New Roman" w:cs="Times New Roman"/>
      <w:sz w:val="20"/>
      <w:szCs w:val="20"/>
      <w:lang w:eastAsia="ru-RU"/>
    </w:rPr>
  </w:style>
  <w:style w:type="character" w:customStyle="1" w:styleId="1108">
    <w:name w:val="Тема примечания Знак110"/>
    <w:uiPriority w:val="99"/>
    <w:semiHidden/>
    <w:rsid w:val="00627CA9"/>
    <w:rPr>
      <w:rFonts w:ascii="Times New Roman" w:eastAsia="Times New Roman" w:hAnsi="Times New Roman" w:cs="Times New Roman"/>
      <w:b/>
      <w:bCs/>
      <w:sz w:val="20"/>
      <w:szCs w:val="20"/>
      <w:lang w:eastAsia="ru-RU"/>
    </w:rPr>
  </w:style>
  <w:style w:type="paragraph" w:customStyle="1" w:styleId="xl65110">
    <w:name w:val="xl65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2"/>
    <w:uiPriority w:val="1"/>
    <w:rsid w:val="00627CA9"/>
    <w:rPr>
      <w:rFonts w:ascii="Times New Roman" w:eastAsiaTheme="minorEastAsia" w:hAnsi="Times New Roman" w:cs="Times New Roman"/>
      <w:b/>
      <w:bCs/>
      <w:sz w:val="32"/>
      <w:szCs w:val="32"/>
      <w:lang w:eastAsia="ru-RU"/>
    </w:rPr>
  </w:style>
  <w:style w:type="character" w:customStyle="1" w:styleId="2128">
    <w:name w:val="Заголовок 2 Знак128"/>
    <w:basedOn w:val="a2"/>
    <w:uiPriority w:val="1"/>
    <w:rsid w:val="00627CA9"/>
    <w:rPr>
      <w:rFonts w:ascii="Times New Roman" w:eastAsiaTheme="minorEastAsia" w:hAnsi="Times New Roman" w:cs="Times New Roman"/>
      <w:b/>
      <w:bCs/>
      <w:sz w:val="28"/>
      <w:szCs w:val="28"/>
      <w:lang w:eastAsia="ru-RU"/>
    </w:rPr>
  </w:style>
  <w:style w:type="character" w:customStyle="1" w:styleId="3109">
    <w:name w:val="Заголовок 3 Знак109"/>
    <w:basedOn w:val="a2"/>
    <w:uiPriority w:val="1"/>
    <w:rsid w:val="00627CA9"/>
    <w:rPr>
      <w:rFonts w:ascii="Times New Roman" w:eastAsiaTheme="minorEastAsia" w:hAnsi="Times New Roman" w:cs="Times New Roman"/>
      <w:b/>
      <w:bCs/>
      <w:sz w:val="24"/>
      <w:szCs w:val="24"/>
      <w:lang w:eastAsia="ru-RU"/>
    </w:rPr>
  </w:style>
  <w:style w:type="numbering" w:customStyle="1" w:styleId="1109">
    <w:name w:val="Нет списка1109"/>
    <w:next w:val="a4"/>
    <w:uiPriority w:val="99"/>
    <w:semiHidden/>
    <w:unhideWhenUsed/>
    <w:rsid w:val="00627CA9"/>
  </w:style>
  <w:style w:type="character" w:customStyle="1" w:styleId="117b">
    <w:name w:val="Основной текст Знак117"/>
    <w:basedOn w:val="a2"/>
    <w:uiPriority w:val="1"/>
    <w:rsid w:val="00627CA9"/>
    <w:rPr>
      <w:rFonts w:ascii="Times New Roman" w:eastAsiaTheme="minorEastAsia" w:hAnsi="Times New Roman" w:cs="Times New Roman"/>
      <w:sz w:val="24"/>
      <w:szCs w:val="24"/>
      <w:lang w:eastAsia="ru-RU"/>
    </w:rPr>
  </w:style>
  <w:style w:type="paragraph" w:customStyle="1" w:styleId="TableParagraph109">
    <w:name w:val="Table Paragraph109"/>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2"/>
    <w:uiPriority w:val="99"/>
    <w:rsid w:val="00627CA9"/>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2"/>
    <w:uiPriority w:val="99"/>
    <w:rsid w:val="00627CA9"/>
    <w:rPr>
      <w:rFonts w:ascii="Times New Roman" w:eastAsiaTheme="minorEastAsia" w:hAnsi="Times New Roman" w:cs="Times New Roman"/>
      <w:sz w:val="24"/>
      <w:szCs w:val="24"/>
      <w:lang w:eastAsia="ru-RU"/>
    </w:rPr>
  </w:style>
  <w:style w:type="paragraph" w:customStyle="1" w:styleId="21109">
    <w:name w:val="Заголовок 21109"/>
    <w:basedOn w:val="a0"/>
    <w:uiPriority w:val="1"/>
    <w:qFormat/>
    <w:rsid w:val="00627CA9"/>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2"/>
    <w:uiPriority w:val="99"/>
    <w:rsid w:val="00627CA9"/>
    <w:rPr>
      <w:b w:val="0"/>
      <w:bCs w:val="0"/>
      <w:color w:val="106BBE"/>
    </w:rPr>
  </w:style>
  <w:style w:type="table" w:customStyle="1" w:styleId="TableNormal109">
    <w:name w:val="Table Normal109"/>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9">
    <w:name w:val="Оглавление 11109"/>
    <w:basedOn w:val="a0"/>
    <w:uiPriority w:val="1"/>
    <w:qFormat/>
    <w:rsid w:val="00627CA9"/>
    <w:pPr>
      <w:spacing w:before="96"/>
      <w:ind w:left="116" w:hanging="12"/>
    </w:pPr>
    <w:rPr>
      <w:rFonts w:eastAsia="Times New Roman" w:cs="Times New Roman"/>
      <w:szCs w:val="24"/>
      <w:lang w:eastAsia="ru-RU"/>
    </w:rPr>
  </w:style>
  <w:style w:type="paragraph" w:customStyle="1" w:styleId="211090">
    <w:name w:val="Оглавление 21109"/>
    <w:basedOn w:val="a0"/>
    <w:uiPriority w:val="1"/>
    <w:qFormat/>
    <w:rsid w:val="00627CA9"/>
    <w:pPr>
      <w:spacing w:before="102"/>
      <w:ind w:left="356" w:hanging="8"/>
    </w:pPr>
    <w:rPr>
      <w:rFonts w:eastAsia="Times New Roman" w:cs="Times New Roman"/>
      <w:szCs w:val="24"/>
      <w:lang w:eastAsia="ru-RU"/>
    </w:rPr>
  </w:style>
  <w:style w:type="paragraph" w:customStyle="1" w:styleId="31109">
    <w:name w:val="Оглавление 31109"/>
    <w:basedOn w:val="a0"/>
    <w:uiPriority w:val="1"/>
    <w:qFormat/>
    <w:rsid w:val="00627CA9"/>
    <w:pPr>
      <w:spacing w:before="112"/>
      <w:ind w:left="596" w:hanging="540"/>
    </w:pPr>
    <w:rPr>
      <w:rFonts w:eastAsia="Times New Roman" w:cs="Times New Roman"/>
      <w:szCs w:val="24"/>
      <w:lang w:eastAsia="ru-RU"/>
    </w:rPr>
  </w:style>
  <w:style w:type="paragraph" w:customStyle="1" w:styleId="111090">
    <w:name w:val="Заголовок 11109"/>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0"/>
    <w:uiPriority w:val="1"/>
    <w:qFormat/>
    <w:rsid w:val="00627CA9"/>
    <w:pPr>
      <w:ind w:left="824"/>
      <w:outlineLvl w:val="3"/>
    </w:pPr>
    <w:rPr>
      <w:rFonts w:eastAsia="Times New Roman" w:cs="Times New Roman"/>
      <w:b/>
      <w:bCs/>
      <w:szCs w:val="24"/>
      <w:lang w:eastAsia="ru-RU"/>
    </w:rPr>
  </w:style>
  <w:style w:type="character" w:customStyle="1" w:styleId="1092">
    <w:name w:val="Текст выноски Знак109"/>
    <w:basedOn w:val="a2"/>
    <w:uiPriority w:val="99"/>
    <w:semiHidden/>
    <w:rsid w:val="00627CA9"/>
    <w:rPr>
      <w:rFonts w:ascii="Tahoma" w:eastAsia="Times New Roman" w:hAnsi="Tahoma" w:cs="Tahoma"/>
      <w:sz w:val="16"/>
      <w:szCs w:val="16"/>
      <w:lang w:eastAsia="ru-RU"/>
    </w:rPr>
  </w:style>
  <w:style w:type="character" w:customStyle="1" w:styleId="1093">
    <w:name w:val="Текст примечания Знак109"/>
    <w:basedOn w:val="a2"/>
    <w:uiPriority w:val="99"/>
    <w:semiHidden/>
    <w:rsid w:val="00627CA9"/>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627CA9"/>
    <w:rPr>
      <w:rFonts w:ascii="Times New Roman" w:eastAsia="Times New Roman" w:hAnsi="Times New Roman" w:cs="Times New Roman"/>
      <w:b/>
      <w:bCs/>
      <w:sz w:val="20"/>
      <w:szCs w:val="20"/>
      <w:lang w:eastAsia="ru-RU"/>
    </w:rPr>
  </w:style>
  <w:style w:type="paragraph" w:customStyle="1" w:styleId="xl65109">
    <w:name w:val="xl65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2"/>
    <w:uiPriority w:val="1"/>
    <w:rsid w:val="00627CA9"/>
    <w:rPr>
      <w:rFonts w:ascii="Times New Roman" w:eastAsiaTheme="minorEastAsia" w:hAnsi="Times New Roman" w:cs="Times New Roman"/>
      <w:b/>
      <w:bCs/>
      <w:sz w:val="32"/>
      <w:szCs w:val="32"/>
      <w:lang w:eastAsia="ru-RU"/>
    </w:rPr>
  </w:style>
  <w:style w:type="character" w:customStyle="1" w:styleId="2127">
    <w:name w:val="Заголовок 2 Знак127"/>
    <w:basedOn w:val="a2"/>
    <w:uiPriority w:val="1"/>
    <w:rsid w:val="00627CA9"/>
    <w:rPr>
      <w:rFonts w:ascii="Times New Roman" w:eastAsiaTheme="minorEastAsia" w:hAnsi="Times New Roman" w:cs="Times New Roman"/>
      <w:b/>
      <w:bCs/>
      <w:sz w:val="28"/>
      <w:szCs w:val="28"/>
      <w:lang w:eastAsia="ru-RU"/>
    </w:rPr>
  </w:style>
  <w:style w:type="character" w:customStyle="1" w:styleId="3108">
    <w:name w:val="Заголовок 3 Знак108"/>
    <w:basedOn w:val="a2"/>
    <w:uiPriority w:val="1"/>
    <w:rsid w:val="00627CA9"/>
    <w:rPr>
      <w:rFonts w:ascii="Times New Roman" w:eastAsiaTheme="minorEastAsia" w:hAnsi="Times New Roman" w:cs="Times New Roman"/>
      <w:b/>
      <w:bCs/>
      <w:sz w:val="24"/>
      <w:szCs w:val="24"/>
      <w:lang w:eastAsia="ru-RU"/>
    </w:rPr>
  </w:style>
  <w:style w:type="numbering" w:customStyle="1" w:styleId="11080">
    <w:name w:val="Нет списка1108"/>
    <w:next w:val="a4"/>
    <w:uiPriority w:val="99"/>
    <w:semiHidden/>
    <w:unhideWhenUsed/>
    <w:rsid w:val="00627CA9"/>
  </w:style>
  <w:style w:type="character" w:customStyle="1" w:styleId="1095">
    <w:name w:val="Основной текст Знак109"/>
    <w:basedOn w:val="a2"/>
    <w:uiPriority w:val="1"/>
    <w:rsid w:val="00627CA9"/>
    <w:rPr>
      <w:rFonts w:ascii="Times New Roman" w:eastAsiaTheme="minorEastAsia" w:hAnsi="Times New Roman" w:cs="Times New Roman"/>
      <w:sz w:val="24"/>
      <w:szCs w:val="24"/>
      <w:lang w:eastAsia="ru-RU"/>
    </w:rPr>
  </w:style>
  <w:style w:type="paragraph" w:customStyle="1" w:styleId="TableParagraph108">
    <w:name w:val="Table Paragraph108"/>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2"/>
    <w:uiPriority w:val="99"/>
    <w:rsid w:val="00627CA9"/>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2"/>
    <w:uiPriority w:val="99"/>
    <w:rsid w:val="00627CA9"/>
    <w:rPr>
      <w:rFonts w:ascii="Times New Roman" w:eastAsiaTheme="minorEastAsia" w:hAnsi="Times New Roman" w:cs="Times New Roman"/>
      <w:sz w:val="24"/>
      <w:szCs w:val="24"/>
      <w:lang w:eastAsia="ru-RU"/>
    </w:rPr>
  </w:style>
  <w:style w:type="paragraph" w:customStyle="1" w:styleId="21108">
    <w:name w:val="Заголовок 21108"/>
    <w:basedOn w:val="a0"/>
    <w:uiPriority w:val="1"/>
    <w:qFormat/>
    <w:rsid w:val="00627CA9"/>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2"/>
    <w:uiPriority w:val="99"/>
    <w:rsid w:val="00627CA9"/>
    <w:rPr>
      <w:b w:val="0"/>
      <w:bCs w:val="0"/>
      <w:color w:val="106BBE"/>
    </w:rPr>
  </w:style>
  <w:style w:type="table" w:customStyle="1" w:styleId="TableNormal108">
    <w:name w:val="Table Normal108"/>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1">
    <w:name w:val="Сетка таблицы1108"/>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8">
    <w:name w:val="Оглавление 11108"/>
    <w:basedOn w:val="a0"/>
    <w:uiPriority w:val="1"/>
    <w:qFormat/>
    <w:rsid w:val="00627CA9"/>
    <w:pPr>
      <w:spacing w:before="96"/>
      <w:ind w:left="116" w:hanging="12"/>
    </w:pPr>
    <w:rPr>
      <w:rFonts w:eastAsia="Times New Roman" w:cs="Times New Roman"/>
      <w:szCs w:val="24"/>
      <w:lang w:eastAsia="ru-RU"/>
    </w:rPr>
  </w:style>
  <w:style w:type="paragraph" w:customStyle="1" w:styleId="211080">
    <w:name w:val="Оглавление 21108"/>
    <w:basedOn w:val="a0"/>
    <w:uiPriority w:val="1"/>
    <w:qFormat/>
    <w:rsid w:val="00627CA9"/>
    <w:pPr>
      <w:spacing w:before="102"/>
      <w:ind w:left="356" w:hanging="8"/>
    </w:pPr>
    <w:rPr>
      <w:rFonts w:eastAsia="Times New Roman" w:cs="Times New Roman"/>
      <w:szCs w:val="24"/>
      <w:lang w:eastAsia="ru-RU"/>
    </w:rPr>
  </w:style>
  <w:style w:type="paragraph" w:customStyle="1" w:styleId="31108">
    <w:name w:val="Оглавление 31108"/>
    <w:basedOn w:val="a0"/>
    <w:uiPriority w:val="1"/>
    <w:qFormat/>
    <w:rsid w:val="00627CA9"/>
    <w:pPr>
      <w:spacing w:before="112"/>
      <w:ind w:left="596" w:hanging="540"/>
    </w:pPr>
    <w:rPr>
      <w:rFonts w:eastAsia="Times New Roman" w:cs="Times New Roman"/>
      <w:szCs w:val="24"/>
      <w:lang w:eastAsia="ru-RU"/>
    </w:rPr>
  </w:style>
  <w:style w:type="paragraph" w:customStyle="1" w:styleId="111080">
    <w:name w:val="Заголовок 11108"/>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0"/>
    <w:uiPriority w:val="1"/>
    <w:qFormat/>
    <w:rsid w:val="00627CA9"/>
    <w:pPr>
      <w:ind w:left="824"/>
      <w:outlineLvl w:val="3"/>
    </w:pPr>
    <w:rPr>
      <w:rFonts w:eastAsia="Times New Roman" w:cs="Times New Roman"/>
      <w:b/>
      <w:bCs/>
      <w:szCs w:val="24"/>
      <w:lang w:eastAsia="ru-RU"/>
    </w:rPr>
  </w:style>
  <w:style w:type="character" w:customStyle="1" w:styleId="1082">
    <w:name w:val="Текст выноски Знак108"/>
    <w:basedOn w:val="a2"/>
    <w:uiPriority w:val="99"/>
    <w:semiHidden/>
    <w:rsid w:val="00627CA9"/>
    <w:rPr>
      <w:rFonts w:ascii="Tahoma" w:eastAsia="Times New Roman" w:hAnsi="Tahoma" w:cs="Tahoma"/>
      <w:sz w:val="16"/>
      <w:szCs w:val="16"/>
      <w:lang w:eastAsia="ru-RU"/>
    </w:rPr>
  </w:style>
  <w:style w:type="character" w:customStyle="1" w:styleId="1083">
    <w:name w:val="Текст примечания Знак108"/>
    <w:basedOn w:val="a2"/>
    <w:uiPriority w:val="99"/>
    <w:semiHidden/>
    <w:rsid w:val="00627CA9"/>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627CA9"/>
    <w:rPr>
      <w:rFonts w:ascii="Times New Roman" w:eastAsia="Times New Roman" w:hAnsi="Times New Roman" w:cs="Times New Roman"/>
      <w:b/>
      <w:bCs/>
      <w:sz w:val="20"/>
      <w:szCs w:val="20"/>
      <w:lang w:eastAsia="ru-RU"/>
    </w:rPr>
  </w:style>
  <w:style w:type="paragraph" w:customStyle="1" w:styleId="xl65108">
    <w:name w:val="xl65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2"/>
    <w:uiPriority w:val="1"/>
    <w:rsid w:val="00627CA9"/>
    <w:rPr>
      <w:rFonts w:ascii="Times New Roman" w:eastAsiaTheme="minorEastAsia" w:hAnsi="Times New Roman" w:cs="Times New Roman"/>
      <w:b/>
      <w:bCs/>
      <w:sz w:val="32"/>
      <w:szCs w:val="32"/>
      <w:lang w:eastAsia="ru-RU"/>
    </w:rPr>
  </w:style>
  <w:style w:type="character" w:customStyle="1" w:styleId="2126">
    <w:name w:val="Заголовок 2 Знак126"/>
    <w:basedOn w:val="a2"/>
    <w:uiPriority w:val="1"/>
    <w:rsid w:val="00627CA9"/>
    <w:rPr>
      <w:rFonts w:ascii="Times New Roman" w:eastAsiaTheme="minorEastAsia" w:hAnsi="Times New Roman" w:cs="Times New Roman"/>
      <w:b/>
      <w:bCs/>
      <w:sz w:val="28"/>
      <w:szCs w:val="28"/>
      <w:lang w:eastAsia="ru-RU"/>
    </w:rPr>
  </w:style>
  <w:style w:type="character" w:customStyle="1" w:styleId="3107">
    <w:name w:val="Заголовок 3 Знак107"/>
    <w:basedOn w:val="a2"/>
    <w:uiPriority w:val="1"/>
    <w:rsid w:val="00627CA9"/>
    <w:rPr>
      <w:rFonts w:ascii="Times New Roman" w:eastAsiaTheme="minorEastAsia" w:hAnsi="Times New Roman" w:cs="Times New Roman"/>
      <w:b/>
      <w:bCs/>
      <w:sz w:val="24"/>
      <w:szCs w:val="24"/>
      <w:lang w:eastAsia="ru-RU"/>
    </w:rPr>
  </w:style>
  <w:style w:type="numbering" w:customStyle="1" w:styleId="11070">
    <w:name w:val="Нет списка1107"/>
    <w:next w:val="a4"/>
    <w:uiPriority w:val="99"/>
    <w:semiHidden/>
    <w:unhideWhenUsed/>
    <w:rsid w:val="00627CA9"/>
  </w:style>
  <w:style w:type="character" w:customStyle="1" w:styleId="1085">
    <w:name w:val="Основной текст Знак108"/>
    <w:basedOn w:val="a2"/>
    <w:uiPriority w:val="1"/>
    <w:rsid w:val="00627CA9"/>
    <w:rPr>
      <w:rFonts w:ascii="Times New Roman" w:eastAsiaTheme="minorEastAsia" w:hAnsi="Times New Roman" w:cs="Times New Roman"/>
      <w:sz w:val="24"/>
      <w:szCs w:val="24"/>
      <w:lang w:eastAsia="ru-RU"/>
    </w:rPr>
  </w:style>
  <w:style w:type="paragraph" w:customStyle="1" w:styleId="TableParagraph107">
    <w:name w:val="Table Paragraph107"/>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2"/>
    <w:uiPriority w:val="99"/>
    <w:rsid w:val="00627CA9"/>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2"/>
    <w:uiPriority w:val="99"/>
    <w:rsid w:val="00627CA9"/>
    <w:rPr>
      <w:rFonts w:ascii="Times New Roman" w:eastAsiaTheme="minorEastAsia" w:hAnsi="Times New Roman" w:cs="Times New Roman"/>
      <w:sz w:val="24"/>
      <w:szCs w:val="24"/>
      <w:lang w:eastAsia="ru-RU"/>
    </w:rPr>
  </w:style>
  <w:style w:type="paragraph" w:customStyle="1" w:styleId="21107">
    <w:name w:val="Заголовок 21107"/>
    <w:basedOn w:val="a0"/>
    <w:uiPriority w:val="1"/>
    <w:qFormat/>
    <w:rsid w:val="00627CA9"/>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2"/>
    <w:uiPriority w:val="99"/>
    <w:rsid w:val="00627CA9"/>
    <w:rPr>
      <w:b w:val="0"/>
      <w:bCs w:val="0"/>
      <w:color w:val="106BBE"/>
    </w:rPr>
  </w:style>
  <w:style w:type="table" w:customStyle="1" w:styleId="TableNormal107">
    <w:name w:val="Table Normal107"/>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7">
    <w:name w:val="Оглавление 11107"/>
    <w:basedOn w:val="a0"/>
    <w:uiPriority w:val="1"/>
    <w:qFormat/>
    <w:rsid w:val="00627CA9"/>
    <w:pPr>
      <w:spacing w:before="96"/>
      <w:ind w:left="116" w:hanging="12"/>
    </w:pPr>
    <w:rPr>
      <w:rFonts w:eastAsia="Times New Roman" w:cs="Times New Roman"/>
      <w:szCs w:val="24"/>
      <w:lang w:eastAsia="ru-RU"/>
    </w:rPr>
  </w:style>
  <w:style w:type="paragraph" w:customStyle="1" w:styleId="211070">
    <w:name w:val="Оглавление 21107"/>
    <w:basedOn w:val="a0"/>
    <w:uiPriority w:val="1"/>
    <w:qFormat/>
    <w:rsid w:val="00627CA9"/>
    <w:pPr>
      <w:spacing w:before="102"/>
      <w:ind w:left="356" w:hanging="8"/>
    </w:pPr>
    <w:rPr>
      <w:rFonts w:eastAsia="Times New Roman" w:cs="Times New Roman"/>
      <w:szCs w:val="24"/>
      <w:lang w:eastAsia="ru-RU"/>
    </w:rPr>
  </w:style>
  <w:style w:type="paragraph" w:customStyle="1" w:styleId="31107">
    <w:name w:val="Оглавление 31107"/>
    <w:basedOn w:val="a0"/>
    <w:uiPriority w:val="1"/>
    <w:qFormat/>
    <w:rsid w:val="00627CA9"/>
    <w:pPr>
      <w:spacing w:before="112"/>
      <w:ind w:left="596" w:hanging="540"/>
    </w:pPr>
    <w:rPr>
      <w:rFonts w:eastAsia="Times New Roman" w:cs="Times New Roman"/>
      <w:szCs w:val="24"/>
      <w:lang w:eastAsia="ru-RU"/>
    </w:rPr>
  </w:style>
  <w:style w:type="paragraph" w:customStyle="1" w:styleId="111070">
    <w:name w:val="Заголовок 11107"/>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0"/>
    <w:uiPriority w:val="1"/>
    <w:qFormat/>
    <w:rsid w:val="00627CA9"/>
    <w:pPr>
      <w:ind w:left="824"/>
      <w:outlineLvl w:val="3"/>
    </w:pPr>
    <w:rPr>
      <w:rFonts w:eastAsia="Times New Roman" w:cs="Times New Roman"/>
      <w:b/>
      <w:bCs/>
      <w:szCs w:val="24"/>
      <w:lang w:eastAsia="ru-RU"/>
    </w:rPr>
  </w:style>
  <w:style w:type="character" w:customStyle="1" w:styleId="1072">
    <w:name w:val="Текст выноски Знак107"/>
    <w:basedOn w:val="a2"/>
    <w:uiPriority w:val="99"/>
    <w:semiHidden/>
    <w:rsid w:val="00627CA9"/>
    <w:rPr>
      <w:rFonts w:ascii="Tahoma" w:eastAsia="Times New Roman" w:hAnsi="Tahoma" w:cs="Tahoma"/>
      <w:sz w:val="16"/>
      <w:szCs w:val="16"/>
      <w:lang w:eastAsia="ru-RU"/>
    </w:rPr>
  </w:style>
  <w:style w:type="character" w:customStyle="1" w:styleId="1073">
    <w:name w:val="Текст примечания Знак107"/>
    <w:basedOn w:val="a2"/>
    <w:uiPriority w:val="99"/>
    <w:semiHidden/>
    <w:rsid w:val="00627CA9"/>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627CA9"/>
    <w:rPr>
      <w:rFonts w:ascii="Times New Roman" w:eastAsia="Times New Roman" w:hAnsi="Times New Roman" w:cs="Times New Roman"/>
      <w:b/>
      <w:bCs/>
      <w:sz w:val="20"/>
      <w:szCs w:val="20"/>
      <w:lang w:eastAsia="ru-RU"/>
    </w:rPr>
  </w:style>
  <w:style w:type="paragraph" w:customStyle="1" w:styleId="xl65107">
    <w:name w:val="xl65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2"/>
    <w:uiPriority w:val="1"/>
    <w:rsid w:val="00627CA9"/>
    <w:rPr>
      <w:rFonts w:ascii="Times New Roman" w:eastAsiaTheme="minorEastAsia" w:hAnsi="Times New Roman" w:cs="Times New Roman"/>
      <w:b/>
      <w:bCs/>
      <w:sz w:val="32"/>
      <w:szCs w:val="32"/>
      <w:lang w:eastAsia="ru-RU"/>
    </w:rPr>
  </w:style>
  <w:style w:type="character" w:customStyle="1" w:styleId="2125">
    <w:name w:val="Заголовок 2 Знак125"/>
    <w:basedOn w:val="a2"/>
    <w:uiPriority w:val="1"/>
    <w:rsid w:val="00627CA9"/>
    <w:rPr>
      <w:rFonts w:ascii="Times New Roman" w:eastAsiaTheme="minorEastAsia" w:hAnsi="Times New Roman" w:cs="Times New Roman"/>
      <w:b/>
      <w:bCs/>
      <w:sz w:val="28"/>
      <w:szCs w:val="28"/>
      <w:lang w:eastAsia="ru-RU"/>
    </w:rPr>
  </w:style>
  <w:style w:type="character" w:customStyle="1" w:styleId="3106">
    <w:name w:val="Заголовок 3 Знак106"/>
    <w:basedOn w:val="a2"/>
    <w:uiPriority w:val="1"/>
    <w:rsid w:val="00627CA9"/>
    <w:rPr>
      <w:rFonts w:ascii="Times New Roman" w:eastAsiaTheme="minorEastAsia" w:hAnsi="Times New Roman" w:cs="Times New Roman"/>
      <w:b/>
      <w:bCs/>
      <w:sz w:val="24"/>
      <w:szCs w:val="24"/>
      <w:lang w:eastAsia="ru-RU"/>
    </w:rPr>
  </w:style>
  <w:style w:type="numbering" w:customStyle="1" w:styleId="11060">
    <w:name w:val="Нет списка1106"/>
    <w:next w:val="a4"/>
    <w:uiPriority w:val="99"/>
    <w:semiHidden/>
    <w:unhideWhenUsed/>
    <w:rsid w:val="00627CA9"/>
  </w:style>
  <w:style w:type="character" w:customStyle="1" w:styleId="1075">
    <w:name w:val="Основной текст Знак107"/>
    <w:basedOn w:val="a2"/>
    <w:uiPriority w:val="1"/>
    <w:rsid w:val="00627CA9"/>
    <w:rPr>
      <w:rFonts w:ascii="Times New Roman" w:eastAsiaTheme="minorEastAsia" w:hAnsi="Times New Roman" w:cs="Times New Roman"/>
      <w:sz w:val="24"/>
      <w:szCs w:val="24"/>
      <w:lang w:eastAsia="ru-RU"/>
    </w:rPr>
  </w:style>
  <w:style w:type="paragraph" w:customStyle="1" w:styleId="TableParagraph106">
    <w:name w:val="Table Paragraph106"/>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2"/>
    <w:uiPriority w:val="99"/>
    <w:rsid w:val="00627CA9"/>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2"/>
    <w:uiPriority w:val="99"/>
    <w:rsid w:val="00627CA9"/>
    <w:rPr>
      <w:rFonts w:ascii="Times New Roman" w:eastAsiaTheme="minorEastAsia" w:hAnsi="Times New Roman" w:cs="Times New Roman"/>
      <w:sz w:val="24"/>
      <w:szCs w:val="24"/>
      <w:lang w:eastAsia="ru-RU"/>
    </w:rPr>
  </w:style>
  <w:style w:type="paragraph" w:customStyle="1" w:styleId="21106">
    <w:name w:val="Заголовок 21106"/>
    <w:basedOn w:val="a0"/>
    <w:uiPriority w:val="1"/>
    <w:qFormat/>
    <w:rsid w:val="00627CA9"/>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2"/>
    <w:uiPriority w:val="99"/>
    <w:rsid w:val="00627CA9"/>
    <w:rPr>
      <w:b w:val="0"/>
      <w:bCs w:val="0"/>
      <w:color w:val="106BBE"/>
    </w:rPr>
  </w:style>
  <w:style w:type="table" w:customStyle="1" w:styleId="TableNormal106">
    <w:name w:val="Table Normal106"/>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6">
    <w:name w:val="Оглавление 11106"/>
    <w:basedOn w:val="a0"/>
    <w:uiPriority w:val="1"/>
    <w:qFormat/>
    <w:rsid w:val="00627CA9"/>
    <w:pPr>
      <w:spacing w:before="96"/>
      <w:ind w:left="116" w:hanging="12"/>
    </w:pPr>
    <w:rPr>
      <w:rFonts w:eastAsia="Times New Roman" w:cs="Times New Roman"/>
      <w:szCs w:val="24"/>
      <w:lang w:eastAsia="ru-RU"/>
    </w:rPr>
  </w:style>
  <w:style w:type="paragraph" w:customStyle="1" w:styleId="211060">
    <w:name w:val="Оглавление 21106"/>
    <w:basedOn w:val="a0"/>
    <w:uiPriority w:val="1"/>
    <w:qFormat/>
    <w:rsid w:val="00627CA9"/>
    <w:pPr>
      <w:spacing w:before="102"/>
      <w:ind w:left="356" w:hanging="8"/>
    </w:pPr>
    <w:rPr>
      <w:rFonts w:eastAsia="Times New Roman" w:cs="Times New Roman"/>
      <w:szCs w:val="24"/>
      <w:lang w:eastAsia="ru-RU"/>
    </w:rPr>
  </w:style>
  <w:style w:type="paragraph" w:customStyle="1" w:styleId="31106">
    <w:name w:val="Оглавление 31106"/>
    <w:basedOn w:val="a0"/>
    <w:uiPriority w:val="1"/>
    <w:qFormat/>
    <w:rsid w:val="00627CA9"/>
    <w:pPr>
      <w:spacing w:before="112"/>
      <w:ind w:left="596" w:hanging="540"/>
    </w:pPr>
    <w:rPr>
      <w:rFonts w:eastAsia="Times New Roman" w:cs="Times New Roman"/>
      <w:szCs w:val="24"/>
      <w:lang w:eastAsia="ru-RU"/>
    </w:rPr>
  </w:style>
  <w:style w:type="paragraph" w:customStyle="1" w:styleId="111060">
    <w:name w:val="Заголовок 11106"/>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0"/>
    <w:uiPriority w:val="1"/>
    <w:qFormat/>
    <w:rsid w:val="00627CA9"/>
    <w:pPr>
      <w:ind w:left="824"/>
      <w:outlineLvl w:val="3"/>
    </w:pPr>
    <w:rPr>
      <w:rFonts w:eastAsia="Times New Roman" w:cs="Times New Roman"/>
      <w:b/>
      <w:bCs/>
      <w:szCs w:val="24"/>
      <w:lang w:eastAsia="ru-RU"/>
    </w:rPr>
  </w:style>
  <w:style w:type="character" w:customStyle="1" w:styleId="1062">
    <w:name w:val="Текст выноски Знак106"/>
    <w:basedOn w:val="a2"/>
    <w:uiPriority w:val="99"/>
    <w:semiHidden/>
    <w:rsid w:val="00627CA9"/>
    <w:rPr>
      <w:rFonts w:ascii="Tahoma" w:eastAsia="Times New Roman" w:hAnsi="Tahoma" w:cs="Tahoma"/>
      <w:sz w:val="16"/>
      <w:szCs w:val="16"/>
      <w:lang w:eastAsia="ru-RU"/>
    </w:rPr>
  </w:style>
  <w:style w:type="character" w:customStyle="1" w:styleId="1063">
    <w:name w:val="Текст примечания Знак106"/>
    <w:basedOn w:val="a2"/>
    <w:uiPriority w:val="99"/>
    <w:semiHidden/>
    <w:rsid w:val="00627CA9"/>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627CA9"/>
    <w:rPr>
      <w:rFonts w:ascii="Times New Roman" w:eastAsia="Times New Roman" w:hAnsi="Times New Roman" w:cs="Times New Roman"/>
      <w:b/>
      <w:bCs/>
      <w:sz w:val="20"/>
      <w:szCs w:val="20"/>
      <w:lang w:eastAsia="ru-RU"/>
    </w:rPr>
  </w:style>
  <w:style w:type="paragraph" w:customStyle="1" w:styleId="xl65106">
    <w:name w:val="xl65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2"/>
    <w:uiPriority w:val="1"/>
    <w:rsid w:val="00627CA9"/>
    <w:rPr>
      <w:rFonts w:ascii="Times New Roman" w:eastAsiaTheme="minorEastAsia" w:hAnsi="Times New Roman" w:cs="Times New Roman"/>
      <w:b/>
      <w:bCs/>
      <w:sz w:val="32"/>
      <w:szCs w:val="32"/>
      <w:lang w:eastAsia="ru-RU"/>
    </w:rPr>
  </w:style>
  <w:style w:type="character" w:customStyle="1" w:styleId="2124">
    <w:name w:val="Заголовок 2 Знак124"/>
    <w:basedOn w:val="a2"/>
    <w:uiPriority w:val="1"/>
    <w:rsid w:val="00627CA9"/>
    <w:rPr>
      <w:rFonts w:ascii="Times New Roman" w:eastAsiaTheme="minorEastAsia" w:hAnsi="Times New Roman" w:cs="Times New Roman"/>
      <w:b/>
      <w:bCs/>
      <w:sz w:val="28"/>
      <w:szCs w:val="28"/>
      <w:lang w:eastAsia="ru-RU"/>
    </w:rPr>
  </w:style>
  <w:style w:type="character" w:customStyle="1" w:styleId="3105">
    <w:name w:val="Заголовок 3 Знак105"/>
    <w:basedOn w:val="a2"/>
    <w:uiPriority w:val="1"/>
    <w:rsid w:val="00627CA9"/>
    <w:rPr>
      <w:rFonts w:ascii="Times New Roman" w:eastAsiaTheme="minorEastAsia" w:hAnsi="Times New Roman" w:cs="Times New Roman"/>
      <w:b/>
      <w:bCs/>
      <w:sz w:val="24"/>
      <w:szCs w:val="24"/>
      <w:lang w:eastAsia="ru-RU"/>
    </w:rPr>
  </w:style>
  <w:style w:type="numbering" w:customStyle="1" w:styleId="11050">
    <w:name w:val="Нет списка1105"/>
    <w:next w:val="a4"/>
    <w:uiPriority w:val="99"/>
    <w:semiHidden/>
    <w:unhideWhenUsed/>
    <w:rsid w:val="00627CA9"/>
  </w:style>
  <w:style w:type="character" w:customStyle="1" w:styleId="1065">
    <w:name w:val="Основной текст Знак106"/>
    <w:basedOn w:val="a2"/>
    <w:uiPriority w:val="1"/>
    <w:rsid w:val="00627CA9"/>
    <w:rPr>
      <w:rFonts w:ascii="Times New Roman" w:eastAsiaTheme="minorEastAsia" w:hAnsi="Times New Roman" w:cs="Times New Roman"/>
      <w:sz w:val="24"/>
      <w:szCs w:val="24"/>
      <w:lang w:eastAsia="ru-RU"/>
    </w:rPr>
  </w:style>
  <w:style w:type="paragraph" w:customStyle="1" w:styleId="TableParagraph105">
    <w:name w:val="Table Paragraph105"/>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2"/>
    <w:uiPriority w:val="99"/>
    <w:rsid w:val="00627CA9"/>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2"/>
    <w:uiPriority w:val="99"/>
    <w:rsid w:val="00627CA9"/>
    <w:rPr>
      <w:rFonts w:ascii="Times New Roman" w:eastAsiaTheme="minorEastAsia" w:hAnsi="Times New Roman" w:cs="Times New Roman"/>
      <w:sz w:val="24"/>
      <w:szCs w:val="24"/>
      <w:lang w:eastAsia="ru-RU"/>
    </w:rPr>
  </w:style>
  <w:style w:type="paragraph" w:customStyle="1" w:styleId="21105">
    <w:name w:val="Заголовок 21105"/>
    <w:basedOn w:val="a0"/>
    <w:uiPriority w:val="1"/>
    <w:qFormat/>
    <w:rsid w:val="00627CA9"/>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2"/>
    <w:uiPriority w:val="99"/>
    <w:rsid w:val="00627CA9"/>
    <w:rPr>
      <w:b w:val="0"/>
      <w:bCs w:val="0"/>
      <w:color w:val="106BBE"/>
    </w:rPr>
  </w:style>
  <w:style w:type="table" w:customStyle="1" w:styleId="TableNormal105">
    <w:name w:val="Table Normal105"/>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5">
    <w:name w:val="Оглавление 11105"/>
    <w:basedOn w:val="a0"/>
    <w:uiPriority w:val="1"/>
    <w:qFormat/>
    <w:rsid w:val="00627CA9"/>
    <w:pPr>
      <w:spacing w:before="96"/>
      <w:ind w:left="116" w:hanging="12"/>
    </w:pPr>
    <w:rPr>
      <w:rFonts w:eastAsia="Times New Roman" w:cs="Times New Roman"/>
      <w:szCs w:val="24"/>
      <w:lang w:eastAsia="ru-RU"/>
    </w:rPr>
  </w:style>
  <w:style w:type="paragraph" w:customStyle="1" w:styleId="211050">
    <w:name w:val="Оглавление 21105"/>
    <w:basedOn w:val="a0"/>
    <w:uiPriority w:val="1"/>
    <w:qFormat/>
    <w:rsid w:val="00627CA9"/>
    <w:pPr>
      <w:spacing w:before="102"/>
      <w:ind w:left="356" w:hanging="8"/>
    </w:pPr>
    <w:rPr>
      <w:rFonts w:eastAsia="Times New Roman" w:cs="Times New Roman"/>
      <w:szCs w:val="24"/>
      <w:lang w:eastAsia="ru-RU"/>
    </w:rPr>
  </w:style>
  <w:style w:type="paragraph" w:customStyle="1" w:styleId="31105">
    <w:name w:val="Оглавление 31105"/>
    <w:basedOn w:val="a0"/>
    <w:uiPriority w:val="1"/>
    <w:qFormat/>
    <w:rsid w:val="00627CA9"/>
    <w:pPr>
      <w:spacing w:before="112"/>
      <w:ind w:left="596" w:hanging="540"/>
    </w:pPr>
    <w:rPr>
      <w:rFonts w:eastAsia="Times New Roman" w:cs="Times New Roman"/>
      <w:szCs w:val="24"/>
      <w:lang w:eastAsia="ru-RU"/>
    </w:rPr>
  </w:style>
  <w:style w:type="paragraph" w:customStyle="1" w:styleId="111050">
    <w:name w:val="Заголовок 11105"/>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0"/>
    <w:uiPriority w:val="1"/>
    <w:qFormat/>
    <w:rsid w:val="00627CA9"/>
    <w:pPr>
      <w:ind w:left="824"/>
      <w:outlineLvl w:val="3"/>
    </w:pPr>
    <w:rPr>
      <w:rFonts w:eastAsia="Times New Roman" w:cs="Times New Roman"/>
      <w:b/>
      <w:bCs/>
      <w:szCs w:val="24"/>
      <w:lang w:eastAsia="ru-RU"/>
    </w:rPr>
  </w:style>
  <w:style w:type="character" w:customStyle="1" w:styleId="1052">
    <w:name w:val="Текст выноски Знак105"/>
    <w:basedOn w:val="a2"/>
    <w:uiPriority w:val="99"/>
    <w:semiHidden/>
    <w:rsid w:val="00627CA9"/>
    <w:rPr>
      <w:rFonts w:ascii="Tahoma" w:eastAsia="Times New Roman" w:hAnsi="Tahoma" w:cs="Tahoma"/>
      <w:sz w:val="16"/>
      <w:szCs w:val="16"/>
      <w:lang w:eastAsia="ru-RU"/>
    </w:rPr>
  </w:style>
  <w:style w:type="character" w:customStyle="1" w:styleId="1053">
    <w:name w:val="Текст примечания Знак105"/>
    <w:basedOn w:val="a2"/>
    <w:uiPriority w:val="99"/>
    <w:semiHidden/>
    <w:rsid w:val="00627CA9"/>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627CA9"/>
    <w:rPr>
      <w:rFonts w:ascii="Times New Roman" w:eastAsia="Times New Roman" w:hAnsi="Times New Roman" w:cs="Times New Roman"/>
      <w:b/>
      <w:bCs/>
      <w:sz w:val="20"/>
      <w:szCs w:val="20"/>
      <w:lang w:eastAsia="ru-RU"/>
    </w:rPr>
  </w:style>
  <w:style w:type="paragraph" w:customStyle="1" w:styleId="xl65105">
    <w:name w:val="xl65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2"/>
    <w:uiPriority w:val="1"/>
    <w:rsid w:val="00627CA9"/>
    <w:rPr>
      <w:rFonts w:ascii="Times New Roman" w:eastAsiaTheme="minorEastAsia" w:hAnsi="Times New Roman" w:cs="Times New Roman"/>
      <w:b/>
      <w:bCs/>
      <w:sz w:val="32"/>
      <w:szCs w:val="32"/>
      <w:lang w:eastAsia="ru-RU"/>
    </w:rPr>
  </w:style>
  <w:style w:type="character" w:customStyle="1" w:styleId="2123">
    <w:name w:val="Заголовок 2 Знак123"/>
    <w:basedOn w:val="a2"/>
    <w:uiPriority w:val="1"/>
    <w:rsid w:val="00627CA9"/>
    <w:rPr>
      <w:rFonts w:ascii="Times New Roman" w:eastAsiaTheme="minorEastAsia" w:hAnsi="Times New Roman" w:cs="Times New Roman"/>
      <w:b/>
      <w:bCs/>
      <w:sz w:val="28"/>
      <w:szCs w:val="28"/>
      <w:lang w:eastAsia="ru-RU"/>
    </w:rPr>
  </w:style>
  <w:style w:type="character" w:customStyle="1" w:styleId="3104">
    <w:name w:val="Заголовок 3 Знак104"/>
    <w:basedOn w:val="a2"/>
    <w:uiPriority w:val="1"/>
    <w:rsid w:val="00627CA9"/>
    <w:rPr>
      <w:rFonts w:ascii="Times New Roman" w:eastAsiaTheme="minorEastAsia" w:hAnsi="Times New Roman" w:cs="Times New Roman"/>
      <w:b/>
      <w:bCs/>
      <w:sz w:val="24"/>
      <w:szCs w:val="24"/>
      <w:lang w:eastAsia="ru-RU"/>
    </w:rPr>
  </w:style>
  <w:style w:type="numbering" w:customStyle="1" w:styleId="11040">
    <w:name w:val="Нет списка1104"/>
    <w:next w:val="a4"/>
    <w:uiPriority w:val="99"/>
    <w:semiHidden/>
    <w:unhideWhenUsed/>
    <w:rsid w:val="00627CA9"/>
  </w:style>
  <w:style w:type="character" w:customStyle="1" w:styleId="1055">
    <w:name w:val="Основной текст Знак105"/>
    <w:basedOn w:val="a2"/>
    <w:uiPriority w:val="1"/>
    <w:rsid w:val="00627CA9"/>
    <w:rPr>
      <w:rFonts w:ascii="Times New Roman" w:eastAsiaTheme="minorEastAsia" w:hAnsi="Times New Roman" w:cs="Times New Roman"/>
      <w:sz w:val="24"/>
      <w:szCs w:val="24"/>
      <w:lang w:eastAsia="ru-RU"/>
    </w:rPr>
  </w:style>
  <w:style w:type="paragraph" w:customStyle="1" w:styleId="TableParagraph104">
    <w:name w:val="Table Paragraph104"/>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2"/>
    <w:uiPriority w:val="99"/>
    <w:rsid w:val="00627CA9"/>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2"/>
    <w:uiPriority w:val="99"/>
    <w:rsid w:val="00627CA9"/>
    <w:rPr>
      <w:rFonts w:ascii="Times New Roman" w:eastAsiaTheme="minorEastAsia" w:hAnsi="Times New Roman" w:cs="Times New Roman"/>
      <w:sz w:val="24"/>
      <w:szCs w:val="24"/>
      <w:lang w:eastAsia="ru-RU"/>
    </w:rPr>
  </w:style>
  <w:style w:type="paragraph" w:customStyle="1" w:styleId="21104">
    <w:name w:val="Заголовок 21104"/>
    <w:basedOn w:val="a0"/>
    <w:uiPriority w:val="1"/>
    <w:qFormat/>
    <w:rsid w:val="00627CA9"/>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2"/>
    <w:uiPriority w:val="99"/>
    <w:rsid w:val="00627CA9"/>
    <w:rPr>
      <w:b w:val="0"/>
      <w:bCs w:val="0"/>
      <w:color w:val="106BBE"/>
    </w:rPr>
  </w:style>
  <w:style w:type="table" w:customStyle="1" w:styleId="TableNormal104">
    <w:name w:val="Table Normal104"/>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4">
    <w:name w:val="Оглавление 11104"/>
    <w:basedOn w:val="a0"/>
    <w:uiPriority w:val="1"/>
    <w:qFormat/>
    <w:rsid w:val="00627CA9"/>
    <w:pPr>
      <w:spacing w:before="96"/>
      <w:ind w:left="116" w:hanging="12"/>
    </w:pPr>
    <w:rPr>
      <w:rFonts w:eastAsia="Times New Roman" w:cs="Times New Roman"/>
      <w:szCs w:val="24"/>
      <w:lang w:eastAsia="ru-RU"/>
    </w:rPr>
  </w:style>
  <w:style w:type="paragraph" w:customStyle="1" w:styleId="211040">
    <w:name w:val="Оглавление 21104"/>
    <w:basedOn w:val="a0"/>
    <w:uiPriority w:val="1"/>
    <w:qFormat/>
    <w:rsid w:val="00627CA9"/>
    <w:pPr>
      <w:spacing w:before="102"/>
      <w:ind w:left="356" w:hanging="8"/>
    </w:pPr>
    <w:rPr>
      <w:rFonts w:eastAsia="Times New Roman" w:cs="Times New Roman"/>
      <w:szCs w:val="24"/>
      <w:lang w:eastAsia="ru-RU"/>
    </w:rPr>
  </w:style>
  <w:style w:type="paragraph" w:customStyle="1" w:styleId="31104">
    <w:name w:val="Оглавление 31104"/>
    <w:basedOn w:val="a0"/>
    <w:uiPriority w:val="1"/>
    <w:qFormat/>
    <w:rsid w:val="00627CA9"/>
    <w:pPr>
      <w:spacing w:before="112"/>
      <w:ind w:left="596" w:hanging="540"/>
    </w:pPr>
    <w:rPr>
      <w:rFonts w:eastAsia="Times New Roman" w:cs="Times New Roman"/>
      <w:szCs w:val="24"/>
      <w:lang w:eastAsia="ru-RU"/>
    </w:rPr>
  </w:style>
  <w:style w:type="paragraph" w:customStyle="1" w:styleId="111040">
    <w:name w:val="Заголовок 11104"/>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0"/>
    <w:uiPriority w:val="1"/>
    <w:qFormat/>
    <w:rsid w:val="00627CA9"/>
    <w:pPr>
      <w:ind w:left="824"/>
      <w:outlineLvl w:val="3"/>
    </w:pPr>
    <w:rPr>
      <w:rFonts w:eastAsia="Times New Roman" w:cs="Times New Roman"/>
      <w:b/>
      <w:bCs/>
      <w:szCs w:val="24"/>
      <w:lang w:eastAsia="ru-RU"/>
    </w:rPr>
  </w:style>
  <w:style w:type="character" w:customStyle="1" w:styleId="1043">
    <w:name w:val="Текст выноски Знак104"/>
    <w:basedOn w:val="a2"/>
    <w:uiPriority w:val="99"/>
    <w:semiHidden/>
    <w:rsid w:val="00627CA9"/>
    <w:rPr>
      <w:rFonts w:ascii="Tahoma" w:eastAsia="Times New Roman" w:hAnsi="Tahoma" w:cs="Tahoma"/>
      <w:sz w:val="16"/>
      <w:szCs w:val="16"/>
      <w:lang w:eastAsia="ru-RU"/>
    </w:rPr>
  </w:style>
  <w:style w:type="character" w:customStyle="1" w:styleId="1044">
    <w:name w:val="Текст примечания Знак104"/>
    <w:basedOn w:val="a2"/>
    <w:uiPriority w:val="99"/>
    <w:semiHidden/>
    <w:rsid w:val="00627CA9"/>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627CA9"/>
    <w:rPr>
      <w:rFonts w:ascii="Times New Roman" w:eastAsia="Times New Roman" w:hAnsi="Times New Roman" w:cs="Times New Roman"/>
      <w:b/>
      <w:bCs/>
      <w:sz w:val="20"/>
      <w:szCs w:val="20"/>
      <w:lang w:eastAsia="ru-RU"/>
    </w:rPr>
  </w:style>
  <w:style w:type="paragraph" w:customStyle="1" w:styleId="xl65104">
    <w:name w:val="xl65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2"/>
    <w:uiPriority w:val="1"/>
    <w:rsid w:val="00627CA9"/>
    <w:rPr>
      <w:rFonts w:ascii="Times New Roman" w:eastAsiaTheme="minorEastAsia" w:hAnsi="Times New Roman" w:cs="Times New Roman"/>
      <w:b/>
      <w:bCs/>
      <w:sz w:val="32"/>
      <w:szCs w:val="32"/>
      <w:lang w:eastAsia="ru-RU"/>
    </w:rPr>
  </w:style>
  <w:style w:type="character" w:customStyle="1" w:styleId="21220">
    <w:name w:val="Заголовок 2 Знак122"/>
    <w:basedOn w:val="a2"/>
    <w:uiPriority w:val="1"/>
    <w:rsid w:val="00627CA9"/>
    <w:rPr>
      <w:rFonts w:ascii="Times New Roman" w:eastAsiaTheme="minorEastAsia" w:hAnsi="Times New Roman" w:cs="Times New Roman"/>
      <w:b/>
      <w:bCs/>
      <w:sz w:val="28"/>
      <w:szCs w:val="28"/>
      <w:lang w:eastAsia="ru-RU"/>
    </w:rPr>
  </w:style>
  <w:style w:type="character" w:customStyle="1" w:styleId="3103">
    <w:name w:val="Заголовок 3 Знак103"/>
    <w:basedOn w:val="a2"/>
    <w:uiPriority w:val="1"/>
    <w:rsid w:val="00627CA9"/>
    <w:rPr>
      <w:rFonts w:ascii="Times New Roman" w:eastAsiaTheme="minorEastAsia" w:hAnsi="Times New Roman" w:cs="Times New Roman"/>
      <w:b/>
      <w:bCs/>
      <w:sz w:val="24"/>
      <w:szCs w:val="24"/>
      <w:lang w:eastAsia="ru-RU"/>
    </w:rPr>
  </w:style>
  <w:style w:type="numbering" w:customStyle="1" w:styleId="11030">
    <w:name w:val="Нет списка1103"/>
    <w:next w:val="a4"/>
    <w:uiPriority w:val="99"/>
    <w:semiHidden/>
    <w:unhideWhenUsed/>
    <w:rsid w:val="00627CA9"/>
  </w:style>
  <w:style w:type="character" w:customStyle="1" w:styleId="1046">
    <w:name w:val="Основной текст Знак104"/>
    <w:basedOn w:val="a2"/>
    <w:uiPriority w:val="1"/>
    <w:rsid w:val="00627CA9"/>
    <w:rPr>
      <w:rFonts w:ascii="Times New Roman" w:eastAsiaTheme="minorEastAsia" w:hAnsi="Times New Roman" w:cs="Times New Roman"/>
      <w:sz w:val="24"/>
      <w:szCs w:val="24"/>
      <w:lang w:eastAsia="ru-RU"/>
    </w:rPr>
  </w:style>
  <w:style w:type="paragraph" w:customStyle="1" w:styleId="TableParagraph103">
    <w:name w:val="Table Paragraph103"/>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2"/>
    <w:uiPriority w:val="99"/>
    <w:rsid w:val="00627CA9"/>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2"/>
    <w:uiPriority w:val="99"/>
    <w:rsid w:val="00627CA9"/>
    <w:rPr>
      <w:rFonts w:ascii="Times New Roman" w:eastAsiaTheme="minorEastAsia" w:hAnsi="Times New Roman" w:cs="Times New Roman"/>
      <w:sz w:val="24"/>
      <w:szCs w:val="24"/>
      <w:lang w:eastAsia="ru-RU"/>
    </w:rPr>
  </w:style>
  <w:style w:type="paragraph" w:customStyle="1" w:styleId="21103">
    <w:name w:val="Заголовок 21103"/>
    <w:basedOn w:val="a0"/>
    <w:uiPriority w:val="1"/>
    <w:qFormat/>
    <w:rsid w:val="00627CA9"/>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2"/>
    <w:uiPriority w:val="99"/>
    <w:rsid w:val="00627CA9"/>
    <w:rPr>
      <w:b w:val="0"/>
      <w:bCs w:val="0"/>
      <w:color w:val="106BBE"/>
    </w:rPr>
  </w:style>
  <w:style w:type="table" w:customStyle="1" w:styleId="TableNormal103">
    <w:name w:val="Table Normal103"/>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30">
    <w:name w:val="Оглавление 11103"/>
    <w:basedOn w:val="a0"/>
    <w:uiPriority w:val="1"/>
    <w:qFormat/>
    <w:rsid w:val="00627CA9"/>
    <w:pPr>
      <w:spacing w:before="96"/>
      <w:ind w:left="116" w:hanging="12"/>
    </w:pPr>
    <w:rPr>
      <w:rFonts w:eastAsia="Times New Roman" w:cs="Times New Roman"/>
      <w:szCs w:val="24"/>
      <w:lang w:eastAsia="ru-RU"/>
    </w:rPr>
  </w:style>
  <w:style w:type="paragraph" w:customStyle="1" w:styleId="211030">
    <w:name w:val="Оглавление 21103"/>
    <w:basedOn w:val="a0"/>
    <w:uiPriority w:val="1"/>
    <w:qFormat/>
    <w:rsid w:val="00627CA9"/>
    <w:pPr>
      <w:spacing w:before="102"/>
      <w:ind w:left="356" w:hanging="8"/>
    </w:pPr>
    <w:rPr>
      <w:rFonts w:eastAsia="Times New Roman" w:cs="Times New Roman"/>
      <w:szCs w:val="24"/>
      <w:lang w:eastAsia="ru-RU"/>
    </w:rPr>
  </w:style>
  <w:style w:type="paragraph" w:customStyle="1" w:styleId="31103">
    <w:name w:val="Оглавление 31103"/>
    <w:basedOn w:val="a0"/>
    <w:uiPriority w:val="1"/>
    <w:qFormat/>
    <w:rsid w:val="00627CA9"/>
    <w:pPr>
      <w:spacing w:before="112"/>
      <w:ind w:left="596" w:hanging="540"/>
    </w:pPr>
    <w:rPr>
      <w:rFonts w:eastAsia="Times New Roman" w:cs="Times New Roman"/>
      <w:szCs w:val="24"/>
      <w:lang w:eastAsia="ru-RU"/>
    </w:rPr>
  </w:style>
  <w:style w:type="paragraph" w:customStyle="1" w:styleId="111031">
    <w:name w:val="Заголовок 11103"/>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0"/>
    <w:uiPriority w:val="1"/>
    <w:qFormat/>
    <w:rsid w:val="00627CA9"/>
    <w:pPr>
      <w:ind w:left="824"/>
      <w:outlineLvl w:val="3"/>
    </w:pPr>
    <w:rPr>
      <w:rFonts w:eastAsia="Times New Roman" w:cs="Times New Roman"/>
      <w:b/>
      <w:bCs/>
      <w:szCs w:val="24"/>
      <w:lang w:eastAsia="ru-RU"/>
    </w:rPr>
  </w:style>
  <w:style w:type="character" w:customStyle="1" w:styleId="1033">
    <w:name w:val="Текст выноски Знак103"/>
    <w:basedOn w:val="a2"/>
    <w:uiPriority w:val="99"/>
    <w:semiHidden/>
    <w:rsid w:val="00627CA9"/>
    <w:rPr>
      <w:rFonts w:ascii="Tahoma" w:eastAsia="Times New Roman" w:hAnsi="Tahoma" w:cs="Tahoma"/>
      <w:sz w:val="16"/>
      <w:szCs w:val="16"/>
      <w:lang w:eastAsia="ru-RU"/>
    </w:rPr>
  </w:style>
  <w:style w:type="character" w:customStyle="1" w:styleId="1034">
    <w:name w:val="Текст примечания Знак103"/>
    <w:basedOn w:val="a2"/>
    <w:uiPriority w:val="99"/>
    <w:semiHidden/>
    <w:rsid w:val="00627CA9"/>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627CA9"/>
    <w:rPr>
      <w:rFonts w:ascii="Times New Roman" w:eastAsia="Times New Roman" w:hAnsi="Times New Roman" w:cs="Times New Roman"/>
      <w:b/>
      <w:bCs/>
      <w:sz w:val="20"/>
      <w:szCs w:val="20"/>
      <w:lang w:eastAsia="ru-RU"/>
    </w:rPr>
  </w:style>
  <w:style w:type="paragraph" w:customStyle="1" w:styleId="xl65103">
    <w:name w:val="xl65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2"/>
    <w:uiPriority w:val="1"/>
    <w:rsid w:val="00627CA9"/>
    <w:rPr>
      <w:rFonts w:ascii="Times New Roman" w:eastAsiaTheme="minorEastAsia" w:hAnsi="Times New Roman" w:cs="Times New Roman"/>
      <w:b/>
      <w:bCs/>
      <w:sz w:val="32"/>
      <w:szCs w:val="32"/>
      <w:lang w:eastAsia="ru-RU"/>
    </w:rPr>
  </w:style>
  <w:style w:type="character" w:customStyle="1" w:styleId="21210">
    <w:name w:val="Заголовок 2 Знак121"/>
    <w:basedOn w:val="a2"/>
    <w:uiPriority w:val="1"/>
    <w:rsid w:val="00627CA9"/>
    <w:rPr>
      <w:rFonts w:ascii="Times New Roman" w:eastAsiaTheme="minorEastAsia" w:hAnsi="Times New Roman" w:cs="Times New Roman"/>
      <w:b/>
      <w:bCs/>
      <w:sz w:val="28"/>
      <w:szCs w:val="28"/>
      <w:lang w:eastAsia="ru-RU"/>
    </w:rPr>
  </w:style>
  <w:style w:type="character" w:customStyle="1" w:styleId="3102">
    <w:name w:val="Заголовок 3 Знак102"/>
    <w:basedOn w:val="a2"/>
    <w:uiPriority w:val="1"/>
    <w:rsid w:val="00627CA9"/>
    <w:rPr>
      <w:rFonts w:ascii="Times New Roman" w:eastAsiaTheme="minorEastAsia" w:hAnsi="Times New Roman" w:cs="Times New Roman"/>
      <w:b/>
      <w:bCs/>
      <w:sz w:val="24"/>
      <w:szCs w:val="24"/>
      <w:lang w:eastAsia="ru-RU"/>
    </w:rPr>
  </w:style>
  <w:style w:type="numbering" w:customStyle="1" w:styleId="11020">
    <w:name w:val="Нет списка1102"/>
    <w:next w:val="a4"/>
    <w:uiPriority w:val="99"/>
    <w:semiHidden/>
    <w:unhideWhenUsed/>
    <w:rsid w:val="00627CA9"/>
  </w:style>
  <w:style w:type="character" w:customStyle="1" w:styleId="1036">
    <w:name w:val="Основной текст Знак103"/>
    <w:basedOn w:val="a2"/>
    <w:uiPriority w:val="1"/>
    <w:rsid w:val="00627CA9"/>
    <w:rPr>
      <w:rFonts w:ascii="Times New Roman" w:eastAsiaTheme="minorEastAsia" w:hAnsi="Times New Roman" w:cs="Times New Roman"/>
      <w:sz w:val="24"/>
      <w:szCs w:val="24"/>
      <w:lang w:eastAsia="ru-RU"/>
    </w:rPr>
  </w:style>
  <w:style w:type="paragraph" w:customStyle="1" w:styleId="TableParagraph102">
    <w:name w:val="Table Paragraph102"/>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2"/>
    <w:uiPriority w:val="99"/>
    <w:rsid w:val="00627CA9"/>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2"/>
    <w:uiPriority w:val="99"/>
    <w:rsid w:val="00627CA9"/>
    <w:rPr>
      <w:rFonts w:ascii="Times New Roman" w:eastAsiaTheme="minorEastAsia" w:hAnsi="Times New Roman" w:cs="Times New Roman"/>
      <w:sz w:val="24"/>
      <w:szCs w:val="24"/>
      <w:lang w:eastAsia="ru-RU"/>
    </w:rPr>
  </w:style>
  <w:style w:type="paragraph" w:customStyle="1" w:styleId="21102">
    <w:name w:val="Заголовок 21102"/>
    <w:basedOn w:val="a0"/>
    <w:uiPriority w:val="1"/>
    <w:qFormat/>
    <w:rsid w:val="00627CA9"/>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2"/>
    <w:uiPriority w:val="99"/>
    <w:rsid w:val="00627CA9"/>
    <w:rPr>
      <w:b w:val="0"/>
      <w:bCs w:val="0"/>
      <w:color w:val="106BBE"/>
    </w:rPr>
  </w:style>
  <w:style w:type="table" w:customStyle="1" w:styleId="TableNormal102">
    <w:name w:val="Table Normal102"/>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20">
    <w:name w:val="Оглавление 11102"/>
    <w:basedOn w:val="a0"/>
    <w:uiPriority w:val="1"/>
    <w:qFormat/>
    <w:rsid w:val="00627CA9"/>
    <w:pPr>
      <w:spacing w:before="96"/>
      <w:ind w:left="116" w:hanging="12"/>
    </w:pPr>
    <w:rPr>
      <w:rFonts w:eastAsia="Times New Roman" w:cs="Times New Roman"/>
      <w:szCs w:val="24"/>
      <w:lang w:eastAsia="ru-RU"/>
    </w:rPr>
  </w:style>
  <w:style w:type="paragraph" w:customStyle="1" w:styleId="211020">
    <w:name w:val="Оглавление 21102"/>
    <w:basedOn w:val="a0"/>
    <w:uiPriority w:val="1"/>
    <w:qFormat/>
    <w:rsid w:val="00627CA9"/>
    <w:pPr>
      <w:spacing w:before="102"/>
      <w:ind w:left="356" w:hanging="8"/>
    </w:pPr>
    <w:rPr>
      <w:rFonts w:eastAsia="Times New Roman" w:cs="Times New Roman"/>
      <w:szCs w:val="24"/>
      <w:lang w:eastAsia="ru-RU"/>
    </w:rPr>
  </w:style>
  <w:style w:type="paragraph" w:customStyle="1" w:styleId="311020">
    <w:name w:val="Оглавление 31102"/>
    <w:basedOn w:val="a0"/>
    <w:uiPriority w:val="1"/>
    <w:qFormat/>
    <w:rsid w:val="00627CA9"/>
    <w:pPr>
      <w:spacing w:before="112"/>
      <w:ind w:left="596" w:hanging="540"/>
    </w:pPr>
    <w:rPr>
      <w:rFonts w:eastAsia="Times New Roman" w:cs="Times New Roman"/>
      <w:szCs w:val="24"/>
      <w:lang w:eastAsia="ru-RU"/>
    </w:rPr>
  </w:style>
  <w:style w:type="paragraph" w:customStyle="1" w:styleId="111021">
    <w:name w:val="Заголовок 11102"/>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0"/>
    <w:uiPriority w:val="1"/>
    <w:qFormat/>
    <w:rsid w:val="00627CA9"/>
    <w:pPr>
      <w:ind w:left="824"/>
      <w:outlineLvl w:val="3"/>
    </w:pPr>
    <w:rPr>
      <w:rFonts w:eastAsia="Times New Roman" w:cs="Times New Roman"/>
      <w:b/>
      <w:bCs/>
      <w:szCs w:val="24"/>
      <w:lang w:eastAsia="ru-RU"/>
    </w:rPr>
  </w:style>
  <w:style w:type="character" w:customStyle="1" w:styleId="1023">
    <w:name w:val="Текст выноски Знак102"/>
    <w:basedOn w:val="a2"/>
    <w:uiPriority w:val="99"/>
    <w:semiHidden/>
    <w:rsid w:val="00627CA9"/>
    <w:rPr>
      <w:rFonts w:ascii="Tahoma" w:eastAsia="Times New Roman" w:hAnsi="Tahoma" w:cs="Tahoma"/>
      <w:sz w:val="16"/>
      <w:szCs w:val="16"/>
      <w:lang w:eastAsia="ru-RU"/>
    </w:rPr>
  </w:style>
  <w:style w:type="character" w:customStyle="1" w:styleId="1024">
    <w:name w:val="Текст примечания Знак102"/>
    <w:basedOn w:val="a2"/>
    <w:uiPriority w:val="99"/>
    <w:semiHidden/>
    <w:rsid w:val="00627CA9"/>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627CA9"/>
    <w:rPr>
      <w:rFonts w:ascii="Times New Roman" w:eastAsia="Times New Roman" w:hAnsi="Times New Roman" w:cs="Times New Roman"/>
      <w:b/>
      <w:bCs/>
      <w:sz w:val="20"/>
      <w:szCs w:val="20"/>
      <w:lang w:eastAsia="ru-RU"/>
    </w:rPr>
  </w:style>
  <w:style w:type="paragraph" w:customStyle="1" w:styleId="xl65102">
    <w:name w:val="xl65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2"/>
    <w:uiPriority w:val="1"/>
    <w:rsid w:val="00627CA9"/>
    <w:rPr>
      <w:rFonts w:ascii="Times New Roman" w:eastAsiaTheme="minorEastAsia" w:hAnsi="Times New Roman" w:cs="Times New Roman"/>
      <w:b/>
      <w:bCs/>
      <w:sz w:val="32"/>
      <w:szCs w:val="32"/>
      <w:lang w:eastAsia="ru-RU"/>
    </w:rPr>
  </w:style>
  <w:style w:type="character" w:customStyle="1" w:styleId="21200">
    <w:name w:val="Заголовок 2 Знак120"/>
    <w:basedOn w:val="a2"/>
    <w:uiPriority w:val="1"/>
    <w:rsid w:val="00627CA9"/>
    <w:rPr>
      <w:rFonts w:ascii="Times New Roman" w:eastAsiaTheme="minorEastAsia" w:hAnsi="Times New Roman" w:cs="Times New Roman"/>
      <w:b/>
      <w:bCs/>
      <w:sz w:val="28"/>
      <w:szCs w:val="28"/>
      <w:lang w:eastAsia="ru-RU"/>
    </w:rPr>
  </w:style>
  <w:style w:type="character" w:customStyle="1" w:styleId="3101">
    <w:name w:val="Заголовок 3 Знак101"/>
    <w:basedOn w:val="a2"/>
    <w:uiPriority w:val="1"/>
    <w:rsid w:val="00627CA9"/>
    <w:rPr>
      <w:rFonts w:ascii="Times New Roman" w:eastAsiaTheme="minorEastAsia" w:hAnsi="Times New Roman" w:cs="Times New Roman"/>
      <w:b/>
      <w:bCs/>
      <w:sz w:val="24"/>
      <w:szCs w:val="24"/>
      <w:lang w:eastAsia="ru-RU"/>
    </w:rPr>
  </w:style>
  <w:style w:type="numbering" w:customStyle="1" w:styleId="11010">
    <w:name w:val="Нет списка1101"/>
    <w:next w:val="a4"/>
    <w:uiPriority w:val="99"/>
    <w:semiHidden/>
    <w:unhideWhenUsed/>
    <w:rsid w:val="00627CA9"/>
  </w:style>
  <w:style w:type="character" w:customStyle="1" w:styleId="1026">
    <w:name w:val="Основной текст Знак102"/>
    <w:basedOn w:val="a2"/>
    <w:uiPriority w:val="1"/>
    <w:rsid w:val="00627CA9"/>
    <w:rPr>
      <w:rFonts w:ascii="Times New Roman" w:eastAsiaTheme="minorEastAsia" w:hAnsi="Times New Roman" w:cs="Times New Roman"/>
      <w:sz w:val="24"/>
      <w:szCs w:val="24"/>
      <w:lang w:eastAsia="ru-RU"/>
    </w:rPr>
  </w:style>
  <w:style w:type="paragraph" w:customStyle="1" w:styleId="TableParagraph101">
    <w:name w:val="Table Paragraph101"/>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2"/>
    <w:uiPriority w:val="99"/>
    <w:rsid w:val="00627CA9"/>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2"/>
    <w:uiPriority w:val="99"/>
    <w:rsid w:val="00627CA9"/>
    <w:rPr>
      <w:rFonts w:ascii="Times New Roman" w:eastAsiaTheme="minorEastAsia" w:hAnsi="Times New Roman" w:cs="Times New Roman"/>
      <w:sz w:val="24"/>
      <w:szCs w:val="24"/>
      <w:lang w:eastAsia="ru-RU"/>
    </w:rPr>
  </w:style>
  <w:style w:type="paragraph" w:customStyle="1" w:styleId="211010">
    <w:name w:val="Заголовок 21101"/>
    <w:basedOn w:val="a0"/>
    <w:uiPriority w:val="1"/>
    <w:qFormat/>
    <w:rsid w:val="00627CA9"/>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2"/>
    <w:uiPriority w:val="99"/>
    <w:rsid w:val="00627CA9"/>
    <w:rPr>
      <w:b w:val="0"/>
      <w:bCs w:val="0"/>
      <w:color w:val="106BBE"/>
    </w:rPr>
  </w:style>
  <w:style w:type="table" w:customStyle="1" w:styleId="TableNormal101">
    <w:name w:val="Table Normal101"/>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10">
    <w:name w:val="Оглавление 11101"/>
    <w:basedOn w:val="a0"/>
    <w:uiPriority w:val="1"/>
    <w:qFormat/>
    <w:rsid w:val="00627CA9"/>
    <w:pPr>
      <w:spacing w:before="96"/>
      <w:ind w:left="116" w:hanging="12"/>
    </w:pPr>
    <w:rPr>
      <w:rFonts w:eastAsia="Times New Roman" w:cs="Times New Roman"/>
      <w:szCs w:val="24"/>
      <w:lang w:eastAsia="ru-RU"/>
    </w:rPr>
  </w:style>
  <w:style w:type="paragraph" w:customStyle="1" w:styleId="211011">
    <w:name w:val="Оглавление 21101"/>
    <w:basedOn w:val="a0"/>
    <w:uiPriority w:val="1"/>
    <w:qFormat/>
    <w:rsid w:val="00627CA9"/>
    <w:pPr>
      <w:spacing w:before="102"/>
      <w:ind w:left="356" w:hanging="8"/>
    </w:pPr>
    <w:rPr>
      <w:rFonts w:eastAsia="Times New Roman" w:cs="Times New Roman"/>
      <w:szCs w:val="24"/>
      <w:lang w:eastAsia="ru-RU"/>
    </w:rPr>
  </w:style>
  <w:style w:type="paragraph" w:customStyle="1" w:styleId="311010">
    <w:name w:val="Оглавление 31101"/>
    <w:basedOn w:val="a0"/>
    <w:uiPriority w:val="1"/>
    <w:qFormat/>
    <w:rsid w:val="00627CA9"/>
    <w:pPr>
      <w:spacing w:before="112"/>
      <w:ind w:left="596" w:hanging="540"/>
    </w:pPr>
    <w:rPr>
      <w:rFonts w:eastAsia="Times New Roman" w:cs="Times New Roman"/>
      <w:szCs w:val="24"/>
      <w:lang w:eastAsia="ru-RU"/>
    </w:rPr>
  </w:style>
  <w:style w:type="paragraph" w:customStyle="1" w:styleId="111011">
    <w:name w:val="Заголовок 11101"/>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0"/>
    <w:uiPriority w:val="1"/>
    <w:qFormat/>
    <w:rsid w:val="00627CA9"/>
    <w:pPr>
      <w:ind w:left="824"/>
      <w:outlineLvl w:val="3"/>
    </w:pPr>
    <w:rPr>
      <w:rFonts w:eastAsia="Times New Roman" w:cs="Times New Roman"/>
      <w:b/>
      <w:bCs/>
      <w:szCs w:val="24"/>
      <w:lang w:eastAsia="ru-RU"/>
    </w:rPr>
  </w:style>
  <w:style w:type="character" w:customStyle="1" w:styleId="1013">
    <w:name w:val="Текст выноски Знак101"/>
    <w:basedOn w:val="a2"/>
    <w:uiPriority w:val="99"/>
    <w:semiHidden/>
    <w:rsid w:val="00627CA9"/>
    <w:rPr>
      <w:rFonts w:ascii="Tahoma" w:eastAsia="Times New Roman" w:hAnsi="Tahoma" w:cs="Tahoma"/>
      <w:sz w:val="16"/>
      <w:szCs w:val="16"/>
      <w:lang w:eastAsia="ru-RU"/>
    </w:rPr>
  </w:style>
  <w:style w:type="character" w:customStyle="1" w:styleId="1014">
    <w:name w:val="Текст примечания Знак101"/>
    <w:basedOn w:val="a2"/>
    <w:uiPriority w:val="99"/>
    <w:semiHidden/>
    <w:rsid w:val="00627CA9"/>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627CA9"/>
    <w:rPr>
      <w:rFonts w:ascii="Times New Roman" w:eastAsia="Times New Roman" w:hAnsi="Times New Roman" w:cs="Times New Roman"/>
      <w:b/>
      <w:bCs/>
      <w:sz w:val="20"/>
      <w:szCs w:val="20"/>
      <w:lang w:eastAsia="ru-RU"/>
    </w:rPr>
  </w:style>
  <w:style w:type="paragraph" w:customStyle="1" w:styleId="xl65101">
    <w:name w:val="xl65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2"/>
    <w:uiPriority w:val="1"/>
    <w:rsid w:val="00627CA9"/>
    <w:rPr>
      <w:rFonts w:ascii="Times New Roman" w:eastAsiaTheme="minorEastAsia" w:hAnsi="Times New Roman" w:cs="Times New Roman"/>
      <w:b/>
      <w:bCs/>
      <w:sz w:val="32"/>
      <w:szCs w:val="32"/>
      <w:lang w:eastAsia="ru-RU"/>
    </w:rPr>
  </w:style>
  <w:style w:type="character" w:customStyle="1" w:styleId="21190">
    <w:name w:val="Заголовок 2 Знак119"/>
    <w:basedOn w:val="a2"/>
    <w:uiPriority w:val="1"/>
    <w:rsid w:val="00627CA9"/>
    <w:rPr>
      <w:rFonts w:ascii="Times New Roman" w:eastAsiaTheme="minorEastAsia" w:hAnsi="Times New Roman" w:cs="Times New Roman"/>
      <w:b/>
      <w:bCs/>
      <w:sz w:val="28"/>
      <w:szCs w:val="28"/>
      <w:lang w:eastAsia="ru-RU"/>
    </w:rPr>
  </w:style>
  <w:style w:type="character" w:customStyle="1" w:styleId="31000">
    <w:name w:val="Заголовок 3 Знак100"/>
    <w:basedOn w:val="a2"/>
    <w:uiPriority w:val="1"/>
    <w:rsid w:val="00627CA9"/>
    <w:rPr>
      <w:rFonts w:ascii="Times New Roman" w:eastAsiaTheme="minorEastAsia" w:hAnsi="Times New Roman" w:cs="Times New Roman"/>
      <w:b/>
      <w:bCs/>
      <w:sz w:val="24"/>
      <w:szCs w:val="24"/>
      <w:lang w:eastAsia="ru-RU"/>
    </w:rPr>
  </w:style>
  <w:style w:type="numbering" w:customStyle="1" w:styleId="11000">
    <w:name w:val="Нет списка1100"/>
    <w:next w:val="a4"/>
    <w:uiPriority w:val="99"/>
    <w:semiHidden/>
    <w:unhideWhenUsed/>
    <w:rsid w:val="00627CA9"/>
  </w:style>
  <w:style w:type="character" w:customStyle="1" w:styleId="1016">
    <w:name w:val="Основной текст Знак101"/>
    <w:basedOn w:val="a2"/>
    <w:uiPriority w:val="1"/>
    <w:rsid w:val="00627CA9"/>
    <w:rPr>
      <w:rFonts w:ascii="Times New Roman" w:eastAsiaTheme="minorEastAsia" w:hAnsi="Times New Roman" w:cs="Times New Roman"/>
      <w:sz w:val="24"/>
      <w:szCs w:val="24"/>
      <w:lang w:eastAsia="ru-RU"/>
    </w:rPr>
  </w:style>
  <w:style w:type="paragraph" w:customStyle="1" w:styleId="TableParagraph100">
    <w:name w:val="Table Paragraph100"/>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2"/>
    <w:uiPriority w:val="99"/>
    <w:rsid w:val="00627CA9"/>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2"/>
    <w:uiPriority w:val="99"/>
    <w:rsid w:val="00627CA9"/>
    <w:rPr>
      <w:rFonts w:ascii="Times New Roman" w:eastAsiaTheme="minorEastAsia" w:hAnsi="Times New Roman" w:cs="Times New Roman"/>
      <w:sz w:val="24"/>
      <w:szCs w:val="24"/>
      <w:lang w:eastAsia="ru-RU"/>
    </w:rPr>
  </w:style>
  <w:style w:type="paragraph" w:customStyle="1" w:styleId="211000">
    <w:name w:val="Заголовок 21100"/>
    <w:basedOn w:val="a0"/>
    <w:uiPriority w:val="1"/>
    <w:qFormat/>
    <w:rsid w:val="00627CA9"/>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2"/>
    <w:uiPriority w:val="99"/>
    <w:rsid w:val="00627CA9"/>
    <w:rPr>
      <w:b w:val="0"/>
      <w:bCs w:val="0"/>
      <w:color w:val="106BBE"/>
    </w:rPr>
  </w:style>
  <w:style w:type="table" w:customStyle="1" w:styleId="TableNormal100">
    <w:name w:val="Table Normal100"/>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0">
    <w:name w:val="Оглавление 11100"/>
    <w:basedOn w:val="a0"/>
    <w:uiPriority w:val="1"/>
    <w:qFormat/>
    <w:rsid w:val="00627CA9"/>
    <w:pPr>
      <w:spacing w:before="96"/>
      <w:ind w:left="116" w:hanging="12"/>
    </w:pPr>
    <w:rPr>
      <w:rFonts w:eastAsia="Times New Roman" w:cs="Times New Roman"/>
      <w:szCs w:val="24"/>
      <w:lang w:eastAsia="ru-RU"/>
    </w:rPr>
  </w:style>
  <w:style w:type="paragraph" w:customStyle="1" w:styleId="211001">
    <w:name w:val="Оглавление 21100"/>
    <w:basedOn w:val="a0"/>
    <w:uiPriority w:val="1"/>
    <w:qFormat/>
    <w:rsid w:val="00627CA9"/>
    <w:pPr>
      <w:spacing w:before="102"/>
      <w:ind w:left="356" w:hanging="8"/>
    </w:pPr>
    <w:rPr>
      <w:rFonts w:eastAsia="Times New Roman" w:cs="Times New Roman"/>
      <w:szCs w:val="24"/>
      <w:lang w:eastAsia="ru-RU"/>
    </w:rPr>
  </w:style>
  <w:style w:type="paragraph" w:customStyle="1" w:styleId="311000">
    <w:name w:val="Оглавление 31100"/>
    <w:basedOn w:val="a0"/>
    <w:uiPriority w:val="1"/>
    <w:qFormat/>
    <w:rsid w:val="00627CA9"/>
    <w:pPr>
      <w:spacing w:before="112"/>
      <w:ind w:left="596" w:hanging="540"/>
    </w:pPr>
    <w:rPr>
      <w:rFonts w:eastAsia="Times New Roman" w:cs="Times New Roman"/>
      <w:szCs w:val="24"/>
      <w:lang w:eastAsia="ru-RU"/>
    </w:rPr>
  </w:style>
  <w:style w:type="paragraph" w:customStyle="1" w:styleId="111001">
    <w:name w:val="Заголовок 11100"/>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0"/>
    <w:uiPriority w:val="1"/>
    <w:qFormat/>
    <w:rsid w:val="00627CA9"/>
    <w:pPr>
      <w:ind w:left="824"/>
      <w:outlineLvl w:val="3"/>
    </w:pPr>
    <w:rPr>
      <w:rFonts w:eastAsia="Times New Roman" w:cs="Times New Roman"/>
      <w:b/>
      <w:bCs/>
      <w:szCs w:val="24"/>
      <w:lang w:eastAsia="ru-RU"/>
    </w:rPr>
  </w:style>
  <w:style w:type="character" w:customStyle="1" w:styleId="1003">
    <w:name w:val="Текст выноски Знак100"/>
    <w:basedOn w:val="a2"/>
    <w:uiPriority w:val="99"/>
    <w:semiHidden/>
    <w:rsid w:val="00627CA9"/>
    <w:rPr>
      <w:rFonts w:ascii="Tahoma" w:eastAsia="Times New Roman" w:hAnsi="Tahoma" w:cs="Tahoma"/>
      <w:sz w:val="16"/>
      <w:szCs w:val="16"/>
      <w:lang w:eastAsia="ru-RU"/>
    </w:rPr>
  </w:style>
  <w:style w:type="character" w:customStyle="1" w:styleId="1004">
    <w:name w:val="Текст примечания Знак100"/>
    <w:basedOn w:val="a2"/>
    <w:uiPriority w:val="99"/>
    <w:semiHidden/>
    <w:rsid w:val="00627CA9"/>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627CA9"/>
    <w:rPr>
      <w:rFonts w:ascii="Times New Roman" w:eastAsia="Times New Roman" w:hAnsi="Times New Roman" w:cs="Times New Roman"/>
      <w:b/>
      <w:bCs/>
      <w:sz w:val="20"/>
      <w:szCs w:val="20"/>
      <w:lang w:eastAsia="ru-RU"/>
    </w:rPr>
  </w:style>
  <w:style w:type="paragraph" w:customStyle="1" w:styleId="xl65100">
    <w:name w:val="xl65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2"/>
    <w:uiPriority w:val="1"/>
    <w:rsid w:val="00627CA9"/>
    <w:rPr>
      <w:rFonts w:ascii="Times New Roman" w:eastAsiaTheme="minorEastAsia" w:hAnsi="Times New Roman" w:cs="Times New Roman"/>
      <w:b/>
      <w:bCs/>
      <w:sz w:val="32"/>
      <w:szCs w:val="32"/>
      <w:lang w:eastAsia="ru-RU"/>
    </w:rPr>
  </w:style>
  <w:style w:type="character" w:customStyle="1" w:styleId="21180">
    <w:name w:val="Заголовок 2 Знак118"/>
    <w:basedOn w:val="a2"/>
    <w:uiPriority w:val="1"/>
    <w:rsid w:val="00627CA9"/>
    <w:rPr>
      <w:rFonts w:ascii="Times New Roman" w:eastAsiaTheme="minorEastAsia" w:hAnsi="Times New Roman" w:cs="Times New Roman"/>
      <w:b/>
      <w:bCs/>
      <w:sz w:val="28"/>
      <w:szCs w:val="28"/>
      <w:lang w:eastAsia="ru-RU"/>
    </w:rPr>
  </w:style>
  <w:style w:type="character" w:customStyle="1" w:styleId="399">
    <w:name w:val="Заголовок 3 Знак99"/>
    <w:basedOn w:val="a2"/>
    <w:uiPriority w:val="1"/>
    <w:rsid w:val="00627CA9"/>
    <w:rPr>
      <w:rFonts w:ascii="Times New Roman" w:eastAsiaTheme="minorEastAsia" w:hAnsi="Times New Roman" w:cs="Times New Roman"/>
      <w:b/>
      <w:bCs/>
      <w:sz w:val="24"/>
      <w:szCs w:val="24"/>
      <w:lang w:eastAsia="ru-RU"/>
    </w:rPr>
  </w:style>
  <w:style w:type="numbering" w:customStyle="1" w:styleId="199">
    <w:name w:val="Нет списка199"/>
    <w:next w:val="a4"/>
    <w:uiPriority w:val="99"/>
    <w:semiHidden/>
    <w:unhideWhenUsed/>
    <w:rsid w:val="00627CA9"/>
  </w:style>
  <w:style w:type="character" w:customStyle="1" w:styleId="1006">
    <w:name w:val="Основной текст Знак100"/>
    <w:basedOn w:val="a2"/>
    <w:uiPriority w:val="1"/>
    <w:rsid w:val="00627CA9"/>
    <w:rPr>
      <w:rFonts w:ascii="Times New Roman" w:eastAsiaTheme="minorEastAsia" w:hAnsi="Times New Roman" w:cs="Times New Roman"/>
      <w:sz w:val="24"/>
      <w:szCs w:val="24"/>
      <w:lang w:eastAsia="ru-RU"/>
    </w:rPr>
  </w:style>
  <w:style w:type="paragraph" w:customStyle="1" w:styleId="TableParagraph99">
    <w:name w:val="Table Paragraph99"/>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2"/>
    <w:uiPriority w:val="99"/>
    <w:rsid w:val="00627CA9"/>
    <w:rPr>
      <w:rFonts w:ascii="Times New Roman" w:eastAsiaTheme="minorEastAsia" w:hAnsi="Times New Roman" w:cs="Times New Roman"/>
      <w:sz w:val="24"/>
      <w:szCs w:val="24"/>
      <w:lang w:eastAsia="ru-RU"/>
    </w:rPr>
  </w:style>
  <w:style w:type="character" w:customStyle="1" w:styleId="990">
    <w:name w:val="Нижний колонтитул Знак99"/>
    <w:basedOn w:val="a2"/>
    <w:uiPriority w:val="99"/>
    <w:rsid w:val="00627CA9"/>
    <w:rPr>
      <w:rFonts w:ascii="Times New Roman" w:eastAsiaTheme="minorEastAsia" w:hAnsi="Times New Roman" w:cs="Times New Roman"/>
      <w:sz w:val="24"/>
      <w:szCs w:val="24"/>
      <w:lang w:eastAsia="ru-RU"/>
    </w:rPr>
  </w:style>
  <w:style w:type="paragraph" w:customStyle="1" w:styleId="2199">
    <w:name w:val="Заголовок 2199"/>
    <w:basedOn w:val="a0"/>
    <w:uiPriority w:val="1"/>
    <w:qFormat/>
    <w:rsid w:val="00627CA9"/>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2"/>
    <w:uiPriority w:val="99"/>
    <w:rsid w:val="00627CA9"/>
    <w:rPr>
      <w:b w:val="0"/>
      <w:bCs w:val="0"/>
      <w:color w:val="106BBE"/>
    </w:rPr>
  </w:style>
  <w:style w:type="table" w:customStyle="1" w:styleId="TableNormal99">
    <w:name w:val="Table Normal99"/>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9">
    <w:name w:val="Оглавление 1199"/>
    <w:basedOn w:val="a0"/>
    <w:uiPriority w:val="1"/>
    <w:qFormat/>
    <w:rsid w:val="00627CA9"/>
    <w:pPr>
      <w:spacing w:before="96"/>
      <w:ind w:left="116" w:hanging="12"/>
    </w:pPr>
    <w:rPr>
      <w:rFonts w:eastAsia="Times New Roman" w:cs="Times New Roman"/>
      <w:szCs w:val="24"/>
      <w:lang w:eastAsia="ru-RU"/>
    </w:rPr>
  </w:style>
  <w:style w:type="paragraph" w:customStyle="1" w:styleId="21990">
    <w:name w:val="Оглавление 2199"/>
    <w:basedOn w:val="a0"/>
    <w:uiPriority w:val="1"/>
    <w:qFormat/>
    <w:rsid w:val="00627CA9"/>
    <w:pPr>
      <w:spacing w:before="102"/>
      <w:ind w:left="356" w:hanging="8"/>
    </w:pPr>
    <w:rPr>
      <w:rFonts w:eastAsia="Times New Roman" w:cs="Times New Roman"/>
      <w:szCs w:val="24"/>
      <w:lang w:eastAsia="ru-RU"/>
    </w:rPr>
  </w:style>
  <w:style w:type="paragraph" w:customStyle="1" w:styleId="3199">
    <w:name w:val="Оглавление 3199"/>
    <w:basedOn w:val="a0"/>
    <w:uiPriority w:val="1"/>
    <w:qFormat/>
    <w:rsid w:val="00627CA9"/>
    <w:pPr>
      <w:spacing w:before="112"/>
      <w:ind w:left="596" w:hanging="540"/>
    </w:pPr>
    <w:rPr>
      <w:rFonts w:eastAsia="Times New Roman" w:cs="Times New Roman"/>
      <w:szCs w:val="24"/>
      <w:lang w:eastAsia="ru-RU"/>
    </w:rPr>
  </w:style>
  <w:style w:type="paragraph" w:customStyle="1" w:styleId="11990">
    <w:name w:val="Заголовок 1199"/>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0"/>
    <w:uiPriority w:val="1"/>
    <w:qFormat/>
    <w:rsid w:val="00627CA9"/>
    <w:pPr>
      <w:ind w:left="824"/>
      <w:outlineLvl w:val="3"/>
    </w:pPr>
    <w:rPr>
      <w:rFonts w:eastAsia="Times New Roman" w:cs="Times New Roman"/>
      <w:b/>
      <w:bCs/>
      <w:szCs w:val="24"/>
      <w:lang w:eastAsia="ru-RU"/>
    </w:rPr>
  </w:style>
  <w:style w:type="character" w:customStyle="1" w:styleId="992">
    <w:name w:val="Текст выноски Знак99"/>
    <w:basedOn w:val="a2"/>
    <w:uiPriority w:val="99"/>
    <w:semiHidden/>
    <w:rsid w:val="00627CA9"/>
    <w:rPr>
      <w:rFonts w:ascii="Tahoma" w:eastAsia="Times New Roman" w:hAnsi="Tahoma" w:cs="Tahoma"/>
      <w:sz w:val="16"/>
      <w:szCs w:val="16"/>
      <w:lang w:eastAsia="ru-RU"/>
    </w:rPr>
  </w:style>
  <w:style w:type="character" w:customStyle="1" w:styleId="993">
    <w:name w:val="Текст примечания Знак99"/>
    <w:basedOn w:val="a2"/>
    <w:uiPriority w:val="99"/>
    <w:semiHidden/>
    <w:rsid w:val="00627CA9"/>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627CA9"/>
    <w:rPr>
      <w:rFonts w:ascii="Times New Roman" w:eastAsia="Times New Roman" w:hAnsi="Times New Roman" w:cs="Times New Roman"/>
      <w:b/>
      <w:bCs/>
      <w:sz w:val="20"/>
      <w:szCs w:val="20"/>
      <w:lang w:eastAsia="ru-RU"/>
    </w:rPr>
  </w:style>
  <w:style w:type="paragraph" w:customStyle="1" w:styleId="xl6599">
    <w:name w:val="xl65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99">
    <w:name w:val="xl73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2"/>
    <w:uiPriority w:val="1"/>
    <w:rsid w:val="00627CA9"/>
    <w:rPr>
      <w:rFonts w:ascii="Times New Roman" w:eastAsiaTheme="minorEastAsia" w:hAnsi="Times New Roman" w:cs="Times New Roman"/>
      <w:b/>
      <w:bCs/>
      <w:sz w:val="32"/>
      <w:szCs w:val="32"/>
      <w:lang w:eastAsia="ru-RU"/>
    </w:rPr>
  </w:style>
  <w:style w:type="character" w:customStyle="1" w:styleId="21171">
    <w:name w:val="Заголовок 2 Знак117"/>
    <w:basedOn w:val="a2"/>
    <w:uiPriority w:val="1"/>
    <w:rsid w:val="00627CA9"/>
    <w:rPr>
      <w:rFonts w:ascii="Times New Roman" w:eastAsiaTheme="minorEastAsia" w:hAnsi="Times New Roman" w:cs="Times New Roman"/>
      <w:b/>
      <w:bCs/>
      <w:sz w:val="28"/>
      <w:szCs w:val="28"/>
      <w:lang w:eastAsia="ru-RU"/>
    </w:rPr>
  </w:style>
  <w:style w:type="character" w:customStyle="1" w:styleId="398">
    <w:name w:val="Заголовок 3 Знак98"/>
    <w:basedOn w:val="a2"/>
    <w:uiPriority w:val="1"/>
    <w:rsid w:val="00627CA9"/>
    <w:rPr>
      <w:rFonts w:ascii="Times New Roman" w:eastAsiaTheme="minorEastAsia" w:hAnsi="Times New Roman" w:cs="Times New Roman"/>
      <w:b/>
      <w:bCs/>
      <w:sz w:val="24"/>
      <w:szCs w:val="24"/>
      <w:lang w:eastAsia="ru-RU"/>
    </w:rPr>
  </w:style>
  <w:style w:type="numbering" w:customStyle="1" w:styleId="198">
    <w:name w:val="Нет списка198"/>
    <w:next w:val="a4"/>
    <w:uiPriority w:val="99"/>
    <w:semiHidden/>
    <w:unhideWhenUsed/>
    <w:rsid w:val="00627CA9"/>
  </w:style>
  <w:style w:type="character" w:customStyle="1" w:styleId="995">
    <w:name w:val="Основной текст Знак99"/>
    <w:basedOn w:val="a2"/>
    <w:uiPriority w:val="1"/>
    <w:rsid w:val="00627CA9"/>
    <w:rPr>
      <w:rFonts w:ascii="Times New Roman" w:eastAsiaTheme="minorEastAsia" w:hAnsi="Times New Roman" w:cs="Times New Roman"/>
      <w:sz w:val="24"/>
      <w:szCs w:val="24"/>
      <w:lang w:eastAsia="ru-RU"/>
    </w:rPr>
  </w:style>
  <w:style w:type="paragraph" w:customStyle="1" w:styleId="TableParagraph98">
    <w:name w:val="Table Paragraph98"/>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2"/>
    <w:uiPriority w:val="99"/>
    <w:rsid w:val="00627CA9"/>
    <w:rPr>
      <w:rFonts w:ascii="Times New Roman" w:eastAsiaTheme="minorEastAsia" w:hAnsi="Times New Roman" w:cs="Times New Roman"/>
      <w:sz w:val="24"/>
      <w:szCs w:val="24"/>
      <w:lang w:eastAsia="ru-RU"/>
    </w:rPr>
  </w:style>
  <w:style w:type="character" w:customStyle="1" w:styleId="980">
    <w:name w:val="Нижний колонтитул Знак98"/>
    <w:basedOn w:val="a2"/>
    <w:uiPriority w:val="99"/>
    <w:rsid w:val="00627CA9"/>
    <w:rPr>
      <w:rFonts w:ascii="Times New Roman" w:eastAsiaTheme="minorEastAsia" w:hAnsi="Times New Roman" w:cs="Times New Roman"/>
      <w:sz w:val="24"/>
      <w:szCs w:val="24"/>
      <w:lang w:eastAsia="ru-RU"/>
    </w:rPr>
  </w:style>
  <w:style w:type="paragraph" w:customStyle="1" w:styleId="2198">
    <w:name w:val="Заголовок 2198"/>
    <w:basedOn w:val="a0"/>
    <w:uiPriority w:val="1"/>
    <w:qFormat/>
    <w:rsid w:val="00627CA9"/>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2"/>
    <w:uiPriority w:val="99"/>
    <w:rsid w:val="00627CA9"/>
    <w:rPr>
      <w:b w:val="0"/>
      <w:bCs w:val="0"/>
      <w:color w:val="106BBE"/>
    </w:rPr>
  </w:style>
  <w:style w:type="table" w:customStyle="1" w:styleId="TableNormal98">
    <w:name w:val="Table Normal98"/>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8">
    <w:name w:val="Оглавление 1198"/>
    <w:basedOn w:val="a0"/>
    <w:uiPriority w:val="1"/>
    <w:qFormat/>
    <w:rsid w:val="00627CA9"/>
    <w:pPr>
      <w:spacing w:before="96"/>
      <w:ind w:left="116" w:hanging="12"/>
    </w:pPr>
    <w:rPr>
      <w:rFonts w:eastAsia="Times New Roman" w:cs="Times New Roman"/>
      <w:szCs w:val="24"/>
      <w:lang w:eastAsia="ru-RU"/>
    </w:rPr>
  </w:style>
  <w:style w:type="paragraph" w:customStyle="1" w:styleId="21980">
    <w:name w:val="Оглавление 2198"/>
    <w:basedOn w:val="a0"/>
    <w:uiPriority w:val="1"/>
    <w:qFormat/>
    <w:rsid w:val="00627CA9"/>
    <w:pPr>
      <w:spacing w:before="102"/>
      <w:ind w:left="356" w:hanging="8"/>
    </w:pPr>
    <w:rPr>
      <w:rFonts w:eastAsia="Times New Roman" w:cs="Times New Roman"/>
      <w:szCs w:val="24"/>
      <w:lang w:eastAsia="ru-RU"/>
    </w:rPr>
  </w:style>
  <w:style w:type="paragraph" w:customStyle="1" w:styleId="3198">
    <w:name w:val="Оглавление 3198"/>
    <w:basedOn w:val="a0"/>
    <w:uiPriority w:val="1"/>
    <w:qFormat/>
    <w:rsid w:val="00627CA9"/>
    <w:pPr>
      <w:spacing w:before="112"/>
      <w:ind w:left="596" w:hanging="540"/>
    </w:pPr>
    <w:rPr>
      <w:rFonts w:eastAsia="Times New Roman" w:cs="Times New Roman"/>
      <w:szCs w:val="24"/>
      <w:lang w:eastAsia="ru-RU"/>
    </w:rPr>
  </w:style>
  <w:style w:type="paragraph" w:customStyle="1" w:styleId="11980">
    <w:name w:val="Заголовок 1198"/>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0"/>
    <w:uiPriority w:val="1"/>
    <w:qFormat/>
    <w:rsid w:val="00627CA9"/>
    <w:pPr>
      <w:ind w:left="824"/>
      <w:outlineLvl w:val="3"/>
    </w:pPr>
    <w:rPr>
      <w:rFonts w:eastAsia="Times New Roman" w:cs="Times New Roman"/>
      <w:b/>
      <w:bCs/>
      <w:szCs w:val="24"/>
      <w:lang w:eastAsia="ru-RU"/>
    </w:rPr>
  </w:style>
  <w:style w:type="character" w:customStyle="1" w:styleId="982">
    <w:name w:val="Текст выноски Знак98"/>
    <w:basedOn w:val="a2"/>
    <w:uiPriority w:val="99"/>
    <w:semiHidden/>
    <w:rsid w:val="00627CA9"/>
    <w:rPr>
      <w:rFonts w:ascii="Tahoma" w:eastAsia="Times New Roman" w:hAnsi="Tahoma" w:cs="Tahoma"/>
      <w:sz w:val="16"/>
      <w:szCs w:val="16"/>
      <w:lang w:eastAsia="ru-RU"/>
    </w:rPr>
  </w:style>
  <w:style w:type="character" w:customStyle="1" w:styleId="983">
    <w:name w:val="Текст примечания Знак98"/>
    <w:basedOn w:val="a2"/>
    <w:uiPriority w:val="99"/>
    <w:semiHidden/>
    <w:rsid w:val="00627CA9"/>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627CA9"/>
    <w:rPr>
      <w:rFonts w:ascii="Times New Roman" w:eastAsia="Times New Roman" w:hAnsi="Times New Roman" w:cs="Times New Roman"/>
      <w:b/>
      <w:bCs/>
      <w:sz w:val="20"/>
      <w:szCs w:val="20"/>
      <w:lang w:eastAsia="ru-RU"/>
    </w:rPr>
  </w:style>
  <w:style w:type="paragraph" w:customStyle="1" w:styleId="xl6598">
    <w:name w:val="xl65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0"/>
    <w:rsid w:val="00627CA9"/>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0"/>
    <w:rsid w:val="00627CA9"/>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0"/>
    <w:rsid w:val="00627CA9"/>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0"/>
    <w:rsid w:val="00627CA9"/>
    <w:pPr>
      <w:spacing w:before="100" w:beforeAutospacing="1" w:after="100" w:afterAutospacing="1"/>
      <w:jc w:val="center"/>
    </w:pPr>
    <w:rPr>
      <w:rFonts w:eastAsia="Times New Roman" w:cs="Times New Roman"/>
      <w:szCs w:val="24"/>
      <w:lang w:eastAsia="ru-RU"/>
    </w:rPr>
  </w:style>
  <w:style w:type="paragraph" w:customStyle="1" w:styleId="xl7398">
    <w:name w:val="xl73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2"/>
    <w:uiPriority w:val="1"/>
    <w:rsid w:val="00627CA9"/>
    <w:rPr>
      <w:rFonts w:ascii="Times New Roman" w:eastAsiaTheme="minorEastAsia" w:hAnsi="Times New Roman" w:cs="Times New Roman"/>
      <w:b/>
      <w:bCs/>
      <w:sz w:val="32"/>
      <w:szCs w:val="32"/>
      <w:lang w:eastAsia="ru-RU"/>
    </w:rPr>
  </w:style>
  <w:style w:type="character" w:customStyle="1" w:styleId="21161">
    <w:name w:val="Заголовок 2 Знак116"/>
    <w:basedOn w:val="a2"/>
    <w:uiPriority w:val="1"/>
    <w:rsid w:val="00627CA9"/>
    <w:rPr>
      <w:rFonts w:ascii="Times New Roman" w:eastAsiaTheme="minorEastAsia" w:hAnsi="Times New Roman" w:cs="Times New Roman"/>
      <w:b/>
      <w:bCs/>
      <w:sz w:val="28"/>
      <w:szCs w:val="28"/>
      <w:lang w:eastAsia="ru-RU"/>
    </w:rPr>
  </w:style>
  <w:style w:type="character" w:customStyle="1" w:styleId="397">
    <w:name w:val="Заголовок 3 Знак97"/>
    <w:basedOn w:val="a2"/>
    <w:uiPriority w:val="1"/>
    <w:rsid w:val="00627CA9"/>
    <w:rPr>
      <w:rFonts w:ascii="Times New Roman" w:eastAsiaTheme="minorEastAsia" w:hAnsi="Times New Roman" w:cs="Times New Roman"/>
      <w:b/>
      <w:bCs/>
      <w:sz w:val="24"/>
      <w:szCs w:val="24"/>
      <w:lang w:eastAsia="ru-RU"/>
    </w:rPr>
  </w:style>
  <w:style w:type="numbering" w:customStyle="1" w:styleId="197">
    <w:name w:val="Нет списка197"/>
    <w:next w:val="a4"/>
    <w:uiPriority w:val="99"/>
    <w:semiHidden/>
    <w:unhideWhenUsed/>
    <w:rsid w:val="00627CA9"/>
  </w:style>
  <w:style w:type="character" w:customStyle="1" w:styleId="985">
    <w:name w:val="Основной текст Знак98"/>
    <w:basedOn w:val="a2"/>
    <w:uiPriority w:val="1"/>
    <w:rsid w:val="00627CA9"/>
    <w:rPr>
      <w:rFonts w:ascii="Times New Roman" w:eastAsiaTheme="minorEastAsia" w:hAnsi="Times New Roman" w:cs="Times New Roman"/>
      <w:sz w:val="24"/>
      <w:szCs w:val="24"/>
      <w:lang w:eastAsia="ru-RU"/>
    </w:rPr>
  </w:style>
  <w:style w:type="paragraph" w:customStyle="1" w:styleId="TableParagraph97">
    <w:name w:val="Table Paragraph97"/>
    <w:basedOn w:val="a0"/>
    <w:uiPriority w:val="1"/>
    <w:qFormat/>
    <w:rsid w:val="00627CA9"/>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2"/>
    <w:uiPriority w:val="99"/>
    <w:rsid w:val="00627CA9"/>
    <w:rPr>
      <w:rFonts w:ascii="Times New Roman" w:eastAsiaTheme="minorEastAsia" w:hAnsi="Times New Roman" w:cs="Times New Roman"/>
      <w:sz w:val="24"/>
      <w:szCs w:val="24"/>
      <w:lang w:eastAsia="ru-RU"/>
    </w:rPr>
  </w:style>
  <w:style w:type="character" w:customStyle="1" w:styleId="970">
    <w:name w:val="Нижний колонтитул Знак97"/>
    <w:basedOn w:val="a2"/>
    <w:uiPriority w:val="99"/>
    <w:rsid w:val="00627CA9"/>
    <w:rPr>
      <w:rFonts w:ascii="Times New Roman" w:eastAsiaTheme="minorEastAsia" w:hAnsi="Times New Roman" w:cs="Times New Roman"/>
      <w:sz w:val="24"/>
      <w:szCs w:val="24"/>
      <w:lang w:eastAsia="ru-RU"/>
    </w:rPr>
  </w:style>
  <w:style w:type="paragraph" w:customStyle="1" w:styleId="2197">
    <w:name w:val="Заголовок 2197"/>
    <w:basedOn w:val="a0"/>
    <w:uiPriority w:val="1"/>
    <w:qFormat/>
    <w:rsid w:val="00627CA9"/>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2"/>
    <w:uiPriority w:val="99"/>
    <w:rsid w:val="00627CA9"/>
    <w:rPr>
      <w:b w:val="0"/>
      <w:bCs w:val="0"/>
      <w:color w:val="106BBE"/>
    </w:rPr>
  </w:style>
  <w:style w:type="table" w:customStyle="1" w:styleId="TableNormal97">
    <w:name w:val="Table Normal97"/>
    <w:uiPriority w:val="2"/>
    <w:semiHidden/>
    <w:unhideWhenUsed/>
    <w:qFormat/>
    <w:rsid w:val="00627CA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3"/>
    <w:uiPriority w:val="39"/>
    <w:rsid w:val="00627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7">
    <w:name w:val="Оглавление 1197"/>
    <w:basedOn w:val="a0"/>
    <w:uiPriority w:val="1"/>
    <w:qFormat/>
    <w:rsid w:val="00627CA9"/>
    <w:pPr>
      <w:spacing w:before="96"/>
      <w:ind w:left="116" w:hanging="12"/>
    </w:pPr>
    <w:rPr>
      <w:rFonts w:eastAsia="Times New Roman" w:cs="Times New Roman"/>
      <w:szCs w:val="24"/>
      <w:lang w:eastAsia="ru-RU"/>
    </w:rPr>
  </w:style>
  <w:style w:type="paragraph" w:customStyle="1" w:styleId="21970">
    <w:name w:val="Оглавление 2197"/>
    <w:basedOn w:val="a0"/>
    <w:uiPriority w:val="1"/>
    <w:qFormat/>
    <w:rsid w:val="00627CA9"/>
    <w:pPr>
      <w:spacing w:before="102"/>
      <w:ind w:left="356" w:hanging="8"/>
    </w:pPr>
    <w:rPr>
      <w:rFonts w:eastAsia="Times New Roman" w:cs="Times New Roman"/>
      <w:szCs w:val="24"/>
      <w:lang w:eastAsia="ru-RU"/>
    </w:rPr>
  </w:style>
  <w:style w:type="paragraph" w:customStyle="1" w:styleId="3197">
    <w:name w:val="Оглавление 3197"/>
    <w:basedOn w:val="a0"/>
    <w:uiPriority w:val="1"/>
    <w:qFormat/>
    <w:rsid w:val="00627CA9"/>
    <w:pPr>
      <w:spacing w:before="112"/>
      <w:ind w:left="596" w:hanging="540"/>
    </w:pPr>
    <w:rPr>
      <w:rFonts w:eastAsia="Times New Roman" w:cs="Times New Roman"/>
      <w:szCs w:val="24"/>
      <w:lang w:eastAsia="ru-RU"/>
    </w:rPr>
  </w:style>
  <w:style w:type="paragraph" w:customStyle="1" w:styleId="11970">
    <w:name w:val="Заголовок 1197"/>
    <w:basedOn w:val="a0"/>
    <w:uiPriority w:val="1"/>
    <w:qFormat/>
    <w:rsid w:val="00627CA9"/>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0"/>
    <w:uiPriority w:val="1"/>
    <w:qFormat/>
    <w:rsid w:val="00627CA9"/>
    <w:pPr>
      <w:ind w:left="824"/>
      <w:outlineLvl w:val="3"/>
    </w:pPr>
    <w:rPr>
      <w:rFonts w:eastAsia="Times New Roman" w:cs="Times New Roman"/>
      <w:b/>
      <w:bCs/>
      <w:szCs w:val="24"/>
      <w:lang w:eastAsia="ru-RU"/>
    </w:rPr>
  </w:style>
  <w:style w:type="character" w:customStyle="1" w:styleId="972">
    <w:name w:val="Текст выноски Знак97"/>
    <w:basedOn w:val="a2"/>
    <w:uiPriority w:val="99"/>
    <w:semiHidden/>
    <w:rsid w:val="00627CA9"/>
    <w:rPr>
      <w:rFonts w:ascii="Tahoma" w:eastAsia="Times New Roman" w:hAnsi="Tahoma" w:cs="Tahoma"/>
      <w:sz w:val="16"/>
      <w:szCs w:val="16"/>
      <w:lang w:eastAsia="ru-RU"/>
    </w:rPr>
  </w:style>
  <w:style w:type="character" w:customStyle="1" w:styleId="973">
    <w:name w:val="Текст примечания Знак97"/>
    <w:basedOn w:val="a2"/>
    <w:uiPriority w:val="99"/>
    <w:semiHidden/>
    <w:rsid w:val="00627CA9"/>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627CA9"/>
    <w:rPr>
      <w:rFonts w:ascii="Times New Roman" w:eastAsia="Times New Roman" w:hAnsi="Times New Roman" w:cs="Times New Roman"/>
      <w:b/>
      <w:bCs/>
      <w:sz w:val="20"/>
      <w:szCs w:val="20"/>
      <w:lang w:eastAsia="ru-RU"/>
    </w:rPr>
  </w:style>
  <w:style w:type="paragraph" w:customStyle="1" w:styleId="xl6597">
    <w:name w:val="xl659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0"/>
    <w:rsid w:val="00627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233">
      <w:bodyDiv w:val="1"/>
      <w:marLeft w:val="0"/>
      <w:marRight w:val="0"/>
      <w:marTop w:val="0"/>
      <w:marBottom w:val="0"/>
      <w:divBdr>
        <w:top w:val="none" w:sz="0" w:space="0" w:color="auto"/>
        <w:left w:val="none" w:sz="0" w:space="0" w:color="auto"/>
        <w:bottom w:val="none" w:sz="0" w:space="0" w:color="auto"/>
        <w:right w:val="none" w:sz="0" w:space="0" w:color="auto"/>
      </w:divBdr>
    </w:div>
    <w:div w:id="22443034">
      <w:bodyDiv w:val="1"/>
      <w:marLeft w:val="0"/>
      <w:marRight w:val="0"/>
      <w:marTop w:val="0"/>
      <w:marBottom w:val="0"/>
      <w:divBdr>
        <w:top w:val="none" w:sz="0" w:space="0" w:color="auto"/>
        <w:left w:val="none" w:sz="0" w:space="0" w:color="auto"/>
        <w:bottom w:val="none" w:sz="0" w:space="0" w:color="auto"/>
        <w:right w:val="none" w:sz="0" w:space="0" w:color="auto"/>
      </w:divBdr>
    </w:div>
    <w:div w:id="73556855">
      <w:bodyDiv w:val="1"/>
      <w:marLeft w:val="0"/>
      <w:marRight w:val="0"/>
      <w:marTop w:val="0"/>
      <w:marBottom w:val="0"/>
      <w:divBdr>
        <w:top w:val="none" w:sz="0" w:space="0" w:color="auto"/>
        <w:left w:val="none" w:sz="0" w:space="0" w:color="auto"/>
        <w:bottom w:val="none" w:sz="0" w:space="0" w:color="auto"/>
        <w:right w:val="none" w:sz="0" w:space="0" w:color="auto"/>
      </w:divBdr>
    </w:div>
    <w:div w:id="236130495">
      <w:bodyDiv w:val="1"/>
      <w:marLeft w:val="0"/>
      <w:marRight w:val="0"/>
      <w:marTop w:val="0"/>
      <w:marBottom w:val="0"/>
      <w:divBdr>
        <w:top w:val="none" w:sz="0" w:space="0" w:color="auto"/>
        <w:left w:val="none" w:sz="0" w:space="0" w:color="auto"/>
        <w:bottom w:val="none" w:sz="0" w:space="0" w:color="auto"/>
        <w:right w:val="none" w:sz="0" w:space="0" w:color="auto"/>
      </w:divBdr>
    </w:div>
    <w:div w:id="310604169">
      <w:bodyDiv w:val="1"/>
      <w:marLeft w:val="0"/>
      <w:marRight w:val="0"/>
      <w:marTop w:val="0"/>
      <w:marBottom w:val="0"/>
      <w:divBdr>
        <w:top w:val="none" w:sz="0" w:space="0" w:color="auto"/>
        <w:left w:val="none" w:sz="0" w:space="0" w:color="auto"/>
        <w:bottom w:val="none" w:sz="0" w:space="0" w:color="auto"/>
        <w:right w:val="none" w:sz="0" w:space="0" w:color="auto"/>
      </w:divBdr>
    </w:div>
    <w:div w:id="319046952">
      <w:bodyDiv w:val="1"/>
      <w:marLeft w:val="0"/>
      <w:marRight w:val="0"/>
      <w:marTop w:val="0"/>
      <w:marBottom w:val="0"/>
      <w:divBdr>
        <w:top w:val="none" w:sz="0" w:space="0" w:color="auto"/>
        <w:left w:val="none" w:sz="0" w:space="0" w:color="auto"/>
        <w:bottom w:val="none" w:sz="0" w:space="0" w:color="auto"/>
        <w:right w:val="none" w:sz="0" w:space="0" w:color="auto"/>
      </w:divBdr>
    </w:div>
    <w:div w:id="352267145">
      <w:bodyDiv w:val="1"/>
      <w:marLeft w:val="0"/>
      <w:marRight w:val="0"/>
      <w:marTop w:val="0"/>
      <w:marBottom w:val="0"/>
      <w:divBdr>
        <w:top w:val="none" w:sz="0" w:space="0" w:color="auto"/>
        <w:left w:val="none" w:sz="0" w:space="0" w:color="auto"/>
        <w:bottom w:val="none" w:sz="0" w:space="0" w:color="auto"/>
        <w:right w:val="none" w:sz="0" w:space="0" w:color="auto"/>
      </w:divBdr>
    </w:div>
    <w:div w:id="381364404">
      <w:bodyDiv w:val="1"/>
      <w:marLeft w:val="0"/>
      <w:marRight w:val="0"/>
      <w:marTop w:val="0"/>
      <w:marBottom w:val="0"/>
      <w:divBdr>
        <w:top w:val="none" w:sz="0" w:space="0" w:color="auto"/>
        <w:left w:val="none" w:sz="0" w:space="0" w:color="auto"/>
        <w:bottom w:val="none" w:sz="0" w:space="0" w:color="auto"/>
        <w:right w:val="none" w:sz="0" w:space="0" w:color="auto"/>
      </w:divBdr>
    </w:div>
    <w:div w:id="430249912">
      <w:bodyDiv w:val="1"/>
      <w:marLeft w:val="0"/>
      <w:marRight w:val="0"/>
      <w:marTop w:val="0"/>
      <w:marBottom w:val="0"/>
      <w:divBdr>
        <w:top w:val="none" w:sz="0" w:space="0" w:color="auto"/>
        <w:left w:val="none" w:sz="0" w:space="0" w:color="auto"/>
        <w:bottom w:val="none" w:sz="0" w:space="0" w:color="auto"/>
        <w:right w:val="none" w:sz="0" w:space="0" w:color="auto"/>
      </w:divBdr>
    </w:div>
    <w:div w:id="440564582">
      <w:bodyDiv w:val="1"/>
      <w:marLeft w:val="0"/>
      <w:marRight w:val="0"/>
      <w:marTop w:val="0"/>
      <w:marBottom w:val="0"/>
      <w:divBdr>
        <w:top w:val="none" w:sz="0" w:space="0" w:color="auto"/>
        <w:left w:val="none" w:sz="0" w:space="0" w:color="auto"/>
        <w:bottom w:val="none" w:sz="0" w:space="0" w:color="auto"/>
        <w:right w:val="none" w:sz="0" w:space="0" w:color="auto"/>
      </w:divBdr>
    </w:div>
    <w:div w:id="543565302">
      <w:bodyDiv w:val="1"/>
      <w:marLeft w:val="0"/>
      <w:marRight w:val="0"/>
      <w:marTop w:val="0"/>
      <w:marBottom w:val="0"/>
      <w:divBdr>
        <w:top w:val="none" w:sz="0" w:space="0" w:color="auto"/>
        <w:left w:val="none" w:sz="0" w:space="0" w:color="auto"/>
        <w:bottom w:val="none" w:sz="0" w:space="0" w:color="auto"/>
        <w:right w:val="none" w:sz="0" w:space="0" w:color="auto"/>
      </w:divBdr>
    </w:div>
    <w:div w:id="667296115">
      <w:bodyDiv w:val="1"/>
      <w:marLeft w:val="0"/>
      <w:marRight w:val="0"/>
      <w:marTop w:val="0"/>
      <w:marBottom w:val="0"/>
      <w:divBdr>
        <w:top w:val="none" w:sz="0" w:space="0" w:color="auto"/>
        <w:left w:val="none" w:sz="0" w:space="0" w:color="auto"/>
        <w:bottom w:val="none" w:sz="0" w:space="0" w:color="auto"/>
        <w:right w:val="none" w:sz="0" w:space="0" w:color="auto"/>
      </w:divBdr>
    </w:div>
    <w:div w:id="838496520">
      <w:bodyDiv w:val="1"/>
      <w:marLeft w:val="0"/>
      <w:marRight w:val="0"/>
      <w:marTop w:val="0"/>
      <w:marBottom w:val="0"/>
      <w:divBdr>
        <w:top w:val="none" w:sz="0" w:space="0" w:color="auto"/>
        <w:left w:val="none" w:sz="0" w:space="0" w:color="auto"/>
        <w:bottom w:val="none" w:sz="0" w:space="0" w:color="auto"/>
        <w:right w:val="none" w:sz="0" w:space="0" w:color="auto"/>
      </w:divBdr>
    </w:div>
    <w:div w:id="1047028077">
      <w:bodyDiv w:val="1"/>
      <w:marLeft w:val="0"/>
      <w:marRight w:val="0"/>
      <w:marTop w:val="0"/>
      <w:marBottom w:val="0"/>
      <w:divBdr>
        <w:top w:val="none" w:sz="0" w:space="0" w:color="auto"/>
        <w:left w:val="none" w:sz="0" w:space="0" w:color="auto"/>
        <w:bottom w:val="none" w:sz="0" w:space="0" w:color="auto"/>
        <w:right w:val="none" w:sz="0" w:space="0" w:color="auto"/>
      </w:divBdr>
    </w:div>
    <w:div w:id="1139493466">
      <w:bodyDiv w:val="1"/>
      <w:marLeft w:val="0"/>
      <w:marRight w:val="0"/>
      <w:marTop w:val="0"/>
      <w:marBottom w:val="0"/>
      <w:divBdr>
        <w:top w:val="none" w:sz="0" w:space="0" w:color="auto"/>
        <w:left w:val="none" w:sz="0" w:space="0" w:color="auto"/>
        <w:bottom w:val="none" w:sz="0" w:space="0" w:color="auto"/>
        <w:right w:val="none" w:sz="0" w:space="0" w:color="auto"/>
      </w:divBdr>
    </w:div>
    <w:div w:id="1186217028">
      <w:bodyDiv w:val="1"/>
      <w:marLeft w:val="0"/>
      <w:marRight w:val="0"/>
      <w:marTop w:val="0"/>
      <w:marBottom w:val="0"/>
      <w:divBdr>
        <w:top w:val="none" w:sz="0" w:space="0" w:color="auto"/>
        <w:left w:val="none" w:sz="0" w:space="0" w:color="auto"/>
        <w:bottom w:val="none" w:sz="0" w:space="0" w:color="auto"/>
        <w:right w:val="none" w:sz="0" w:space="0" w:color="auto"/>
      </w:divBdr>
    </w:div>
    <w:div w:id="1210607481">
      <w:bodyDiv w:val="1"/>
      <w:marLeft w:val="0"/>
      <w:marRight w:val="0"/>
      <w:marTop w:val="0"/>
      <w:marBottom w:val="0"/>
      <w:divBdr>
        <w:top w:val="none" w:sz="0" w:space="0" w:color="auto"/>
        <w:left w:val="none" w:sz="0" w:space="0" w:color="auto"/>
        <w:bottom w:val="none" w:sz="0" w:space="0" w:color="auto"/>
        <w:right w:val="none" w:sz="0" w:space="0" w:color="auto"/>
      </w:divBdr>
    </w:div>
    <w:div w:id="1225410654">
      <w:bodyDiv w:val="1"/>
      <w:marLeft w:val="0"/>
      <w:marRight w:val="0"/>
      <w:marTop w:val="0"/>
      <w:marBottom w:val="0"/>
      <w:divBdr>
        <w:top w:val="none" w:sz="0" w:space="0" w:color="auto"/>
        <w:left w:val="none" w:sz="0" w:space="0" w:color="auto"/>
        <w:bottom w:val="none" w:sz="0" w:space="0" w:color="auto"/>
        <w:right w:val="none" w:sz="0" w:space="0" w:color="auto"/>
      </w:divBdr>
    </w:div>
    <w:div w:id="1241015565">
      <w:bodyDiv w:val="1"/>
      <w:marLeft w:val="0"/>
      <w:marRight w:val="0"/>
      <w:marTop w:val="0"/>
      <w:marBottom w:val="0"/>
      <w:divBdr>
        <w:top w:val="none" w:sz="0" w:space="0" w:color="auto"/>
        <w:left w:val="none" w:sz="0" w:space="0" w:color="auto"/>
        <w:bottom w:val="none" w:sz="0" w:space="0" w:color="auto"/>
        <w:right w:val="none" w:sz="0" w:space="0" w:color="auto"/>
      </w:divBdr>
    </w:div>
    <w:div w:id="1414935446">
      <w:bodyDiv w:val="1"/>
      <w:marLeft w:val="0"/>
      <w:marRight w:val="0"/>
      <w:marTop w:val="0"/>
      <w:marBottom w:val="0"/>
      <w:divBdr>
        <w:top w:val="none" w:sz="0" w:space="0" w:color="auto"/>
        <w:left w:val="none" w:sz="0" w:space="0" w:color="auto"/>
        <w:bottom w:val="none" w:sz="0" w:space="0" w:color="auto"/>
        <w:right w:val="none" w:sz="0" w:space="0" w:color="auto"/>
      </w:divBdr>
    </w:div>
    <w:div w:id="1622418546">
      <w:bodyDiv w:val="1"/>
      <w:marLeft w:val="0"/>
      <w:marRight w:val="0"/>
      <w:marTop w:val="0"/>
      <w:marBottom w:val="0"/>
      <w:divBdr>
        <w:top w:val="none" w:sz="0" w:space="0" w:color="auto"/>
        <w:left w:val="none" w:sz="0" w:space="0" w:color="auto"/>
        <w:bottom w:val="none" w:sz="0" w:space="0" w:color="auto"/>
        <w:right w:val="none" w:sz="0" w:space="0" w:color="auto"/>
      </w:divBdr>
    </w:div>
    <w:div w:id="1680085143">
      <w:bodyDiv w:val="1"/>
      <w:marLeft w:val="0"/>
      <w:marRight w:val="0"/>
      <w:marTop w:val="0"/>
      <w:marBottom w:val="0"/>
      <w:divBdr>
        <w:top w:val="none" w:sz="0" w:space="0" w:color="auto"/>
        <w:left w:val="none" w:sz="0" w:space="0" w:color="auto"/>
        <w:bottom w:val="none" w:sz="0" w:space="0" w:color="auto"/>
        <w:right w:val="none" w:sz="0" w:space="0" w:color="auto"/>
      </w:divBdr>
    </w:div>
    <w:div w:id="1812283499">
      <w:bodyDiv w:val="1"/>
      <w:marLeft w:val="0"/>
      <w:marRight w:val="0"/>
      <w:marTop w:val="0"/>
      <w:marBottom w:val="0"/>
      <w:divBdr>
        <w:top w:val="none" w:sz="0" w:space="0" w:color="auto"/>
        <w:left w:val="none" w:sz="0" w:space="0" w:color="auto"/>
        <w:bottom w:val="none" w:sz="0" w:space="0" w:color="auto"/>
        <w:right w:val="none" w:sz="0" w:space="0" w:color="auto"/>
      </w:divBdr>
    </w:div>
    <w:div w:id="1912813153">
      <w:bodyDiv w:val="1"/>
      <w:marLeft w:val="0"/>
      <w:marRight w:val="0"/>
      <w:marTop w:val="0"/>
      <w:marBottom w:val="0"/>
      <w:divBdr>
        <w:top w:val="none" w:sz="0" w:space="0" w:color="auto"/>
        <w:left w:val="none" w:sz="0" w:space="0" w:color="auto"/>
        <w:bottom w:val="none" w:sz="0" w:space="0" w:color="auto"/>
        <w:right w:val="none" w:sz="0" w:space="0" w:color="auto"/>
      </w:divBdr>
    </w:div>
    <w:div w:id="1975865018">
      <w:bodyDiv w:val="1"/>
      <w:marLeft w:val="0"/>
      <w:marRight w:val="0"/>
      <w:marTop w:val="0"/>
      <w:marBottom w:val="0"/>
      <w:divBdr>
        <w:top w:val="none" w:sz="0" w:space="0" w:color="auto"/>
        <w:left w:val="none" w:sz="0" w:space="0" w:color="auto"/>
        <w:bottom w:val="none" w:sz="0" w:space="0" w:color="auto"/>
        <w:right w:val="none" w:sz="0" w:space="0" w:color="auto"/>
      </w:divBdr>
    </w:div>
    <w:div w:id="209593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1274648/0" TargetMode="External"/><Relationship Id="rId21" Type="http://schemas.openxmlformats.org/officeDocument/2006/relationships/image" Target="media/image2.emf"/><Relationship Id="rId42" Type="http://schemas.openxmlformats.org/officeDocument/2006/relationships/hyperlink" Target="file:///D:\Source\Ses\Docs\&#1054;&#1075;&#1083;&#1072;&#1074;&#1083;&#1077;&#1085;&#1080;&#1077;%20&#1090;&#1086;&#1084;%202%20%20&#1054;.&#1052;..docx" TargetMode="External"/><Relationship Id="rId63" Type="http://schemas.openxmlformats.org/officeDocument/2006/relationships/hyperlink" Target="file:///D:\Source\Ses\Docs\&#1054;&#1075;&#1083;&#1072;&#1074;&#1083;&#1077;&#1085;&#1080;&#1077;%20&#1090;&#1086;&#1084;%202%20%20&#1054;.&#1052;..docx" TargetMode="External"/><Relationship Id="rId84" Type="http://schemas.openxmlformats.org/officeDocument/2006/relationships/hyperlink" Target="file:///D:\Source\Ses\Docs\&#1054;&#1075;&#1083;&#1072;&#1074;&#1083;&#1077;&#1085;&#1080;&#1077;%20&#1090;&#1086;&#1084;%202%20%20&#1054;.&#1052;..docx" TargetMode="External"/><Relationship Id="rId138" Type="http://schemas.openxmlformats.org/officeDocument/2006/relationships/hyperlink" Target="file:///D:\Source\Ses\Docs\&#1054;&#1075;&#1083;&#1072;&#1074;&#1083;&#1077;&#1085;&#1080;&#1077;%20&#1090;&#1086;&#1084;%202%20%20&#1054;.&#1052;..docx"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theme" Target="theme/theme1.xml"/><Relationship Id="rId107"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D:\Source\Ses\Docs\&#1054;&#1075;&#1083;&#1072;&#1074;&#1083;&#1077;&#1085;&#1080;&#1077;%20&#1090;&#1086;&#1084;%202%20%20&#1054;.&#1052;..docx" TargetMode="External"/><Relationship Id="rId53" Type="http://schemas.openxmlformats.org/officeDocument/2006/relationships/hyperlink" Target="file:///D:\Source\Ses\Docs\&#1054;&#1075;&#1083;&#1072;&#1074;&#1083;&#1077;&#1085;&#1080;&#1077;%20&#1090;&#1086;&#1084;%202%20%20&#1054;.&#1052;..docx" TargetMode="External"/><Relationship Id="rId74" Type="http://schemas.openxmlformats.org/officeDocument/2006/relationships/hyperlink" Target="file:///D:\Source\Ses\Docs\&#1054;&#1075;&#1083;&#1072;&#1074;&#1083;&#1077;&#1085;&#1080;&#1077;%20&#1090;&#1086;&#1084;%202%20%20&#1054;.&#1052;..docx" TargetMode="External"/><Relationship Id="rId128" Type="http://schemas.openxmlformats.org/officeDocument/2006/relationships/hyperlink" Target="file:///D:\Source\Ses\Docs\&#1054;&#1075;&#1083;&#1072;&#1074;&#1083;&#1077;&#1085;&#1080;&#1077;%20&#1090;&#1086;&#1084;%202%20%20&#1054;.&#1052;..docx" TargetMode="External"/><Relationship Id="rId149"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5" Type="http://schemas.openxmlformats.org/officeDocument/2006/relationships/hyperlink" Target="file:///D:\Source\Ses\Docs\&#1054;&#1075;&#1083;&#1072;&#1074;&#1083;&#1077;&#1085;&#1080;&#1077;%20&#1090;&#1086;&#1084;%202%20%20&#1054;.&#1052;..docx"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D:\Source\Ses\Docs\&#1054;&#1075;&#1083;&#1072;&#1074;&#1083;&#1077;&#1085;&#1080;&#1077;%20&#1090;&#1086;&#1084;%202%20%20&#1054;.&#1052;..docx" TargetMode="External"/><Relationship Id="rId64" Type="http://schemas.openxmlformats.org/officeDocument/2006/relationships/hyperlink" Target="file:///D:\Source\Ses\Docs\&#1054;&#1075;&#1083;&#1072;&#1074;&#1083;&#1077;&#1085;&#1080;&#1077;%20&#1090;&#1086;&#1084;%202%20%20&#1054;.&#1052;..docx" TargetMode="External"/><Relationship Id="rId118" Type="http://schemas.openxmlformats.org/officeDocument/2006/relationships/hyperlink" Target="file:///D:\Source\Ses\Docs\&#1054;&#1075;&#1083;&#1072;&#1074;&#1083;&#1077;&#1085;&#1080;&#1077;%20&#1090;&#1086;&#1084;%202%20%20&#1054;.&#1052;..docx" TargetMode="External"/><Relationship Id="rId139"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D:\Source\Ses\Docs\&#1054;&#1075;&#1083;&#1072;&#1074;&#1083;&#1077;&#1085;&#1080;&#1077;%20&#1090;&#1086;&#1084;%202%20%20&#1054;.&#1052;..docx"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D:\Source\Ses\Docs\&#1054;&#1075;&#1083;&#1072;&#1074;&#1083;&#1077;&#1085;&#1080;&#1077;%20&#1090;&#1086;&#1084;%202%20%20&#1054;.&#1052;..docx" TargetMode="External"/><Relationship Id="rId108" Type="http://schemas.openxmlformats.org/officeDocument/2006/relationships/hyperlink" Target="file:///D:\Source\Ses\Docs\&#1054;&#1075;&#1083;&#1072;&#1074;&#1083;&#1077;&#1085;&#1080;&#1077;%20&#1090;&#1086;&#1084;%202%20%20&#1054;.&#1052;..docx" TargetMode="External"/><Relationship Id="rId129" Type="http://schemas.openxmlformats.org/officeDocument/2006/relationships/image" Target="media/image3.wmf"/><Relationship Id="rId54"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D:\Source\Ses\Docs\&#1054;&#1075;&#1083;&#1072;&#1074;&#1083;&#1077;&#1085;&#1080;&#1077;%20&#1090;&#1086;&#1084;%202%20%20&#1054;.&#1052;..docx" TargetMode="External"/><Relationship Id="rId96" Type="http://schemas.openxmlformats.org/officeDocument/2006/relationships/hyperlink" Target="file:///D:\Source\Ses\Docs\&#1054;&#1075;&#1083;&#1072;&#1074;&#1083;&#1077;&#1085;&#1080;&#1077;%20&#1090;&#1086;&#1084;%202%20%20&#1054;.&#1052;..docx" TargetMode="External"/><Relationship Id="rId140" Type="http://schemas.openxmlformats.org/officeDocument/2006/relationships/hyperlink" Target="file:///D:\Source\Ses\Docs\&#1054;&#1075;&#1083;&#1072;&#1074;&#1083;&#1077;&#1085;&#1080;&#1077;%20&#1090;&#1086;&#1084;%202%20%20&#1054;.&#1052;..docx"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 Type="http://schemas.openxmlformats.org/officeDocument/2006/relationships/hyperlink" Target="file:///D:\Source\Ses\Docs\&#1054;&#1075;&#1083;&#1072;&#1074;&#1083;&#1077;&#1085;&#1080;&#1077;%20&#1090;&#1086;&#1084;%202%20%20&#1054;.&#1052;..docx" TargetMode="External"/><Relationship Id="rId119"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D:\Source\Ses\Docs\&#1054;&#1075;&#1083;&#1072;&#1074;&#1083;&#1077;&#1085;&#1080;&#1077;%20&#1090;&#1086;&#1084;%202%20%20&#1054;.&#1052;..docx" TargetMode="External"/><Relationship Id="rId86" Type="http://schemas.openxmlformats.org/officeDocument/2006/relationships/hyperlink" Target="file:///D:\Source\Ses\Docs\&#1054;&#1075;&#1083;&#1072;&#1074;&#1083;&#1077;&#1085;&#1080;&#1077;%20&#1090;&#1086;&#1084;%202%20%20&#1054;.&#1052;..docx" TargetMode="External"/><Relationship Id="rId130" Type="http://schemas.openxmlformats.org/officeDocument/2006/relationships/oleObject" Target="embeddings/oleObject1.bin"/><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D:\Source\Ses\Docs\&#1054;&#1075;&#1083;&#1072;&#1074;&#1083;&#1077;&#1085;&#1080;&#1077;%20&#1090;&#1086;&#1084;%202%20%20&#1054;.&#1052;..docx" TargetMode="External"/><Relationship Id="rId39" Type="http://schemas.openxmlformats.org/officeDocument/2006/relationships/hyperlink" Target="file:///D:\Source\Ses\Docs\&#1054;&#1075;&#1083;&#1072;&#1074;&#1083;&#1077;&#1085;&#1080;&#1077;%20&#1090;&#1086;&#1084;%202%20%20&#1054;.&#1052;..docx" TargetMode="External"/><Relationship Id="rId109"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D:\Source\Ses\Docs\&#1054;&#1075;&#1083;&#1072;&#1074;&#1083;&#1077;&#1085;&#1080;&#1077;%20&#1090;&#1086;&#1084;%202%20%20&#1054;.&#1052;..docx" TargetMode="External"/><Relationship Id="rId55" Type="http://schemas.openxmlformats.org/officeDocument/2006/relationships/hyperlink" Target="file:///D:\Source\Ses\Docs\&#1054;&#1075;&#1083;&#1072;&#1074;&#1083;&#1077;&#1085;&#1080;&#1077;%20&#1090;&#1086;&#1084;%202%20%20&#1054;.&#1052;..docx" TargetMode="External"/><Relationship Id="rId76" Type="http://schemas.openxmlformats.org/officeDocument/2006/relationships/hyperlink" Target="file:///D:\Source\Ses\Docs\&#1054;&#1075;&#1083;&#1072;&#1074;&#1083;&#1077;&#1085;&#1080;&#1077;%20&#1090;&#1086;&#1084;%202%20%20&#1054;.&#1052;..docx" TargetMode="External"/><Relationship Id="rId97" Type="http://schemas.openxmlformats.org/officeDocument/2006/relationships/hyperlink" Target="file:///D:\Source\Ses\Docs\&#1054;&#1075;&#1083;&#1072;&#1074;&#1083;&#1077;&#1085;&#1080;&#1077;%20&#1090;&#1086;&#1084;%202%20%20&#1054;.&#1052;..docx" TargetMode="External"/><Relationship Id="rId104" Type="http://schemas.openxmlformats.org/officeDocument/2006/relationships/hyperlink" Target="file:///D:\Source\Ses\Docs\&#1054;&#1075;&#1083;&#1072;&#1074;&#1083;&#1077;&#1085;&#1080;&#1077;%20&#1090;&#1086;&#1084;%202%20%20&#1054;.&#1052;..docx" TargetMode="External"/><Relationship Id="rId120" Type="http://schemas.openxmlformats.org/officeDocument/2006/relationships/hyperlink" Target="file:///D:\Source\Ses\Docs\&#1054;&#1075;&#1083;&#1072;&#1074;&#1083;&#1077;&#1085;&#1080;&#1077;%20&#1090;&#1086;&#1084;%202%20%20&#1054;.&#1052;..docx" TargetMode="External"/><Relationship Id="rId125" Type="http://schemas.openxmlformats.org/officeDocument/2006/relationships/hyperlink" Target="file:///D:\Source\Ses\Docs\&#1054;&#1075;&#1083;&#1072;&#1074;&#1083;&#1077;&#1085;&#1080;&#1077;%20&#1090;&#1086;&#1084;%202%20%20&#1054;.&#1052;..docx" TargetMode="External"/><Relationship Id="rId141" Type="http://schemas.openxmlformats.org/officeDocument/2006/relationships/hyperlink" Target="file:///D:\Source\Ses\Docs\&#1054;&#1075;&#1083;&#1072;&#1074;&#1083;&#1077;&#1085;&#1080;&#1077;%20&#1090;&#1086;&#1084;%202%20%20&#1054;.&#1052;..docx"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https://www.politerm.com/products/scada/zuluopc/" TargetMode="External"/><Relationship Id="rId7" Type="http://schemas.openxmlformats.org/officeDocument/2006/relationships/endnotes" Target="endnotes.xml"/><Relationship Id="rId71" Type="http://schemas.openxmlformats.org/officeDocument/2006/relationships/hyperlink" Target="file:///D:\Source\Ses\Docs\&#1054;&#1075;&#1083;&#1072;&#1074;&#1083;&#1077;&#1085;&#1080;&#1077;%20&#1090;&#1086;&#1084;%202%20%20&#1054;.&#1052;..docx" TargetMode="External"/><Relationship Id="rId92" Type="http://schemas.openxmlformats.org/officeDocument/2006/relationships/hyperlink" Target="file:///D:\Source\Ses\Docs\&#1054;&#1075;&#1083;&#1072;&#1074;&#1083;&#1077;&#1085;&#1080;&#1077;%20&#1090;&#1086;&#1084;%202%20%20&#1054;.&#1052;..docx" TargetMode="Externa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D:\Source\Ses\Docs\&#1054;&#1075;&#1083;&#1072;&#1074;&#1083;&#1077;&#1085;&#1080;&#1077;%20&#1090;&#1086;&#1084;%202%20%20&#1054;.&#1052;..docx" TargetMode="External"/><Relationship Id="rId45" Type="http://schemas.openxmlformats.org/officeDocument/2006/relationships/hyperlink" Target="file:///D:\Source\Ses\Docs\&#1054;&#1075;&#1083;&#1072;&#1074;&#1083;&#1077;&#1085;&#1080;&#1077;%20&#1090;&#1086;&#1084;%202%20%20&#1054;.&#1052;..docx" TargetMode="External"/><Relationship Id="rId66" Type="http://schemas.openxmlformats.org/officeDocument/2006/relationships/hyperlink" Target="file:///D:\Source\Ses\Docs\&#1054;&#1075;&#1083;&#1072;&#1074;&#1083;&#1077;&#1085;&#1080;&#1077;%20&#1090;&#1086;&#1084;%202%20%20&#1054;.&#1052;..docx" TargetMode="External"/><Relationship Id="rId87" Type="http://schemas.openxmlformats.org/officeDocument/2006/relationships/hyperlink" Target="file:///D:\Source\Ses\Docs\&#1054;&#1075;&#1083;&#1072;&#1074;&#1083;&#1077;&#1085;&#1080;&#1077;%20&#1090;&#1086;&#1084;%202%20%20&#1054;.&#1052;..docx" TargetMode="External"/><Relationship Id="rId110" Type="http://schemas.openxmlformats.org/officeDocument/2006/relationships/hyperlink" Target="file:///D:\Source\Ses\Docs\&#1054;&#1075;&#1083;&#1072;&#1074;&#1083;&#1077;&#1085;&#1080;&#1077;%20&#1090;&#1086;&#1084;%202%20%20&#1054;.&#1052;..docx" TargetMode="External"/><Relationship Id="rId115" Type="http://schemas.openxmlformats.org/officeDocument/2006/relationships/hyperlink" Target="file:///D:\Source\Ses\Docs\&#1054;&#1075;&#1083;&#1072;&#1074;&#1083;&#1077;&#1085;&#1080;&#1077;%20&#1090;&#1086;&#1084;%202%20%20&#1054;.&#1052;..docx" TargetMode="External"/><Relationship Id="rId131" Type="http://schemas.openxmlformats.org/officeDocument/2006/relationships/image" Target="media/image4.wmf"/><Relationship Id="rId136" Type="http://schemas.openxmlformats.org/officeDocument/2006/relationships/oleObject" Target="embeddings/oleObject4.bin"/><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D:\Source\Ses\Docs\&#1054;&#1075;&#1083;&#1072;&#1074;&#1083;&#1077;&#1085;&#1080;&#1077;%20&#1090;&#1086;&#1084;%202%20%20&#1054;.&#1052;..docx" TargetMode="External"/><Relationship Id="rId82"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D:\Source\Ses\Docs\&#1054;&#1075;&#1083;&#1072;&#1074;&#1083;&#1077;&#1085;&#1080;&#1077;%20&#1090;&#1086;&#1084;%202%20%20&#1054;.&#1052;..docx" TargetMode="External"/><Relationship Id="rId35" Type="http://schemas.openxmlformats.org/officeDocument/2006/relationships/hyperlink" Target="file:///D:\Source\Ses\Docs\&#1054;&#1075;&#1083;&#1072;&#1074;&#1083;&#1077;&#1085;&#1080;&#1077;%20&#1090;&#1086;&#1084;%202%20%20&#1054;.&#1052;..docx" TargetMode="External"/><Relationship Id="rId56" Type="http://schemas.openxmlformats.org/officeDocument/2006/relationships/hyperlink" Target="file:///D:\Source\Ses\Docs\&#1054;&#1075;&#1083;&#1072;&#1074;&#1083;&#1077;&#1085;&#1080;&#1077;%20&#1090;&#1086;&#1084;%202%20%20&#1054;.&#1052;..docx" TargetMode="External"/><Relationship Id="rId77" Type="http://schemas.openxmlformats.org/officeDocument/2006/relationships/hyperlink" Target="file:///D:\Source\Ses\Docs\&#1054;&#1075;&#1083;&#1072;&#1074;&#1083;&#1077;&#1085;&#1080;&#1077;%20&#1090;&#1086;&#1084;%202%20%20&#1054;.&#1052;..docx" TargetMode="External"/><Relationship Id="rId100" Type="http://schemas.openxmlformats.org/officeDocument/2006/relationships/hyperlink" Target="file:///D:\Source\Ses\Docs\&#1054;&#1075;&#1083;&#1072;&#1074;&#1083;&#1077;&#1085;&#1080;&#1077;%20&#1090;&#1086;&#1084;%202%20%20&#1054;.&#1052;..docx" TargetMode="External"/><Relationship Id="rId105" Type="http://schemas.openxmlformats.org/officeDocument/2006/relationships/hyperlink" Target="file:///D:\Source\Ses\Docs\&#1054;&#1075;&#1083;&#1072;&#1074;&#1083;&#1077;&#1085;&#1080;&#1077;%20&#1090;&#1086;&#1084;%202%20%20&#1054;.&#1052;..docx" TargetMode="External"/><Relationship Id="rId126" Type="http://schemas.openxmlformats.org/officeDocument/2006/relationships/hyperlink" Target="file:///D:\Source\Ses\Docs\&#1054;&#1075;&#1083;&#1072;&#1074;&#1083;&#1077;&#1085;&#1080;&#1077;%20&#1090;&#1086;&#1084;%202%20%20&#1054;.&#1052;..docx" TargetMode="External"/><Relationship Id="rId147" Type="http://schemas.openxmlformats.org/officeDocument/2006/relationships/image" Target="media/image7.png"/><Relationship Id="rId168"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51" Type="http://schemas.openxmlformats.org/officeDocument/2006/relationships/hyperlink" Target="file:///D:\Source\Ses\Docs\&#1054;&#1075;&#1083;&#1072;&#1074;&#1083;&#1077;&#1085;&#1080;&#1077;%20&#1090;&#1086;&#1084;%202%20%20&#1054;.&#1052;..docx" TargetMode="External"/><Relationship Id="rId72" Type="http://schemas.openxmlformats.org/officeDocument/2006/relationships/hyperlink" Target="file:///D:\Source\Ses\Docs\&#1054;&#1075;&#1083;&#1072;&#1074;&#1083;&#1077;&#1085;&#1080;&#1077;%20&#1090;&#1086;&#1084;%202%20%20&#1054;.&#1052;..docx" TargetMode="External"/><Relationship Id="rId93" Type="http://schemas.openxmlformats.org/officeDocument/2006/relationships/hyperlink" Target="file:///D:\Source\Ses\Docs\&#1054;&#1075;&#1083;&#1072;&#1074;&#1083;&#1077;&#1085;&#1080;&#1077;%20&#1090;&#1086;&#1084;%202%20%20&#1054;.&#1052;..docx" TargetMode="External"/><Relationship Id="rId98" Type="http://schemas.openxmlformats.org/officeDocument/2006/relationships/hyperlink" Target="file:///D:\Source\Ses\Docs\&#1054;&#1075;&#1083;&#1072;&#1074;&#1083;&#1077;&#1085;&#1080;&#1077;%20&#1090;&#1086;&#1084;%202%20%20&#1054;.&#1052;..docx" TargetMode="External"/><Relationship Id="rId121" Type="http://schemas.openxmlformats.org/officeDocument/2006/relationships/hyperlink" Target="file:///D:\Source\Ses\Docs\&#1054;&#1075;&#1083;&#1072;&#1074;&#1083;&#1077;&#1085;&#1080;&#1077;%20&#1090;&#1086;&#1084;%202%20%20&#1054;.&#1052;..docx"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189" Type="http://schemas.openxmlformats.org/officeDocument/2006/relationships/hyperlink" Target="https://www.politerm.com/zuluthermo/webhelp/calibration.html" TargetMode="External"/><Relationship Id="rId3" Type="http://schemas.openxmlformats.org/officeDocument/2006/relationships/styles" Target="styles.xml"/><Relationship Id="rId25" Type="http://schemas.openxmlformats.org/officeDocument/2006/relationships/hyperlink" Target="file:///D:\Source\Ses\Docs\&#1054;&#1075;&#1083;&#1072;&#1074;&#1083;&#1077;&#1085;&#1080;&#1077;%20&#1090;&#1086;&#1084;%202%20%20&#1054;.&#1052;..docx" TargetMode="External"/><Relationship Id="rId46" Type="http://schemas.openxmlformats.org/officeDocument/2006/relationships/hyperlink" Target="file:///D:\Source\Ses\Docs\&#1054;&#1075;&#1083;&#1072;&#1074;&#1083;&#1077;&#1085;&#1080;&#1077;%20&#1090;&#1086;&#1084;%202%20%20&#1054;.&#1052;..docx" TargetMode="External"/><Relationship Id="rId67"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D:\Source\Ses\Docs\&#1054;&#1075;&#1083;&#1072;&#1074;&#1083;&#1077;&#1085;&#1080;&#1077;%20&#1090;&#1086;&#1084;%202%20%20&#1054;.&#1052;..docx" TargetMode="External"/><Relationship Id="rId137" Type="http://schemas.openxmlformats.org/officeDocument/2006/relationships/chart" Target="charts/chart1.xml"/><Relationship Id="rId158"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D:\Source\Ses\Docs\&#1054;&#1075;&#1083;&#1072;&#1074;&#1083;&#1077;&#1085;&#1080;&#1077;%20&#1090;&#1086;&#1084;%202%20%20&#1054;.&#1052;..docx" TargetMode="External"/><Relationship Id="rId41" Type="http://schemas.openxmlformats.org/officeDocument/2006/relationships/hyperlink" Target="file:///D:\Source\Ses\Docs\&#1054;&#1075;&#1083;&#1072;&#1074;&#1083;&#1077;&#1085;&#1080;&#1077;%20&#1090;&#1086;&#1084;%202%20%20&#1054;.&#1052;..docx" TargetMode="External"/><Relationship Id="rId62" Type="http://schemas.openxmlformats.org/officeDocument/2006/relationships/hyperlink" Target="file:///D:\Source\Ses\Docs\&#1054;&#1075;&#1083;&#1072;&#1074;&#1083;&#1077;&#1085;&#1080;&#1077;%20&#1090;&#1086;&#1084;%202%20%20&#1054;.&#1052;..docx" TargetMode="External"/><Relationship Id="rId83"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D:\Source\Ses\Docs\&#1054;&#1075;&#1083;&#1072;&#1074;&#1083;&#1077;&#1085;&#1080;&#1077;%20&#1090;&#1086;&#1084;%202%20%20&#1054;.&#1052;..docx" TargetMode="External"/><Relationship Id="rId111" Type="http://schemas.openxmlformats.org/officeDocument/2006/relationships/hyperlink" Target="file:///D:\Source\Ses\Docs\&#1054;&#1075;&#1083;&#1072;&#1074;&#1083;&#1077;&#1085;&#1080;&#1077;%20&#1090;&#1086;&#1084;%202%20%20&#1054;.&#1052;..docx" TargetMode="External"/><Relationship Id="rId132" Type="http://schemas.openxmlformats.org/officeDocument/2006/relationships/oleObject" Target="embeddings/oleObject2.bin"/><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fontTable" Target="fontTable.xml"/><Relationship Id="rId15" Type="http://schemas.openxmlformats.org/officeDocument/2006/relationships/hyperlink" Target="file:///D:\Source\Ses\Docs\&#1054;&#1075;&#1083;&#1072;&#1074;&#1083;&#1077;&#1085;&#1080;&#1077;%20&#1090;&#1086;&#1084;%202%20%20&#1054;.&#1052;..docx" TargetMode="External"/><Relationship Id="rId36" Type="http://schemas.openxmlformats.org/officeDocument/2006/relationships/hyperlink" Target="file:///D:\Source\Ses\Docs\&#1054;&#1075;&#1083;&#1072;&#1074;&#1083;&#1077;&#1085;&#1080;&#1077;%20&#1090;&#1086;&#1084;%202%20%20&#1054;.&#1052;..docx" TargetMode="External"/><Relationship Id="rId57"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D:\Source\Ses\Docs\&#1054;&#1075;&#1083;&#1072;&#1074;&#1083;&#1077;&#1085;&#1080;&#1077;%20&#1090;&#1086;&#1084;%202%20%20&#1054;.&#1052;..docx" TargetMode="External"/><Relationship Id="rId127"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D:\Source\Ses\Docs\&#1054;&#1075;&#1083;&#1072;&#1074;&#1083;&#1077;&#1085;&#1080;&#1077;%20&#1090;&#1086;&#1084;%202%20%20&#1054;.&#1052;..docx" TargetMode="External"/><Relationship Id="rId31" Type="http://schemas.openxmlformats.org/officeDocument/2006/relationships/hyperlink" Target="file:///D:\Source\Ses\Docs\&#1054;&#1075;&#1083;&#1072;&#1074;&#1083;&#1077;&#1085;&#1080;&#1077;%20&#1090;&#1086;&#1084;%202%20%20&#1054;.&#1052;..docx" TargetMode="External"/><Relationship Id="rId52" Type="http://schemas.openxmlformats.org/officeDocument/2006/relationships/hyperlink" Target="file:///D:\Source\Ses\Docs\&#1054;&#1075;&#1083;&#1072;&#1074;&#1083;&#1077;&#1085;&#1080;&#1077;%20&#1090;&#1086;&#1084;%202%20%20&#1054;.&#1052;..docx" TargetMode="External"/><Relationship Id="rId73"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D:\Source\Ses\Docs\&#1054;&#1075;&#1083;&#1072;&#1074;&#1083;&#1077;&#1085;&#1080;&#1077;%20&#1090;&#1086;&#1084;%202%20%20&#1054;.&#1052;..docx" TargetMode="External"/><Relationship Id="rId94" Type="http://schemas.openxmlformats.org/officeDocument/2006/relationships/hyperlink" Target="file:///D:\Source\Ses\Docs\&#1054;&#1075;&#1083;&#1072;&#1074;&#1083;&#1077;&#1085;&#1080;&#1077;%20&#1090;&#1086;&#1084;%202%20%20&#1054;.&#1052;..docx" TargetMode="External"/><Relationship Id="rId99" Type="http://schemas.openxmlformats.org/officeDocument/2006/relationships/hyperlink" Target="file:///D:\Source\Ses\Docs\&#1054;&#1075;&#1083;&#1072;&#1074;&#1083;&#1077;&#1085;&#1080;&#1077;%20&#1090;&#1086;&#1084;%202%20%20&#1054;.&#1052;..docx" TargetMode="External"/><Relationship Id="rId101" Type="http://schemas.openxmlformats.org/officeDocument/2006/relationships/hyperlink" Target="file:///D:\Source\Ses\Docs\&#1054;&#1075;&#1083;&#1072;&#1074;&#1083;&#1077;&#1085;&#1080;&#1077;%20&#1090;&#1086;&#1084;%202%20%20&#1054;.&#1052;..docx" TargetMode="External"/><Relationship Id="rId122" Type="http://schemas.openxmlformats.org/officeDocument/2006/relationships/hyperlink" Target="file:///D:\Source\Ses\Docs\&#1054;&#1075;&#1083;&#1072;&#1074;&#1083;&#1077;&#1085;&#1080;&#1077;%20&#1090;&#1086;&#1084;%202%20%20&#1054;.&#1052;..docx" TargetMode="External"/><Relationship Id="rId143" Type="http://schemas.openxmlformats.org/officeDocument/2006/relationships/hyperlink" Target="file:///D:\Source\Ses\Docs\&#1054;&#1075;&#1083;&#1072;&#1074;&#1083;&#1077;&#1085;&#1080;&#1077;%20&#1090;&#1086;&#1084;%202%20%20&#1054;.&#1052;..docx" TargetMode="External"/><Relationship Id="rId148" Type="http://schemas.openxmlformats.org/officeDocument/2006/relationships/image" Target="http://dokipedia.ru/sites/default/files/doc_files/515/550/8/files/image3.emf.jpg"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http://www.politerm.spb.ru/zuluthermo/webhelp/commtasks.html"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D:\Source\Ses\Docs\&#1054;&#1075;&#1083;&#1072;&#1074;&#1083;&#1077;&#1085;&#1080;&#1077;%20&#1090;&#1086;&#1084;%202%20%20&#1054;.&#1052;..docx" TargetMode="External"/><Relationship Id="rId68" Type="http://schemas.openxmlformats.org/officeDocument/2006/relationships/hyperlink" Target="file:///D:\Source\Ses\Docs\&#1054;&#1075;&#1083;&#1072;&#1074;&#1083;&#1077;&#1085;&#1080;&#1077;%20&#1090;&#1086;&#1084;%202%20%20&#1054;.&#1052;..docx" TargetMode="External"/><Relationship Id="rId89" Type="http://schemas.openxmlformats.org/officeDocument/2006/relationships/hyperlink" Target="file:///D:\Source\Ses\Docs\&#1054;&#1075;&#1083;&#1072;&#1074;&#1083;&#1077;&#1085;&#1080;&#1077;%20&#1090;&#1086;&#1084;%202%20%20&#1054;.&#1052;..docx" TargetMode="External"/><Relationship Id="rId112" Type="http://schemas.openxmlformats.org/officeDocument/2006/relationships/hyperlink" Target="file:///D:\Source\Ses\Docs\&#1054;&#1075;&#1083;&#1072;&#1074;&#1083;&#1077;&#1085;&#1080;&#1077;%20&#1090;&#1086;&#1084;%202%20%20&#1054;.&#1052;..docx" TargetMode="External"/><Relationship Id="rId133" Type="http://schemas.openxmlformats.org/officeDocument/2006/relationships/image" Target="media/image5.wmf"/><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D:\Source\Ses\Docs\&#1054;&#1075;&#1083;&#1072;&#1074;&#1083;&#1077;&#1085;&#1080;&#1077;%20&#1090;&#1086;&#1084;%202%20%20&#1054;.&#1052;..docx" TargetMode="External"/><Relationship Id="rId58" Type="http://schemas.openxmlformats.org/officeDocument/2006/relationships/hyperlink" Target="file:///D:\Source\Ses\Docs\&#1054;&#1075;&#1083;&#1072;&#1074;&#1083;&#1077;&#1085;&#1080;&#1077;%20&#1090;&#1086;&#1084;%202%20%20&#1054;.&#1052;..docx" TargetMode="External"/><Relationship Id="rId79" Type="http://schemas.openxmlformats.org/officeDocument/2006/relationships/hyperlink" Target="file:///D:\Source\Ses\Docs\&#1054;&#1075;&#1083;&#1072;&#1074;&#1083;&#1077;&#1085;&#1080;&#1077;%20&#1090;&#1086;&#1084;%202%20%20&#1054;.&#1052;..docx" TargetMode="External"/><Relationship Id="rId102" Type="http://schemas.openxmlformats.org/officeDocument/2006/relationships/hyperlink" Target="file:///D:\Source\Ses\Docs\&#1054;&#1075;&#1083;&#1072;&#1074;&#1083;&#1077;&#1085;&#1080;&#1077;%20&#1090;&#1086;&#1084;%202%20%20&#1054;.&#1052;..docx" TargetMode="External"/><Relationship Id="rId123" Type="http://schemas.openxmlformats.org/officeDocument/2006/relationships/hyperlink" Target="file:///D:\Source\Ses\Docs\&#1054;&#1075;&#1083;&#1072;&#1074;&#1083;&#1077;&#1085;&#1080;&#1077;%20&#1090;&#1086;&#1084;%202%20%20&#1054;.&#1052;..docx" TargetMode="External"/><Relationship Id="rId144"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D:\Source\Ses\Docs\&#1054;&#1075;&#1083;&#1072;&#1074;&#1083;&#1077;&#1085;&#1080;&#1077;%20&#1090;&#1086;&#1084;%202%20%20&#1054;.&#1052;..docx"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https://www.politerm.com/zuluthermo/webhelp/poverka_summermode_calcoptions.html" TargetMode="External"/><Relationship Id="rId27" Type="http://schemas.openxmlformats.org/officeDocument/2006/relationships/hyperlink" Target="file:///D:\Source\Ses\Docs\&#1054;&#1075;&#1083;&#1072;&#1074;&#1083;&#1077;&#1085;&#1080;&#1077;%20&#1090;&#1086;&#1084;%202%20%20&#1054;.&#1052;..docx" TargetMode="External"/><Relationship Id="rId48" Type="http://schemas.openxmlformats.org/officeDocument/2006/relationships/hyperlink" Target="file:///D:\Source\Ses\Docs\&#1054;&#1075;&#1083;&#1072;&#1074;&#1083;&#1077;&#1085;&#1080;&#1077;%20&#1090;&#1086;&#1084;%202%20%20&#1054;.&#1052;..docx" TargetMode="External"/><Relationship Id="rId69" Type="http://schemas.openxmlformats.org/officeDocument/2006/relationships/hyperlink" Target="file:///D:\Source\Ses\Docs\&#1054;&#1075;&#1083;&#1072;&#1074;&#1083;&#1077;&#1085;&#1080;&#1077;%20&#1090;&#1086;&#1084;%202%20%20&#1054;.&#1052;..docx" TargetMode="External"/><Relationship Id="rId113" Type="http://schemas.openxmlformats.org/officeDocument/2006/relationships/hyperlink" Target="file:///D:\Source\Ses\Docs\&#1054;&#1075;&#1083;&#1072;&#1074;&#1083;&#1077;&#1085;&#1080;&#1077;%20&#1090;&#1086;&#1084;%202%20%20&#1054;.&#1052;..docx" TargetMode="External"/><Relationship Id="rId134" Type="http://schemas.openxmlformats.org/officeDocument/2006/relationships/oleObject" Target="embeddings/oleObject3.bin"/><Relationship Id="rId80" Type="http://schemas.openxmlformats.org/officeDocument/2006/relationships/hyperlink" Target="file:///D:\Source\Ses\Docs\&#1054;&#1075;&#1083;&#1072;&#1074;&#1083;&#1077;&#1085;&#1080;&#1077;%20&#1090;&#1086;&#1084;%202%20%20&#1054;.&#1052;..docx"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D:\Source\Ses\Docs\&#1054;&#1075;&#1083;&#1072;&#1074;&#1083;&#1077;&#1085;&#1080;&#1077;%20&#1090;&#1086;&#1084;%202%20%20&#1054;.&#1052;..docx" TargetMode="External"/><Relationship Id="rId38" Type="http://schemas.openxmlformats.org/officeDocument/2006/relationships/hyperlink" Target="file:///D:\Source\Ses\Docs\&#1054;&#1075;&#1083;&#1072;&#1074;&#1083;&#1077;&#1085;&#1080;&#1077;%20&#1090;&#1086;&#1084;%202%20%20&#1054;.&#1052;..docx" TargetMode="External"/><Relationship Id="rId59" Type="http://schemas.openxmlformats.org/officeDocument/2006/relationships/hyperlink" Target="file:///D:\Source\Ses\Docs\&#1054;&#1075;&#1083;&#1072;&#1074;&#1083;&#1077;&#1085;&#1080;&#1077;%20&#1090;&#1086;&#1084;%202%20%20&#1054;.&#1052;..docx" TargetMode="External"/><Relationship Id="rId103" Type="http://schemas.openxmlformats.org/officeDocument/2006/relationships/hyperlink" Target="file:///D:\Source\Ses\Docs\&#1054;&#1075;&#1083;&#1072;&#1074;&#1083;&#1077;&#1085;&#1080;&#1077;%20&#1090;&#1086;&#1084;%202%20%20&#1054;.&#1052;..docx" TargetMode="External"/><Relationship Id="rId124"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D:\Source\Ses\Docs\&#1054;&#1075;&#1083;&#1072;&#1074;&#1083;&#1077;&#1085;&#1080;&#1077;%20&#1090;&#1086;&#1084;%202%20%20&#1054;.&#1052;..docx" TargetMode="External"/><Relationship Id="rId91" Type="http://schemas.openxmlformats.org/officeDocument/2006/relationships/hyperlink" Target="file:///D:\Source\Ses\Docs\&#1054;&#1075;&#1083;&#1072;&#1074;&#1083;&#1077;&#1085;&#1080;&#1077;%20&#1090;&#1086;&#1084;%202%20%20&#1054;.&#1052;..docx"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https://www.politerm.com/zuluthermo/webhelp/poverka_regul_gvs.html" TargetMode="External"/><Relationship Id="rId1" Type="http://schemas.openxmlformats.org/officeDocument/2006/relationships/customXml" Target="../customXml/item1.xml"/><Relationship Id="rId28" Type="http://schemas.openxmlformats.org/officeDocument/2006/relationships/hyperlink" Target="file:///D:\Source\Ses\Docs\&#1054;&#1075;&#1083;&#1072;&#1074;&#1083;&#1077;&#1085;&#1080;&#1077;%20&#1090;&#1086;&#1084;%202%20%20&#1054;.&#1052;..docx" TargetMode="External"/><Relationship Id="rId49" Type="http://schemas.openxmlformats.org/officeDocument/2006/relationships/hyperlink" Target="file:///D:\Source\Ses\Docs\&#1054;&#1075;&#1083;&#1072;&#1074;&#1083;&#1077;&#1085;&#1080;&#1077;%20&#1090;&#1086;&#1084;%202%20%20&#1054;.&#1052;..docx" TargetMode="External"/><Relationship Id="rId114"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D:\Source\Ses\Docs\&#1054;&#1075;&#1083;&#1072;&#1074;&#1083;&#1077;&#1085;&#1080;&#1077;%20&#1090;&#1086;&#1084;%202%20%20&#1054;.&#1052;..docx" TargetMode="External"/><Relationship Id="rId81" Type="http://schemas.openxmlformats.org/officeDocument/2006/relationships/hyperlink" Target="file:///D:\Source\Ses\Docs\&#1054;&#1075;&#1083;&#1072;&#1074;&#1083;&#1077;&#1085;&#1080;&#1077;%20&#1090;&#1086;&#1084;%202%20%20&#1054;.&#1052;..docx" TargetMode="External"/><Relationship Id="rId135" Type="http://schemas.openxmlformats.org/officeDocument/2006/relationships/image" Target="media/image6.wmf"/><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1088;&#1072;&#1089;&#1095;&#1077;&#1090;&#1099;\&#1085;&#1072;&#1076;&#1077;&#1078;&#1085;&#1086;&#1089;&#1090;&#1100;%20&#1086;&#1073;&#1097;&#1077;&#1077;.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85680190930811E-2"/>
          <c:y val="2.771362586605082E-2"/>
          <c:w val="0.90692124105011962"/>
          <c:h val="0.75750577367205563"/>
        </c:manualLayout>
      </c:layout>
      <c:lineChart>
        <c:grouping val="standard"/>
        <c:varyColors val="0"/>
        <c:ser>
          <c:idx val="0"/>
          <c:order val="0"/>
          <c:tx>
            <c:v>Время снижения температуры</c:v>
          </c:tx>
          <c:spPr>
            <a:ln w="25400">
              <a:solidFill>
                <a:srgbClr val="666699"/>
              </a:solidFill>
              <a:prstDash val="solid"/>
            </a:ln>
          </c:spPr>
          <c:marker>
            <c:symbol val="none"/>
          </c:marker>
          <c:cat>
            <c:numRef>
              <c:f>Участки!$BQ$64:$BQ$90</c:f>
              <c:numCache>
                <c:formatCode>General</c:formatCode>
                <c:ptCount val="27"/>
                <c:pt idx="0">
                  <c:v>-43</c:v>
                </c:pt>
                <c:pt idx="1">
                  <c:v>-41</c:v>
                </c:pt>
                <c:pt idx="2">
                  <c:v>-39</c:v>
                </c:pt>
                <c:pt idx="3">
                  <c:v>-37</c:v>
                </c:pt>
                <c:pt idx="4">
                  <c:v>-35</c:v>
                </c:pt>
                <c:pt idx="5">
                  <c:v>-33</c:v>
                </c:pt>
                <c:pt idx="6">
                  <c:v>-31</c:v>
                </c:pt>
                <c:pt idx="7">
                  <c:v>-29</c:v>
                </c:pt>
                <c:pt idx="8">
                  <c:v>-27</c:v>
                </c:pt>
                <c:pt idx="9">
                  <c:v>-25</c:v>
                </c:pt>
                <c:pt idx="10">
                  <c:v>-23</c:v>
                </c:pt>
                <c:pt idx="11">
                  <c:v>-21</c:v>
                </c:pt>
                <c:pt idx="12">
                  <c:v>-19</c:v>
                </c:pt>
                <c:pt idx="13">
                  <c:v>-17</c:v>
                </c:pt>
                <c:pt idx="14">
                  <c:v>-15</c:v>
                </c:pt>
                <c:pt idx="15">
                  <c:v>-13</c:v>
                </c:pt>
                <c:pt idx="16">
                  <c:v>-11</c:v>
                </c:pt>
                <c:pt idx="17">
                  <c:v>-9</c:v>
                </c:pt>
                <c:pt idx="18">
                  <c:v>-7</c:v>
                </c:pt>
                <c:pt idx="19">
                  <c:v>-5</c:v>
                </c:pt>
                <c:pt idx="20">
                  <c:v>-3</c:v>
                </c:pt>
                <c:pt idx="21">
                  <c:v>-1</c:v>
                </c:pt>
                <c:pt idx="22">
                  <c:v>1</c:v>
                </c:pt>
                <c:pt idx="23">
                  <c:v>3</c:v>
                </c:pt>
                <c:pt idx="24">
                  <c:v>5</c:v>
                </c:pt>
                <c:pt idx="25">
                  <c:v>7</c:v>
                </c:pt>
                <c:pt idx="26">
                  <c:v>9</c:v>
                </c:pt>
              </c:numCache>
            </c:numRef>
          </c:cat>
          <c:val>
            <c:numRef>
              <c:f>Участки!$BU$64:$BU$90</c:f>
              <c:numCache>
                <c:formatCode>0.0000</c:formatCode>
                <c:ptCount val="27"/>
                <c:pt idx="0">
                  <c:v>5.4320616463624729</c:v>
                </c:pt>
                <c:pt idx="1">
                  <c:v>5.6232780248475764</c:v>
                </c:pt>
                <c:pt idx="2">
                  <c:v>5.8284724472557468</c:v>
                </c:pt>
                <c:pt idx="3">
                  <c:v>6.0492387889569414</c:v>
                </c:pt>
                <c:pt idx="4">
                  <c:v>6.287423340896491</c:v>
                </c:pt>
                <c:pt idx="5">
                  <c:v>6.5451769512720848</c:v>
                </c:pt>
                <c:pt idx="6">
                  <c:v>6.8250206812305381</c:v>
                </c:pt>
                <c:pt idx="7">
                  <c:v>7.1299292562527468</c:v>
                </c:pt>
                <c:pt idx="8">
                  <c:v>7.4634382232164818</c:v>
                </c:pt>
                <c:pt idx="9">
                  <c:v>7.8297830850438164</c:v>
                </c:pt>
                <c:pt idx="10">
                  <c:v>8.2340821681659531</c:v>
                </c:pt>
                <c:pt idx="11">
                  <c:v>8.6825802095131088</c:v>
                </c:pt>
                <c:pt idx="12">
                  <c:v>9.1829776657800029</c:v>
                </c:pt>
                <c:pt idx="13">
                  <c:v>9.7448833063100135</c:v>
                </c:pt>
                <c:pt idx="14">
                  <c:v>10.380447819403399</c:v>
                </c:pt>
                <c:pt idx="15">
                  <c:v>11.105269463931178</c:v>
                </c:pt>
                <c:pt idx="16">
                  <c:v>11.939719542239862</c:v>
                </c:pt>
                <c:pt idx="17">
                  <c:v>12.910935690522047</c:v>
                </c:pt>
                <c:pt idx="18">
                  <c:v>14.055915473515544</c:v>
                </c:pt>
                <c:pt idx="19">
                  <c:v>15.426499232479401</c:v>
                </c:pt>
                <c:pt idx="20">
                  <c:v>17.097760593077588</c:v>
                </c:pt>
                <c:pt idx="21">
                  <c:v>19.18292321047544</c:v>
                </c:pt>
                <c:pt idx="22">
                  <c:v>21.86174825472278</c:v>
                </c:pt>
                <c:pt idx="23">
                  <c:v>25.439550668799868</c:v>
                </c:pt>
                <c:pt idx="24">
                  <c:v>30.485602081875836</c:v>
                </c:pt>
                <c:pt idx="25">
                  <c:v>38.220457801097446</c:v>
                </c:pt>
                <c:pt idx="26">
                  <c:v>51.971319365210412</c:v>
                </c:pt>
              </c:numCache>
            </c:numRef>
          </c:val>
          <c:smooth val="0"/>
          <c:extLst>
            <c:ext xmlns:c16="http://schemas.microsoft.com/office/drawing/2014/chart" uri="{C3380CC4-5D6E-409C-BE32-E72D297353CC}">
              <c16:uniqueId val="{00000000-2B76-4FAC-9ACB-35EDD5E2E4CC}"/>
            </c:ext>
          </c:extLst>
        </c:ser>
        <c:ser>
          <c:idx val="1"/>
          <c:order val="1"/>
          <c:tx>
            <c:v>D=32 мм</c:v>
          </c:tx>
          <c:spPr>
            <a:ln w="25400">
              <a:solidFill>
                <a:srgbClr val="993366"/>
              </a:solidFill>
              <a:prstDash val="solid"/>
            </a:ln>
          </c:spPr>
          <c:marker>
            <c:symbol val="none"/>
          </c:marker>
          <c:val>
            <c:numRef>
              <c:f>Участки!$BX$64:$BX$90</c:f>
              <c:numCache>
                <c:formatCode>0.000</c:formatCode>
                <c:ptCount val="27"/>
                <c:pt idx="0">
                  <c:v>3.8025858188725605</c:v>
                </c:pt>
                <c:pt idx="1">
                  <c:v>3.8025858188725605</c:v>
                </c:pt>
                <c:pt idx="2">
                  <c:v>3.8025858188725605</c:v>
                </c:pt>
                <c:pt idx="3">
                  <c:v>3.8025858188725605</c:v>
                </c:pt>
                <c:pt idx="4">
                  <c:v>3.8025858188725605</c:v>
                </c:pt>
                <c:pt idx="5">
                  <c:v>3.8025858188725605</c:v>
                </c:pt>
                <c:pt idx="6">
                  <c:v>3.8025858188725605</c:v>
                </c:pt>
                <c:pt idx="7">
                  <c:v>3.8025858188725605</c:v>
                </c:pt>
                <c:pt idx="8">
                  <c:v>3.8025858188725605</c:v>
                </c:pt>
                <c:pt idx="9">
                  <c:v>3.8025858188725605</c:v>
                </c:pt>
                <c:pt idx="10">
                  <c:v>3.8025858188725605</c:v>
                </c:pt>
                <c:pt idx="11">
                  <c:v>3.8025858188725605</c:v>
                </c:pt>
                <c:pt idx="12">
                  <c:v>3.8025858188725605</c:v>
                </c:pt>
                <c:pt idx="13">
                  <c:v>3.8025858188725605</c:v>
                </c:pt>
                <c:pt idx="14">
                  <c:v>3.8025858188725605</c:v>
                </c:pt>
                <c:pt idx="15">
                  <c:v>3.8025858188725605</c:v>
                </c:pt>
                <c:pt idx="16">
                  <c:v>3.8025858188725605</c:v>
                </c:pt>
                <c:pt idx="17">
                  <c:v>3.8025858188725605</c:v>
                </c:pt>
                <c:pt idx="18">
                  <c:v>3.8025858188725605</c:v>
                </c:pt>
                <c:pt idx="19">
                  <c:v>3.8025858188725605</c:v>
                </c:pt>
                <c:pt idx="20">
                  <c:v>3.8025858188725605</c:v>
                </c:pt>
                <c:pt idx="21">
                  <c:v>3.8025858188725605</c:v>
                </c:pt>
                <c:pt idx="22">
                  <c:v>3.8025858188725605</c:v>
                </c:pt>
                <c:pt idx="23">
                  <c:v>3.8025858188725605</c:v>
                </c:pt>
                <c:pt idx="24">
                  <c:v>3.8025858188725605</c:v>
                </c:pt>
                <c:pt idx="25">
                  <c:v>3.8025858188725605</c:v>
                </c:pt>
                <c:pt idx="26">
                  <c:v>3.8025858188725605</c:v>
                </c:pt>
              </c:numCache>
            </c:numRef>
          </c:val>
          <c:smooth val="0"/>
          <c:extLst>
            <c:ext xmlns:c16="http://schemas.microsoft.com/office/drawing/2014/chart" uri="{C3380CC4-5D6E-409C-BE32-E72D297353CC}">
              <c16:uniqueId val="{00000001-2B76-4FAC-9ACB-35EDD5E2E4CC}"/>
            </c:ext>
          </c:extLst>
        </c:ser>
        <c:ser>
          <c:idx val="2"/>
          <c:order val="2"/>
          <c:tx>
            <c:v>D=100 мм</c:v>
          </c:tx>
          <c:spPr>
            <a:ln w="25400">
              <a:solidFill>
                <a:srgbClr val="99CC00"/>
              </a:solidFill>
              <a:prstDash val="solid"/>
            </a:ln>
          </c:spPr>
          <c:marker>
            <c:symbol val="none"/>
          </c:marker>
          <c:val>
            <c:numRef>
              <c:f>Участки!$CH$65:$CH$90</c:f>
              <c:numCache>
                <c:formatCode>0.000</c:formatCode>
                <c:ptCount val="26"/>
                <c:pt idx="0">
                  <c:v>6.4057512161074586</c:v>
                </c:pt>
                <c:pt idx="1">
                  <c:v>6.4057512161074586</c:v>
                </c:pt>
                <c:pt idx="2">
                  <c:v>6.4057512161074586</c:v>
                </c:pt>
                <c:pt idx="3">
                  <c:v>6.4057512161074586</c:v>
                </c:pt>
                <c:pt idx="4">
                  <c:v>6.4057512161074586</c:v>
                </c:pt>
                <c:pt idx="5">
                  <c:v>6.4057512161074586</c:v>
                </c:pt>
                <c:pt idx="6">
                  <c:v>6.4057512161074586</c:v>
                </c:pt>
                <c:pt idx="7">
                  <c:v>6.4057512161074586</c:v>
                </c:pt>
                <c:pt idx="8">
                  <c:v>6.4057512161074586</c:v>
                </c:pt>
                <c:pt idx="9">
                  <c:v>6.4057512161074586</c:v>
                </c:pt>
                <c:pt idx="10">
                  <c:v>6.4057512161074586</c:v>
                </c:pt>
                <c:pt idx="11">
                  <c:v>6.4057512161074586</c:v>
                </c:pt>
                <c:pt idx="12">
                  <c:v>6.4057512161074586</c:v>
                </c:pt>
                <c:pt idx="13">
                  <c:v>6.4057512161074586</c:v>
                </c:pt>
                <c:pt idx="14">
                  <c:v>6.4057512161074586</c:v>
                </c:pt>
                <c:pt idx="15">
                  <c:v>6.4057512161074586</c:v>
                </c:pt>
                <c:pt idx="16">
                  <c:v>6.4057512161074586</c:v>
                </c:pt>
                <c:pt idx="17">
                  <c:v>6.4057512161074586</c:v>
                </c:pt>
                <c:pt idx="18">
                  <c:v>6.4057512161074586</c:v>
                </c:pt>
                <c:pt idx="19">
                  <c:v>6.4057512161074586</c:v>
                </c:pt>
                <c:pt idx="20">
                  <c:v>6.4057512161074586</c:v>
                </c:pt>
                <c:pt idx="21">
                  <c:v>6.4057512161074586</c:v>
                </c:pt>
                <c:pt idx="22">
                  <c:v>6.4057512161074586</c:v>
                </c:pt>
                <c:pt idx="23">
                  <c:v>6.4057512161074586</c:v>
                </c:pt>
                <c:pt idx="24">
                  <c:v>6.4057512161074586</c:v>
                </c:pt>
                <c:pt idx="25">
                  <c:v>6.4057512161074586</c:v>
                </c:pt>
              </c:numCache>
            </c:numRef>
          </c:val>
          <c:smooth val="0"/>
          <c:extLst>
            <c:ext xmlns:c16="http://schemas.microsoft.com/office/drawing/2014/chart" uri="{C3380CC4-5D6E-409C-BE32-E72D297353CC}">
              <c16:uniqueId val="{00000002-2B76-4FAC-9ACB-35EDD5E2E4CC}"/>
            </c:ext>
          </c:extLst>
        </c:ser>
        <c:ser>
          <c:idx val="3"/>
          <c:order val="3"/>
          <c:tx>
            <c:v>D=200 мм</c:v>
          </c:tx>
          <c:spPr>
            <a:ln w="25400">
              <a:solidFill>
                <a:srgbClr val="666699"/>
              </a:solidFill>
              <a:prstDash val="solid"/>
            </a:ln>
          </c:spPr>
          <c:marker>
            <c:symbol val="none"/>
          </c:marker>
          <c:val>
            <c:numRef>
              <c:f>Участки!$CN$65:$CN$90</c:f>
              <c:numCache>
                <c:formatCode>0.000</c:formatCode>
                <c:ptCount val="26"/>
                <c:pt idx="0">
                  <c:v>10.937805037062684</c:v>
                </c:pt>
                <c:pt idx="1">
                  <c:v>10.937805037062684</c:v>
                </c:pt>
                <c:pt idx="2">
                  <c:v>10.937805037062684</c:v>
                </c:pt>
                <c:pt idx="3">
                  <c:v>10.937805037062684</c:v>
                </c:pt>
                <c:pt idx="4">
                  <c:v>10.937805037062684</c:v>
                </c:pt>
                <c:pt idx="5">
                  <c:v>10.937805037062684</c:v>
                </c:pt>
                <c:pt idx="6">
                  <c:v>10.937805037062684</c:v>
                </c:pt>
                <c:pt idx="7">
                  <c:v>10.937805037062684</c:v>
                </c:pt>
                <c:pt idx="8">
                  <c:v>10.937805037062684</c:v>
                </c:pt>
                <c:pt idx="9">
                  <c:v>10.937805037062684</c:v>
                </c:pt>
                <c:pt idx="10">
                  <c:v>10.937805037062684</c:v>
                </c:pt>
                <c:pt idx="11">
                  <c:v>10.937805037062684</c:v>
                </c:pt>
                <c:pt idx="12">
                  <c:v>10.937805037062684</c:v>
                </c:pt>
                <c:pt idx="13">
                  <c:v>10.937805037062684</c:v>
                </c:pt>
                <c:pt idx="14">
                  <c:v>10.937805037062684</c:v>
                </c:pt>
                <c:pt idx="15">
                  <c:v>10.937805037062684</c:v>
                </c:pt>
                <c:pt idx="16">
                  <c:v>10.937805037062684</c:v>
                </c:pt>
                <c:pt idx="17">
                  <c:v>10.937805037062684</c:v>
                </c:pt>
                <c:pt idx="18">
                  <c:v>10.937805037062684</c:v>
                </c:pt>
                <c:pt idx="19">
                  <c:v>10.937805037062684</c:v>
                </c:pt>
                <c:pt idx="20">
                  <c:v>10.937805037062684</c:v>
                </c:pt>
                <c:pt idx="21">
                  <c:v>10.937805037062684</c:v>
                </c:pt>
                <c:pt idx="22">
                  <c:v>10.937805037062684</c:v>
                </c:pt>
                <c:pt idx="23">
                  <c:v>10.937805037062684</c:v>
                </c:pt>
                <c:pt idx="24">
                  <c:v>10.937805037062684</c:v>
                </c:pt>
                <c:pt idx="25">
                  <c:v>10.937805037062684</c:v>
                </c:pt>
              </c:numCache>
            </c:numRef>
          </c:val>
          <c:smooth val="0"/>
          <c:extLst>
            <c:ext xmlns:c16="http://schemas.microsoft.com/office/drawing/2014/chart" uri="{C3380CC4-5D6E-409C-BE32-E72D297353CC}">
              <c16:uniqueId val="{00000003-2B76-4FAC-9ACB-35EDD5E2E4CC}"/>
            </c:ext>
          </c:extLst>
        </c:ser>
        <c:ser>
          <c:idx val="4"/>
          <c:order val="4"/>
          <c:tx>
            <c:v>D=300 мм</c:v>
          </c:tx>
          <c:spPr>
            <a:ln w="25400">
              <a:solidFill>
                <a:srgbClr val="33CCCC"/>
              </a:solidFill>
              <a:prstDash val="solid"/>
            </a:ln>
          </c:spPr>
          <c:marker>
            <c:symbol val="none"/>
          </c:marker>
          <c:val>
            <c:numRef>
              <c:f>Участки!$CR$65:$CR$90</c:f>
              <c:numCache>
                <c:formatCode>0.000</c:formatCode>
                <c:ptCount val="26"/>
                <c:pt idx="0">
                  <c:v>15.96728708080177</c:v>
                </c:pt>
                <c:pt idx="1">
                  <c:v>15.96728708080177</c:v>
                </c:pt>
                <c:pt idx="2">
                  <c:v>15.96728708080177</c:v>
                </c:pt>
                <c:pt idx="3">
                  <c:v>15.96728708080177</c:v>
                </c:pt>
                <c:pt idx="4">
                  <c:v>15.96728708080177</c:v>
                </c:pt>
                <c:pt idx="5">
                  <c:v>15.96728708080177</c:v>
                </c:pt>
                <c:pt idx="6">
                  <c:v>15.96728708080177</c:v>
                </c:pt>
                <c:pt idx="7">
                  <c:v>15.96728708080177</c:v>
                </c:pt>
                <c:pt idx="8">
                  <c:v>15.96728708080177</c:v>
                </c:pt>
                <c:pt idx="9">
                  <c:v>15.96728708080177</c:v>
                </c:pt>
                <c:pt idx="10">
                  <c:v>15.96728708080177</c:v>
                </c:pt>
                <c:pt idx="11">
                  <c:v>15.96728708080177</c:v>
                </c:pt>
                <c:pt idx="12">
                  <c:v>15.96728708080177</c:v>
                </c:pt>
                <c:pt idx="13">
                  <c:v>15.96728708080177</c:v>
                </c:pt>
                <c:pt idx="14">
                  <c:v>15.96728708080177</c:v>
                </c:pt>
                <c:pt idx="15">
                  <c:v>15.96728708080177</c:v>
                </c:pt>
                <c:pt idx="16">
                  <c:v>15.96728708080177</c:v>
                </c:pt>
                <c:pt idx="17">
                  <c:v>15.96728708080177</c:v>
                </c:pt>
                <c:pt idx="18">
                  <c:v>15.96728708080177</c:v>
                </c:pt>
                <c:pt idx="19">
                  <c:v>15.96728708080177</c:v>
                </c:pt>
                <c:pt idx="20">
                  <c:v>15.96728708080177</c:v>
                </c:pt>
                <c:pt idx="21">
                  <c:v>15.96728708080177</c:v>
                </c:pt>
                <c:pt idx="22">
                  <c:v>15.96728708080177</c:v>
                </c:pt>
                <c:pt idx="23">
                  <c:v>15.96728708080177</c:v>
                </c:pt>
                <c:pt idx="24">
                  <c:v>15.96728708080177</c:v>
                </c:pt>
                <c:pt idx="25">
                  <c:v>15.96728708080177</c:v>
                </c:pt>
              </c:numCache>
            </c:numRef>
          </c:val>
          <c:smooth val="0"/>
          <c:extLst>
            <c:ext xmlns:c16="http://schemas.microsoft.com/office/drawing/2014/chart" uri="{C3380CC4-5D6E-409C-BE32-E72D297353CC}">
              <c16:uniqueId val="{00000004-2B76-4FAC-9ACB-35EDD5E2E4CC}"/>
            </c:ext>
          </c:extLst>
        </c:ser>
        <c:ser>
          <c:idx val="5"/>
          <c:order val="5"/>
          <c:tx>
            <c:v>D=600 мм</c:v>
          </c:tx>
          <c:spPr>
            <a:ln w="25400">
              <a:solidFill>
                <a:srgbClr val="FF9900"/>
              </a:solidFill>
              <a:prstDash val="solid"/>
            </a:ln>
          </c:spPr>
          <c:marker>
            <c:symbol val="none"/>
          </c:marker>
          <c:val>
            <c:numRef>
              <c:f>Участки!$CT$64:$CT$90</c:f>
              <c:numCache>
                <c:formatCode>0.000</c:formatCode>
                <c:ptCount val="27"/>
                <c:pt idx="0">
                  <c:v>32.904446075101667</c:v>
                </c:pt>
                <c:pt idx="1">
                  <c:v>32.904446075101667</c:v>
                </c:pt>
                <c:pt idx="2">
                  <c:v>32.904446075101667</c:v>
                </c:pt>
                <c:pt idx="3">
                  <c:v>32.904446075101667</c:v>
                </c:pt>
                <c:pt idx="4">
                  <c:v>32.904446075101667</c:v>
                </c:pt>
                <c:pt idx="5">
                  <c:v>32.904446075101667</c:v>
                </c:pt>
                <c:pt idx="6">
                  <c:v>32.904446075101667</c:v>
                </c:pt>
                <c:pt idx="7">
                  <c:v>32.904446075101667</c:v>
                </c:pt>
                <c:pt idx="8">
                  <c:v>32.904446075101667</c:v>
                </c:pt>
                <c:pt idx="9">
                  <c:v>32.904446075101667</c:v>
                </c:pt>
                <c:pt idx="10">
                  <c:v>32.904446075101667</c:v>
                </c:pt>
                <c:pt idx="11">
                  <c:v>32.904446075101667</c:v>
                </c:pt>
                <c:pt idx="12">
                  <c:v>32.904446075101667</c:v>
                </c:pt>
                <c:pt idx="13">
                  <c:v>32.904446075101667</c:v>
                </c:pt>
                <c:pt idx="14">
                  <c:v>32.904446075101667</c:v>
                </c:pt>
                <c:pt idx="15">
                  <c:v>32.904446075101667</c:v>
                </c:pt>
                <c:pt idx="16">
                  <c:v>32.904446075101667</c:v>
                </c:pt>
                <c:pt idx="17">
                  <c:v>32.904446075101667</c:v>
                </c:pt>
                <c:pt idx="18">
                  <c:v>32.904446075101667</c:v>
                </c:pt>
                <c:pt idx="19">
                  <c:v>32.904446075101667</c:v>
                </c:pt>
                <c:pt idx="20">
                  <c:v>32.904446075101667</c:v>
                </c:pt>
                <c:pt idx="21">
                  <c:v>32.904446075101667</c:v>
                </c:pt>
                <c:pt idx="22">
                  <c:v>32.904446075101667</c:v>
                </c:pt>
                <c:pt idx="23">
                  <c:v>32.904446075101667</c:v>
                </c:pt>
                <c:pt idx="24">
                  <c:v>32.904446075101667</c:v>
                </c:pt>
                <c:pt idx="25">
                  <c:v>32.904446075101667</c:v>
                </c:pt>
                <c:pt idx="26">
                  <c:v>32.904446075101667</c:v>
                </c:pt>
              </c:numCache>
            </c:numRef>
          </c:val>
          <c:smooth val="0"/>
          <c:extLst>
            <c:ext xmlns:c16="http://schemas.microsoft.com/office/drawing/2014/chart" uri="{C3380CC4-5D6E-409C-BE32-E72D297353CC}">
              <c16:uniqueId val="{00000005-2B76-4FAC-9ACB-35EDD5E2E4CC}"/>
            </c:ext>
          </c:extLst>
        </c:ser>
        <c:dLbls>
          <c:showLegendKey val="0"/>
          <c:showVal val="0"/>
          <c:showCatName val="0"/>
          <c:showSerName val="0"/>
          <c:showPercent val="0"/>
          <c:showBubbleSize val="0"/>
        </c:dLbls>
        <c:smooth val="0"/>
        <c:axId val="411810992"/>
        <c:axId val="408124496"/>
      </c:lineChart>
      <c:catAx>
        <c:axId val="411810992"/>
        <c:scaling>
          <c:orientation val="minMax"/>
        </c:scaling>
        <c:delete val="0"/>
        <c:axPos val="b"/>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Температура наружного воздуха, град. С</a:t>
                </a:r>
              </a:p>
            </c:rich>
          </c:tx>
          <c:layout>
            <c:manualLayout>
              <c:xMode val="edge"/>
              <c:yMode val="edge"/>
              <c:x val="0.33731105807478146"/>
              <c:y val="0.85912240184757505"/>
            </c:manualLayout>
          </c:layout>
          <c:overlay val="0"/>
          <c:spPr>
            <a:noFill/>
            <a:ln w="25400">
              <a:noFill/>
            </a:ln>
          </c:spPr>
        </c:title>
        <c:numFmt formatCode="General" sourceLinked="1"/>
        <c:majorTickMark val="out"/>
        <c:minorTickMark val="none"/>
        <c:tickLblPos val="low"/>
        <c:spPr>
          <a:ln w="12700">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408124496"/>
        <c:crossesAt val="0"/>
        <c:auto val="0"/>
        <c:lblAlgn val="ctr"/>
        <c:lblOffset val="100"/>
        <c:tickLblSkip val="1"/>
        <c:tickMarkSkip val="4"/>
        <c:noMultiLvlLbl val="0"/>
      </c:catAx>
      <c:valAx>
        <c:axId val="408124496"/>
        <c:scaling>
          <c:orientation val="minMax"/>
          <c:max val="55"/>
          <c:min val="0"/>
        </c:scaling>
        <c:delete val="0"/>
        <c:axPos val="l"/>
        <c:majorGridlines>
          <c:spPr>
            <a:ln w="3175">
              <a:solidFill>
                <a:srgbClr val="808080"/>
              </a:solidFill>
              <a:prstDash val="solid"/>
            </a:ln>
          </c:spPr>
        </c:majorGridlines>
        <c:title>
          <c:tx>
            <c:rich>
              <a:bodyPr/>
              <a:lstStyle/>
              <a:p>
                <a:pPr>
                  <a:defRPr sz="1200" b="1" i="0" u="none" strike="noStrike" baseline="0">
                    <a:solidFill>
                      <a:srgbClr val="000000"/>
                    </a:solidFill>
                    <a:latin typeface="Times New Roman"/>
                    <a:ea typeface="Times New Roman"/>
                    <a:cs typeface="Times New Roman"/>
                  </a:defRPr>
                </a:pPr>
                <a:r>
                  <a:rPr lang="ru-RU"/>
                  <a:t>Число часов</a:t>
                </a:r>
              </a:p>
            </c:rich>
          </c:tx>
          <c:layout>
            <c:manualLayout>
              <c:xMode val="edge"/>
              <c:yMode val="edge"/>
              <c:x val="5.966587112171841E-3"/>
              <c:y val="0.3140877598152429"/>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411810992"/>
        <c:crosses val="autoZero"/>
        <c:crossBetween val="between"/>
        <c:majorUnit val="5"/>
      </c:valAx>
      <c:spPr>
        <a:solidFill>
          <a:srgbClr val="FFFFFF"/>
        </a:solidFill>
        <a:ln w="25400">
          <a:noFill/>
        </a:ln>
      </c:spPr>
    </c:plotArea>
    <c:legend>
      <c:legendPos val="r"/>
      <c:layout>
        <c:manualLayout>
          <c:xMode val="edge"/>
          <c:yMode val="edge"/>
          <c:x val="6.5632458233890231E-2"/>
          <c:y val="0.93918398768283262"/>
          <c:w val="0.90095465393794749"/>
          <c:h val="5.0808314087759807E-2"/>
        </c:manualLayout>
      </c:layout>
      <c:overlay val="0"/>
      <c:spPr>
        <a:noFill/>
        <a:ln w="25400">
          <a:noFill/>
        </a:ln>
      </c:spPr>
      <c:txPr>
        <a:bodyPr/>
        <a:lstStyle/>
        <a:p>
          <a:pPr>
            <a:defRPr sz="65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12700">
      <a:solidFill>
        <a:srgbClr val="000000"/>
      </a:solid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AFEBE-D6B9-45A4-A099-638161C27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194</Pages>
  <Words>65810</Words>
  <Characters>375121</Characters>
  <Application>Microsoft Office Word</Application>
  <DocSecurity>0</DocSecurity>
  <Lines>3126</Lines>
  <Paragraphs>880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Князева Элеонора Геннадьевна</cp:lastModifiedBy>
  <cp:revision>28</cp:revision>
  <cp:lastPrinted>2025-09-22T04:45:00Z</cp:lastPrinted>
  <dcterms:created xsi:type="dcterms:W3CDTF">2025-07-16T04:09:00Z</dcterms:created>
  <dcterms:modified xsi:type="dcterms:W3CDTF">2025-09-25T07:37:00Z</dcterms:modified>
</cp:coreProperties>
</file>